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05ADF" w14:textId="2FAEFF47" w:rsidR="00E34B3A" w:rsidRPr="00995109" w:rsidRDefault="00A7434D" w:rsidP="00995109">
      <w:pPr>
        <w:spacing w:line="480" w:lineRule="auto"/>
        <w:jc w:val="center"/>
        <w:rPr>
          <w:rFonts w:ascii="Arial" w:hAnsi="Arial" w:cs="Arial"/>
          <w:b/>
          <w:lang w:val="en-GB"/>
        </w:rPr>
      </w:pPr>
      <w:r w:rsidRPr="00995109">
        <w:rPr>
          <w:rFonts w:ascii="Arial" w:hAnsi="Arial" w:cs="Arial"/>
          <w:b/>
          <w:lang w:val="en-GB"/>
        </w:rPr>
        <w:t>Fate of intravenously administered umbilical cord mesenchymal stromal cells and interactions with the host's immune system</w:t>
      </w:r>
    </w:p>
    <w:p w14:paraId="1D73080B" w14:textId="7ACA4FD5" w:rsidR="00263749" w:rsidRPr="00995109" w:rsidRDefault="00263749" w:rsidP="00995109">
      <w:pPr>
        <w:pStyle w:val="NoSpacing"/>
        <w:spacing w:line="276" w:lineRule="auto"/>
        <w:jc w:val="center"/>
        <w:rPr>
          <w:rFonts w:ascii="Arial" w:hAnsi="Arial" w:cs="Arial"/>
          <w:bCs/>
          <w:lang w:val="en-GB"/>
        </w:rPr>
      </w:pPr>
      <w:r w:rsidRPr="00995109">
        <w:rPr>
          <w:rFonts w:ascii="Arial" w:hAnsi="Arial" w:cs="Arial"/>
          <w:bCs/>
          <w:lang w:val="en-GB"/>
        </w:rPr>
        <w:t>Francesco Amadeo</w:t>
      </w:r>
      <w:r w:rsidRPr="00995109">
        <w:rPr>
          <w:rFonts w:ascii="Arial" w:hAnsi="Arial" w:cs="Arial"/>
          <w:bCs/>
          <w:vertAlign w:val="superscript"/>
          <w:lang w:val="en-GB"/>
        </w:rPr>
        <w:t>1,2,3</w:t>
      </w:r>
      <w:r w:rsidRPr="00995109">
        <w:rPr>
          <w:rFonts w:ascii="Arial" w:hAnsi="Arial" w:cs="Arial"/>
          <w:bCs/>
          <w:lang w:val="en-GB"/>
        </w:rPr>
        <w:t>, Vivien Hanson</w:t>
      </w:r>
      <w:r w:rsidRPr="00995109">
        <w:rPr>
          <w:rFonts w:ascii="Arial" w:hAnsi="Arial" w:cs="Arial"/>
          <w:bCs/>
          <w:vertAlign w:val="superscript"/>
          <w:lang w:val="en-GB"/>
        </w:rPr>
        <w:t>1</w:t>
      </w:r>
      <w:r w:rsidRPr="00995109">
        <w:rPr>
          <w:rFonts w:ascii="Arial" w:hAnsi="Arial" w:cs="Arial"/>
          <w:bCs/>
          <w:lang w:val="en-GB"/>
        </w:rPr>
        <w:t xml:space="preserve">, Neill </w:t>
      </w:r>
      <w:r w:rsidR="00423859" w:rsidRPr="00995109">
        <w:rPr>
          <w:rFonts w:ascii="Arial" w:hAnsi="Arial" w:cs="Arial"/>
          <w:bCs/>
          <w:lang w:val="en-GB"/>
        </w:rPr>
        <w:t xml:space="preserve">J. </w:t>
      </w:r>
      <w:r w:rsidRPr="00995109">
        <w:rPr>
          <w:rFonts w:ascii="Arial" w:hAnsi="Arial" w:cs="Arial"/>
          <w:bCs/>
          <w:lang w:val="en-GB"/>
        </w:rPr>
        <w:t>Liptrott</w:t>
      </w:r>
      <w:r w:rsidRPr="00995109">
        <w:rPr>
          <w:rFonts w:ascii="Arial" w:hAnsi="Arial" w:cs="Arial"/>
          <w:bCs/>
          <w:vertAlign w:val="superscript"/>
          <w:lang w:val="en-GB"/>
        </w:rPr>
        <w:t>4</w:t>
      </w:r>
      <w:r w:rsidRPr="00995109">
        <w:rPr>
          <w:rFonts w:ascii="Arial" w:hAnsi="Arial" w:cs="Arial"/>
          <w:bCs/>
          <w:lang w:val="en-GB"/>
        </w:rPr>
        <w:t>, Bettina Wilm</w:t>
      </w:r>
      <w:r w:rsidRPr="00995109">
        <w:rPr>
          <w:rFonts w:ascii="Arial" w:hAnsi="Arial" w:cs="Arial"/>
          <w:bCs/>
          <w:vertAlign w:val="superscript"/>
          <w:lang w:val="en-GB"/>
        </w:rPr>
        <w:t>2,3</w:t>
      </w:r>
      <w:r w:rsidRPr="00995109">
        <w:rPr>
          <w:rFonts w:ascii="Arial" w:hAnsi="Arial" w:cs="Arial"/>
          <w:bCs/>
          <w:lang w:val="en-GB"/>
        </w:rPr>
        <w:t>, Patricia Murray</w:t>
      </w:r>
      <w:r w:rsidRPr="00995109">
        <w:rPr>
          <w:rFonts w:ascii="Arial" w:hAnsi="Arial" w:cs="Arial"/>
          <w:bCs/>
          <w:vertAlign w:val="superscript"/>
          <w:lang w:val="en-GB"/>
        </w:rPr>
        <w:t>2,3</w:t>
      </w:r>
      <w:r w:rsidRPr="00995109">
        <w:rPr>
          <w:rFonts w:ascii="Arial" w:hAnsi="Arial" w:cs="Arial"/>
          <w:bCs/>
          <w:lang w:val="en-GB"/>
        </w:rPr>
        <w:t>, Arthur Taylor</w:t>
      </w:r>
      <w:r w:rsidRPr="00995109">
        <w:rPr>
          <w:rFonts w:ascii="Arial" w:hAnsi="Arial" w:cs="Arial"/>
          <w:bCs/>
          <w:vertAlign w:val="superscript"/>
          <w:lang w:val="en-GB"/>
        </w:rPr>
        <w:t>2,3</w:t>
      </w:r>
    </w:p>
    <w:p w14:paraId="0E5D2E01" w14:textId="77777777" w:rsidR="00E03E3F" w:rsidRPr="00995109" w:rsidRDefault="00E03E3F" w:rsidP="00995109">
      <w:pPr>
        <w:pStyle w:val="NoSpacing"/>
        <w:spacing w:line="480" w:lineRule="auto"/>
        <w:rPr>
          <w:rFonts w:ascii="Arial" w:hAnsi="Arial" w:cs="Arial"/>
          <w:bCs/>
          <w:szCs w:val="32"/>
          <w:lang w:val="en-GB"/>
        </w:rPr>
      </w:pPr>
    </w:p>
    <w:p w14:paraId="7C7E35ED" w14:textId="10830B82" w:rsidR="00E03E3F" w:rsidRPr="00995109" w:rsidRDefault="00E03E3F" w:rsidP="00995109">
      <w:pPr>
        <w:pStyle w:val="NoSpacing"/>
        <w:spacing w:line="480" w:lineRule="auto"/>
        <w:rPr>
          <w:rFonts w:ascii="Arial" w:hAnsi="Arial" w:cs="Arial"/>
          <w:bCs/>
          <w:szCs w:val="32"/>
          <w:lang w:val="en-GB"/>
        </w:rPr>
      </w:pPr>
      <w:r w:rsidRPr="00995109">
        <w:rPr>
          <w:rFonts w:ascii="Arial" w:hAnsi="Arial" w:cs="Arial"/>
          <w:bCs/>
          <w:szCs w:val="32"/>
          <w:lang w:val="en-GB"/>
        </w:rPr>
        <w:t>1. Cellular Therapies Laboratory, NHS Blood and Transplant, Liverpool, UK.</w:t>
      </w:r>
    </w:p>
    <w:p w14:paraId="5A6CD222" w14:textId="10BF0399" w:rsidR="00E03E3F" w:rsidRPr="00995109" w:rsidRDefault="00E03E3F" w:rsidP="00995109">
      <w:pPr>
        <w:pStyle w:val="NoSpacing"/>
        <w:spacing w:line="480" w:lineRule="auto"/>
        <w:rPr>
          <w:rFonts w:ascii="Arial" w:hAnsi="Arial" w:cs="Arial"/>
          <w:bCs/>
          <w:szCs w:val="32"/>
          <w:lang w:val="en-GB"/>
        </w:rPr>
      </w:pPr>
      <w:r w:rsidRPr="00995109">
        <w:rPr>
          <w:rFonts w:ascii="Arial" w:hAnsi="Arial" w:cs="Arial"/>
          <w:bCs/>
          <w:szCs w:val="32"/>
          <w:lang w:val="en-GB"/>
        </w:rPr>
        <w:t>2. Department of Molecular Physiology and Cell Signalling, University of Liverpool, Liverpool, UK.</w:t>
      </w:r>
    </w:p>
    <w:p w14:paraId="09739B04" w14:textId="13BF4CB5" w:rsidR="00263749" w:rsidRPr="00995109" w:rsidRDefault="00263749" w:rsidP="00995109">
      <w:pPr>
        <w:spacing w:after="0" w:line="480" w:lineRule="auto"/>
        <w:rPr>
          <w:rFonts w:ascii="Arial" w:hAnsi="Arial" w:cs="Arial"/>
          <w:lang w:val="en-GB"/>
        </w:rPr>
      </w:pPr>
      <w:r w:rsidRPr="00995109">
        <w:rPr>
          <w:rFonts w:ascii="Arial" w:hAnsi="Arial" w:cs="Arial"/>
          <w:lang w:val="en-GB"/>
        </w:rPr>
        <w:t>3. Centre for Preclinical Imaging, University of Liverpool, Liverpool, UK.</w:t>
      </w:r>
    </w:p>
    <w:p w14:paraId="330EA7D8" w14:textId="3AC884A4" w:rsidR="00263749" w:rsidRPr="00995109" w:rsidRDefault="00263749" w:rsidP="00995109">
      <w:pPr>
        <w:spacing w:after="0" w:line="480" w:lineRule="auto"/>
        <w:rPr>
          <w:rFonts w:ascii="Arial" w:hAnsi="Arial" w:cs="Arial"/>
          <w:lang w:val="en-GB"/>
        </w:rPr>
      </w:pPr>
      <w:r w:rsidRPr="00995109">
        <w:rPr>
          <w:rFonts w:ascii="Arial" w:hAnsi="Arial" w:cs="Arial"/>
          <w:lang w:val="en-GB"/>
        </w:rPr>
        <w:t xml:space="preserve">4. </w:t>
      </w:r>
      <w:proofErr w:type="spellStart"/>
      <w:r w:rsidR="00423859" w:rsidRPr="00995109">
        <w:rPr>
          <w:rFonts w:ascii="Arial" w:hAnsi="Arial" w:cs="Arial"/>
          <w:lang w:val="en-GB"/>
        </w:rPr>
        <w:t>Immunocompatibility</w:t>
      </w:r>
      <w:proofErr w:type="spellEnd"/>
      <w:r w:rsidR="00423859" w:rsidRPr="00995109">
        <w:rPr>
          <w:rFonts w:ascii="Arial" w:hAnsi="Arial" w:cs="Arial"/>
          <w:lang w:val="en-GB"/>
        </w:rPr>
        <w:t xml:space="preserve"> Group, </w:t>
      </w:r>
      <w:r w:rsidRPr="00995109">
        <w:rPr>
          <w:rFonts w:ascii="Arial" w:hAnsi="Arial" w:cs="Arial"/>
          <w:lang w:val="en-GB"/>
        </w:rPr>
        <w:t>Department of Pharmacology &amp; Therapeutics, University of Liverpool, Liverpool, UK.</w:t>
      </w:r>
    </w:p>
    <w:p w14:paraId="2E58E801" w14:textId="77777777" w:rsidR="00263749" w:rsidRPr="00995109" w:rsidRDefault="00263749" w:rsidP="00995109">
      <w:pPr>
        <w:spacing w:line="240" w:lineRule="auto"/>
        <w:rPr>
          <w:rFonts w:ascii="Arial" w:hAnsi="Arial" w:cs="Arial"/>
          <w:lang w:val="en-GB"/>
        </w:rPr>
      </w:pPr>
      <w:r w:rsidRPr="00995109">
        <w:rPr>
          <w:rFonts w:ascii="Arial" w:hAnsi="Arial" w:cs="Arial"/>
          <w:lang w:val="en-GB"/>
        </w:rPr>
        <w:t xml:space="preserve">Corresponding author e-mail address: </w:t>
      </w:r>
      <w:hyperlink r:id="rId8" w:history="1">
        <w:r w:rsidRPr="00995109">
          <w:rPr>
            <w:rStyle w:val="Hyperlink"/>
            <w:rFonts w:ascii="Arial" w:hAnsi="Arial" w:cs="Arial"/>
            <w:color w:val="auto"/>
            <w:lang w:val="en-GB"/>
          </w:rPr>
          <w:t>taylora@liverpool.ac.uk</w:t>
        </w:r>
      </w:hyperlink>
    </w:p>
    <w:p w14:paraId="23C939D1" w14:textId="01FE6C54" w:rsidR="00263749" w:rsidRPr="00995109" w:rsidRDefault="00263749" w:rsidP="00995109">
      <w:pPr>
        <w:spacing w:line="240" w:lineRule="auto"/>
        <w:rPr>
          <w:rFonts w:ascii="Arial" w:hAnsi="Arial" w:cs="Arial"/>
          <w:lang w:val="en-GB"/>
        </w:rPr>
      </w:pPr>
      <w:proofErr w:type="spellStart"/>
      <w:r w:rsidRPr="00995109">
        <w:rPr>
          <w:rFonts w:ascii="Arial" w:hAnsi="Arial" w:cs="Arial"/>
          <w:lang w:val="en-GB"/>
        </w:rPr>
        <w:t>Orcid</w:t>
      </w:r>
      <w:proofErr w:type="spellEnd"/>
      <w:r w:rsidRPr="00995109">
        <w:rPr>
          <w:rFonts w:ascii="Arial" w:hAnsi="Arial" w:cs="Arial"/>
          <w:lang w:val="en-GB"/>
        </w:rPr>
        <w:t xml:space="preserve"> IDs: Francesco Amadeo 0000-0002-3868-2348; Neill Liptrott 0000-0002-5980-8966; Bettina Wilm 0000-0002-9245-993X; Patricia Murray 0000-0003-1316-148X; Arthur Taylor 0000-0003-2028-6694</w:t>
      </w:r>
    </w:p>
    <w:p w14:paraId="4989CD5E" w14:textId="77777777" w:rsidR="00E03E3F" w:rsidRPr="00995109" w:rsidRDefault="00E03E3F" w:rsidP="00995109">
      <w:pPr>
        <w:pStyle w:val="NoSpacing"/>
        <w:spacing w:line="276" w:lineRule="auto"/>
        <w:rPr>
          <w:rFonts w:ascii="Arial" w:hAnsi="Arial" w:cs="Arial"/>
          <w:b/>
          <w:bCs/>
          <w:sz w:val="24"/>
          <w:szCs w:val="32"/>
          <w:lang w:val="en-GB"/>
        </w:rPr>
      </w:pPr>
    </w:p>
    <w:p w14:paraId="20FA6B7E" w14:textId="77777777" w:rsidR="00AF6E2E" w:rsidRPr="00995109" w:rsidRDefault="00247A06" w:rsidP="00995109">
      <w:pPr>
        <w:rPr>
          <w:rFonts w:ascii="Arial" w:hAnsi="Arial" w:cs="Arial"/>
          <w:b/>
          <w:lang w:val="en-GB"/>
        </w:rPr>
      </w:pPr>
      <w:r w:rsidRPr="00995109">
        <w:rPr>
          <w:rFonts w:ascii="Arial" w:hAnsi="Arial" w:cs="Arial"/>
          <w:b/>
          <w:lang w:val="en-GB"/>
        </w:rPr>
        <w:t>Abstract</w:t>
      </w:r>
      <w:r w:rsidR="004C5E88" w:rsidRPr="00995109">
        <w:rPr>
          <w:rFonts w:ascii="Arial" w:hAnsi="Arial" w:cs="Arial"/>
          <w:b/>
          <w:lang w:val="en-GB"/>
        </w:rPr>
        <w:t xml:space="preserve"> (</w:t>
      </w:r>
      <w:r w:rsidR="00046572" w:rsidRPr="00995109">
        <w:rPr>
          <w:rFonts w:ascii="Arial" w:hAnsi="Arial" w:cs="Arial"/>
          <w:b/>
          <w:lang w:val="en-GB"/>
        </w:rPr>
        <w:t>maximum length: 250 words</w:t>
      </w:r>
      <w:r w:rsidR="004C5E88" w:rsidRPr="00995109">
        <w:rPr>
          <w:rFonts w:ascii="Arial" w:hAnsi="Arial" w:cs="Arial"/>
          <w:b/>
          <w:lang w:val="en-GB"/>
        </w:rPr>
        <w:t>)</w:t>
      </w:r>
    </w:p>
    <w:p w14:paraId="5D7C36F3" w14:textId="4BB38AC9" w:rsidR="00317CAD" w:rsidRPr="00995109" w:rsidRDefault="00576DBC" w:rsidP="00995109">
      <w:pPr>
        <w:rPr>
          <w:rFonts w:ascii="Arial" w:hAnsi="Arial" w:cs="Arial"/>
          <w:bCs/>
          <w:lang w:val="en-GB"/>
        </w:rPr>
      </w:pPr>
      <w:r w:rsidRPr="00995109">
        <w:rPr>
          <w:rFonts w:ascii="Arial" w:hAnsi="Arial" w:cs="Arial"/>
          <w:bCs/>
          <w:lang w:val="en-GB"/>
        </w:rPr>
        <w:t xml:space="preserve">Mesenchymal stromal cells (MSCs) are multipotent cells showing promise in pre-clinical studies and currently used in many clinical trials. The regenerative potential of MSCs is mediated, at least in part, by direct and indirect immunomodulatory </w:t>
      </w:r>
      <w:r w:rsidR="002D5E22" w:rsidRPr="00995109">
        <w:rPr>
          <w:rFonts w:ascii="Arial" w:hAnsi="Arial" w:cs="Arial"/>
          <w:bCs/>
          <w:lang w:val="en-GB"/>
        </w:rPr>
        <w:t>processes</w:t>
      </w:r>
      <w:r w:rsidRPr="00995109">
        <w:rPr>
          <w:rFonts w:ascii="Arial" w:hAnsi="Arial" w:cs="Arial"/>
          <w:bCs/>
          <w:lang w:val="en-GB"/>
        </w:rPr>
        <w:t>. However, the mechanism of action is not fully understood yet, and there are still concerns about possible undesired negative effects associated with the administration of living cells.</w:t>
      </w:r>
      <w:r w:rsidR="00AF6E2E" w:rsidRPr="00995109">
        <w:rPr>
          <w:rFonts w:ascii="Arial" w:hAnsi="Arial" w:cs="Arial"/>
          <w:bCs/>
          <w:lang w:val="en-GB"/>
        </w:rPr>
        <w:t xml:space="preserve"> </w:t>
      </w:r>
      <w:r w:rsidR="008B7EA2" w:rsidRPr="00995109">
        <w:rPr>
          <w:rFonts w:ascii="Arial" w:hAnsi="Arial" w:cs="Arial"/>
          <w:bCs/>
          <w:lang w:val="en-GB"/>
        </w:rPr>
        <w:t>In this study, we</w:t>
      </w:r>
      <w:r w:rsidRPr="00995109">
        <w:rPr>
          <w:rFonts w:ascii="Arial" w:hAnsi="Arial" w:cs="Arial"/>
          <w:bCs/>
          <w:lang w:val="en-GB"/>
        </w:rPr>
        <w:t xml:space="preserve"> (i) compare the long-term fate and safety of umbilical cord (UC-)MSCs</w:t>
      </w:r>
      <w:r w:rsidR="009D18D9" w:rsidRPr="00995109">
        <w:rPr>
          <w:rFonts w:ascii="Arial" w:hAnsi="Arial" w:cs="Arial"/>
          <w:bCs/>
          <w:lang w:val="en-GB"/>
        </w:rPr>
        <w:t xml:space="preserve"> administered to</w:t>
      </w:r>
      <w:r w:rsidRPr="00995109">
        <w:rPr>
          <w:rFonts w:ascii="Arial" w:hAnsi="Arial" w:cs="Arial"/>
          <w:bCs/>
          <w:lang w:val="en-GB"/>
        </w:rPr>
        <w:t xml:space="preserve"> immunocompetent and immunocompromised </w:t>
      </w:r>
      <w:r w:rsidR="003056D0" w:rsidRPr="00995109">
        <w:rPr>
          <w:rFonts w:ascii="Arial" w:hAnsi="Arial" w:cs="Arial"/>
          <w:bCs/>
          <w:lang w:val="en-GB"/>
        </w:rPr>
        <w:t xml:space="preserve">(severe combined immunodeficient (SCID) and non-obese diabetic (NOD)/SCID) </w:t>
      </w:r>
      <w:r w:rsidRPr="00995109">
        <w:rPr>
          <w:rFonts w:ascii="Arial" w:hAnsi="Arial" w:cs="Arial"/>
          <w:bCs/>
          <w:lang w:val="en-GB"/>
        </w:rPr>
        <w:t xml:space="preserve">animals, </w:t>
      </w:r>
      <w:r w:rsidR="00AF6E2E" w:rsidRPr="00995109">
        <w:rPr>
          <w:rFonts w:ascii="Arial" w:hAnsi="Arial" w:cs="Arial"/>
          <w:bCs/>
          <w:lang w:val="en-GB"/>
        </w:rPr>
        <w:t xml:space="preserve">and </w:t>
      </w:r>
      <w:r w:rsidRPr="00995109">
        <w:rPr>
          <w:rFonts w:ascii="Arial" w:hAnsi="Arial" w:cs="Arial"/>
          <w:bCs/>
          <w:lang w:val="en-GB"/>
        </w:rPr>
        <w:t xml:space="preserve">(ii) investigate the </w:t>
      </w:r>
      <w:r w:rsidR="00046572" w:rsidRPr="00995109">
        <w:rPr>
          <w:rFonts w:ascii="Arial" w:hAnsi="Arial" w:cs="Arial"/>
          <w:bCs/>
          <w:lang w:val="en-GB"/>
        </w:rPr>
        <w:t xml:space="preserve">immunological </w:t>
      </w:r>
      <w:r w:rsidR="009D18D9" w:rsidRPr="00995109">
        <w:rPr>
          <w:rFonts w:ascii="Arial" w:hAnsi="Arial" w:cs="Arial"/>
          <w:bCs/>
          <w:lang w:val="en-GB"/>
        </w:rPr>
        <w:t>response</w:t>
      </w:r>
      <w:r w:rsidR="00046572" w:rsidRPr="00995109">
        <w:rPr>
          <w:rFonts w:ascii="Arial" w:hAnsi="Arial" w:cs="Arial"/>
          <w:bCs/>
          <w:lang w:val="en-GB"/>
        </w:rPr>
        <w:t xml:space="preserve"> of the host to the administered cells.</w:t>
      </w:r>
      <w:r w:rsidR="003056D0" w:rsidRPr="00995109">
        <w:rPr>
          <w:rFonts w:ascii="Arial" w:hAnsi="Arial" w:cs="Arial"/>
          <w:bCs/>
          <w:lang w:val="en-GB"/>
        </w:rPr>
        <w:t xml:space="preserve"> </w:t>
      </w:r>
      <w:r w:rsidR="00AF6E2E" w:rsidRPr="00995109">
        <w:rPr>
          <w:rFonts w:ascii="Arial" w:hAnsi="Arial" w:cs="Arial"/>
          <w:bCs/>
          <w:lang w:val="en-GB"/>
        </w:rPr>
        <w:t xml:space="preserve">Intravenous administration of </w:t>
      </w:r>
      <w:r w:rsidR="009D18D9" w:rsidRPr="00995109">
        <w:rPr>
          <w:rFonts w:ascii="Arial" w:hAnsi="Arial" w:cs="Arial"/>
          <w:bCs/>
          <w:lang w:val="en-GB"/>
        </w:rPr>
        <w:t>f</w:t>
      </w:r>
      <w:r w:rsidR="00AF6E2E" w:rsidRPr="00995109">
        <w:rPr>
          <w:rFonts w:ascii="Arial" w:hAnsi="Arial" w:cs="Arial"/>
          <w:bCs/>
          <w:lang w:val="en-GB"/>
        </w:rPr>
        <w:t xml:space="preserve">irefly </w:t>
      </w:r>
      <w:r w:rsidR="009D18D9" w:rsidRPr="00995109">
        <w:rPr>
          <w:rFonts w:ascii="Arial" w:hAnsi="Arial" w:cs="Arial"/>
          <w:bCs/>
          <w:lang w:val="en-GB"/>
        </w:rPr>
        <w:t>l</w:t>
      </w:r>
      <w:r w:rsidR="00AF6E2E" w:rsidRPr="00995109">
        <w:rPr>
          <w:rFonts w:ascii="Arial" w:hAnsi="Arial" w:cs="Arial"/>
          <w:bCs/>
          <w:lang w:val="en-GB"/>
        </w:rPr>
        <w:t xml:space="preserve">uciferase expressing UC-MSCs revealed that the cells </w:t>
      </w:r>
      <w:r w:rsidR="003056D0" w:rsidRPr="00995109">
        <w:rPr>
          <w:rFonts w:ascii="Arial" w:hAnsi="Arial" w:cs="Arial"/>
          <w:bCs/>
          <w:lang w:val="en-GB"/>
        </w:rPr>
        <w:t>get</w:t>
      </w:r>
      <w:r w:rsidR="00AF6E2E" w:rsidRPr="00995109">
        <w:rPr>
          <w:rFonts w:ascii="Arial" w:hAnsi="Arial" w:cs="Arial"/>
          <w:bCs/>
          <w:lang w:val="en-GB"/>
        </w:rPr>
        <w:t xml:space="preserve"> trapped in the lungs of both immunocompetent and immunocompromised animals</w:t>
      </w:r>
      <w:r w:rsidR="003056D0" w:rsidRPr="00995109">
        <w:rPr>
          <w:rFonts w:ascii="Arial" w:hAnsi="Arial" w:cs="Arial"/>
          <w:bCs/>
          <w:lang w:val="en-GB"/>
        </w:rPr>
        <w:t xml:space="preserve">, with </w:t>
      </w:r>
      <w:r w:rsidR="00B7531E" w:rsidRPr="00995109">
        <w:rPr>
          <w:rFonts w:ascii="Arial" w:hAnsi="Arial" w:cs="Arial"/>
          <w:bCs/>
          <w:lang w:val="en-GB"/>
        </w:rPr>
        <w:t>&gt;9</w:t>
      </w:r>
      <w:r w:rsidR="009B239A">
        <w:rPr>
          <w:rFonts w:ascii="Arial" w:hAnsi="Arial" w:cs="Arial"/>
          <w:bCs/>
          <w:lang w:val="en-GB"/>
        </w:rPr>
        <w:t>5</w:t>
      </w:r>
      <w:r w:rsidR="00B7531E" w:rsidRPr="00995109">
        <w:rPr>
          <w:rFonts w:ascii="Arial" w:hAnsi="Arial" w:cs="Arial"/>
          <w:bCs/>
          <w:lang w:val="en-GB"/>
        </w:rPr>
        <w:t>%</w:t>
      </w:r>
      <w:r w:rsidR="003056D0" w:rsidRPr="00995109">
        <w:rPr>
          <w:rFonts w:ascii="Arial" w:hAnsi="Arial" w:cs="Arial"/>
          <w:bCs/>
          <w:lang w:val="en-GB"/>
        </w:rPr>
        <w:t xml:space="preserve"> of the cells disappearing within </w:t>
      </w:r>
      <w:r w:rsidR="009B239A">
        <w:rPr>
          <w:rFonts w:ascii="Arial" w:hAnsi="Arial" w:cs="Arial"/>
          <w:bCs/>
          <w:lang w:val="en-GB"/>
        </w:rPr>
        <w:t>72</w:t>
      </w:r>
      <w:r w:rsidR="003056D0" w:rsidRPr="00995109">
        <w:rPr>
          <w:rFonts w:ascii="Arial" w:hAnsi="Arial" w:cs="Arial"/>
          <w:bCs/>
          <w:lang w:val="en-GB"/>
        </w:rPr>
        <w:t xml:space="preserve"> hours after administration. </w:t>
      </w:r>
      <w:r w:rsidR="009D18D9" w:rsidRPr="00995109">
        <w:rPr>
          <w:rFonts w:ascii="Arial" w:hAnsi="Arial" w:cs="Arial"/>
          <w:bCs/>
          <w:lang w:val="en-GB"/>
        </w:rPr>
        <w:t xml:space="preserve">In </w:t>
      </w:r>
      <w:r w:rsidRPr="00995109">
        <w:rPr>
          <w:rFonts w:ascii="Arial" w:hAnsi="Arial" w:cs="Arial"/>
          <w:bCs/>
          <w:lang w:val="en-GB"/>
        </w:rPr>
        <w:t>2</w:t>
      </w:r>
      <w:r w:rsidR="001D6730" w:rsidRPr="00995109">
        <w:rPr>
          <w:rFonts w:ascii="Arial" w:hAnsi="Arial" w:cs="Arial"/>
          <w:bCs/>
          <w:lang w:val="en-GB"/>
        </w:rPr>
        <w:t>7</w:t>
      </w:r>
      <w:r w:rsidRPr="00995109">
        <w:rPr>
          <w:rFonts w:ascii="Arial" w:hAnsi="Arial" w:cs="Arial"/>
          <w:bCs/>
          <w:lang w:val="en-GB"/>
        </w:rPr>
        <w:t>% of the SCID and 45% of the NOD/SCID</w:t>
      </w:r>
      <w:r w:rsidR="009D18D9" w:rsidRPr="00995109">
        <w:rPr>
          <w:rFonts w:ascii="Arial" w:hAnsi="Arial" w:cs="Arial"/>
          <w:bCs/>
          <w:lang w:val="en-GB"/>
        </w:rPr>
        <w:t xml:space="preserve">, </w:t>
      </w:r>
      <w:r w:rsidR="00A3517E" w:rsidRPr="00995109">
        <w:rPr>
          <w:rFonts w:ascii="Arial" w:hAnsi="Arial" w:cs="Arial"/>
          <w:bCs/>
          <w:lang w:val="en-GB"/>
        </w:rPr>
        <w:t xml:space="preserve">a small fraction of the </w:t>
      </w:r>
      <w:r w:rsidR="009D18D9" w:rsidRPr="00995109">
        <w:rPr>
          <w:rFonts w:ascii="Arial" w:hAnsi="Arial" w:cs="Arial"/>
          <w:bCs/>
          <w:lang w:val="en-GB"/>
        </w:rPr>
        <w:t xml:space="preserve">cells lived up to day 14 but in most cases they </w:t>
      </w:r>
      <w:r w:rsidR="00A3517E" w:rsidRPr="00995109">
        <w:rPr>
          <w:rFonts w:ascii="Arial" w:hAnsi="Arial" w:cs="Arial"/>
          <w:bCs/>
          <w:lang w:val="en-GB"/>
        </w:rPr>
        <w:t xml:space="preserve">all </w:t>
      </w:r>
      <w:r w:rsidR="009D18D9" w:rsidRPr="00995109">
        <w:rPr>
          <w:rFonts w:ascii="Arial" w:hAnsi="Arial" w:cs="Arial"/>
          <w:bCs/>
          <w:lang w:val="en-GB"/>
        </w:rPr>
        <w:t>disappeared earlier. O</w:t>
      </w:r>
      <w:r w:rsidRPr="00995109">
        <w:rPr>
          <w:rFonts w:ascii="Arial" w:hAnsi="Arial" w:cs="Arial"/>
          <w:bCs/>
          <w:lang w:val="en-GB"/>
        </w:rPr>
        <w:t xml:space="preserve">ne NOD/SCID mouse </w:t>
      </w:r>
      <w:r w:rsidR="003056D0" w:rsidRPr="00995109">
        <w:rPr>
          <w:rFonts w:ascii="Arial" w:hAnsi="Arial" w:cs="Arial"/>
          <w:bCs/>
          <w:lang w:val="en-GB"/>
        </w:rPr>
        <w:t>showed</w:t>
      </w:r>
      <w:r w:rsidRPr="00995109">
        <w:rPr>
          <w:rFonts w:ascii="Arial" w:hAnsi="Arial" w:cs="Arial"/>
          <w:bCs/>
          <w:lang w:val="en-GB"/>
        </w:rPr>
        <w:t xml:space="preserve"> weak signal up to day 31. </w:t>
      </w:r>
      <w:r w:rsidR="009D18D9" w:rsidRPr="00995109">
        <w:rPr>
          <w:rFonts w:ascii="Arial" w:hAnsi="Arial" w:cs="Arial"/>
          <w:bCs/>
          <w:lang w:val="en-GB"/>
        </w:rPr>
        <w:t xml:space="preserve">Immunocompetent </w:t>
      </w:r>
      <w:r w:rsidRPr="00995109">
        <w:rPr>
          <w:rFonts w:ascii="Arial" w:hAnsi="Arial" w:cs="Arial"/>
          <w:bCs/>
          <w:lang w:val="en-GB"/>
        </w:rPr>
        <w:t>mice</w:t>
      </w:r>
      <w:r w:rsidR="003056D0" w:rsidRPr="00995109">
        <w:rPr>
          <w:rFonts w:ascii="Arial" w:hAnsi="Arial" w:cs="Arial"/>
          <w:bCs/>
          <w:lang w:val="en-GB"/>
        </w:rPr>
        <w:t xml:space="preserve"> </w:t>
      </w:r>
      <w:r w:rsidR="009D18D9" w:rsidRPr="00995109">
        <w:rPr>
          <w:rFonts w:ascii="Arial" w:hAnsi="Arial" w:cs="Arial"/>
          <w:bCs/>
          <w:lang w:val="en-GB"/>
        </w:rPr>
        <w:t>displayed</w:t>
      </w:r>
      <w:r w:rsidRPr="00995109">
        <w:rPr>
          <w:rFonts w:ascii="Arial" w:hAnsi="Arial" w:cs="Arial"/>
          <w:bCs/>
          <w:lang w:val="en-GB"/>
        </w:rPr>
        <w:t xml:space="preserve"> </w:t>
      </w:r>
      <w:r w:rsidR="003056D0" w:rsidRPr="00995109">
        <w:rPr>
          <w:rFonts w:ascii="Arial" w:hAnsi="Arial" w:cs="Arial"/>
          <w:bCs/>
          <w:lang w:val="en-GB"/>
        </w:rPr>
        <w:t>elevated</w:t>
      </w:r>
      <w:r w:rsidRPr="00995109">
        <w:rPr>
          <w:rFonts w:ascii="Arial" w:hAnsi="Arial" w:cs="Arial"/>
          <w:bCs/>
          <w:lang w:val="en-GB"/>
        </w:rPr>
        <w:t xml:space="preserve"> percentage</w:t>
      </w:r>
      <w:r w:rsidR="003056D0" w:rsidRPr="00995109">
        <w:rPr>
          <w:rFonts w:ascii="Arial" w:hAnsi="Arial" w:cs="Arial"/>
          <w:bCs/>
          <w:lang w:val="en-GB"/>
        </w:rPr>
        <w:t>s</w:t>
      </w:r>
      <w:r w:rsidRPr="00995109">
        <w:rPr>
          <w:rFonts w:ascii="Arial" w:hAnsi="Arial" w:cs="Arial"/>
          <w:bCs/>
          <w:lang w:val="en-GB"/>
        </w:rPr>
        <w:t xml:space="preserve"> of neutrophils in the lungs, the blood</w:t>
      </w:r>
      <w:r w:rsidR="00AF6E2E" w:rsidRPr="00995109">
        <w:rPr>
          <w:rFonts w:ascii="Arial" w:hAnsi="Arial" w:cs="Arial"/>
          <w:bCs/>
          <w:lang w:val="en-GB"/>
        </w:rPr>
        <w:t>,</w:t>
      </w:r>
      <w:r w:rsidRPr="00995109">
        <w:rPr>
          <w:rFonts w:ascii="Arial" w:hAnsi="Arial" w:cs="Arial"/>
          <w:bCs/>
          <w:lang w:val="en-GB"/>
        </w:rPr>
        <w:t xml:space="preserve"> and the spleen 2h after the administration of the cell</w:t>
      </w:r>
      <w:r w:rsidR="003056D0" w:rsidRPr="00995109">
        <w:rPr>
          <w:rFonts w:ascii="Arial" w:hAnsi="Arial" w:cs="Arial"/>
          <w:bCs/>
          <w:lang w:val="en-GB"/>
        </w:rPr>
        <w:t>s</w:t>
      </w:r>
      <w:r w:rsidRPr="00995109">
        <w:rPr>
          <w:rFonts w:ascii="Arial" w:hAnsi="Arial" w:cs="Arial"/>
          <w:bCs/>
          <w:lang w:val="en-GB"/>
        </w:rPr>
        <w:t>.</w:t>
      </w:r>
      <w:r w:rsidR="00AF6E2E" w:rsidRPr="00995109">
        <w:rPr>
          <w:rFonts w:ascii="Arial" w:hAnsi="Arial" w:cs="Arial"/>
          <w:bCs/>
          <w:lang w:val="en-GB"/>
        </w:rPr>
        <w:t xml:space="preserve"> </w:t>
      </w:r>
      <w:r w:rsidR="009D18D9" w:rsidRPr="00995109">
        <w:rPr>
          <w:rFonts w:ascii="Arial" w:hAnsi="Arial" w:cs="Arial"/>
          <w:bCs/>
          <w:lang w:val="en-GB"/>
        </w:rPr>
        <w:t>The concentration of n</w:t>
      </w:r>
      <w:r w:rsidRPr="00995109">
        <w:rPr>
          <w:rFonts w:ascii="Arial" w:hAnsi="Arial" w:cs="Arial"/>
          <w:bCs/>
          <w:lang w:val="en-GB"/>
        </w:rPr>
        <w:t>eutrophil chemoattractants (</w:t>
      </w:r>
      <w:r w:rsidR="00282BE8" w:rsidRPr="00995109">
        <w:rPr>
          <w:rFonts w:ascii="Arial" w:hAnsi="Arial" w:cs="Arial"/>
          <w:bCs/>
          <w:lang w:val="en-GB"/>
        </w:rPr>
        <w:t>MCP1</w:t>
      </w:r>
      <w:r w:rsidRPr="00995109">
        <w:rPr>
          <w:rFonts w:ascii="Arial" w:hAnsi="Arial" w:cs="Arial"/>
          <w:bCs/>
          <w:lang w:val="en-GB"/>
        </w:rPr>
        <w:t xml:space="preserve">, CCL7, Gro-α and IP-10) were also </w:t>
      </w:r>
      <w:r w:rsidR="003056D0" w:rsidRPr="00995109">
        <w:rPr>
          <w:rFonts w:ascii="Arial" w:hAnsi="Arial" w:cs="Arial"/>
          <w:bCs/>
          <w:lang w:val="en-GB"/>
        </w:rPr>
        <w:t>increased</w:t>
      </w:r>
      <w:r w:rsidRPr="00995109">
        <w:rPr>
          <w:rFonts w:ascii="Arial" w:hAnsi="Arial" w:cs="Arial"/>
          <w:bCs/>
          <w:lang w:val="en-GB"/>
        </w:rPr>
        <w:t xml:space="preserve"> in the plasma of the animals 2h after the administration of the MSCs.</w:t>
      </w:r>
      <w:r w:rsidR="00F40526" w:rsidRPr="00995109">
        <w:rPr>
          <w:rFonts w:ascii="Arial" w:hAnsi="Arial" w:cs="Arial"/>
          <w:bCs/>
          <w:lang w:val="en-GB"/>
        </w:rPr>
        <w:t xml:space="preserve"> </w:t>
      </w:r>
      <w:r w:rsidR="009D18D9" w:rsidRPr="00995109">
        <w:rPr>
          <w:rFonts w:ascii="Arial" w:hAnsi="Arial" w:cs="Arial"/>
          <w:bCs/>
          <w:lang w:val="en-GB"/>
        </w:rPr>
        <w:t xml:space="preserve">Our results </w:t>
      </w:r>
      <w:r w:rsidR="009D18D9" w:rsidRPr="00995109">
        <w:rPr>
          <w:rFonts w:ascii="Arial" w:hAnsi="Arial" w:cs="Arial"/>
          <w:bCs/>
          <w:lang w:val="en-GB"/>
        </w:rPr>
        <w:lastRenderedPageBreak/>
        <w:t>suggest that</w:t>
      </w:r>
      <w:r w:rsidR="00282BE8" w:rsidRPr="00995109">
        <w:rPr>
          <w:rFonts w:ascii="Arial" w:hAnsi="Arial" w:cs="Arial"/>
          <w:bCs/>
          <w:lang w:val="en-GB"/>
        </w:rPr>
        <w:t xml:space="preserve"> although the UC-MSCs are short-lived in mice, </w:t>
      </w:r>
      <w:r w:rsidRPr="00995109">
        <w:rPr>
          <w:rFonts w:ascii="Arial" w:hAnsi="Arial" w:cs="Arial"/>
          <w:bCs/>
          <w:lang w:val="en-GB"/>
        </w:rPr>
        <w:t>they still result in an immunological response that might contribute to a therapeutic effect.</w:t>
      </w:r>
    </w:p>
    <w:p w14:paraId="55A9A923" w14:textId="44DDACD8" w:rsidR="00ED10A3" w:rsidRPr="00995109" w:rsidRDefault="00ED10A3" w:rsidP="00995109">
      <w:pPr>
        <w:spacing w:line="480" w:lineRule="auto"/>
        <w:rPr>
          <w:rFonts w:ascii="Arial" w:hAnsi="Arial" w:cs="Arial"/>
          <w:lang w:val="en-GB"/>
        </w:rPr>
      </w:pPr>
      <w:r w:rsidRPr="00995109">
        <w:rPr>
          <w:rFonts w:ascii="Arial" w:hAnsi="Arial" w:cs="Arial"/>
          <w:b/>
          <w:lang w:val="en-GB"/>
        </w:rPr>
        <w:t xml:space="preserve">Keywords: </w:t>
      </w:r>
      <w:r w:rsidRPr="00995109">
        <w:rPr>
          <w:rFonts w:ascii="Arial" w:hAnsi="Arial" w:cs="Arial"/>
          <w:lang w:val="en-GB"/>
        </w:rPr>
        <w:t xml:space="preserve">mesenchymal stromal cells, </w:t>
      </w:r>
      <w:r w:rsidR="000C3A3E" w:rsidRPr="00995109">
        <w:rPr>
          <w:rFonts w:ascii="Arial" w:hAnsi="Arial" w:cs="Arial"/>
          <w:lang w:val="en-GB"/>
        </w:rPr>
        <w:t xml:space="preserve">cell therapies, </w:t>
      </w:r>
      <w:r w:rsidR="00263749" w:rsidRPr="00995109">
        <w:rPr>
          <w:rFonts w:ascii="Arial" w:hAnsi="Arial" w:cs="Arial"/>
          <w:lang w:val="en-GB"/>
        </w:rPr>
        <w:t>bioluminescence imaging</w:t>
      </w:r>
      <w:r w:rsidRPr="00995109">
        <w:rPr>
          <w:rFonts w:ascii="Arial" w:hAnsi="Arial" w:cs="Arial"/>
          <w:lang w:val="en-GB"/>
        </w:rPr>
        <w:t>, reporter genes</w:t>
      </w:r>
      <w:r w:rsidR="00263749" w:rsidRPr="00995109">
        <w:rPr>
          <w:rFonts w:ascii="Arial" w:hAnsi="Arial" w:cs="Arial"/>
          <w:lang w:val="en-GB"/>
        </w:rPr>
        <w:t xml:space="preserve">, </w:t>
      </w:r>
      <w:r w:rsidR="000C3A3E" w:rsidRPr="00995109">
        <w:rPr>
          <w:rFonts w:ascii="Arial" w:hAnsi="Arial" w:cs="Arial"/>
          <w:lang w:val="en-GB"/>
        </w:rPr>
        <w:t>animal models</w:t>
      </w:r>
    </w:p>
    <w:p w14:paraId="3B733FEE" w14:textId="77777777" w:rsidR="00ED10A3" w:rsidRPr="00995109" w:rsidRDefault="00ED10A3" w:rsidP="00995109">
      <w:pPr>
        <w:spacing w:line="480" w:lineRule="auto"/>
        <w:rPr>
          <w:rFonts w:ascii="Arial" w:hAnsi="Arial" w:cs="Arial"/>
          <w:b/>
          <w:lang w:val="en-GB"/>
        </w:rPr>
      </w:pPr>
      <w:r w:rsidRPr="00995109">
        <w:rPr>
          <w:rFonts w:ascii="Arial" w:hAnsi="Arial" w:cs="Arial"/>
          <w:b/>
          <w:lang w:val="en-GB"/>
        </w:rPr>
        <w:t>Declarations:</w:t>
      </w:r>
    </w:p>
    <w:p w14:paraId="4F686966" w14:textId="77777777" w:rsidR="00ED10A3" w:rsidRPr="00995109" w:rsidRDefault="00ED10A3" w:rsidP="00995109">
      <w:pPr>
        <w:spacing w:line="480" w:lineRule="auto"/>
        <w:rPr>
          <w:rFonts w:ascii="Arial" w:hAnsi="Arial" w:cs="Arial"/>
          <w:lang w:val="en-GB"/>
        </w:rPr>
      </w:pPr>
      <w:r w:rsidRPr="00995109">
        <w:rPr>
          <w:rFonts w:ascii="Arial" w:hAnsi="Arial" w:cs="Arial"/>
          <w:u w:val="single"/>
          <w:lang w:val="en-GB"/>
        </w:rPr>
        <w:t>Funding:</w:t>
      </w:r>
      <w:r w:rsidRPr="00995109">
        <w:rPr>
          <w:rFonts w:ascii="Arial" w:hAnsi="Arial" w:cs="Arial"/>
          <w:lang w:val="en-GB"/>
        </w:rPr>
        <w:t xml:space="preserve"> This project has received funding from the European Union’s Horizon 2020 research and innovation programme under the Marie </w:t>
      </w:r>
      <w:proofErr w:type="spellStart"/>
      <w:r w:rsidRPr="00995109">
        <w:rPr>
          <w:rFonts w:ascii="Arial" w:hAnsi="Arial" w:cs="Arial"/>
          <w:lang w:val="en-GB"/>
        </w:rPr>
        <w:t>Sklodowska</w:t>
      </w:r>
      <w:proofErr w:type="spellEnd"/>
      <w:r w:rsidRPr="00995109">
        <w:rPr>
          <w:rFonts w:ascii="Arial" w:hAnsi="Arial" w:cs="Arial"/>
          <w:lang w:val="en-GB"/>
        </w:rPr>
        <w:t>-Curie grant agreement No. 813839.</w:t>
      </w:r>
    </w:p>
    <w:p w14:paraId="73A04305" w14:textId="77777777" w:rsidR="00ED10A3" w:rsidRPr="00995109" w:rsidRDefault="00ED10A3" w:rsidP="00995109">
      <w:pPr>
        <w:spacing w:line="480" w:lineRule="auto"/>
        <w:rPr>
          <w:rFonts w:ascii="Arial" w:hAnsi="Arial" w:cs="Arial"/>
          <w:lang w:val="en-GB"/>
        </w:rPr>
      </w:pPr>
      <w:r w:rsidRPr="00995109">
        <w:rPr>
          <w:rFonts w:ascii="Arial" w:hAnsi="Arial" w:cs="Arial"/>
          <w:u w:val="single"/>
          <w:lang w:val="en-GB"/>
        </w:rPr>
        <w:t>Conflicts of interest/Competing interests:</w:t>
      </w:r>
      <w:r w:rsidRPr="00995109">
        <w:rPr>
          <w:rFonts w:ascii="Arial" w:hAnsi="Arial" w:cs="Arial"/>
          <w:lang w:val="en-GB"/>
        </w:rPr>
        <w:t xml:space="preserve"> The authors have no conflicts of interest to declare that are relevant to the content of this article. </w:t>
      </w:r>
    </w:p>
    <w:p w14:paraId="66381644" w14:textId="6A035FAA" w:rsidR="00ED10A3" w:rsidRPr="00995109" w:rsidRDefault="00ED10A3" w:rsidP="00995109">
      <w:pPr>
        <w:spacing w:line="480" w:lineRule="auto"/>
        <w:rPr>
          <w:rFonts w:ascii="Arial" w:hAnsi="Arial" w:cs="Arial"/>
          <w:lang w:val="en-GB"/>
        </w:rPr>
      </w:pPr>
      <w:r w:rsidRPr="00995109">
        <w:rPr>
          <w:rFonts w:ascii="Arial" w:hAnsi="Arial" w:cs="Arial"/>
          <w:u w:val="single"/>
          <w:lang w:val="en-GB"/>
        </w:rPr>
        <w:t>Availability of data and material:</w:t>
      </w:r>
      <w:r w:rsidRPr="00995109">
        <w:rPr>
          <w:rFonts w:ascii="Arial" w:hAnsi="Arial" w:cs="Arial"/>
          <w:lang w:val="en-GB"/>
        </w:rPr>
        <w:t xml:space="preserve"> All datasets from this study are publicly available on </w:t>
      </w:r>
      <w:proofErr w:type="spellStart"/>
      <w:r w:rsidRPr="00995109">
        <w:rPr>
          <w:rFonts w:ascii="Arial" w:hAnsi="Arial" w:cs="Arial"/>
          <w:lang w:val="en-GB"/>
        </w:rPr>
        <w:t>Zenodo</w:t>
      </w:r>
      <w:proofErr w:type="spellEnd"/>
      <w:r w:rsidRPr="00995109">
        <w:rPr>
          <w:rFonts w:ascii="Arial" w:hAnsi="Arial" w:cs="Arial"/>
          <w:lang w:val="en-GB"/>
        </w:rPr>
        <w:t xml:space="preserve">, DOI: </w:t>
      </w:r>
      <w:r w:rsidR="0048621A" w:rsidRPr="00995109">
        <w:rPr>
          <w:rFonts w:ascii="Arial" w:hAnsi="Arial" w:cs="Arial"/>
          <w:lang w:val="en-GB"/>
        </w:rPr>
        <w:t>10.5281/zenodo.7377487</w:t>
      </w:r>
    </w:p>
    <w:p w14:paraId="69090E5D" w14:textId="6C5E0836" w:rsidR="00ED10A3" w:rsidRPr="00995109" w:rsidRDefault="00E227FE" w:rsidP="00995109">
      <w:pPr>
        <w:spacing w:line="480" w:lineRule="auto"/>
        <w:rPr>
          <w:rFonts w:ascii="Arial" w:hAnsi="Arial" w:cs="Arial"/>
          <w:lang w:val="en-GB"/>
        </w:rPr>
      </w:pPr>
      <w:r w:rsidRPr="00995109">
        <w:rPr>
          <w:rFonts w:ascii="Arial" w:hAnsi="Arial" w:cs="Arial"/>
          <w:u w:val="single"/>
          <w:lang w:val="en-GB"/>
        </w:rPr>
        <w:t>Acknowledgements:</w:t>
      </w:r>
      <w:r w:rsidRPr="00995109">
        <w:rPr>
          <w:rFonts w:ascii="Arial" w:hAnsi="Arial" w:cs="Arial"/>
          <w:lang w:val="en-GB"/>
        </w:rPr>
        <w:t xml:space="preserve"> We acknowledge the support of the Flow Cytometry Facility at the University of Liverpool. </w:t>
      </w:r>
      <w:r w:rsidR="00ED10A3" w:rsidRPr="00995109">
        <w:rPr>
          <w:rFonts w:ascii="Arial" w:hAnsi="Arial" w:cs="Arial"/>
          <w:lang w:val="en-GB"/>
        </w:rPr>
        <w:br w:type="page"/>
      </w:r>
    </w:p>
    <w:p w14:paraId="1B5474FB" w14:textId="7FE93181" w:rsidR="00E87A9F" w:rsidRPr="00995109" w:rsidRDefault="00E87A9F" w:rsidP="00995109">
      <w:pPr>
        <w:pStyle w:val="ListParagraph"/>
        <w:numPr>
          <w:ilvl w:val="0"/>
          <w:numId w:val="3"/>
        </w:numPr>
        <w:ind w:left="357" w:hanging="357"/>
        <w:contextualSpacing w:val="0"/>
        <w:rPr>
          <w:rFonts w:ascii="Arial" w:hAnsi="Arial" w:cs="Arial"/>
          <w:b/>
          <w:bCs/>
          <w:lang w:val="en-GB"/>
        </w:rPr>
      </w:pPr>
      <w:r w:rsidRPr="00995109">
        <w:rPr>
          <w:rFonts w:ascii="Arial" w:hAnsi="Arial" w:cs="Arial"/>
          <w:b/>
          <w:bCs/>
          <w:lang w:val="en-GB"/>
        </w:rPr>
        <w:lastRenderedPageBreak/>
        <w:t xml:space="preserve">Introduction </w:t>
      </w:r>
    </w:p>
    <w:p w14:paraId="357032E3" w14:textId="2044150E" w:rsidR="00A11038" w:rsidRPr="00995109" w:rsidRDefault="00A11038" w:rsidP="00995109">
      <w:pPr>
        <w:rPr>
          <w:rFonts w:ascii="Arial" w:hAnsi="Arial" w:cs="Arial"/>
          <w:lang w:val="en-GB"/>
        </w:rPr>
      </w:pPr>
      <w:r w:rsidRPr="00995109">
        <w:rPr>
          <w:rFonts w:ascii="Arial" w:hAnsi="Arial" w:cs="Arial"/>
          <w:lang w:val="en-GB"/>
        </w:rPr>
        <w:t>M</w:t>
      </w:r>
      <w:r w:rsidR="00697081" w:rsidRPr="00995109">
        <w:rPr>
          <w:rFonts w:ascii="Arial" w:hAnsi="Arial" w:cs="Arial"/>
          <w:lang w:val="en-GB"/>
        </w:rPr>
        <w:t>esenchymal stromal cells (MSCs) are multipotent cells identified for the first time in the bone marrow in the 1970s</w:t>
      </w:r>
      <w:r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PEVuZE5vdGU+PENpdGU+PEF1dGhvcj5GcmllZGVuc3RlaW48L0F1dGhvcj48WWVhcj4xOTY4PC9Z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PEVuZE5vdGU+PENpdGU+PEF1dGhvcj5GcmllZGVuc3RlaW48L0F1dGhvcj48WWVhcj4xOTY4PC9Z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[1, 2]</w:t>
      </w:r>
      <w:r w:rsidR="000A3A3C" w:rsidRPr="00995109">
        <w:rPr>
          <w:rFonts w:ascii="Arial" w:hAnsi="Arial" w:cs="Arial"/>
          <w:lang w:val="en-GB"/>
        </w:rPr>
        <w:fldChar w:fldCharType="end"/>
      </w:r>
      <w:r w:rsidR="00697081" w:rsidRPr="00995109">
        <w:rPr>
          <w:rFonts w:ascii="Arial" w:hAnsi="Arial" w:cs="Arial"/>
          <w:lang w:val="en-GB"/>
        </w:rPr>
        <w:t>. Since then, MSCs have been identified in many other human tissues (e.g. umbilical cord, Warton’s jelly, adipose tissue, synovial membrane, tooth pulp, etc</w:t>
      </w:r>
      <w:r w:rsidR="00143679" w:rsidRPr="00995109">
        <w:rPr>
          <w:rFonts w:ascii="Arial" w:hAnsi="Arial" w:cs="Arial"/>
          <w:lang w:val="en-GB"/>
        </w:rPr>
        <w:t>.</w:t>
      </w:r>
      <w:r w:rsidR="00697081" w:rsidRPr="00995109">
        <w:rPr>
          <w:rFonts w:ascii="Arial" w:hAnsi="Arial" w:cs="Arial"/>
          <w:lang w:val="en-GB"/>
        </w:rPr>
        <w:t>) and several of those are currently being investigated in clinical trials because of the promising properties that these cells have shown in pre-clinical studies</w:t>
      </w:r>
      <w:r w:rsidR="000A3A3C"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PEVuZE5vdGU+PENpdGU+PEF1dGhvcj5QZXJpY288L0F1dGhvcj48WWVhcj4yMDE3PC9ZZWFyPjxS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PEVuZE5vdGU+PENpdGU+PEF1dGhvcj5QZXJpY288L0F1dGhvcj48WWVhcj4yMDE3PC9ZZWFyPjxS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[3-5]</w:t>
      </w:r>
      <w:r w:rsidR="000A3A3C" w:rsidRPr="00995109">
        <w:rPr>
          <w:rFonts w:ascii="Arial" w:hAnsi="Arial" w:cs="Arial"/>
          <w:lang w:val="en-GB"/>
        </w:rPr>
        <w:fldChar w:fldCharType="end"/>
      </w:r>
      <w:r w:rsidR="00697081" w:rsidRPr="00995109">
        <w:rPr>
          <w:rFonts w:ascii="Arial" w:hAnsi="Arial" w:cs="Arial"/>
          <w:lang w:val="en-GB"/>
        </w:rPr>
        <w:t>. MSC</w:t>
      </w:r>
      <w:r w:rsidR="00382CB9" w:rsidRPr="00995109">
        <w:rPr>
          <w:rFonts w:ascii="Arial" w:hAnsi="Arial" w:cs="Arial"/>
          <w:lang w:val="en-GB"/>
        </w:rPr>
        <w:t xml:space="preserve">s have been reported to </w:t>
      </w:r>
      <w:r w:rsidR="00697081" w:rsidRPr="00995109">
        <w:rPr>
          <w:rFonts w:ascii="Arial" w:hAnsi="Arial" w:cs="Arial"/>
          <w:lang w:val="en-GB"/>
        </w:rPr>
        <w:t xml:space="preserve">exert several direct and indirect immunomodulatory </w:t>
      </w:r>
      <w:r w:rsidR="000565FD" w:rsidRPr="00995109">
        <w:rPr>
          <w:rFonts w:ascii="Arial" w:hAnsi="Arial" w:cs="Arial"/>
          <w:lang w:val="en-GB"/>
        </w:rPr>
        <w:t>effects</w:t>
      </w:r>
      <w:r w:rsidR="009C0148" w:rsidRPr="00995109">
        <w:rPr>
          <w:rFonts w:ascii="Arial" w:hAnsi="Arial" w:cs="Arial"/>
          <w:lang w:val="en-GB"/>
        </w:rPr>
        <w:t xml:space="preserve"> on both the innate and the adaptive immunity </w:t>
      </w:r>
      <w:r w:rsidR="000A3A3C" w:rsidRPr="00995109">
        <w:rPr>
          <w:rFonts w:ascii="Arial" w:hAnsi="Arial" w:cs="Arial"/>
          <w:lang w:val="en-GB"/>
        </w:rPr>
        <w:fldChar w:fldCharType="begin">
          <w:fldData xml:space="preserve">PEVuZE5vdGU+PENpdGU+PEF1dGhvcj5XZWlzczwvQXV0aG9yPjxZZWFyPjIwMTk8L1llYXI+PFJl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PEVuZE5vdGU+PENpdGU+PEF1dGhvcj5XZWlzczwvQXV0aG9yPjxZZWFyPjIwMTk8L1llYXI+PFJl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[6]</w:t>
      </w:r>
      <w:r w:rsidR="000A3A3C" w:rsidRPr="00995109">
        <w:rPr>
          <w:rFonts w:ascii="Arial" w:hAnsi="Arial" w:cs="Arial"/>
          <w:lang w:val="en-GB"/>
        </w:rPr>
        <w:fldChar w:fldCharType="end"/>
      </w:r>
      <w:r w:rsidR="00355B97" w:rsidRPr="00995109">
        <w:rPr>
          <w:rFonts w:ascii="Arial" w:hAnsi="Arial" w:cs="Arial"/>
          <w:lang w:val="en-GB"/>
        </w:rPr>
        <w:t xml:space="preserve">, </w:t>
      </w:r>
      <w:r w:rsidR="009C0148" w:rsidRPr="00995109">
        <w:rPr>
          <w:rFonts w:ascii="Arial" w:hAnsi="Arial" w:cs="Arial"/>
          <w:lang w:val="en-GB"/>
        </w:rPr>
        <w:t>including</w:t>
      </w:r>
      <w:r w:rsidR="00355B97" w:rsidRPr="00995109">
        <w:rPr>
          <w:rFonts w:ascii="Arial" w:hAnsi="Arial" w:cs="Arial"/>
          <w:lang w:val="en-GB"/>
        </w:rPr>
        <w:t xml:space="preserve"> suppression of </w:t>
      </w:r>
      <w:r w:rsidR="008B11E0" w:rsidRPr="00995109">
        <w:rPr>
          <w:rFonts w:ascii="Arial" w:hAnsi="Arial" w:cs="Arial"/>
          <w:lang w:val="en-GB"/>
        </w:rPr>
        <w:t>B and</w:t>
      </w:r>
      <w:r w:rsidR="00355B97" w:rsidRPr="00995109">
        <w:rPr>
          <w:rFonts w:ascii="Arial" w:hAnsi="Arial" w:cs="Arial"/>
          <w:lang w:val="en-GB"/>
        </w:rPr>
        <w:t xml:space="preserve"> T cells </w:t>
      </w:r>
      <w:r w:rsidR="008B11E0" w:rsidRPr="00995109">
        <w:rPr>
          <w:rFonts w:ascii="Arial" w:hAnsi="Arial" w:cs="Arial"/>
          <w:lang w:val="en-GB"/>
        </w:rPr>
        <w:t>activation</w:t>
      </w:r>
      <w:r w:rsidR="00355B97"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PEVuZE5vdGU+PENpdGU+PEF1dGhvcj5Db3JjaW9uZTwvQXV0aG9yPjxZZWFyPjIwMDY8L1llYXI+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PEVuZE5vdGU+PENpdGU+PEF1dGhvcj5Db3JjaW9uZTwvQXV0aG9yPjxZZWFyPjIwMDY8L1llYXI+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[7, 8]</w:t>
      </w:r>
      <w:r w:rsidR="000A3A3C" w:rsidRPr="00995109">
        <w:rPr>
          <w:rFonts w:ascii="Arial" w:hAnsi="Arial" w:cs="Arial"/>
          <w:lang w:val="en-GB"/>
        </w:rPr>
        <w:fldChar w:fldCharType="end"/>
      </w:r>
      <w:r w:rsidR="009C0148" w:rsidRPr="00995109">
        <w:rPr>
          <w:rFonts w:ascii="Arial" w:hAnsi="Arial" w:cs="Arial"/>
          <w:lang w:val="en-GB"/>
        </w:rPr>
        <w:t>, together with the</w:t>
      </w:r>
      <w:r w:rsidR="008B11E0" w:rsidRPr="00995109">
        <w:rPr>
          <w:rFonts w:ascii="Arial" w:hAnsi="Arial" w:cs="Arial"/>
          <w:lang w:val="en-GB"/>
        </w:rPr>
        <w:t xml:space="preserve"> induction of T cell differentiation toward a regulatory phenotype (</w:t>
      </w:r>
      <w:proofErr w:type="spellStart"/>
      <w:r w:rsidR="008B11E0" w:rsidRPr="00995109">
        <w:rPr>
          <w:rFonts w:ascii="Arial" w:hAnsi="Arial" w:cs="Arial"/>
          <w:lang w:val="en-GB"/>
        </w:rPr>
        <w:t>Tregs</w:t>
      </w:r>
      <w:proofErr w:type="spellEnd"/>
      <w:r w:rsidR="008B11E0"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PEVuZE5vdGU+PENpdGU+PEF1dGhvcj5TZWxtYW5pPC9BdXRob3I+PFllYXI+MjAwODwvWWVhcj48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PEVuZE5vdGU+PENpdGU+PEF1dGhvcj5TZWxtYW5pPC9BdXRob3I+PFllYXI+MjAwODwvWWVhcj48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[9]</w:t>
      </w:r>
      <w:r w:rsidR="000A3A3C" w:rsidRPr="00995109">
        <w:rPr>
          <w:rFonts w:ascii="Arial" w:hAnsi="Arial" w:cs="Arial"/>
          <w:lang w:val="en-GB"/>
        </w:rPr>
        <w:fldChar w:fldCharType="end"/>
      </w:r>
      <w:r w:rsidR="009C0148" w:rsidRPr="00995109">
        <w:rPr>
          <w:rFonts w:ascii="Arial" w:hAnsi="Arial" w:cs="Arial"/>
          <w:lang w:val="en-GB"/>
        </w:rPr>
        <w:t>, inhibition of natural killer (NK)</w:t>
      </w:r>
      <w:r w:rsidR="000A3A3C"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PEVuZE5vdGU+PENpdGU+PEF1dGhvcj5TZWxtYW5pPC9BdXRob3I+PFllYXI+MjAwODwvWWVhcj48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PEVuZE5vdGU+PENpdGU+PEF1dGhvcj5TZWxtYW5pPC9BdXRob3I+PFllYXI+MjAwODwvWWVhcj48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[9, 10]</w:t>
      </w:r>
      <w:r w:rsidR="000A3A3C" w:rsidRPr="00995109">
        <w:rPr>
          <w:rFonts w:ascii="Arial" w:hAnsi="Arial" w:cs="Arial"/>
          <w:lang w:val="en-GB"/>
        </w:rPr>
        <w:fldChar w:fldCharType="end"/>
      </w:r>
      <w:r w:rsidR="009C0148" w:rsidRPr="00995109">
        <w:rPr>
          <w:rFonts w:ascii="Arial" w:hAnsi="Arial" w:cs="Arial"/>
          <w:lang w:val="en-GB"/>
        </w:rPr>
        <w:t xml:space="preserve"> and dendritic cell maturation (DCs) </w:t>
      </w:r>
      <w:r w:rsidR="000A3A3C" w:rsidRPr="00995109">
        <w:rPr>
          <w:rFonts w:ascii="Arial" w:hAnsi="Arial" w:cs="Arial"/>
          <w:lang w:val="en-GB"/>
        </w:rPr>
        <w:fldChar w:fldCharType="begin">
          <w:fldData xml:space="preserve">PEVuZE5vdGU+PENpdGU+PEF1dGhvcj5SYW1hc2FteTwvQXV0aG9yPjxZZWFyPjIwMDc8L1llYXI+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PEVuZE5vdGU+PENpdGU+PEF1dGhvcj5SYW1hc2FteTwvQXV0aG9yPjxZZWFyPjIwMDc8L1llYXI+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[11]</w:t>
      </w:r>
      <w:r w:rsidR="000A3A3C" w:rsidRPr="00995109">
        <w:rPr>
          <w:rFonts w:ascii="Arial" w:hAnsi="Arial" w:cs="Arial"/>
          <w:lang w:val="en-GB"/>
        </w:rPr>
        <w:fldChar w:fldCharType="end"/>
      </w:r>
      <w:r w:rsidR="009C0148" w:rsidRPr="00995109">
        <w:rPr>
          <w:rFonts w:ascii="Arial" w:hAnsi="Arial" w:cs="Arial"/>
          <w:lang w:val="en-GB"/>
        </w:rPr>
        <w:t xml:space="preserve">, and </w:t>
      </w:r>
      <w:r w:rsidR="008B11E0" w:rsidRPr="00995109">
        <w:rPr>
          <w:rFonts w:ascii="Arial" w:hAnsi="Arial" w:cs="Arial"/>
          <w:lang w:val="en-GB"/>
        </w:rPr>
        <w:t>promotion</w:t>
      </w:r>
      <w:r w:rsidR="00355B97" w:rsidRPr="00995109">
        <w:rPr>
          <w:rFonts w:ascii="Arial" w:hAnsi="Arial" w:cs="Arial"/>
          <w:lang w:val="en-GB"/>
        </w:rPr>
        <w:t xml:space="preserve"> of macrophages polarisation toward an anti-inflammatory phenotype </w:t>
      </w:r>
      <w:r w:rsidR="000A3A3C" w:rsidRPr="00995109">
        <w:rPr>
          <w:rFonts w:ascii="Arial" w:hAnsi="Arial" w:cs="Arial"/>
          <w:lang w:val="en-GB"/>
        </w:rPr>
        <w:fldChar w:fldCharType="begin"/>
      </w:r>
      <w:r w:rsidR="000A3A3C" w:rsidRPr="00995109">
        <w:rPr>
          <w:rFonts w:ascii="Arial" w:hAnsi="Arial" w:cs="Arial"/>
          <w:lang w:val="en-GB"/>
        </w:rPr>
        <w:instrText xml:space="preserve"> ADDIN EN.CITE &lt;EndNote&gt;&lt;Cite&gt;&lt;Author&gt;Heo&lt;/Author&gt;&lt;Year&gt;2019&lt;/Year&gt;&lt;RecNum&gt;13&lt;/RecNum&gt;&lt;DisplayText&gt;[12]&lt;/DisplayText&gt;&lt;record&gt;&lt;rec-number&gt;13&lt;/rec-number&gt;&lt;foreign-keys&gt;&lt;key app="EN" db-id="992d9szdprdsz5eptdrp29svrerrw55trzsx" timestamp="1669722822"&gt;13&lt;/key&gt;&lt;/foreign-keys&gt;&lt;ref-type name="Journal Article"&gt;17&lt;/ref-type&gt;&lt;contributors&gt;&lt;authors&gt;&lt;author&gt;Heo, J. S.&lt;/author&gt;&lt;author&gt;Choi, Y.&lt;/author&gt;&lt;author&gt;Kim, H. O.&lt;/author&gt;&lt;/authors&gt;&lt;/contributors&gt;&lt;auth-address&gt;Cell Therapy Center, Severance Hospital, Seoul 03722, Republic of Korea.&amp;#xD;Department of Laboratory Medicine, Yonsei University College of Medicine, Seoul 03722, Republic of Korea.&lt;/auth-address&gt;&lt;titles&gt;&lt;title&gt;Adipose-Derived Mesenchymal Stem Cells Promote M2 Macrophage Phenotype through Exosomes&lt;/title&gt;&lt;secondary-title&gt;Stem Cells Int&lt;/secondary-title&gt;&lt;/titles&gt;&lt;periodical&gt;&lt;full-title&gt;Stem Cells Int&lt;/full-title&gt;&lt;/periodical&gt;&lt;pages&gt;7921760&lt;/pages&gt;&lt;volume&gt;2019&lt;/volume&gt;&lt;edition&gt;2019/11/30&lt;/edition&gt;&lt;dates&gt;&lt;year&gt;2019&lt;/year&gt;&lt;/dates&gt;&lt;isbn&gt;1687-966X (Print)&amp;#xD;1687-9678 (Electronic)&lt;/isbn&gt;&lt;accession-num&gt;31781246&lt;/accession-num&gt;&lt;urls&gt;&lt;related-urls&gt;&lt;url&gt;https://www.ncbi.nlm.nih.gov/pubmed/31781246&lt;/url&gt;&lt;/related-urls&gt;&lt;/urls&gt;&lt;custom2&gt;PMC6875419 proprietary, or financial interest in the products or companies mentioned in this article.&lt;/custom2&gt;&lt;electronic-resource-num&gt;10.1155/2019/7921760&lt;/electronic-resource-num&gt;&lt;/record&gt;&lt;/Cite&gt;&lt;/EndNote&gt;</w:instrText>
      </w:r>
      <w:r w:rsidR="000A3A3C" w:rsidRPr="00995109">
        <w:rPr>
          <w:rFonts w:ascii="Arial" w:hAnsi="Arial" w:cs="Arial"/>
          <w:lang w:val="en-GB"/>
        </w:rPr>
        <w:fldChar w:fldCharType="separate"/>
      </w:r>
      <w:r w:rsidR="000A3A3C" w:rsidRPr="00995109">
        <w:rPr>
          <w:rFonts w:ascii="Arial" w:hAnsi="Arial" w:cs="Arial"/>
          <w:noProof/>
          <w:lang w:val="en-GB"/>
        </w:rPr>
        <w:t>[12]</w:t>
      </w:r>
      <w:r w:rsidR="000A3A3C" w:rsidRPr="00995109">
        <w:rPr>
          <w:rFonts w:ascii="Arial" w:hAnsi="Arial" w:cs="Arial"/>
          <w:lang w:val="en-GB"/>
        </w:rPr>
        <w:fldChar w:fldCharType="end"/>
      </w:r>
      <w:r w:rsidR="00355B97" w:rsidRPr="00995109">
        <w:rPr>
          <w:rFonts w:ascii="Arial" w:hAnsi="Arial" w:cs="Arial"/>
          <w:lang w:val="en-GB"/>
        </w:rPr>
        <w:t>.</w:t>
      </w:r>
      <w:r w:rsidR="009C0148" w:rsidRPr="00995109">
        <w:rPr>
          <w:rFonts w:ascii="Arial" w:hAnsi="Arial" w:cs="Arial"/>
          <w:lang w:val="en-GB"/>
        </w:rPr>
        <w:t xml:space="preserve"> MSCs have also been reported to</w:t>
      </w:r>
      <w:r w:rsidR="00697081" w:rsidRPr="00995109">
        <w:rPr>
          <w:rFonts w:ascii="Arial" w:hAnsi="Arial" w:cs="Arial"/>
          <w:lang w:val="en-GB"/>
        </w:rPr>
        <w:t xml:space="preserve"> display regenerative potential through the secretion of paracrine factors </w:t>
      </w:r>
      <w:r w:rsidR="000A3A3C" w:rsidRPr="00995109">
        <w:rPr>
          <w:rFonts w:ascii="Arial" w:hAnsi="Arial" w:cs="Arial"/>
          <w:lang w:val="en-GB"/>
        </w:rPr>
        <w:fldChar w:fldCharType="begin">
          <w:fldData xml:space="preserve">PEVuZE5vdGU+PENpdGU+PEF1dGhvcj5DaGFuZzwvQXV0aG9yPjxZZWFyPjIwMjE8L1llYXI+PFJl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PEVuZE5vdGU+PENpdGU+PEF1dGhvcj5DaGFuZzwvQXV0aG9yPjxZZWFyPjIwMjE8L1llYXI+PFJl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[13]</w:t>
      </w:r>
      <w:r w:rsidR="000A3A3C" w:rsidRPr="00995109">
        <w:rPr>
          <w:rFonts w:ascii="Arial" w:hAnsi="Arial" w:cs="Arial"/>
          <w:lang w:val="en-GB"/>
        </w:rPr>
        <w:fldChar w:fldCharType="end"/>
      </w:r>
      <w:r w:rsidR="00697081" w:rsidRPr="00995109">
        <w:rPr>
          <w:rFonts w:ascii="Arial" w:hAnsi="Arial" w:cs="Arial"/>
          <w:lang w:val="en-GB"/>
        </w:rPr>
        <w:t>.</w:t>
      </w:r>
      <w:r w:rsidRPr="00995109">
        <w:rPr>
          <w:rFonts w:ascii="Arial" w:hAnsi="Arial" w:cs="Arial"/>
          <w:lang w:val="en-GB"/>
        </w:rPr>
        <w:t xml:space="preserve"> </w:t>
      </w:r>
      <w:r w:rsidR="00697081" w:rsidRPr="00995109">
        <w:rPr>
          <w:rFonts w:ascii="Arial" w:hAnsi="Arial" w:cs="Arial"/>
          <w:lang w:val="en-GB"/>
        </w:rPr>
        <w:t xml:space="preserve">However, despite MSCs </w:t>
      </w:r>
      <w:r w:rsidR="00AB6A40" w:rsidRPr="00995109">
        <w:rPr>
          <w:rFonts w:ascii="Arial" w:hAnsi="Arial" w:cs="Arial"/>
          <w:lang w:val="en-GB"/>
        </w:rPr>
        <w:t xml:space="preserve">having </w:t>
      </w:r>
      <w:r w:rsidR="00697081" w:rsidRPr="00995109">
        <w:rPr>
          <w:rFonts w:ascii="Arial" w:hAnsi="Arial" w:cs="Arial"/>
          <w:lang w:val="en-GB"/>
        </w:rPr>
        <w:t xml:space="preserve">been extensively studied, the mechanisms underlying their therapeutic effect have not been fully elucidated. </w:t>
      </w:r>
    </w:p>
    <w:p w14:paraId="6039AA53" w14:textId="5D7E56A2" w:rsidR="00697081" w:rsidRPr="00995109" w:rsidRDefault="00AB6A40" w:rsidP="00995109">
      <w:pPr>
        <w:rPr>
          <w:rFonts w:ascii="Arial" w:hAnsi="Arial" w:cs="Arial"/>
          <w:lang w:val="en-GB"/>
        </w:rPr>
      </w:pPr>
      <w:r w:rsidRPr="00995109">
        <w:rPr>
          <w:rFonts w:ascii="Arial" w:hAnsi="Arial" w:cs="Arial"/>
          <w:lang w:val="en-GB"/>
        </w:rPr>
        <w:t>Furthermore</w:t>
      </w:r>
      <w:r w:rsidR="00697081" w:rsidRPr="00995109">
        <w:rPr>
          <w:rFonts w:ascii="Arial" w:hAnsi="Arial" w:cs="Arial"/>
          <w:lang w:val="en-GB"/>
        </w:rPr>
        <w:t xml:space="preserve">, limited data </w:t>
      </w:r>
      <w:r w:rsidRPr="00995109">
        <w:rPr>
          <w:rFonts w:ascii="Arial" w:hAnsi="Arial" w:cs="Arial"/>
          <w:lang w:val="en-GB"/>
        </w:rPr>
        <w:t xml:space="preserve">is available </w:t>
      </w:r>
      <w:r w:rsidR="00697081" w:rsidRPr="00995109">
        <w:rPr>
          <w:rFonts w:ascii="Arial" w:hAnsi="Arial" w:cs="Arial"/>
          <w:lang w:val="en-GB"/>
        </w:rPr>
        <w:t>on potential undesired effects associated with the administration of living cells</w:t>
      </w:r>
      <w:r w:rsidR="00AD06C9" w:rsidRPr="00995109">
        <w:rPr>
          <w:rFonts w:ascii="Arial" w:hAnsi="Arial" w:cs="Arial"/>
          <w:lang w:val="en-GB"/>
        </w:rPr>
        <w:t>,</w:t>
      </w:r>
      <w:r w:rsidR="00697081" w:rsidRPr="00995109">
        <w:rPr>
          <w:rFonts w:ascii="Arial" w:hAnsi="Arial" w:cs="Arial"/>
          <w:lang w:val="en-GB"/>
        </w:rPr>
        <w:t xml:space="preserve"> </w:t>
      </w:r>
      <w:r w:rsidRPr="00995109">
        <w:rPr>
          <w:rFonts w:ascii="Arial" w:hAnsi="Arial" w:cs="Arial"/>
          <w:lang w:val="en-GB"/>
        </w:rPr>
        <w:t>such as</w:t>
      </w:r>
      <w:r w:rsidR="00697081" w:rsidRPr="00995109">
        <w:rPr>
          <w:rFonts w:ascii="Arial" w:hAnsi="Arial" w:cs="Arial"/>
          <w:lang w:val="en-GB"/>
        </w:rPr>
        <w:t xml:space="preserve"> tumour formation </w:t>
      </w:r>
      <w:r w:rsidR="000A3A3C" w:rsidRPr="00995109">
        <w:rPr>
          <w:rFonts w:ascii="Arial" w:hAnsi="Arial" w:cs="Arial"/>
          <w:lang w:val="en-GB"/>
        </w:rPr>
        <w:fldChar w:fldCharType="begin">
          <w:fldData xml:space="preserve">PEVuZE5vdGU+PENpdGU+PEF1dGhvcj5CYXJraG9sdDwvQXV0aG9yPjxZZWFyPjIwMTM8L1llYXI+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PEVuZE5vdGU+PENpdGU+PEF1dGhvcj5CYXJraG9sdDwvQXV0aG9yPjxZZWFyPjIwMTM8L1llYXI+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[14]</w:t>
      </w:r>
      <w:r w:rsidR="000A3A3C" w:rsidRPr="00995109">
        <w:rPr>
          <w:rFonts w:ascii="Arial" w:hAnsi="Arial" w:cs="Arial"/>
          <w:lang w:val="en-GB"/>
        </w:rPr>
        <w:fldChar w:fldCharType="end"/>
      </w:r>
      <w:r w:rsidR="00697081" w:rsidRPr="00995109">
        <w:rPr>
          <w:rFonts w:ascii="Arial" w:hAnsi="Arial" w:cs="Arial"/>
          <w:lang w:val="en-GB"/>
        </w:rPr>
        <w:t xml:space="preserve">, embolism </w:t>
      </w:r>
      <w:r w:rsidR="000A3A3C" w:rsidRPr="00995109">
        <w:rPr>
          <w:rFonts w:ascii="Arial" w:hAnsi="Arial" w:cs="Arial"/>
          <w:lang w:val="en-GB"/>
        </w:rPr>
        <w:fldChar w:fldCharType="begin">
          <w:fldData xml:space="preserve">PEVuZE5vdGU+PENpdGU+PEF1dGhvcj5DdWk8L0F1dGhvcj48WWVhcj4yMDE1PC9ZZWFyPjxSZWNO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PEVuZE5vdGU+PENpdGU+PEF1dGhvcj5DdWk8L0F1dGhvcj48WWVhcj4yMDE1PC9ZZWFyPjxSZWNO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[15]</w:t>
      </w:r>
      <w:r w:rsidR="000A3A3C" w:rsidRPr="00995109">
        <w:rPr>
          <w:rFonts w:ascii="Arial" w:hAnsi="Arial" w:cs="Arial"/>
          <w:lang w:val="en-GB"/>
        </w:rPr>
        <w:fldChar w:fldCharType="end"/>
      </w:r>
      <w:r w:rsidRPr="00995109">
        <w:rPr>
          <w:rFonts w:ascii="Arial" w:hAnsi="Arial" w:cs="Arial"/>
          <w:lang w:val="en-GB"/>
        </w:rPr>
        <w:t xml:space="preserve"> and</w:t>
      </w:r>
      <w:r w:rsidR="00697081" w:rsidRPr="00995109">
        <w:rPr>
          <w:rFonts w:ascii="Arial" w:hAnsi="Arial" w:cs="Arial"/>
          <w:lang w:val="en-GB"/>
        </w:rPr>
        <w:t xml:space="preserve"> </w:t>
      </w:r>
      <w:r w:rsidR="00B662CF" w:rsidRPr="00995109">
        <w:rPr>
          <w:rFonts w:ascii="Arial" w:hAnsi="Arial" w:cs="Arial"/>
          <w:lang w:val="en-GB"/>
        </w:rPr>
        <w:t xml:space="preserve">unwanted </w:t>
      </w:r>
      <w:r w:rsidR="00697081" w:rsidRPr="00995109">
        <w:rPr>
          <w:rFonts w:ascii="Arial" w:hAnsi="Arial" w:cs="Arial"/>
          <w:lang w:val="en-GB"/>
        </w:rPr>
        <w:t xml:space="preserve">differentiation </w:t>
      </w:r>
      <w:r w:rsidR="000A3A3C" w:rsidRPr="00995109">
        <w:rPr>
          <w:rFonts w:ascii="Arial" w:hAnsi="Arial" w:cs="Arial"/>
          <w:lang w:val="en-GB"/>
        </w:rPr>
        <w:fldChar w:fldCharType="begin">
          <w:fldData xml:space="preserve">PEVuZE5vdGU+PENpdGU+PEF1dGhvcj5Zb29uPC9BdXRob3I+PFllYXI+MjAwNDwvWWVhcj48UmVj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</w:fldData>
        </w:fldChar>
      </w:r>
      <w:r w:rsidR="000A3A3C" w:rsidRPr="00995109">
        <w:rPr>
          <w:rFonts w:ascii="Arial" w:hAnsi="Arial" w:cs="Arial"/>
          <w:lang w:val="en-GB"/>
        </w:rPr>
        <w:instrText xml:space="preserve"> ADDIN EN.CITE </w:instrText>
      </w:r>
      <w:r w:rsidR="000A3A3C" w:rsidRPr="00995109">
        <w:rPr>
          <w:rFonts w:ascii="Arial" w:hAnsi="Arial" w:cs="Arial"/>
          <w:lang w:val="en-GB"/>
        </w:rPr>
        <w:fldChar w:fldCharType="begin">
          <w:fldData xml:space="preserve">PEVuZE5vdGU+PENpdGU+PEF1dGhvcj5Zb29uPC9BdXRob3I+PFllYXI+MjAwNDwvWWVhcj48UmVj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</w:fldData>
        </w:fldChar>
      </w:r>
      <w:r w:rsidR="000A3A3C" w:rsidRPr="00995109">
        <w:rPr>
          <w:rFonts w:ascii="Arial" w:hAnsi="Arial" w:cs="Arial"/>
          <w:lang w:val="en-GB"/>
        </w:rPr>
        <w:instrText xml:space="preserve"> ADDIN EN.CITE.DATA </w:instrText>
      </w:r>
      <w:r w:rsidR="000A3A3C" w:rsidRPr="00995109">
        <w:rPr>
          <w:rFonts w:ascii="Arial" w:hAnsi="Arial" w:cs="Arial"/>
          <w:lang w:val="en-GB"/>
        </w:rPr>
      </w:r>
      <w:r w:rsidR="000A3A3C"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0A3A3C" w:rsidRPr="00995109">
        <w:rPr>
          <w:rFonts w:ascii="Arial" w:hAnsi="Arial" w:cs="Arial"/>
          <w:noProof/>
          <w:lang w:val="en-GB"/>
        </w:rPr>
        <w:t>[16]</w:t>
      </w:r>
      <w:r w:rsidR="000A3A3C" w:rsidRPr="00995109">
        <w:rPr>
          <w:rFonts w:ascii="Arial" w:hAnsi="Arial" w:cs="Arial"/>
          <w:lang w:val="en-GB"/>
        </w:rPr>
        <w:fldChar w:fldCharType="end"/>
      </w:r>
      <w:r w:rsidR="00697081" w:rsidRPr="00995109">
        <w:rPr>
          <w:rFonts w:ascii="Arial" w:hAnsi="Arial" w:cs="Arial"/>
          <w:lang w:val="en-GB"/>
        </w:rPr>
        <w:t xml:space="preserve">. </w:t>
      </w:r>
      <w:r w:rsidRPr="00995109">
        <w:rPr>
          <w:rFonts w:ascii="Arial" w:hAnsi="Arial" w:cs="Arial"/>
          <w:lang w:val="en-GB"/>
        </w:rPr>
        <w:t>The fact that</w:t>
      </w:r>
      <w:r w:rsidR="00697081" w:rsidRPr="00995109">
        <w:rPr>
          <w:rFonts w:ascii="Arial" w:hAnsi="Arial" w:cs="Arial"/>
          <w:lang w:val="en-GB"/>
        </w:rPr>
        <w:t xml:space="preserve"> MSCs are used in several clinical trials involving patients with an impaired immune system (e.g. </w:t>
      </w:r>
      <w:r w:rsidR="00AD06C9" w:rsidRPr="00995109">
        <w:rPr>
          <w:rFonts w:ascii="Arial" w:hAnsi="Arial" w:cs="Arial"/>
          <w:lang w:val="en-GB"/>
        </w:rPr>
        <w:t>patients with</w:t>
      </w:r>
      <w:r w:rsidR="00697081" w:rsidRPr="00995109">
        <w:rPr>
          <w:rFonts w:ascii="Arial" w:hAnsi="Arial" w:cs="Arial"/>
          <w:lang w:val="en-GB"/>
        </w:rPr>
        <w:t xml:space="preserve"> graft versus host disease/GVHD, or HIV </w:t>
      </w:r>
      <w:r w:rsidR="00920721" w:rsidRPr="00995109">
        <w:rPr>
          <w:rFonts w:ascii="Arial" w:hAnsi="Arial" w:cs="Arial"/>
          <w:lang w:val="en-GB"/>
        </w:rPr>
        <w:fldChar w:fldCharType="begin"/>
      </w:r>
      <w:r w:rsidR="00920721" w:rsidRPr="00995109">
        <w:rPr>
          <w:rFonts w:ascii="Arial" w:hAnsi="Arial" w:cs="Arial"/>
          <w:lang w:val="en-GB"/>
        </w:rPr>
        <w:instrText xml:space="preserve"> ADDIN EN.CITE &lt;EndNote&gt;&lt;Cite&gt;&lt;RecNum&gt;57&lt;/RecNum&gt;&lt;DisplayText&gt;[17]&lt;/DisplayText&gt;&lt;record&gt;&lt;rec-number&gt;57&lt;/rec-number&gt;&lt;foreign-keys&gt;&lt;key app="EN" db-id="992d9szdprdsz5eptdrp29svrerrw55trzsx" timestamp="1671188536"&gt;57&lt;/key&gt;&lt;/foreign-keys&gt;&lt;ref-type name="Web Page"&gt;12&lt;/ref-type&gt;&lt;contributors&gt;&lt;/contributors&gt;&lt;titles&gt;&lt;/titles&gt;&lt;dates&gt;&lt;/dates&gt;&lt;urls&gt;&lt;related-urls&gt;&lt;url&gt;https://clinicaltrials.gov/&lt;/url&gt;&lt;/related-urls&gt;&lt;/urls&gt;&lt;/record&gt;&lt;/Cite&gt;&lt;/EndNote&gt;</w:instrText>
      </w:r>
      <w:r w:rsidR="00920721" w:rsidRPr="00995109">
        <w:rPr>
          <w:rFonts w:ascii="Arial" w:hAnsi="Arial" w:cs="Arial"/>
          <w:lang w:val="en-GB"/>
        </w:rPr>
        <w:fldChar w:fldCharType="separate"/>
      </w:r>
      <w:r w:rsidR="00920721" w:rsidRPr="00995109">
        <w:rPr>
          <w:rFonts w:ascii="Arial" w:hAnsi="Arial" w:cs="Arial"/>
          <w:noProof/>
          <w:lang w:val="en-GB"/>
        </w:rPr>
        <w:t>[17]</w:t>
      </w:r>
      <w:r w:rsidR="00920721" w:rsidRPr="00995109">
        <w:rPr>
          <w:rFonts w:ascii="Arial" w:hAnsi="Arial" w:cs="Arial"/>
          <w:lang w:val="en-GB"/>
        </w:rPr>
        <w:fldChar w:fldCharType="end"/>
      </w:r>
      <w:r w:rsidR="00697081" w:rsidRPr="00995109">
        <w:rPr>
          <w:rFonts w:ascii="Arial" w:hAnsi="Arial" w:cs="Arial"/>
          <w:lang w:val="en-GB"/>
        </w:rPr>
        <w:t>)</w:t>
      </w:r>
      <w:r w:rsidR="00AD06C9" w:rsidRPr="00995109">
        <w:rPr>
          <w:rFonts w:ascii="Arial" w:hAnsi="Arial" w:cs="Arial"/>
          <w:lang w:val="en-GB"/>
        </w:rPr>
        <w:t>,</w:t>
      </w:r>
      <w:r w:rsidR="00697081" w:rsidRPr="00995109">
        <w:rPr>
          <w:rFonts w:ascii="Arial" w:hAnsi="Arial" w:cs="Arial"/>
          <w:lang w:val="en-GB"/>
        </w:rPr>
        <w:t xml:space="preserve"> further </w:t>
      </w:r>
      <w:r w:rsidRPr="00995109">
        <w:rPr>
          <w:rFonts w:ascii="Arial" w:hAnsi="Arial" w:cs="Arial"/>
          <w:lang w:val="en-GB"/>
        </w:rPr>
        <w:t xml:space="preserve">reinforces </w:t>
      </w:r>
      <w:r w:rsidR="00697081" w:rsidRPr="00995109">
        <w:rPr>
          <w:rFonts w:ascii="Arial" w:hAnsi="Arial" w:cs="Arial"/>
          <w:lang w:val="en-GB"/>
        </w:rPr>
        <w:t xml:space="preserve">the need to </w:t>
      </w:r>
      <w:r w:rsidRPr="00995109">
        <w:rPr>
          <w:rFonts w:ascii="Arial" w:hAnsi="Arial" w:cs="Arial"/>
          <w:lang w:val="en-GB"/>
        </w:rPr>
        <w:t xml:space="preserve">address their safety in hosts </w:t>
      </w:r>
      <w:r w:rsidR="00B662CF" w:rsidRPr="00995109">
        <w:rPr>
          <w:rFonts w:ascii="Arial" w:hAnsi="Arial" w:cs="Arial"/>
          <w:lang w:val="en-GB"/>
        </w:rPr>
        <w:t>with varying immunological profiles</w:t>
      </w:r>
      <w:r w:rsidRPr="00995109">
        <w:rPr>
          <w:rFonts w:ascii="Arial" w:hAnsi="Arial" w:cs="Arial"/>
          <w:lang w:val="en-GB"/>
        </w:rPr>
        <w:t xml:space="preserve">. </w:t>
      </w:r>
    </w:p>
    <w:p w14:paraId="1F480E51" w14:textId="13890017" w:rsidR="00697081" w:rsidRPr="00995109" w:rsidRDefault="00697081" w:rsidP="00995109">
      <w:pPr>
        <w:rPr>
          <w:rFonts w:ascii="Arial" w:hAnsi="Arial" w:cs="Arial"/>
          <w:lang w:val="en-GB"/>
        </w:rPr>
      </w:pPr>
      <w:r w:rsidRPr="00995109">
        <w:rPr>
          <w:rFonts w:ascii="Arial" w:hAnsi="Arial" w:cs="Arial"/>
          <w:lang w:val="en-GB"/>
        </w:rPr>
        <w:t>Preclinical models can be used to assess the safety and the biodistribution of injected MSCs by monitoring the</w:t>
      </w:r>
      <w:r w:rsidR="001F5A2B" w:rsidRPr="00995109">
        <w:rPr>
          <w:rFonts w:ascii="Arial" w:hAnsi="Arial" w:cs="Arial"/>
          <w:lang w:val="en-GB"/>
        </w:rPr>
        <w:t>ir</w:t>
      </w:r>
      <w:r w:rsidRPr="00995109">
        <w:rPr>
          <w:rFonts w:ascii="Arial" w:hAnsi="Arial" w:cs="Arial"/>
          <w:lang w:val="en-GB"/>
        </w:rPr>
        <w:t xml:space="preserve"> fate following administration.</w:t>
      </w:r>
      <w:r w:rsidR="007A51B5" w:rsidRPr="00995109">
        <w:rPr>
          <w:rFonts w:ascii="Arial" w:hAnsi="Arial" w:cs="Arial"/>
          <w:lang w:val="en-GB"/>
        </w:rPr>
        <w:t xml:space="preserve"> </w:t>
      </w:r>
      <w:r w:rsidR="001F5A2B" w:rsidRPr="00995109">
        <w:rPr>
          <w:rFonts w:ascii="Arial" w:hAnsi="Arial" w:cs="Arial"/>
          <w:lang w:val="en-GB"/>
        </w:rPr>
        <w:t>The u</w:t>
      </w:r>
      <w:r w:rsidR="007A51B5" w:rsidRPr="00995109">
        <w:rPr>
          <w:rFonts w:ascii="Arial" w:hAnsi="Arial" w:cs="Arial"/>
          <w:lang w:val="en-GB"/>
        </w:rPr>
        <w:t>se of reporter gene</w:t>
      </w:r>
      <w:r w:rsidR="001F5A2B" w:rsidRPr="00995109">
        <w:rPr>
          <w:rFonts w:ascii="Arial" w:hAnsi="Arial" w:cs="Arial"/>
          <w:lang w:val="en-GB"/>
        </w:rPr>
        <w:t>s</w:t>
      </w:r>
      <w:r w:rsidR="007A51B5" w:rsidRPr="00995109">
        <w:rPr>
          <w:rFonts w:ascii="Arial" w:hAnsi="Arial" w:cs="Arial"/>
          <w:lang w:val="en-GB"/>
        </w:rPr>
        <w:t>, such as bioluminescence report</w:t>
      </w:r>
      <w:r w:rsidR="00303C48" w:rsidRPr="00995109">
        <w:rPr>
          <w:rFonts w:ascii="Arial" w:hAnsi="Arial" w:cs="Arial"/>
          <w:lang w:val="en-GB"/>
        </w:rPr>
        <w:t>er</w:t>
      </w:r>
      <w:r w:rsidR="007A51B5" w:rsidRPr="00995109">
        <w:rPr>
          <w:rFonts w:ascii="Arial" w:hAnsi="Arial" w:cs="Arial"/>
          <w:lang w:val="en-GB"/>
        </w:rPr>
        <w:t xml:space="preserve">s, is a standard </w:t>
      </w:r>
      <w:r w:rsidR="001F5A2B" w:rsidRPr="00995109">
        <w:rPr>
          <w:rFonts w:ascii="Arial" w:hAnsi="Arial" w:cs="Arial"/>
          <w:lang w:val="en-GB"/>
        </w:rPr>
        <w:t>technique</w:t>
      </w:r>
      <w:r w:rsidR="007A51B5" w:rsidRPr="00995109">
        <w:rPr>
          <w:rFonts w:ascii="Arial" w:hAnsi="Arial" w:cs="Arial"/>
          <w:lang w:val="en-GB"/>
        </w:rPr>
        <w:t xml:space="preserve"> that can be used to investigate cell biodistribution, viability and safety in small animals</w:t>
      </w:r>
      <w:r w:rsidR="00303C48"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PEVuZE5vdGU+PENpdGU+PEF1dGhvcj5Ub2dlbDwvQXV0aG9yPjxZZWFyPjIwMDg8L1llYXI+PFJl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PEVuZE5vdGU+PENpdGU+PEF1dGhvcj5Ub2dlbDwvQXV0aG9yPjxZZWFyPjIwMDg8L1llYXI+PFJl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920721" w:rsidRPr="00995109">
        <w:rPr>
          <w:rFonts w:ascii="Arial" w:hAnsi="Arial" w:cs="Arial"/>
          <w:noProof/>
          <w:lang w:val="en-GB"/>
        </w:rPr>
        <w:t>[18, 19]</w:t>
      </w:r>
      <w:r w:rsidR="000A3A3C" w:rsidRPr="00995109">
        <w:rPr>
          <w:rFonts w:ascii="Arial" w:hAnsi="Arial" w:cs="Arial"/>
          <w:lang w:val="en-GB"/>
        </w:rPr>
        <w:fldChar w:fldCharType="end"/>
      </w:r>
      <w:r w:rsidR="00303C48" w:rsidRPr="00995109">
        <w:rPr>
          <w:rFonts w:ascii="Arial" w:hAnsi="Arial" w:cs="Arial"/>
          <w:lang w:val="en-GB"/>
        </w:rPr>
        <w:t>.</w:t>
      </w:r>
      <w:r w:rsidR="003943C0" w:rsidRPr="00995109">
        <w:rPr>
          <w:rFonts w:ascii="Arial" w:hAnsi="Arial" w:cs="Arial"/>
          <w:lang w:val="en-GB"/>
        </w:rPr>
        <w:t xml:space="preserve"> </w:t>
      </w:r>
      <w:r w:rsidR="008810BD" w:rsidRPr="00995109">
        <w:rPr>
          <w:rFonts w:ascii="Arial" w:hAnsi="Arial" w:cs="Arial"/>
          <w:lang w:val="en-GB"/>
        </w:rPr>
        <w:t>I</w:t>
      </w:r>
      <w:r w:rsidRPr="00995109">
        <w:rPr>
          <w:rFonts w:ascii="Arial" w:hAnsi="Arial" w:cs="Arial"/>
          <w:lang w:val="en-GB"/>
        </w:rPr>
        <w:t xml:space="preserve">ntravenous </w:t>
      </w:r>
      <w:r w:rsidR="00382CB9" w:rsidRPr="00995109">
        <w:rPr>
          <w:rFonts w:ascii="Arial" w:hAnsi="Arial" w:cs="Arial"/>
          <w:lang w:val="en-GB"/>
        </w:rPr>
        <w:t xml:space="preserve">(IV) </w:t>
      </w:r>
      <w:r w:rsidRPr="00995109">
        <w:rPr>
          <w:rFonts w:ascii="Arial" w:hAnsi="Arial" w:cs="Arial"/>
          <w:lang w:val="en-GB"/>
        </w:rPr>
        <w:t xml:space="preserve">injection is one of the most common routes of administration </w:t>
      </w:r>
      <w:r w:rsidR="001F5A2B" w:rsidRPr="00995109">
        <w:rPr>
          <w:rFonts w:ascii="Arial" w:hAnsi="Arial" w:cs="Arial"/>
          <w:lang w:val="en-GB"/>
        </w:rPr>
        <w:t>of MSCs</w:t>
      </w:r>
      <w:r w:rsidR="000A3A3C"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PEVuZE5vdGU+PENpdGU+PEF1dGhvcj5CdXpob3I8L0F1dGhvcj48WWVhcj4yMDE0PC9ZZWFyPjxS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PEVuZE5vdGU+PENpdGU+PEF1dGhvcj5CdXpob3I8L0F1dGhvcj48WWVhcj4yMDE0PC9ZZWFyPjxS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920721" w:rsidRPr="00995109">
        <w:rPr>
          <w:rFonts w:ascii="Arial" w:hAnsi="Arial" w:cs="Arial"/>
          <w:noProof/>
          <w:lang w:val="en-GB"/>
        </w:rPr>
        <w:t>[20]</w:t>
      </w:r>
      <w:r w:rsidR="000A3A3C" w:rsidRPr="00995109">
        <w:rPr>
          <w:rFonts w:ascii="Arial" w:hAnsi="Arial" w:cs="Arial"/>
          <w:lang w:val="en-GB"/>
        </w:rPr>
        <w:fldChar w:fldCharType="end"/>
      </w:r>
      <w:r w:rsidRPr="00995109">
        <w:rPr>
          <w:rFonts w:ascii="Arial" w:hAnsi="Arial" w:cs="Arial"/>
          <w:lang w:val="en-GB"/>
        </w:rPr>
        <w:t xml:space="preserve">, despite </w:t>
      </w:r>
      <w:r w:rsidR="00AB6A40" w:rsidRPr="00995109">
        <w:rPr>
          <w:rFonts w:ascii="Arial" w:hAnsi="Arial" w:cs="Arial"/>
          <w:lang w:val="en-GB"/>
        </w:rPr>
        <w:t xml:space="preserve">this </w:t>
      </w:r>
      <w:r w:rsidRPr="00995109">
        <w:rPr>
          <w:rFonts w:ascii="Arial" w:hAnsi="Arial" w:cs="Arial"/>
          <w:lang w:val="en-GB"/>
        </w:rPr>
        <w:t xml:space="preserve">often </w:t>
      </w:r>
      <w:r w:rsidR="00AB6A40" w:rsidRPr="00995109">
        <w:rPr>
          <w:rFonts w:ascii="Arial" w:hAnsi="Arial" w:cs="Arial"/>
          <w:lang w:val="en-GB"/>
        </w:rPr>
        <w:t>leading to</w:t>
      </w:r>
      <w:r w:rsidRPr="00995109">
        <w:rPr>
          <w:rFonts w:ascii="Arial" w:hAnsi="Arial" w:cs="Arial"/>
          <w:lang w:val="en-GB"/>
        </w:rPr>
        <w:t xml:space="preserve"> lung entrapment </w:t>
      </w:r>
      <w:r w:rsidR="00143679" w:rsidRPr="00995109">
        <w:rPr>
          <w:rFonts w:ascii="Arial" w:hAnsi="Arial" w:cs="Arial"/>
          <w:lang w:val="en-GB"/>
        </w:rPr>
        <w:t xml:space="preserve">in animal models </w:t>
      </w:r>
      <w:r w:rsidR="000A3A3C" w:rsidRPr="00995109">
        <w:rPr>
          <w:rFonts w:ascii="Arial" w:hAnsi="Arial" w:cs="Arial"/>
          <w:lang w:val="en-GB"/>
        </w:rPr>
        <w:fldChar w:fldCharType="begin">
          <w:fldData xml:space="preserve">PEVuZE5vdGU+PENpdGU+PEF1dGhvcj5GaXNjaGVyPC9BdXRob3I+PFllYXI+MjAwOTwvWWVhcj48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PEVuZE5vdGU+PENpdGU+PEF1dGhvcj5GaXNjaGVyPC9BdXRob3I+PFllYXI+MjAwOTwvWWVhcj48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920721" w:rsidRPr="00995109">
        <w:rPr>
          <w:rFonts w:ascii="Arial" w:hAnsi="Arial" w:cs="Arial"/>
          <w:noProof/>
          <w:lang w:val="en-GB"/>
        </w:rPr>
        <w:t>[21-25]</w:t>
      </w:r>
      <w:r w:rsidR="000A3A3C" w:rsidRPr="00995109">
        <w:rPr>
          <w:rFonts w:ascii="Arial" w:hAnsi="Arial" w:cs="Arial"/>
          <w:lang w:val="en-GB"/>
        </w:rPr>
        <w:fldChar w:fldCharType="end"/>
      </w:r>
      <w:hyperlink r:id="rId9" w:history="1"/>
      <w:r w:rsidRPr="00995109">
        <w:rPr>
          <w:rFonts w:ascii="Arial" w:hAnsi="Arial" w:cs="Arial"/>
          <w:lang w:val="en-GB"/>
        </w:rPr>
        <w:t>.</w:t>
      </w:r>
      <w:r w:rsidR="00215C9C" w:rsidRPr="00995109">
        <w:rPr>
          <w:rFonts w:ascii="Arial" w:hAnsi="Arial" w:cs="Arial"/>
          <w:lang w:val="en-GB"/>
        </w:rPr>
        <w:t xml:space="preserve"> </w:t>
      </w:r>
      <w:r w:rsidRPr="00995109">
        <w:rPr>
          <w:rFonts w:ascii="Arial" w:hAnsi="Arial" w:cs="Arial"/>
          <w:lang w:val="en-GB"/>
        </w:rPr>
        <w:t>MSCs have short</w:t>
      </w:r>
      <w:r w:rsidR="003118BF" w:rsidRPr="00995109">
        <w:rPr>
          <w:rFonts w:ascii="Arial" w:hAnsi="Arial" w:cs="Arial"/>
          <w:lang w:val="en-GB"/>
        </w:rPr>
        <w:t>-term</w:t>
      </w:r>
      <w:r w:rsidRPr="00995109">
        <w:rPr>
          <w:rFonts w:ascii="Arial" w:hAnsi="Arial" w:cs="Arial"/>
          <w:lang w:val="en-GB"/>
        </w:rPr>
        <w:t xml:space="preserve"> survival in the lungs of immunocompetent animals</w:t>
      </w:r>
      <w:r w:rsidR="001D68C0" w:rsidRPr="00995109">
        <w:rPr>
          <w:rFonts w:ascii="Arial" w:hAnsi="Arial" w:cs="Arial"/>
          <w:lang w:val="en-GB"/>
        </w:rPr>
        <w:t xml:space="preserve">, </w:t>
      </w:r>
      <w:r w:rsidR="001F5A2B" w:rsidRPr="00995109">
        <w:rPr>
          <w:rFonts w:ascii="Arial" w:hAnsi="Arial" w:cs="Arial"/>
          <w:lang w:val="en-GB"/>
        </w:rPr>
        <w:t>as evidenced by most of t</w:t>
      </w:r>
      <w:r w:rsidR="001D68C0" w:rsidRPr="00995109">
        <w:rPr>
          <w:rFonts w:ascii="Arial" w:hAnsi="Arial" w:cs="Arial"/>
          <w:lang w:val="en-GB"/>
        </w:rPr>
        <w:t>he</w:t>
      </w:r>
      <w:r w:rsidR="001F5A2B" w:rsidRPr="00995109">
        <w:rPr>
          <w:rFonts w:ascii="Arial" w:hAnsi="Arial" w:cs="Arial"/>
          <w:lang w:val="en-GB"/>
        </w:rPr>
        <w:t>ir bioluminescence</w:t>
      </w:r>
      <w:r w:rsidR="001D68C0" w:rsidRPr="00995109">
        <w:rPr>
          <w:rFonts w:ascii="Arial" w:hAnsi="Arial" w:cs="Arial"/>
          <w:lang w:val="en-GB"/>
        </w:rPr>
        <w:t xml:space="preserve"> signal disappearing within the initial 24h</w:t>
      </w:r>
      <w:r w:rsidR="001F5A2B" w:rsidRPr="00995109">
        <w:rPr>
          <w:rFonts w:ascii="Arial" w:hAnsi="Arial" w:cs="Arial"/>
          <w:lang w:val="en-GB"/>
        </w:rPr>
        <w:t xml:space="preserve"> post administration, which is an indication of cell death</w:t>
      </w:r>
      <w:r w:rsidRPr="00995109">
        <w:rPr>
          <w:rFonts w:ascii="Arial" w:hAnsi="Arial" w:cs="Arial"/>
          <w:lang w:val="en-GB"/>
        </w:rPr>
        <w:t xml:space="preserve"> </w:t>
      </w:r>
      <w:r w:rsidR="000A3A3C" w:rsidRPr="00995109">
        <w:rPr>
          <w:rFonts w:ascii="Arial" w:hAnsi="Arial" w:cs="Arial"/>
          <w:lang w:val="en-GB"/>
        </w:rPr>
        <w:fldChar w:fldCharType="begin">
          <w:fldData xml:space="preserve">PEVuZE5vdGU+PENpdGU+PEF1dGhvcj5FZ2dlbmhvZmVyPC9BdXRob3I+PFllYXI+MjAxMjwvWWVh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PEVuZE5vdGU+PENpdGU+PEF1dGhvcj5FZ2dlbmhvZmVyPC9BdXRob3I+PFllYXI+MjAxMjwvWWVh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920721" w:rsidRPr="00995109">
        <w:rPr>
          <w:rFonts w:ascii="Arial" w:hAnsi="Arial" w:cs="Arial"/>
          <w:noProof/>
          <w:lang w:val="en-GB"/>
        </w:rPr>
        <w:t>[19, 22, 25]</w:t>
      </w:r>
      <w:r w:rsidR="000A3A3C" w:rsidRPr="00995109">
        <w:rPr>
          <w:rFonts w:ascii="Arial" w:hAnsi="Arial" w:cs="Arial"/>
          <w:lang w:val="en-GB"/>
        </w:rPr>
        <w:fldChar w:fldCharType="end"/>
      </w:r>
      <w:r w:rsidRPr="00995109">
        <w:rPr>
          <w:rFonts w:ascii="Arial" w:hAnsi="Arial" w:cs="Arial"/>
          <w:lang w:val="en-GB"/>
        </w:rPr>
        <w:t xml:space="preserve">. </w:t>
      </w:r>
      <w:r w:rsidR="00B43C85" w:rsidRPr="00995109">
        <w:rPr>
          <w:rFonts w:ascii="Arial" w:hAnsi="Arial" w:cs="Arial"/>
          <w:lang w:val="en-GB"/>
        </w:rPr>
        <w:t xml:space="preserve">The induction of apoptosis of IV administered MSCs by host immune cytotoxic cells (CD8 T and NK cells) has been recently documented in a mouse model of GVHD </w:t>
      </w:r>
      <w:r w:rsidR="000A3A3C" w:rsidRPr="00995109">
        <w:rPr>
          <w:rFonts w:ascii="Arial" w:hAnsi="Arial" w:cs="Arial"/>
          <w:lang w:val="en-GB"/>
        </w:rPr>
        <w:fldChar w:fldCharType="begin">
          <w:fldData xml:space="preserve">PEVuZE5vdGU+PENpdGU+PEF1dGhvcj5HYWxsZXU8L0F1dGhvcj48WWVhcj4yMDE3PC9ZZWFyPjxS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PEVuZE5vdGU+PENpdGU+PEF1dGhvcj5HYWxsZXU8L0F1dGhvcj48WWVhcj4yMDE3PC9ZZWFyPjxS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920721" w:rsidRPr="00995109">
        <w:rPr>
          <w:rFonts w:ascii="Arial" w:hAnsi="Arial" w:cs="Arial"/>
          <w:noProof/>
          <w:lang w:val="en-GB"/>
        </w:rPr>
        <w:t>[26]</w:t>
      </w:r>
      <w:r w:rsidR="000A3A3C" w:rsidRPr="00995109">
        <w:rPr>
          <w:rFonts w:ascii="Arial" w:hAnsi="Arial" w:cs="Arial"/>
          <w:lang w:val="en-GB"/>
        </w:rPr>
        <w:fldChar w:fldCharType="end"/>
      </w:r>
      <w:r w:rsidR="00B43C85" w:rsidRPr="00995109">
        <w:rPr>
          <w:rFonts w:ascii="Arial" w:hAnsi="Arial" w:cs="Arial"/>
          <w:lang w:val="en-GB"/>
        </w:rPr>
        <w:t>, suggesting a possible direct involvement of the recipient immune system in the death of the administered cells</w:t>
      </w:r>
      <w:r w:rsidR="001D68C0" w:rsidRPr="00995109">
        <w:rPr>
          <w:rFonts w:ascii="Arial" w:hAnsi="Arial" w:cs="Arial"/>
          <w:lang w:val="en-GB"/>
        </w:rPr>
        <w:t xml:space="preserve">. Longer survival of umbilical cord (UC-)MSCs coming from a single donor was observed by Scarfe et al. in severe combined immunodeficient (SCID) mice </w:t>
      </w:r>
      <w:r w:rsidR="000A3A3C" w:rsidRPr="00995109">
        <w:rPr>
          <w:rFonts w:ascii="Arial" w:hAnsi="Arial" w:cs="Arial"/>
          <w:lang w:val="en-GB"/>
        </w:rPr>
        <w:fldChar w:fldCharType="begin">
          <w:fldData xml:space="preserve">PEVuZE5vdGU+PENpdGU+PEF1dGhvcj5TY2FyZmU8L0F1dGhvcj48WWVhcj4yMDE4PC9ZZWFyPjxS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PEVuZE5vdGU+PENpdGU+PEF1dGhvcj5TY2FyZmU8L0F1dGhvcj48WWVhcj4yMDE4PC9ZZWFyPjxS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0A3A3C" w:rsidRPr="00995109">
        <w:rPr>
          <w:rFonts w:ascii="Arial" w:hAnsi="Arial" w:cs="Arial"/>
          <w:lang w:val="en-GB"/>
        </w:rPr>
      </w:r>
      <w:r w:rsidR="000A3A3C" w:rsidRPr="00995109">
        <w:rPr>
          <w:rFonts w:ascii="Arial" w:hAnsi="Arial" w:cs="Arial"/>
          <w:lang w:val="en-GB"/>
        </w:rPr>
        <w:fldChar w:fldCharType="separate"/>
      </w:r>
      <w:r w:rsidR="00920721" w:rsidRPr="00995109">
        <w:rPr>
          <w:rFonts w:ascii="Arial" w:hAnsi="Arial" w:cs="Arial"/>
          <w:noProof/>
          <w:lang w:val="en-GB"/>
        </w:rPr>
        <w:t>[19]</w:t>
      </w:r>
      <w:r w:rsidR="000A3A3C" w:rsidRPr="00995109">
        <w:rPr>
          <w:rFonts w:ascii="Arial" w:hAnsi="Arial" w:cs="Arial"/>
          <w:lang w:val="en-GB"/>
        </w:rPr>
        <w:fldChar w:fldCharType="end"/>
      </w:r>
      <w:r w:rsidR="001D68C0" w:rsidRPr="00995109">
        <w:rPr>
          <w:rFonts w:ascii="Arial" w:hAnsi="Arial" w:cs="Arial"/>
          <w:lang w:val="en-GB"/>
        </w:rPr>
        <w:t>.</w:t>
      </w:r>
    </w:p>
    <w:p w14:paraId="12AC7D70" w14:textId="45BD4499" w:rsidR="008810BD" w:rsidRPr="00995109" w:rsidRDefault="00382CB9" w:rsidP="00995109">
      <w:pPr>
        <w:rPr>
          <w:rFonts w:ascii="Arial" w:hAnsi="Arial" w:cs="Arial"/>
          <w:lang w:val="en-GB"/>
        </w:rPr>
      </w:pPr>
      <w:r w:rsidRPr="00995109">
        <w:rPr>
          <w:rFonts w:ascii="Arial" w:hAnsi="Arial" w:cs="Arial"/>
          <w:lang w:val="en-GB"/>
        </w:rPr>
        <w:t xml:space="preserve">Here, </w:t>
      </w:r>
      <w:r w:rsidR="00245DF4" w:rsidRPr="00995109">
        <w:rPr>
          <w:rFonts w:ascii="Arial" w:hAnsi="Arial" w:cs="Arial"/>
          <w:lang w:val="en-GB"/>
        </w:rPr>
        <w:t>human UC-MSCs</w:t>
      </w:r>
      <w:r w:rsidRPr="00995109">
        <w:rPr>
          <w:rFonts w:ascii="Arial" w:hAnsi="Arial" w:cs="Arial"/>
          <w:lang w:val="en-GB"/>
        </w:rPr>
        <w:t xml:space="preserve"> </w:t>
      </w:r>
      <w:r w:rsidR="00CA590C" w:rsidRPr="00995109">
        <w:rPr>
          <w:rFonts w:ascii="Arial" w:hAnsi="Arial" w:cs="Arial"/>
          <w:lang w:val="en-GB"/>
        </w:rPr>
        <w:t xml:space="preserve">from </w:t>
      </w:r>
      <w:r w:rsidR="001D68C0" w:rsidRPr="00995109">
        <w:rPr>
          <w:rFonts w:ascii="Arial" w:hAnsi="Arial" w:cs="Arial"/>
          <w:lang w:val="en-GB"/>
        </w:rPr>
        <w:t xml:space="preserve">3 </w:t>
      </w:r>
      <w:r w:rsidR="006E15C1" w:rsidRPr="00995109">
        <w:rPr>
          <w:rFonts w:ascii="Arial" w:hAnsi="Arial" w:cs="Arial"/>
          <w:lang w:val="en-GB"/>
        </w:rPr>
        <w:t>individual</w:t>
      </w:r>
      <w:r w:rsidR="001D68C0" w:rsidRPr="00995109">
        <w:rPr>
          <w:rFonts w:ascii="Arial" w:hAnsi="Arial" w:cs="Arial"/>
          <w:lang w:val="en-GB"/>
        </w:rPr>
        <w:t xml:space="preserve"> donors </w:t>
      </w:r>
      <w:r w:rsidR="00CA590C" w:rsidRPr="00995109">
        <w:rPr>
          <w:rFonts w:ascii="Arial" w:hAnsi="Arial" w:cs="Arial"/>
          <w:lang w:val="en-GB"/>
        </w:rPr>
        <w:t>(</w:t>
      </w:r>
      <w:r w:rsidR="001D68C0" w:rsidRPr="00995109">
        <w:rPr>
          <w:rFonts w:ascii="Arial" w:hAnsi="Arial" w:cs="Arial"/>
          <w:lang w:val="en-GB"/>
        </w:rPr>
        <w:t xml:space="preserve">including the </w:t>
      </w:r>
      <w:r w:rsidR="00CA590C" w:rsidRPr="00995109">
        <w:rPr>
          <w:rFonts w:ascii="Arial" w:hAnsi="Arial" w:cs="Arial"/>
          <w:lang w:val="en-GB"/>
        </w:rPr>
        <w:t xml:space="preserve">same </w:t>
      </w:r>
      <w:r w:rsidR="001D68C0" w:rsidRPr="00995109">
        <w:rPr>
          <w:rFonts w:ascii="Arial" w:hAnsi="Arial" w:cs="Arial"/>
          <w:lang w:val="en-GB"/>
        </w:rPr>
        <w:t xml:space="preserve">cells used by Scarfe et al. </w:t>
      </w:r>
      <w:r w:rsidR="00902C3A" w:rsidRPr="00995109">
        <w:rPr>
          <w:rFonts w:ascii="Arial" w:hAnsi="Arial" w:cs="Arial"/>
          <w:lang w:val="en-GB"/>
        </w:rPr>
        <w:fldChar w:fldCharType="begin">
          <w:fldData xml:space="preserve">PEVuZE5vdGU+PENpdGU+PEF1dGhvcj5TY2FyZmU8L0F1dGhvcj48WWVhcj4yMDE4PC9ZZWFyPjxS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PEVuZE5vdGU+PENpdGU+PEF1dGhvcj5TY2FyZmU8L0F1dGhvcj48WWVhcj4yMDE4PC9ZZWFyPjxS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920721" w:rsidRPr="00995109">
        <w:rPr>
          <w:rFonts w:ascii="Arial" w:hAnsi="Arial" w:cs="Arial"/>
          <w:noProof/>
          <w:lang w:val="en-GB"/>
        </w:rPr>
        <w:t>[19]</w:t>
      </w:r>
      <w:r w:rsidR="00902C3A" w:rsidRPr="00995109">
        <w:rPr>
          <w:rFonts w:ascii="Arial" w:hAnsi="Arial" w:cs="Arial"/>
          <w:lang w:val="en-GB"/>
        </w:rPr>
        <w:fldChar w:fldCharType="end"/>
      </w:r>
      <w:r w:rsidR="001D68C0" w:rsidRPr="00995109">
        <w:rPr>
          <w:rFonts w:ascii="Arial" w:hAnsi="Arial" w:cs="Arial"/>
          <w:lang w:val="en-GB"/>
        </w:rPr>
        <w:t xml:space="preserve">) </w:t>
      </w:r>
      <w:r w:rsidR="00CA590C" w:rsidRPr="00995109">
        <w:rPr>
          <w:rFonts w:ascii="Arial" w:hAnsi="Arial" w:cs="Arial"/>
          <w:lang w:val="en-GB"/>
        </w:rPr>
        <w:t xml:space="preserve">were used to compare their biodistribution </w:t>
      </w:r>
      <w:r w:rsidR="00EA4A45" w:rsidRPr="00995109">
        <w:rPr>
          <w:rFonts w:ascii="Arial" w:hAnsi="Arial" w:cs="Arial"/>
          <w:lang w:val="en-GB"/>
        </w:rPr>
        <w:t xml:space="preserve">between </w:t>
      </w:r>
      <w:r w:rsidRPr="00995109">
        <w:rPr>
          <w:rFonts w:ascii="Arial" w:hAnsi="Arial" w:cs="Arial"/>
          <w:lang w:val="en-GB"/>
        </w:rPr>
        <w:t xml:space="preserve">two immunocompromised mouse strains (SCID and </w:t>
      </w:r>
      <w:r w:rsidR="00B662CF" w:rsidRPr="00995109">
        <w:rPr>
          <w:rFonts w:ascii="Arial" w:hAnsi="Arial" w:cs="Arial"/>
          <w:lang w:val="en-GB"/>
        </w:rPr>
        <w:t>non-obese diabetic (</w:t>
      </w:r>
      <w:r w:rsidRPr="00995109">
        <w:rPr>
          <w:rFonts w:ascii="Arial" w:hAnsi="Arial" w:cs="Arial"/>
          <w:lang w:val="en-GB"/>
        </w:rPr>
        <w:t>NOD</w:t>
      </w:r>
      <w:r w:rsidR="00B662CF" w:rsidRPr="00995109">
        <w:rPr>
          <w:rFonts w:ascii="Arial" w:hAnsi="Arial" w:cs="Arial"/>
          <w:lang w:val="en-GB"/>
        </w:rPr>
        <w:t>)</w:t>
      </w:r>
      <w:r w:rsidRPr="00995109">
        <w:rPr>
          <w:rFonts w:ascii="Arial" w:hAnsi="Arial" w:cs="Arial"/>
          <w:lang w:val="en-GB"/>
        </w:rPr>
        <w:t xml:space="preserve">/SCID) </w:t>
      </w:r>
      <w:r w:rsidR="00EA4A45" w:rsidRPr="00995109">
        <w:rPr>
          <w:rFonts w:ascii="Arial" w:hAnsi="Arial" w:cs="Arial"/>
          <w:lang w:val="en-GB"/>
        </w:rPr>
        <w:t>and one</w:t>
      </w:r>
      <w:r w:rsidRPr="00995109">
        <w:rPr>
          <w:rFonts w:ascii="Arial" w:hAnsi="Arial" w:cs="Arial"/>
          <w:lang w:val="en-GB"/>
        </w:rPr>
        <w:t xml:space="preserve"> healthy immunocompetent </w:t>
      </w:r>
      <w:r w:rsidR="00EA4A45" w:rsidRPr="00995109">
        <w:rPr>
          <w:rFonts w:ascii="Arial" w:hAnsi="Arial" w:cs="Arial"/>
          <w:lang w:val="en-GB"/>
        </w:rPr>
        <w:t xml:space="preserve">strain </w:t>
      </w:r>
      <w:r w:rsidRPr="00995109">
        <w:rPr>
          <w:rFonts w:ascii="Arial" w:hAnsi="Arial" w:cs="Arial"/>
          <w:lang w:val="en-GB"/>
        </w:rPr>
        <w:lastRenderedPageBreak/>
        <w:t xml:space="preserve">(BALB/c) to clarify: (a) if </w:t>
      </w:r>
      <w:r w:rsidR="00632810" w:rsidRPr="00995109">
        <w:rPr>
          <w:rFonts w:ascii="Arial" w:hAnsi="Arial" w:cs="Arial"/>
          <w:lang w:val="en-GB"/>
        </w:rPr>
        <w:t xml:space="preserve">an </w:t>
      </w:r>
      <w:r w:rsidR="00380371" w:rsidRPr="00995109">
        <w:rPr>
          <w:rFonts w:ascii="Arial" w:hAnsi="Arial" w:cs="Arial"/>
          <w:lang w:val="en-GB"/>
        </w:rPr>
        <w:t>altered immunological profile</w:t>
      </w:r>
      <w:r w:rsidR="00632810" w:rsidRPr="00995109">
        <w:rPr>
          <w:rFonts w:ascii="Arial" w:hAnsi="Arial" w:cs="Arial"/>
          <w:lang w:val="en-GB"/>
        </w:rPr>
        <w:t xml:space="preserve"> can influence the survival of the administered cells</w:t>
      </w:r>
      <w:r w:rsidR="00143679" w:rsidRPr="00995109">
        <w:rPr>
          <w:rFonts w:ascii="Arial" w:hAnsi="Arial" w:cs="Arial"/>
          <w:lang w:val="en-GB"/>
        </w:rPr>
        <w:t>,</w:t>
      </w:r>
      <w:r w:rsidR="00632810" w:rsidRPr="00995109">
        <w:rPr>
          <w:rFonts w:ascii="Arial" w:hAnsi="Arial" w:cs="Arial"/>
          <w:lang w:val="en-GB"/>
        </w:rPr>
        <w:t xml:space="preserve"> and </w:t>
      </w:r>
      <w:r w:rsidRPr="00995109">
        <w:rPr>
          <w:rFonts w:ascii="Arial" w:hAnsi="Arial" w:cs="Arial"/>
          <w:lang w:val="en-GB"/>
        </w:rPr>
        <w:t>(b) the long-term safety of MSCs in immunocompromised hosts.</w:t>
      </w:r>
      <w:r w:rsidR="00245DF4" w:rsidRPr="00995109">
        <w:rPr>
          <w:rFonts w:ascii="Arial" w:hAnsi="Arial" w:cs="Arial"/>
          <w:lang w:val="en-GB"/>
        </w:rPr>
        <w:t xml:space="preserve"> We also explore</w:t>
      </w:r>
      <w:r w:rsidR="004723D4" w:rsidRPr="00995109">
        <w:rPr>
          <w:rFonts w:ascii="Arial" w:hAnsi="Arial" w:cs="Arial"/>
          <w:lang w:val="en-GB"/>
        </w:rPr>
        <w:t>d</w:t>
      </w:r>
      <w:r w:rsidR="00245DF4" w:rsidRPr="00995109">
        <w:rPr>
          <w:rFonts w:ascii="Arial" w:hAnsi="Arial" w:cs="Arial"/>
          <w:lang w:val="en-GB"/>
        </w:rPr>
        <w:t xml:space="preserve"> how the </w:t>
      </w:r>
      <w:r w:rsidRPr="00995109">
        <w:rPr>
          <w:rFonts w:ascii="Arial" w:hAnsi="Arial" w:cs="Arial"/>
          <w:lang w:val="en-GB"/>
        </w:rPr>
        <w:t xml:space="preserve">presence of the </w:t>
      </w:r>
      <w:r w:rsidR="00245DF4" w:rsidRPr="00995109">
        <w:rPr>
          <w:rFonts w:ascii="Arial" w:hAnsi="Arial" w:cs="Arial"/>
          <w:lang w:val="en-GB"/>
        </w:rPr>
        <w:t xml:space="preserve">xenogeneic </w:t>
      </w:r>
      <w:r w:rsidRPr="00995109">
        <w:rPr>
          <w:rFonts w:ascii="Arial" w:hAnsi="Arial" w:cs="Arial"/>
          <w:lang w:val="en-GB"/>
        </w:rPr>
        <w:t xml:space="preserve">cells </w:t>
      </w:r>
      <w:r w:rsidR="00245DF4" w:rsidRPr="00995109">
        <w:rPr>
          <w:rFonts w:ascii="Arial" w:hAnsi="Arial" w:cs="Arial"/>
          <w:lang w:val="en-GB"/>
        </w:rPr>
        <w:t>affect</w:t>
      </w:r>
      <w:r w:rsidR="004723D4" w:rsidRPr="00995109">
        <w:rPr>
          <w:rFonts w:ascii="Arial" w:hAnsi="Arial" w:cs="Arial"/>
          <w:lang w:val="en-GB"/>
        </w:rPr>
        <w:t>ed</w:t>
      </w:r>
      <w:r w:rsidR="00245DF4" w:rsidRPr="00995109">
        <w:rPr>
          <w:rFonts w:ascii="Arial" w:hAnsi="Arial" w:cs="Arial"/>
          <w:lang w:val="en-GB"/>
        </w:rPr>
        <w:t xml:space="preserve"> </w:t>
      </w:r>
      <w:r w:rsidRPr="00995109">
        <w:rPr>
          <w:rFonts w:ascii="Arial" w:hAnsi="Arial" w:cs="Arial"/>
          <w:lang w:val="en-GB"/>
        </w:rPr>
        <w:t>the immune system of healthy animals</w:t>
      </w:r>
      <w:r w:rsidR="00245DF4" w:rsidRPr="00995109">
        <w:rPr>
          <w:rFonts w:ascii="Arial" w:hAnsi="Arial" w:cs="Arial"/>
          <w:lang w:val="en-GB"/>
        </w:rPr>
        <w:t xml:space="preserve"> using a combination of</w:t>
      </w:r>
      <w:r w:rsidRPr="00995109">
        <w:rPr>
          <w:rFonts w:ascii="Arial" w:hAnsi="Arial" w:cs="Arial"/>
          <w:lang w:val="en-GB"/>
        </w:rPr>
        <w:t xml:space="preserve"> flow cytometry</w:t>
      </w:r>
      <w:r w:rsidR="00EA4A45" w:rsidRPr="00995109">
        <w:rPr>
          <w:rFonts w:ascii="Arial" w:hAnsi="Arial" w:cs="Arial"/>
          <w:lang w:val="en-GB"/>
        </w:rPr>
        <w:t>,</w:t>
      </w:r>
      <w:r w:rsidRPr="00995109">
        <w:rPr>
          <w:rFonts w:ascii="Arial" w:hAnsi="Arial" w:cs="Arial"/>
          <w:lang w:val="en-GB"/>
        </w:rPr>
        <w:t xml:space="preserve"> </w:t>
      </w:r>
      <w:r w:rsidR="00245DF4" w:rsidRPr="00995109">
        <w:rPr>
          <w:rFonts w:ascii="Arial" w:hAnsi="Arial" w:cs="Arial"/>
          <w:lang w:val="en-GB"/>
        </w:rPr>
        <w:t>to determine the immune cell populations present in a range of</w:t>
      </w:r>
      <w:r w:rsidRPr="00995109">
        <w:rPr>
          <w:rFonts w:ascii="Arial" w:hAnsi="Arial" w:cs="Arial"/>
          <w:lang w:val="en-GB"/>
        </w:rPr>
        <w:t xml:space="preserve"> organs and tissues</w:t>
      </w:r>
      <w:r w:rsidR="00245DF4" w:rsidRPr="00995109">
        <w:rPr>
          <w:rFonts w:ascii="Arial" w:hAnsi="Arial" w:cs="Arial"/>
          <w:lang w:val="en-GB"/>
        </w:rPr>
        <w:t>,</w:t>
      </w:r>
      <w:r w:rsidRPr="00995109">
        <w:rPr>
          <w:rFonts w:ascii="Arial" w:hAnsi="Arial" w:cs="Arial"/>
          <w:lang w:val="en-GB"/>
        </w:rPr>
        <w:t xml:space="preserve"> and</w:t>
      </w:r>
      <w:r w:rsidR="00245DF4" w:rsidRPr="00995109">
        <w:rPr>
          <w:rFonts w:ascii="Arial" w:hAnsi="Arial" w:cs="Arial"/>
          <w:lang w:val="en-GB"/>
        </w:rPr>
        <w:t xml:space="preserve"> </w:t>
      </w:r>
      <w:r w:rsidRPr="00995109">
        <w:rPr>
          <w:rFonts w:ascii="Arial" w:hAnsi="Arial" w:cs="Arial"/>
          <w:lang w:val="en-GB"/>
        </w:rPr>
        <w:t xml:space="preserve">a multiplex </w:t>
      </w:r>
      <w:r w:rsidR="00245DF4" w:rsidRPr="00995109">
        <w:rPr>
          <w:rFonts w:ascii="Arial" w:hAnsi="Arial" w:cs="Arial"/>
          <w:lang w:val="en-GB"/>
        </w:rPr>
        <w:t>assay t</w:t>
      </w:r>
      <w:r w:rsidRPr="00995109">
        <w:rPr>
          <w:rFonts w:ascii="Arial" w:hAnsi="Arial" w:cs="Arial"/>
          <w:lang w:val="en-GB"/>
        </w:rPr>
        <w:t>o</w:t>
      </w:r>
      <w:r w:rsidR="00245DF4" w:rsidRPr="00995109">
        <w:rPr>
          <w:rFonts w:ascii="Arial" w:hAnsi="Arial" w:cs="Arial"/>
          <w:lang w:val="en-GB"/>
        </w:rPr>
        <w:t xml:space="preserve"> determine</w:t>
      </w:r>
      <w:r w:rsidRPr="00995109">
        <w:rPr>
          <w:rFonts w:ascii="Arial" w:hAnsi="Arial" w:cs="Arial"/>
          <w:lang w:val="en-GB"/>
        </w:rPr>
        <w:t xml:space="preserve"> the levels of soluble factors in the plasma of the animals. </w:t>
      </w:r>
    </w:p>
    <w:p w14:paraId="304DB86E" w14:textId="77777777" w:rsidR="00273D57" w:rsidRPr="00995109" w:rsidRDefault="00273D57" w:rsidP="00995109">
      <w:pPr>
        <w:rPr>
          <w:rFonts w:ascii="Arial" w:hAnsi="Arial" w:cs="Arial"/>
          <w:lang w:val="en-GB"/>
        </w:rPr>
      </w:pPr>
    </w:p>
    <w:p w14:paraId="108F3DF2" w14:textId="224B76E2" w:rsidR="00E87A9F" w:rsidRPr="00995109" w:rsidRDefault="00E87A9F" w:rsidP="00995109">
      <w:pPr>
        <w:pStyle w:val="ListParagraph"/>
        <w:numPr>
          <w:ilvl w:val="0"/>
          <w:numId w:val="3"/>
        </w:numPr>
        <w:ind w:left="357" w:hanging="357"/>
        <w:contextualSpacing w:val="0"/>
        <w:rPr>
          <w:rFonts w:ascii="Arial" w:hAnsi="Arial" w:cs="Arial"/>
          <w:b/>
          <w:lang w:val="en-GB"/>
        </w:rPr>
      </w:pPr>
      <w:r w:rsidRPr="00995109">
        <w:rPr>
          <w:rFonts w:ascii="Arial" w:hAnsi="Arial" w:cs="Arial"/>
          <w:b/>
          <w:lang w:val="en-GB"/>
        </w:rPr>
        <w:t xml:space="preserve">Materials and </w:t>
      </w:r>
      <w:r w:rsidR="00C20E1A" w:rsidRPr="00995109">
        <w:rPr>
          <w:rFonts w:ascii="Arial" w:hAnsi="Arial" w:cs="Arial"/>
          <w:b/>
          <w:lang w:val="en-GB"/>
        </w:rPr>
        <w:t>m</w:t>
      </w:r>
      <w:r w:rsidRPr="00995109">
        <w:rPr>
          <w:rFonts w:ascii="Arial" w:hAnsi="Arial" w:cs="Arial"/>
          <w:b/>
          <w:lang w:val="en-GB"/>
        </w:rPr>
        <w:t>ethods</w:t>
      </w:r>
    </w:p>
    <w:p w14:paraId="50EE23E9" w14:textId="74C61FAA" w:rsidR="008641EC" w:rsidRPr="00995109" w:rsidRDefault="008641EC" w:rsidP="00995109">
      <w:pPr>
        <w:pStyle w:val="ListParagraph"/>
        <w:numPr>
          <w:ilvl w:val="1"/>
          <w:numId w:val="3"/>
        </w:numPr>
        <w:rPr>
          <w:rFonts w:ascii="Arial" w:hAnsi="Arial" w:cs="Arial"/>
          <w:bCs/>
          <w:u w:val="single"/>
          <w:lang w:val="en-GB"/>
        </w:rPr>
      </w:pPr>
      <w:r w:rsidRPr="00995109">
        <w:rPr>
          <w:rFonts w:ascii="Arial" w:hAnsi="Arial" w:cs="Arial"/>
          <w:bCs/>
          <w:u w:val="single"/>
          <w:lang w:val="en-GB"/>
        </w:rPr>
        <w:t>Cell culture</w:t>
      </w:r>
    </w:p>
    <w:p w14:paraId="70F8F667" w14:textId="1EA08597" w:rsidR="00AD75B0" w:rsidRPr="00995109" w:rsidRDefault="00AD75B0" w:rsidP="00995109">
      <w:pPr>
        <w:rPr>
          <w:rFonts w:ascii="Arial" w:hAnsi="Arial" w:cs="Arial"/>
          <w:bCs/>
          <w:lang w:val="en-GB"/>
        </w:rPr>
      </w:pPr>
      <w:r w:rsidRPr="00995109">
        <w:rPr>
          <w:rFonts w:ascii="Arial" w:hAnsi="Arial" w:cs="Arial"/>
          <w:bCs/>
          <w:lang w:val="en-GB"/>
        </w:rPr>
        <w:t xml:space="preserve">Human </w:t>
      </w:r>
      <w:r w:rsidR="00245DF4" w:rsidRPr="00995109">
        <w:rPr>
          <w:rFonts w:ascii="Arial" w:hAnsi="Arial" w:cs="Arial"/>
          <w:bCs/>
          <w:lang w:val="en-GB"/>
        </w:rPr>
        <w:t>UC-MSCs</w:t>
      </w:r>
      <w:r w:rsidRPr="00995109">
        <w:rPr>
          <w:rFonts w:ascii="Arial" w:hAnsi="Arial" w:cs="Arial"/>
          <w:bCs/>
          <w:lang w:val="en-GB"/>
        </w:rPr>
        <w:t xml:space="preserve"> were obtained from the NHS Blood and Transplant (NHSBT, Liverpool, UK) from three </w:t>
      </w:r>
      <w:r w:rsidR="00245DF4" w:rsidRPr="00995109">
        <w:rPr>
          <w:rFonts w:ascii="Arial" w:hAnsi="Arial" w:cs="Arial"/>
          <w:bCs/>
          <w:lang w:val="en-GB"/>
        </w:rPr>
        <w:t xml:space="preserve">individual </w:t>
      </w:r>
      <w:r w:rsidRPr="00995109">
        <w:rPr>
          <w:rFonts w:ascii="Arial" w:hAnsi="Arial" w:cs="Arial"/>
          <w:bCs/>
          <w:lang w:val="en-GB"/>
        </w:rPr>
        <w:t xml:space="preserve">healthy donors, </w:t>
      </w:r>
      <w:bookmarkStart w:id="0" w:name="_Hlk117780141"/>
      <w:r w:rsidR="004723D4" w:rsidRPr="00995109">
        <w:rPr>
          <w:rFonts w:ascii="Arial" w:hAnsi="Arial" w:cs="Arial"/>
          <w:bCs/>
          <w:lang w:val="en-GB"/>
        </w:rPr>
        <w:t>in accordance with the</w:t>
      </w:r>
      <w:r w:rsidR="00245DF4" w:rsidRPr="00995109">
        <w:rPr>
          <w:rFonts w:ascii="Arial" w:hAnsi="Arial" w:cs="Arial"/>
          <w:bCs/>
          <w:lang w:val="en-GB"/>
        </w:rPr>
        <w:t xml:space="preserve"> UK’s</w:t>
      </w:r>
      <w:r w:rsidRPr="00995109">
        <w:rPr>
          <w:rFonts w:ascii="Arial" w:hAnsi="Arial" w:cs="Arial"/>
          <w:bCs/>
          <w:lang w:val="en-GB"/>
        </w:rPr>
        <w:t xml:space="preserve"> Human Tissue Act (HTA)</w:t>
      </w:r>
      <w:bookmarkEnd w:id="0"/>
      <w:r w:rsidR="00E50FD1" w:rsidRPr="00995109">
        <w:rPr>
          <w:rFonts w:ascii="Arial" w:hAnsi="Arial" w:cs="Arial"/>
          <w:bCs/>
          <w:lang w:val="en-GB"/>
        </w:rPr>
        <w:t xml:space="preserve"> and with the Declaration of Helsinki</w:t>
      </w:r>
      <w:r w:rsidRPr="00995109">
        <w:rPr>
          <w:rFonts w:ascii="Arial" w:hAnsi="Arial" w:cs="Arial"/>
          <w:bCs/>
          <w:lang w:val="en-GB"/>
        </w:rPr>
        <w:t>. The cells were isolated according to NHSBT good manufacturing practice (GMP) procedures</w:t>
      </w:r>
      <w:r w:rsidR="00245DF4" w:rsidRPr="00995109">
        <w:rPr>
          <w:rFonts w:ascii="Arial" w:hAnsi="Arial" w:cs="Arial"/>
          <w:bCs/>
          <w:lang w:val="en-GB"/>
        </w:rPr>
        <w:t>. In summary,</w:t>
      </w:r>
      <w:r w:rsidRPr="00995109">
        <w:rPr>
          <w:rFonts w:ascii="Arial" w:hAnsi="Arial" w:cs="Arial"/>
          <w:bCs/>
          <w:lang w:val="en-GB"/>
        </w:rPr>
        <w:t xml:space="preserve"> the tissue was halved horizontally, </w:t>
      </w:r>
      <w:r w:rsidR="00143679" w:rsidRPr="00995109">
        <w:rPr>
          <w:rFonts w:ascii="Arial" w:hAnsi="Arial" w:cs="Arial"/>
          <w:bCs/>
          <w:lang w:val="en-GB"/>
        </w:rPr>
        <w:t>cut</w:t>
      </w:r>
      <w:r w:rsidRPr="00995109">
        <w:rPr>
          <w:rFonts w:ascii="Arial" w:hAnsi="Arial" w:cs="Arial"/>
          <w:bCs/>
          <w:lang w:val="en-GB"/>
        </w:rPr>
        <w:t xml:space="preserve"> into pieces and cultured undisturbed for 7 days. </w:t>
      </w:r>
      <w:r w:rsidR="00CA3F7C" w:rsidRPr="00995109">
        <w:rPr>
          <w:rFonts w:ascii="Arial" w:hAnsi="Arial" w:cs="Arial"/>
          <w:bCs/>
          <w:lang w:val="en-GB"/>
        </w:rPr>
        <w:t>Then</w:t>
      </w:r>
      <w:r w:rsidR="00143679" w:rsidRPr="00995109">
        <w:rPr>
          <w:rFonts w:ascii="Arial" w:hAnsi="Arial" w:cs="Arial"/>
          <w:bCs/>
          <w:lang w:val="en-GB"/>
        </w:rPr>
        <w:t>,</w:t>
      </w:r>
      <w:r w:rsidR="00CA3F7C" w:rsidRPr="00995109">
        <w:rPr>
          <w:rFonts w:ascii="Arial" w:hAnsi="Arial" w:cs="Arial"/>
          <w:bCs/>
          <w:lang w:val="en-GB"/>
        </w:rPr>
        <w:t xml:space="preserve"> t</w:t>
      </w:r>
      <w:r w:rsidRPr="00995109">
        <w:rPr>
          <w:rFonts w:ascii="Arial" w:hAnsi="Arial" w:cs="Arial"/>
          <w:bCs/>
          <w:lang w:val="en-GB"/>
        </w:rPr>
        <w:t xml:space="preserve">he pieces were removed and the cells were expanded for two passages under </w:t>
      </w:r>
      <w:r w:rsidR="00245DF4" w:rsidRPr="00995109">
        <w:rPr>
          <w:rFonts w:ascii="Arial" w:hAnsi="Arial" w:cs="Arial"/>
          <w:bCs/>
          <w:lang w:val="en-GB"/>
        </w:rPr>
        <w:t xml:space="preserve">standard </w:t>
      </w:r>
      <w:r w:rsidRPr="00995109">
        <w:rPr>
          <w:rFonts w:ascii="Arial" w:hAnsi="Arial" w:cs="Arial"/>
          <w:bCs/>
          <w:lang w:val="en-GB"/>
        </w:rPr>
        <w:t>tissue culture conditions. The cells were cryopreserved and shipped to the Department of Molecular Physiology and Cell Signalling of the University of Liverpool. The</w:t>
      </w:r>
      <w:r w:rsidR="00CA3F7C" w:rsidRPr="00995109">
        <w:rPr>
          <w:rFonts w:ascii="Arial" w:hAnsi="Arial" w:cs="Arial"/>
          <w:bCs/>
          <w:lang w:val="en-GB"/>
        </w:rPr>
        <w:t>re, the</w:t>
      </w:r>
      <w:r w:rsidRPr="00995109">
        <w:rPr>
          <w:rFonts w:ascii="Arial" w:hAnsi="Arial" w:cs="Arial"/>
          <w:bCs/>
          <w:lang w:val="en-GB"/>
        </w:rPr>
        <w:t xml:space="preserve"> cells were cultured following standard tissue culture protocols</w:t>
      </w:r>
      <w:r w:rsidR="00245DF4" w:rsidRPr="00995109">
        <w:rPr>
          <w:rFonts w:ascii="Arial" w:hAnsi="Arial" w:cs="Arial"/>
          <w:bCs/>
          <w:lang w:val="en-GB"/>
        </w:rPr>
        <w:t xml:space="preserve"> in </w:t>
      </w:r>
      <w:r w:rsidRPr="00995109">
        <w:rPr>
          <w:rFonts w:ascii="Arial" w:hAnsi="Arial" w:cs="Arial"/>
          <w:bCs/>
          <w:lang w:val="en-GB"/>
        </w:rPr>
        <w:t xml:space="preserve">MEM-α containing </w:t>
      </w:r>
      <w:proofErr w:type="spellStart"/>
      <w:r w:rsidRPr="00995109">
        <w:rPr>
          <w:rFonts w:ascii="Arial" w:hAnsi="Arial" w:cs="Arial"/>
          <w:bCs/>
          <w:lang w:val="en-GB"/>
        </w:rPr>
        <w:t>GlutaMAX</w:t>
      </w:r>
      <w:proofErr w:type="spellEnd"/>
      <w:r w:rsidRPr="00995109">
        <w:rPr>
          <w:rFonts w:ascii="Arial" w:hAnsi="Arial" w:cs="Arial"/>
          <w:bCs/>
          <w:lang w:val="en-GB"/>
        </w:rPr>
        <w:t xml:space="preserve"> (Gibco) and supplemented with 10% foetal bovine serum (FBS; Gibco)</w:t>
      </w:r>
      <w:r w:rsidR="00C64307" w:rsidRPr="00995109">
        <w:rPr>
          <w:rFonts w:ascii="Arial" w:hAnsi="Arial" w:cs="Arial"/>
          <w:bCs/>
          <w:lang w:val="en-GB"/>
        </w:rPr>
        <w:t>. The cells were</w:t>
      </w:r>
      <w:r w:rsidRPr="00995109">
        <w:rPr>
          <w:rFonts w:ascii="Arial" w:hAnsi="Arial" w:cs="Arial"/>
          <w:bCs/>
          <w:lang w:val="en-GB"/>
        </w:rPr>
        <w:t xml:space="preserve"> kept at 37 °C in a humidified incubator, with 5% CO2.</w:t>
      </w:r>
    </w:p>
    <w:p w14:paraId="55731095" w14:textId="77777777" w:rsidR="008641EC" w:rsidRPr="00995109" w:rsidRDefault="008641EC" w:rsidP="00995109">
      <w:pPr>
        <w:pStyle w:val="ListParagraph"/>
        <w:numPr>
          <w:ilvl w:val="1"/>
          <w:numId w:val="3"/>
        </w:numPr>
        <w:rPr>
          <w:rFonts w:ascii="Arial" w:hAnsi="Arial" w:cs="Arial"/>
          <w:bCs/>
          <w:u w:val="single"/>
          <w:lang w:val="en-GB"/>
        </w:rPr>
      </w:pPr>
      <w:r w:rsidRPr="00995109">
        <w:rPr>
          <w:rFonts w:ascii="Arial" w:hAnsi="Arial" w:cs="Arial"/>
          <w:bCs/>
          <w:u w:val="single"/>
          <w:lang w:val="en-GB"/>
        </w:rPr>
        <w:t>Production of FLuc</w:t>
      </w:r>
      <w:r w:rsidRPr="00995109">
        <w:rPr>
          <w:rFonts w:ascii="Arial" w:hAnsi="Arial" w:cs="Arial"/>
          <w:bCs/>
          <w:u w:val="single"/>
          <w:vertAlign w:val="superscript"/>
          <w:lang w:val="en-GB"/>
        </w:rPr>
        <w:t>+</w:t>
      </w:r>
      <w:r w:rsidRPr="00995109">
        <w:rPr>
          <w:rFonts w:ascii="Arial" w:hAnsi="Arial" w:cs="Arial"/>
          <w:bCs/>
          <w:u w:val="single"/>
          <w:lang w:val="en-GB"/>
        </w:rPr>
        <w:t xml:space="preserve"> UC-MSCs</w:t>
      </w:r>
    </w:p>
    <w:p w14:paraId="67A53BDA" w14:textId="1272654F" w:rsidR="00C20E1A" w:rsidRPr="00995109" w:rsidRDefault="00C20E1A" w:rsidP="00995109">
      <w:pPr>
        <w:rPr>
          <w:rFonts w:ascii="Arial" w:hAnsi="Arial" w:cs="Arial"/>
          <w:bCs/>
          <w:lang w:val="en-GB"/>
        </w:rPr>
      </w:pPr>
      <w:r w:rsidRPr="00995109">
        <w:rPr>
          <w:rFonts w:ascii="Arial" w:hAnsi="Arial" w:cs="Arial"/>
          <w:bCs/>
          <w:lang w:val="en-GB"/>
        </w:rPr>
        <w:t xml:space="preserve">UC-MSCs were transduced with a </w:t>
      </w:r>
      <w:r w:rsidR="00EB4EE2" w:rsidRPr="00995109">
        <w:rPr>
          <w:rFonts w:ascii="Arial" w:hAnsi="Arial" w:cs="Arial"/>
          <w:bCs/>
          <w:lang w:val="en-GB"/>
        </w:rPr>
        <w:t xml:space="preserve">pHIV-Luc2-ZsGreen </w:t>
      </w:r>
      <w:r w:rsidRPr="00995109">
        <w:rPr>
          <w:rFonts w:ascii="Arial" w:hAnsi="Arial" w:cs="Arial"/>
          <w:bCs/>
          <w:lang w:val="en-GB"/>
        </w:rPr>
        <w:t xml:space="preserve">lentiviral vector (LV) </w:t>
      </w:r>
      <w:r w:rsidR="00EB4EE2" w:rsidRPr="00995109">
        <w:rPr>
          <w:rFonts w:ascii="Arial" w:hAnsi="Arial" w:cs="Arial"/>
          <w:bCs/>
          <w:lang w:val="en-GB"/>
        </w:rPr>
        <w:t>carrying</w:t>
      </w:r>
      <w:r w:rsidRPr="00995109">
        <w:rPr>
          <w:rFonts w:ascii="Arial" w:hAnsi="Arial" w:cs="Arial"/>
          <w:bCs/>
          <w:lang w:val="en-GB"/>
        </w:rPr>
        <w:t xml:space="preserve"> the luc2 firefly luciferase (FLuc) reporter</w:t>
      </w:r>
      <w:r w:rsidR="00B64158" w:rsidRPr="00995109">
        <w:rPr>
          <w:rFonts w:ascii="Arial" w:hAnsi="Arial" w:cs="Arial"/>
          <w:bCs/>
          <w:lang w:val="en-GB"/>
        </w:rPr>
        <w:t xml:space="preserve"> and the ZsGreen green fluorescent protein. </w:t>
      </w:r>
      <w:r w:rsidRPr="00995109">
        <w:rPr>
          <w:rFonts w:ascii="Arial" w:hAnsi="Arial" w:cs="Arial"/>
          <w:bCs/>
          <w:lang w:val="en-GB"/>
        </w:rPr>
        <w:t xml:space="preserve">The pHIV-Luc2-ZsGreen vector was a gift from Bryan </w:t>
      </w:r>
      <w:proofErr w:type="spellStart"/>
      <w:r w:rsidRPr="00995109">
        <w:rPr>
          <w:rFonts w:ascii="Arial" w:hAnsi="Arial" w:cs="Arial"/>
          <w:bCs/>
          <w:lang w:val="en-GB"/>
        </w:rPr>
        <w:t>Welm</w:t>
      </w:r>
      <w:proofErr w:type="spellEnd"/>
      <w:r w:rsidRPr="00995109">
        <w:rPr>
          <w:rFonts w:ascii="Arial" w:hAnsi="Arial" w:cs="Arial"/>
          <w:bCs/>
          <w:lang w:val="en-GB"/>
        </w:rPr>
        <w:t xml:space="preserve"> and Zena </w:t>
      </w:r>
      <w:proofErr w:type="spellStart"/>
      <w:r w:rsidRPr="00995109">
        <w:rPr>
          <w:rFonts w:ascii="Arial" w:hAnsi="Arial" w:cs="Arial"/>
          <w:bCs/>
          <w:lang w:val="en-GB"/>
        </w:rPr>
        <w:t>Werb</w:t>
      </w:r>
      <w:proofErr w:type="spellEnd"/>
      <w:r w:rsidRPr="00995109">
        <w:rPr>
          <w:rFonts w:ascii="Arial" w:hAnsi="Arial" w:cs="Arial"/>
          <w:bCs/>
          <w:lang w:val="en-GB"/>
        </w:rPr>
        <w:t xml:space="preserve"> (Addgene plasmid #39,196). Lentiviral particles were produced using </w:t>
      </w:r>
      <w:r w:rsidR="00AD75B0" w:rsidRPr="00995109">
        <w:rPr>
          <w:rFonts w:ascii="Arial" w:hAnsi="Arial" w:cs="Arial"/>
          <w:bCs/>
          <w:lang w:val="en-GB"/>
        </w:rPr>
        <w:t xml:space="preserve">a </w:t>
      </w:r>
      <w:r w:rsidRPr="00995109">
        <w:rPr>
          <w:rFonts w:ascii="Arial" w:hAnsi="Arial" w:cs="Arial"/>
          <w:bCs/>
          <w:lang w:val="en-GB"/>
        </w:rPr>
        <w:t xml:space="preserve">standard protocol </w:t>
      </w:r>
      <w:r w:rsidR="00902C3A" w:rsidRPr="00995109">
        <w:rPr>
          <w:rFonts w:ascii="Arial" w:hAnsi="Arial" w:cs="Arial"/>
          <w:bCs/>
          <w:lang w:val="en-GB"/>
        </w:rPr>
        <w:fldChar w:fldCharType="begin"/>
      </w:r>
      <w:r w:rsidR="00920721" w:rsidRPr="00995109">
        <w:rPr>
          <w:rFonts w:ascii="Arial" w:hAnsi="Arial" w:cs="Arial"/>
          <w:bCs/>
          <w:lang w:val="en-GB"/>
        </w:rPr>
        <w:instrText xml:space="preserve"> ADDIN EN.CITE &lt;EndNote&gt;&lt;Cite&gt;&lt;Author&gt;Kutner&lt;/Author&gt;&lt;Year&gt;2009&lt;/Year&gt;&lt;RecNum&gt;26&lt;/RecNum&gt;&lt;DisplayText&gt;[27]&lt;/DisplayText&gt;&lt;record&gt;&lt;rec-number&gt;26&lt;/rec-number&gt;&lt;foreign-keys&gt;&lt;key app="EN" db-id="992d9szdprdsz5eptdrp29svrerrw55trzsx" timestamp="1669723123"&gt;26&lt;/key&gt;&lt;/foreign-keys&gt;&lt;ref-type name="Journal Article"&gt;17&lt;/ref-type&gt;&lt;contributors&gt;&lt;authors&gt;&lt;author&gt;Kutner, R. H.&lt;/author&gt;&lt;author&gt;Zhang, X. Y.&lt;/author&gt;&lt;author&gt;Reiser, J.&lt;/author&gt;&lt;/authors&gt;&lt;/contributors&gt;&lt;auth-address&gt;Gene Therapy Program, Department of Medicine, Louisiana State University Health Sciences Center, 533 Bolivar Street, New Orleans, Louisiana 70112, USA.&lt;/auth-address&gt;&lt;titles&gt;&lt;title&gt;Production, concentration and titration of pseudotyped HIV-1-based lentiviral vectors&lt;/title&gt;&lt;secondary-title&gt;Nat Protoc&lt;/secondary-title&gt;&lt;/titles&gt;&lt;periodical&gt;&lt;full-title&gt;Nat Protoc&lt;/full-title&gt;&lt;/periodical&gt;&lt;pages&gt;495-505&lt;/pages&gt;&lt;volume&gt;4&lt;/volume&gt;&lt;number&gt;4&lt;/number&gt;&lt;edition&gt;2009/03/21&lt;/edition&gt;&lt;keywords&gt;&lt;keyword&gt;Cell Line&lt;/keyword&gt;&lt;keyword&gt;Chemical Precipitation&lt;/keyword&gt;&lt;keyword&gt;Chromatography, Ion Exchange&lt;/keyword&gt;&lt;keyword&gt;Flow Cytometry&lt;/keyword&gt;&lt;keyword&gt;Gene Transfer Techniques&lt;/keyword&gt;&lt;keyword&gt;*Genetic Vectors&lt;/keyword&gt;&lt;keyword&gt;HIV-1/*genetics/isolation &amp;amp; purification/physiology&lt;/keyword&gt;&lt;keyword&gt;Humans&lt;/keyword&gt;&lt;keyword&gt;Plasmids/genetics&lt;/keyword&gt;&lt;keyword&gt;Polyethylene Glycols&lt;/keyword&gt;&lt;keyword&gt;Polymerase Chain Reaction&lt;/keyword&gt;&lt;keyword&gt;Transgenes&lt;/keyword&gt;&lt;keyword&gt;Ultracentrifugation&lt;/keyword&gt;&lt;keyword&gt;Virus Cultivation&lt;/keyword&gt;&lt;keyword&gt;Virus Replication&lt;/keyword&gt;&lt;/keywords&gt;&lt;dates&gt;&lt;year&gt;2009&lt;/year&gt;&lt;/dates&gt;&lt;isbn&gt;1750-2799 (Electronic)&amp;#xD;1750-2799 (Linking)&lt;/isbn&gt;&lt;accession-num&gt;19300443&lt;/accession-num&gt;&lt;urls&gt;&lt;related-urls&gt;&lt;url&gt;https://www.ncbi.nlm.nih.gov/pubmed/19300443&lt;/url&gt;&lt;/related-urls&gt;&lt;/urls&gt;&lt;electronic-resource-num&gt;10.1038/nprot.2009.22&lt;/electronic-resource-num&gt;&lt;/record&gt;&lt;/Cite&gt;&lt;/EndNote&gt;</w:instrText>
      </w:r>
      <w:r w:rsidR="00902C3A" w:rsidRPr="00995109">
        <w:rPr>
          <w:rFonts w:ascii="Arial" w:hAnsi="Arial" w:cs="Arial"/>
          <w:bCs/>
          <w:lang w:val="en-GB"/>
        </w:rPr>
        <w:fldChar w:fldCharType="separate"/>
      </w:r>
      <w:r w:rsidR="00920721" w:rsidRPr="00995109">
        <w:rPr>
          <w:rFonts w:ascii="Arial" w:hAnsi="Arial" w:cs="Arial"/>
          <w:bCs/>
          <w:noProof/>
          <w:lang w:val="en-GB"/>
        </w:rPr>
        <w:t>[27]</w:t>
      </w:r>
      <w:r w:rsidR="00902C3A" w:rsidRPr="00995109">
        <w:rPr>
          <w:rFonts w:ascii="Arial" w:hAnsi="Arial" w:cs="Arial"/>
          <w:bCs/>
          <w:lang w:val="en-GB"/>
        </w:rPr>
        <w:fldChar w:fldCharType="end"/>
      </w:r>
      <w:r w:rsidRPr="00995109">
        <w:rPr>
          <w:rFonts w:ascii="Arial" w:hAnsi="Arial" w:cs="Arial"/>
          <w:bCs/>
          <w:lang w:val="en-GB"/>
        </w:rPr>
        <w:t xml:space="preserve"> by co</w:t>
      </w:r>
      <w:r w:rsidRPr="00995109">
        <w:rPr>
          <w:rFonts w:ascii="Arial" w:hAnsi="Arial" w:cs="Arial"/>
          <w:bCs/>
          <w:lang w:val="en-GB"/>
        </w:rPr>
        <w:noBreakHyphen/>
        <w:t>transfection of HEK cells with the transfer vector (pHIV-Luc2-ZsGreen), an envelope plasmid (pMD2.G) and a packaging plasmid (psPAX2).</w:t>
      </w:r>
    </w:p>
    <w:p w14:paraId="394CD859" w14:textId="7BEE0B9D" w:rsidR="001D1DA4" w:rsidRPr="00995109" w:rsidRDefault="00C20E1A" w:rsidP="00995109">
      <w:pPr>
        <w:rPr>
          <w:rFonts w:ascii="Arial" w:hAnsi="Arial" w:cs="Arial"/>
          <w:bCs/>
          <w:lang w:val="en-GB"/>
        </w:rPr>
      </w:pPr>
      <w:r w:rsidRPr="00995109">
        <w:rPr>
          <w:rFonts w:ascii="Arial" w:hAnsi="Arial" w:cs="Arial"/>
          <w:bCs/>
          <w:lang w:val="en-GB"/>
        </w:rPr>
        <w:t xml:space="preserve">To produce transduced populations, UC-MSCs were infected overnight with a multiplicity of infection of 5 in the presence of 6 </w:t>
      </w:r>
      <w:proofErr w:type="spellStart"/>
      <w:r w:rsidRPr="00995109">
        <w:rPr>
          <w:rFonts w:ascii="Arial" w:hAnsi="Arial" w:cs="Arial"/>
          <w:bCs/>
          <w:lang w:val="en-GB"/>
        </w:rPr>
        <w:t>μg</w:t>
      </w:r>
      <w:proofErr w:type="spellEnd"/>
      <w:r w:rsidRPr="00995109">
        <w:rPr>
          <w:rFonts w:ascii="Arial" w:hAnsi="Arial" w:cs="Arial"/>
          <w:bCs/>
          <w:lang w:val="en-GB"/>
        </w:rPr>
        <w:t xml:space="preserve">/mL </w:t>
      </w:r>
      <w:r w:rsidR="009E2CE0" w:rsidRPr="00995109">
        <w:rPr>
          <w:rFonts w:ascii="Arial" w:hAnsi="Arial" w:cs="Arial"/>
          <w:bCs/>
          <w:lang w:val="en-GB"/>
        </w:rPr>
        <w:t xml:space="preserve">40 </w:t>
      </w:r>
      <w:proofErr w:type="spellStart"/>
      <w:r w:rsidR="009E2CE0" w:rsidRPr="00995109">
        <w:rPr>
          <w:rFonts w:ascii="Arial" w:hAnsi="Arial" w:cs="Arial"/>
          <w:bCs/>
          <w:lang w:val="en-GB"/>
        </w:rPr>
        <w:t>kDa</w:t>
      </w:r>
      <w:proofErr w:type="spellEnd"/>
      <w:r w:rsidR="009E2CE0" w:rsidRPr="00995109">
        <w:rPr>
          <w:rFonts w:ascii="Arial" w:hAnsi="Arial" w:cs="Arial"/>
          <w:bCs/>
          <w:lang w:val="en-GB"/>
        </w:rPr>
        <w:t xml:space="preserve"> </w:t>
      </w:r>
      <w:proofErr w:type="spellStart"/>
      <w:r w:rsidRPr="00995109">
        <w:rPr>
          <w:rFonts w:ascii="Arial" w:hAnsi="Arial" w:cs="Arial"/>
          <w:bCs/>
          <w:lang w:val="en-GB"/>
        </w:rPr>
        <w:t>diethylaminoethyl</w:t>
      </w:r>
      <w:proofErr w:type="spellEnd"/>
      <w:r w:rsidRPr="00995109">
        <w:rPr>
          <w:rFonts w:ascii="Arial" w:hAnsi="Arial" w:cs="Arial"/>
          <w:bCs/>
          <w:lang w:val="en-GB"/>
        </w:rPr>
        <w:t>-dextran (DEAE-dextran) as previously described</w:t>
      </w:r>
      <w:r w:rsidR="00902C3A" w:rsidRPr="00995109">
        <w:rPr>
          <w:rFonts w:ascii="Arial" w:hAnsi="Arial" w:cs="Arial"/>
          <w:bCs/>
          <w:lang w:val="en-GB"/>
        </w:rPr>
        <w:t xml:space="preserve"> </w:t>
      </w:r>
      <w:r w:rsidR="00902C3A" w:rsidRPr="00995109">
        <w:rPr>
          <w:rFonts w:ascii="Arial" w:hAnsi="Arial" w:cs="Arial"/>
          <w:bCs/>
          <w:lang w:val="en-GB"/>
        </w:rPr>
        <w:fldChar w:fldCharType="begin"/>
      </w:r>
      <w:r w:rsidR="00920721" w:rsidRPr="00995109">
        <w:rPr>
          <w:rFonts w:ascii="Arial" w:hAnsi="Arial" w:cs="Arial"/>
          <w:bCs/>
          <w:lang w:val="en-GB"/>
        </w:rPr>
        <w:instrText xml:space="preserve"> ADDIN EN.CITE &lt;EndNote&gt;&lt;Cite&gt;&lt;Author&gt;Amadeo&lt;/Author&gt;&lt;Year&gt;2022&lt;/Year&gt;&lt;RecNum&gt;27&lt;/RecNum&gt;&lt;DisplayText&gt;[28]&lt;/DisplayText&gt;&lt;record&gt;&lt;rec-number&gt;27&lt;/rec-number&gt;&lt;foreign-keys&gt;&lt;key app="EN" db-id="992d9szdprdsz5eptdrp29svrerrw55trzsx" timestamp="1669723138"&gt;27&lt;/key&gt;&lt;/foreign-keys&gt;&lt;ref-type name="Journal Article"&gt;17&lt;/ref-type&gt;&lt;contributors&gt;&lt;authors&gt;&lt;author&gt;Amadeo, F.&lt;/author&gt;&lt;author&gt;Hanson, V.&lt;/author&gt;&lt;author&gt;Murray, P.&lt;/author&gt;&lt;author&gt;Taylor, A.&lt;/author&gt;&lt;/authors&gt;&lt;/contributors&gt;&lt;auth-address&gt;Cellular Therapies Laboratory, NHS Blood and Transplant, Liverpool, UK.&amp;#xD;Department of Molecular Physiology and Cell Signalling, University of Liverpool, Liverpool, UK.&amp;#xD;Department of Molecular Physiology and Cell Signalling, University of Liverpool, Liverpool, UK. taylora@liverpool.ac.uk.&lt;/auth-address&gt;&lt;titles&gt;&lt;title&gt;DEAE-Dextran Enhances the Lentiviral Transduction of Primary Human Mesenchymal Stromal Cells from All Major Tissue Sources Without Affecting Their Proliferation and Phenotype&lt;/title&gt;&lt;secondary-title&gt;Mol Biotechnol&lt;/secondary-title&gt;&lt;/titles&gt;&lt;periodical&gt;&lt;full-title&gt;Mol Biotechnol&lt;/full-title&gt;&lt;/periodical&gt;&lt;edition&gt;2022/08/24&lt;/edition&gt;&lt;keywords&gt;&lt;keyword&gt;Lentivirus&lt;/keyword&gt;&lt;keyword&gt;Mesenchymal stromal cells&lt;/keyword&gt;&lt;keyword&gt;Polycations&lt;/keyword&gt;&lt;keyword&gt;Reporter genes&lt;/keyword&gt;&lt;keyword&gt;Transduction&lt;/keyword&gt;&lt;/keywords&gt;&lt;dates&gt;&lt;year&gt;2022&lt;/year&gt;&lt;pub-dates&gt;&lt;date&gt;Aug 23&lt;/date&gt;&lt;/pub-dates&gt;&lt;/dates&gt;&lt;isbn&gt;1559-0305 (Electronic)&amp;#xD;1073-6085 (Linking)&lt;/isbn&gt;&lt;accession-num&gt;35999479&lt;/accession-num&gt;&lt;urls&gt;&lt;related-urls&gt;&lt;url&gt;https://www.ncbi.nlm.nih.gov/pubmed/35999479&lt;/url&gt;&lt;/related-urls&gt;&lt;/urls&gt;&lt;electronic-resource-num&gt;10.1007/s12033-022-00549-2&lt;/electronic-resource-num&gt;&lt;/record&gt;&lt;/Cite&gt;&lt;/EndNote&gt;</w:instrText>
      </w:r>
      <w:r w:rsidR="00902C3A" w:rsidRPr="00995109">
        <w:rPr>
          <w:rFonts w:ascii="Arial" w:hAnsi="Arial" w:cs="Arial"/>
          <w:bCs/>
          <w:lang w:val="en-GB"/>
        </w:rPr>
        <w:fldChar w:fldCharType="separate"/>
      </w:r>
      <w:r w:rsidR="00920721" w:rsidRPr="00995109">
        <w:rPr>
          <w:rFonts w:ascii="Arial" w:hAnsi="Arial" w:cs="Arial"/>
          <w:bCs/>
          <w:noProof/>
          <w:lang w:val="en-GB"/>
        </w:rPr>
        <w:t>[28]</w:t>
      </w:r>
      <w:r w:rsidR="00902C3A" w:rsidRPr="00995109">
        <w:rPr>
          <w:rFonts w:ascii="Arial" w:hAnsi="Arial" w:cs="Arial"/>
          <w:bCs/>
          <w:lang w:val="en-GB"/>
        </w:rPr>
        <w:fldChar w:fldCharType="end"/>
      </w:r>
      <w:r w:rsidRPr="00995109">
        <w:rPr>
          <w:rFonts w:ascii="Arial" w:hAnsi="Arial" w:cs="Arial"/>
          <w:bCs/>
          <w:lang w:val="en-GB"/>
        </w:rPr>
        <w:t xml:space="preserve">. The cells were then grown until 60-90% confluence </w:t>
      </w:r>
      <w:r w:rsidR="00AD75B0" w:rsidRPr="00995109">
        <w:rPr>
          <w:rFonts w:ascii="Arial" w:hAnsi="Arial" w:cs="Arial"/>
          <w:bCs/>
          <w:lang w:val="en-GB"/>
        </w:rPr>
        <w:t>and sorted</w:t>
      </w:r>
      <w:r w:rsidRPr="00995109">
        <w:rPr>
          <w:rFonts w:ascii="Arial" w:hAnsi="Arial" w:cs="Arial"/>
          <w:bCs/>
          <w:lang w:val="en-GB"/>
        </w:rPr>
        <w:t xml:space="preserve"> based on </w:t>
      </w:r>
      <w:r w:rsidR="00AD75B0" w:rsidRPr="00995109">
        <w:rPr>
          <w:rFonts w:ascii="Arial" w:hAnsi="Arial" w:cs="Arial"/>
          <w:bCs/>
          <w:lang w:val="en-GB"/>
        </w:rPr>
        <w:t xml:space="preserve">the </w:t>
      </w:r>
      <w:r w:rsidRPr="00995109">
        <w:rPr>
          <w:rFonts w:ascii="Arial" w:hAnsi="Arial" w:cs="Arial"/>
          <w:bCs/>
          <w:lang w:val="en-GB"/>
        </w:rPr>
        <w:t xml:space="preserve">ZsGreen fluorescence using a </w:t>
      </w:r>
      <w:proofErr w:type="spellStart"/>
      <w:r w:rsidRPr="00995109">
        <w:rPr>
          <w:rFonts w:ascii="Arial" w:hAnsi="Arial" w:cs="Arial"/>
          <w:bCs/>
          <w:lang w:val="en-GB"/>
        </w:rPr>
        <w:t>FACSaria</w:t>
      </w:r>
      <w:proofErr w:type="spellEnd"/>
      <w:r w:rsidRPr="00995109">
        <w:rPr>
          <w:rFonts w:ascii="Arial" w:hAnsi="Arial" w:cs="Arial"/>
          <w:bCs/>
          <w:lang w:val="en-GB"/>
        </w:rPr>
        <w:t xml:space="preserve"> II (BD Biosciences) to obtain a pure population of cells expressing the transgene</w:t>
      </w:r>
      <w:r w:rsidR="00C9428B" w:rsidRPr="00995109">
        <w:rPr>
          <w:rFonts w:ascii="Arial" w:hAnsi="Arial" w:cs="Arial"/>
          <w:bCs/>
          <w:lang w:val="en-GB"/>
        </w:rPr>
        <w:t>s</w:t>
      </w:r>
      <w:r w:rsidRPr="00995109">
        <w:rPr>
          <w:rFonts w:ascii="Arial" w:hAnsi="Arial" w:cs="Arial"/>
          <w:bCs/>
          <w:lang w:val="en-GB"/>
        </w:rPr>
        <w:t xml:space="preserve"> (</w:t>
      </w:r>
      <w:r w:rsidR="003806B0" w:rsidRPr="00995109">
        <w:rPr>
          <w:rFonts w:ascii="Arial" w:hAnsi="Arial" w:cs="Arial"/>
          <w:bCs/>
          <w:lang w:val="en-GB"/>
        </w:rPr>
        <w:t xml:space="preserve">henceforth referred to as </w:t>
      </w:r>
      <w:r w:rsidRPr="00995109">
        <w:rPr>
          <w:rFonts w:ascii="Arial" w:hAnsi="Arial" w:cs="Arial"/>
          <w:bCs/>
          <w:lang w:val="en-GB"/>
        </w:rPr>
        <w:t>FLuc</w:t>
      </w:r>
      <w:r w:rsidRPr="00995109">
        <w:rPr>
          <w:rFonts w:ascii="Arial" w:hAnsi="Arial" w:cs="Arial"/>
          <w:bCs/>
          <w:vertAlign w:val="superscript"/>
          <w:lang w:val="en-GB"/>
        </w:rPr>
        <w:t>+</w:t>
      </w:r>
      <w:r w:rsidR="003806B0" w:rsidRPr="00995109">
        <w:rPr>
          <w:rFonts w:ascii="Arial" w:hAnsi="Arial" w:cs="Arial"/>
          <w:bCs/>
          <w:vertAlign w:val="superscript"/>
          <w:lang w:val="en-GB"/>
        </w:rPr>
        <w:t xml:space="preserve"> </w:t>
      </w:r>
      <w:r w:rsidR="003806B0" w:rsidRPr="00995109">
        <w:rPr>
          <w:rFonts w:ascii="Arial" w:hAnsi="Arial" w:cs="Arial"/>
          <w:bCs/>
          <w:lang w:val="en-GB"/>
        </w:rPr>
        <w:t>UC-MSCs</w:t>
      </w:r>
      <w:r w:rsidRPr="00995109">
        <w:rPr>
          <w:rFonts w:ascii="Arial" w:hAnsi="Arial" w:cs="Arial"/>
          <w:bCs/>
          <w:lang w:val="en-GB"/>
        </w:rPr>
        <w:t>).</w:t>
      </w:r>
    </w:p>
    <w:p w14:paraId="0338E2F5" w14:textId="0B0307CA" w:rsidR="001D1DA4" w:rsidRPr="00995109" w:rsidRDefault="001D1DA4" w:rsidP="00995109">
      <w:pPr>
        <w:pStyle w:val="ListParagraph"/>
        <w:numPr>
          <w:ilvl w:val="1"/>
          <w:numId w:val="3"/>
        </w:numPr>
        <w:rPr>
          <w:rFonts w:ascii="Arial" w:hAnsi="Arial" w:cs="Arial"/>
          <w:bCs/>
          <w:u w:val="single"/>
          <w:lang w:val="en-GB"/>
        </w:rPr>
      </w:pPr>
      <w:r w:rsidRPr="00995109">
        <w:rPr>
          <w:rFonts w:ascii="Arial" w:hAnsi="Arial" w:cs="Arial"/>
          <w:bCs/>
          <w:u w:val="single"/>
          <w:lang w:val="en-GB"/>
        </w:rPr>
        <w:t>Animal experiments</w:t>
      </w:r>
    </w:p>
    <w:p w14:paraId="0E4E9685" w14:textId="1B2D9087" w:rsidR="001D1DA4" w:rsidRPr="00995109" w:rsidRDefault="00454D3B" w:rsidP="00995109">
      <w:pPr>
        <w:rPr>
          <w:rFonts w:ascii="Arial" w:hAnsi="Arial" w:cs="Arial"/>
          <w:bCs/>
          <w:lang w:val="en-GB"/>
        </w:rPr>
      </w:pPr>
      <w:proofErr w:type="gramStart"/>
      <w:r w:rsidRPr="00995109">
        <w:rPr>
          <w:rFonts w:ascii="Arial" w:hAnsi="Arial" w:cs="Arial"/>
          <w:bCs/>
          <w:lang w:val="en-GB"/>
        </w:rPr>
        <w:lastRenderedPageBreak/>
        <w:t>7-9 week old</w:t>
      </w:r>
      <w:proofErr w:type="gramEnd"/>
      <w:r w:rsidRPr="00995109">
        <w:rPr>
          <w:rFonts w:ascii="Arial" w:hAnsi="Arial" w:cs="Arial"/>
          <w:bCs/>
          <w:lang w:val="en-GB"/>
        </w:rPr>
        <w:t xml:space="preserve"> severe combined immunodeficient (SCID; CB17/</w:t>
      </w:r>
      <w:proofErr w:type="spellStart"/>
      <w:r w:rsidRPr="00995109">
        <w:rPr>
          <w:rFonts w:ascii="Arial" w:hAnsi="Arial" w:cs="Arial"/>
          <w:bCs/>
          <w:lang w:val="en-GB"/>
        </w:rPr>
        <w:t>lcr-PrkdcSCID</w:t>
      </w:r>
      <w:proofErr w:type="spellEnd"/>
      <w:r w:rsidRPr="00995109">
        <w:rPr>
          <w:rFonts w:ascii="Arial" w:hAnsi="Arial" w:cs="Arial"/>
          <w:bCs/>
          <w:lang w:val="en-GB"/>
        </w:rPr>
        <w:t>/</w:t>
      </w:r>
      <w:proofErr w:type="spellStart"/>
      <w:r w:rsidRPr="00995109">
        <w:rPr>
          <w:rFonts w:ascii="Arial" w:hAnsi="Arial" w:cs="Arial"/>
          <w:bCs/>
          <w:lang w:val="en-GB"/>
        </w:rPr>
        <w:t>lcrlcoCrl</w:t>
      </w:r>
      <w:proofErr w:type="spellEnd"/>
      <w:r w:rsidRPr="00995109">
        <w:rPr>
          <w:rFonts w:ascii="Arial" w:hAnsi="Arial" w:cs="Arial"/>
          <w:bCs/>
          <w:lang w:val="en-GB"/>
        </w:rPr>
        <w:t>), non-obese diabetic SCID (NOD/SCID; NOD.CB17-PrkdcSCID/</w:t>
      </w:r>
      <w:proofErr w:type="spellStart"/>
      <w:r w:rsidRPr="00995109">
        <w:rPr>
          <w:rFonts w:ascii="Arial" w:hAnsi="Arial" w:cs="Arial"/>
          <w:bCs/>
          <w:lang w:val="en-GB"/>
        </w:rPr>
        <w:t>NCrCrl</w:t>
      </w:r>
      <w:proofErr w:type="spellEnd"/>
      <w:r w:rsidRPr="00995109">
        <w:rPr>
          <w:rFonts w:ascii="Arial" w:hAnsi="Arial" w:cs="Arial"/>
          <w:bCs/>
          <w:lang w:val="en-GB"/>
        </w:rPr>
        <w:t xml:space="preserve">) and BALB/c immune-competent female mice were obtained from Charles River. </w:t>
      </w:r>
      <w:r w:rsidR="00004783" w:rsidRPr="00995109">
        <w:rPr>
          <w:rFonts w:ascii="Arial" w:hAnsi="Arial" w:cs="Arial"/>
          <w:bCs/>
          <w:lang w:val="en-GB"/>
        </w:rPr>
        <w:t>8</w:t>
      </w:r>
      <w:r w:rsidR="00C9428B" w:rsidRPr="00995109">
        <w:rPr>
          <w:rFonts w:ascii="Arial" w:hAnsi="Arial" w:cs="Arial"/>
          <w:bCs/>
          <w:lang w:val="en-GB"/>
        </w:rPr>
        <w:t>-</w:t>
      </w:r>
      <w:r w:rsidRPr="00995109">
        <w:rPr>
          <w:rFonts w:ascii="Arial" w:hAnsi="Arial" w:cs="Arial"/>
          <w:bCs/>
          <w:lang w:val="en-GB"/>
        </w:rPr>
        <w:t xml:space="preserve">week old C57 Black 6 (C57BL/6) albino </w:t>
      </w:r>
      <w:r w:rsidR="0073778A" w:rsidRPr="00995109">
        <w:rPr>
          <w:rFonts w:ascii="Arial" w:hAnsi="Arial" w:cs="Arial"/>
          <w:bCs/>
          <w:lang w:val="en-GB"/>
        </w:rPr>
        <w:t xml:space="preserve">female </w:t>
      </w:r>
      <w:r w:rsidRPr="00995109">
        <w:rPr>
          <w:rFonts w:ascii="Arial" w:hAnsi="Arial" w:cs="Arial"/>
          <w:bCs/>
          <w:lang w:val="en-GB"/>
        </w:rPr>
        <w:t>mice were obtained from a colony managed by the Biomedical Services Unit at the University of Liverpool (UK), which had been established from the</w:t>
      </w:r>
      <w:r w:rsidR="00E03CF8" w:rsidRPr="00995109">
        <w:rPr>
          <w:rFonts w:ascii="Arial" w:hAnsi="Arial" w:cs="Arial"/>
          <w:bCs/>
          <w:lang w:val="en-GB"/>
        </w:rPr>
        <w:t xml:space="preserve"> C57BL/6J.</w:t>
      </w:r>
      <w:r w:rsidR="00E50FD1" w:rsidRPr="00995109">
        <w:rPr>
          <w:rFonts w:ascii="Arial" w:hAnsi="Arial" w:cs="Arial"/>
          <w:bCs/>
          <w:lang w:val="en-GB"/>
        </w:rPr>
        <w:t xml:space="preserve"> </w:t>
      </w:r>
      <w:r w:rsidR="00E03CF8" w:rsidRPr="00995109">
        <w:rPr>
          <w:rFonts w:ascii="Arial" w:hAnsi="Arial" w:cs="Arial"/>
          <w:bCs/>
          <w:lang w:val="en-GB"/>
        </w:rPr>
        <w:t>Tyrc-2J</w:t>
      </w:r>
      <w:r w:rsidRPr="00995109">
        <w:rPr>
          <w:rFonts w:ascii="Arial" w:hAnsi="Arial" w:cs="Arial"/>
          <w:bCs/>
          <w:lang w:val="en-GB"/>
        </w:rPr>
        <w:t xml:space="preserve"> strain originally purchased from</w:t>
      </w:r>
      <w:r w:rsidR="00C9428B" w:rsidRPr="00995109">
        <w:rPr>
          <w:rFonts w:ascii="Arial" w:hAnsi="Arial" w:cs="Arial"/>
          <w:bCs/>
          <w:lang w:val="en-GB"/>
        </w:rPr>
        <w:t xml:space="preserve"> JAX</w:t>
      </w:r>
      <w:r w:rsidRPr="00995109">
        <w:rPr>
          <w:rFonts w:ascii="Arial" w:hAnsi="Arial" w:cs="Arial"/>
          <w:bCs/>
          <w:lang w:val="en-GB"/>
        </w:rPr>
        <w:t xml:space="preserve">. Mice were housed in individually ventilated cages (IVCs) under a 12-hours light/dark cycle and provided with standard food and water ad libitum. </w:t>
      </w:r>
      <w:r w:rsidR="008451D7" w:rsidRPr="00995109">
        <w:rPr>
          <w:rFonts w:ascii="Arial" w:hAnsi="Arial" w:cs="Arial"/>
          <w:bCs/>
          <w:lang w:val="en-GB"/>
        </w:rPr>
        <w:t xml:space="preserve">All animal procedures were performed under a licence granted </w:t>
      </w:r>
      <w:r w:rsidR="0079580D" w:rsidRPr="00995109">
        <w:rPr>
          <w:rFonts w:ascii="Arial" w:hAnsi="Arial" w:cs="Arial"/>
          <w:bCs/>
          <w:lang w:val="en-GB"/>
        </w:rPr>
        <w:t>by</w:t>
      </w:r>
      <w:r w:rsidR="008451D7" w:rsidRPr="00995109">
        <w:rPr>
          <w:rFonts w:ascii="Arial" w:hAnsi="Arial" w:cs="Arial"/>
          <w:bCs/>
          <w:lang w:val="en-GB"/>
        </w:rPr>
        <w:t xml:space="preserve"> the </w:t>
      </w:r>
      <w:r w:rsidR="0026461B" w:rsidRPr="00995109">
        <w:rPr>
          <w:rFonts w:ascii="Arial" w:hAnsi="Arial" w:cs="Arial"/>
          <w:bCs/>
          <w:lang w:val="en-GB"/>
        </w:rPr>
        <w:t xml:space="preserve">UK’s </w:t>
      </w:r>
      <w:r w:rsidR="008451D7" w:rsidRPr="00995109">
        <w:rPr>
          <w:rFonts w:ascii="Arial" w:hAnsi="Arial" w:cs="Arial"/>
          <w:bCs/>
          <w:lang w:val="en-GB"/>
        </w:rPr>
        <w:t xml:space="preserve">Animals (Scientific Procedures) Act 1986 and approved by the University of Liverpool Animal </w:t>
      </w:r>
      <w:r w:rsidR="0079580D" w:rsidRPr="00995109">
        <w:rPr>
          <w:rFonts w:ascii="Arial" w:hAnsi="Arial" w:cs="Arial"/>
          <w:bCs/>
          <w:lang w:val="en-GB"/>
        </w:rPr>
        <w:t xml:space="preserve">Welfare and </w:t>
      </w:r>
      <w:r w:rsidR="008451D7" w:rsidRPr="00995109">
        <w:rPr>
          <w:rFonts w:ascii="Arial" w:hAnsi="Arial" w:cs="Arial"/>
          <w:bCs/>
          <w:lang w:val="en-GB"/>
        </w:rPr>
        <w:t>Ethics</w:t>
      </w:r>
      <w:r w:rsidR="0079580D" w:rsidRPr="00995109">
        <w:rPr>
          <w:rFonts w:ascii="Arial" w:hAnsi="Arial" w:cs="Arial"/>
          <w:bCs/>
          <w:lang w:val="en-GB"/>
        </w:rPr>
        <w:t xml:space="preserve"> Review Board.</w:t>
      </w:r>
    </w:p>
    <w:p w14:paraId="6B49D706" w14:textId="600C7721" w:rsidR="00E80BB4" w:rsidRPr="00995109" w:rsidRDefault="008451D7" w:rsidP="00995109">
      <w:pPr>
        <w:pStyle w:val="ListParagraph"/>
        <w:numPr>
          <w:ilvl w:val="2"/>
          <w:numId w:val="3"/>
        </w:numPr>
        <w:rPr>
          <w:rFonts w:ascii="Arial" w:hAnsi="Arial" w:cs="Arial"/>
          <w:bCs/>
          <w:u w:val="single"/>
          <w:lang w:val="en-GB"/>
        </w:rPr>
      </w:pPr>
      <w:r w:rsidRPr="00995109">
        <w:rPr>
          <w:rFonts w:ascii="Arial" w:hAnsi="Arial" w:cs="Arial"/>
          <w:bCs/>
          <w:u w:val="single"/>
          <w:lang w:val="en-GB"/>
        </w:rPr>
        <w:t>L</w:t>
      </w:r>
      <w:r w:rsidR="00E80BB4" w:rsidRPr="00995109">
        <w:rPr>
          <w:rFonts w:ascii="Arial" w:hAnsi="Arial" w:cs="Arial"/>
          <w:bCs/>
          <w:u w:val="single"/>
          <w:lang w:val="en-GB"/>
        </w:rPr>
        <w:t>ong term biodistribution</w:t>
      </w:r>
      <w:r w:rsidRPr="00995109">
        <w:rPr>
          <w:rFonts w:ascii="Arial" w:hAnsi="Arial" w:cs="Arial"/>
          <w:bCs/>
          <w:u w:val="single"/>
          <w:lang w:val="en-GB"/>
        </w:rPr>
        <w:t xml:space="preserve"> of </w:t>
      </w:r>
      <w:r w:rsidR="003806B0" w:rsidRPr="00995109">
        <w:rPr>
          <w:rFonts w:ascii="Arial" w:hAnsi="Arial" w:cs="Arial"/>
          <w:bCs/>
          <w:u w:val="single"/>
          <w:lang w:val="en-GB"/>
        </w:rPr>
        <w:t>FLuc</w:t>
      </w:r>
      <w:r w:rsidR="003806B0" w:rsidRPr="00995109">
        <w:rPr>
          <w:rFonts w:ascii="Arial" w:hAnsi="Arial" w:cs="Arial"/>
          <w:bCs/>
          <w:u w:val="single"/>
          <w:vertAlign w:val="superscript"/>
          <w:lang w:val="en-GB"/>
        </w:rPr>
        <w:t>+</w:t>
      </w:r>
      <w:r w:rsidR="003806B0" w:rsidRPr="00995109">
        <w:rPr>
          <w:rFonts w:ascii="Arial" w:hAnsi="Arial" w:cs="Arial"/>
          <w:bCs/>
          <w:u w:val="single"/>
          <w:lang w:val="en-GB"/>
        </w:rPr>
        <w:t xml:space="preserve"> </w:t>
      </w:r>
      <w:r w:rsidR="001D5465" w:rsidRPr="00995109">
        <w:rPr>
          <w:rFonts w:ascii="Arial" w:hAnsi="Arial" w:cs="Arial"/>
          <w:bCs/>
          <w:u w:val="single"/>
          <w:lang w:val="en-GB"/>
        </w:rPr>
        <w:t>UC-</w:t>
      </w:r>
      <w:r w:rsidRPr="00995109">
        <w:rPr>
          <w:rFonts w:ascii="Arial" w:hAnsi="Arial" w:cs="Arial"/>
          <w:bCs/>
          <w:u w:val="single"/>
          <w:lang w:val="en-GB"/>
        </w:rPr>
        <w:t>MSCs</w:t>
      </w:r>
      <w:r w:rsidR="00E80BB4" w:rsidRPr="00995109">
        <w:rPr>
          <w:rFonts w:ascii="Arial" w:hAnsi="Arial" w:cs="Arial"/>
          <w:bCs/>
          <w:u w:val="single"/>
          <w:lang w:val="en-GB"/>
        </w:rPr>
        <w:t xml:space="preserve"> in immunocompromised mice</w:t>
      </w:r>
    </w:p>
    <w:p w14:paraId="0ACB02F6" w14:textId="1EF48411" w:rsidR="00E80BB4" w:rsidRPr="00995109" w:rsidRDefault="00E80BB4" w:rsidP="00995109">
      <w:pPr>
        <w:rPr>
          <w:rFonts w:ascii="Arial" w:hAnsi="Arial" w:cs="Arial"/>
          <w:bCs/>
          <w:lang w:val="en-GB"/>
        </w:rPr>
      </w:pPr>
      <w:r w:rsidRPr="00995109">
        <w:rPr>
          <w:rFonts w:ascii="Arial" w:hAnsi="Arial" w:cs="Arial"/>
          <w:bCs/>
          <w:lang w:val="en-GB"/>
        </w:rPr>
        <w:t>SCID</w:t>
      </w:r>
      <w:r w:rsidR="001D5465" w:rsidRPr="00995109">
        <w:rPr>
          <w:rFonts w:ascii="Arial" w:hAnsi="Arial" w:cs="Arial"/>
          <w:bCs/>
          <w:lang w:val="en-GB"/>
        </w:rPr>
        <w:t xml:space="preserve">, </w:t>
      </w:r>
      <w:r w:rsidRPr="00995109">
        <w:rPr>
          <w:rFonts w:ascii="Arial" w:hAnsi="Arial" w:cs="Arial"/>
          <w:bCs/>
          <w:lang w:val="en-GB"/>
        </w:rPr>
        <w:t>NOD/SCID</w:t>
      </w:r>
      <w:r w:rsidR="001D5465" w:rsidRPr="00995109">
        <w:rPr>
          <w:rFonts w:ascii="Arial" w:hAnsi="Arial" w:cs="Arial"/>
          <w:bCs/>
          <w:lang w:val="en-GB"/>
        </w:rPr>
        <w:t xml:space="preserve"> and BALB/c </w:t>
      </w:r>
      <w:r w:rsidR="00B70CA8" w:rsidRPr="00995109">
        <w:rPr>
          <w:rFonts w:ascii="Arial" w:hAnsi="Arial" w:cs="Arial"/>
          <w:bCs/>
          <w:lang w:val="en-GB"/>
        </w:rPr>
        <w:t xml:space="preserve">mice </w:t>
      </w:r>
      <w:r w:rsidR="00E50FD1" w:rsidRPr="00995109">
        <w:rPr>
          <w:rFonts w:ascii="Arial" w:hAnsi="Arial" w:cs="Arial"/>
          <w:bCs/>
          <w:lang w:val="en-GB"/>
        </w:rPr>
        <w:t xml:space="preserve">(n = 45; 15 animals per strain) </w:t>
      </w:r>
      <w:r w:rsidRPr="00995109">
        <w:rPr>
          <w:rFonts w:ascii="Arial" w:hAnsi="Arial" w:cs="Arial"/>
          <w:bCs/>
          <w:lang w:val="en-GB"/>
        </w:rPr>
        <w:t>were used to evaluate the biodistribution, persistence over time and safety of</w:t>
      </w:r>
      <w:r w:rsidR="003806B0" w:rsidRPr="00995109">
        <w:rPr>
          <w:rFonts w:ascii="Arial" w:hAnsi="Arial" w:cs="Arial"/>
          <w:bCs/>
          <w:lang w:val="en-GB"/>
        </w:rPr>
        <w:t xml:space="preserve"> FLuc</w:t>
      </w:r>
      <w:r w:rsidR="003806B0" w:rsidRPr="00995109">
        <w:rPr>
          <w:rFonts w:ascii="Arial" w:hAnsi="Arial" w:cs="Arial"/>
          <w:bCs/>
          <w:vertAlign w:val="superscript"/>
          <w:lang w:val="en-GB"/>
        </w:rPr>
        <w:t>+</w:t>
      </w:r>
      <w:r w:rsidRPr="00995109">
        <w:rPr>
          <w:rFonts w:ascii="Arial" w:hAnsi="Arial" w:cs="Arial"/>
          <w:bCs/>
          <w:lang w:val="en-GB"/>
        </w:rPr>
        <w:t xml:space="preserve"> UC-MSCs </w:t>
      </w:r>
      <w:r w:rsidR="00C9428B" w:rsidRPr="00995109">
        <w:rPr>
          <w:rFonts w:ascii="Arial" w:hAnsi="Arial" w:cs="Arial"/>
          <w:bCs/>
          <w:lang w:val="en-GB"/>
        </w:rPr>
        <w:t xml:space="preserve">for </w:t>
      </w:r>
      <w:r w:rsidRPr="00995109">
        <w:rPr>
          <w:rFonts w:ascii="Arial" w:hAnsi="Arial" w:cs="Arial"/>
          <w:bCs/>
          <w:lang w:val="en-GB"/>
        </w:rPr>
        <w:t xml:space="preserve">up to 31 days from administration. </w:t>
      </w:r>
      <w:r w:rsidR="00B662CF" w:rsidRPr="00995109">
        <w:rPr>
          <w:rFonts w:ascii="Arial" w:hAnsi="Arial" w:cs="Arial"/>
          <w:bCs/>
          <w:lang w:val="en-GB"/>
        </w:rPr>
        <w:t xml:space="preserve">SCID and NOD/SCID strains were used </w:t>
      </w:r>
      <w:r w:rsidR="00956BE1" w:rsidRPr="00995109">
        <w:rPr>
          <w:rFonts w:ascii="Arial" w:hAnsi="Arial" w:cs="Arial"/>
          <w:bCs/>
          <w:lang w:val="en-GB"/>
        </w:rPr>
        <w:t xml:space="preserve">as immunocompromised groups, while the BALB/c strain was used as immunocompetent control group. </w:t>
      </w:r>
    </w:p>
    <w:p w14:paraId="199C1BD0" w14:textId="1324AE7C" w:rsidR="003806B0" w:rsidRPr="00995109" w:rsidRDefault="00E80BB4" w:rsidP="00995109">
      <w:pPr>
        <w:rPr>
          <w:rFonts w:ascii="Arial" w:hAnsi="Arial" w:cs="Arial"/>
          <w:bCs/>
          <w:lang w:val="en-GB"/>
        </w:rPr>
      </w:pPr>
      <w:r w:rsidRPr="00995109">
        <w:rPr>
          <w:rFonts w:ascii="Arial" w:hAnsi="Arial" w:cs="Arial"/>
          <w:bCs/>
          <w:lang w:val="en-GB"/>
        </w:rPr>
        <w:t>FLuc</w:t>
      </w:r>
      <w:r w:rsidRPr="00995109">
        <w:rPr>
          <w:rFonts w:ascii="Arial" w:hAnsi="Arial" w:cs="Arial"/>
          <w:bCs/>
          <w:vertAlign w:val="superscript"/>
          <w:lang w:val="en-GB"/>
        </w:rPr>
        <w:t>+</w:t>
      </w:r>
      <w:r w:rsidRPr="00995109">
        <w:rPr>
          <w:rFonts w:ascii="Arial" w:hAnsi="Arial" w:cs="Arial"/>
          <w:bCs/>
          <w:lang w:val="en-GB"/>
        </w:rPr>
        <w:t xml:space="preserve"> UC-MSCs (n = 3 different donors) were harvested </w:t>
      </w:r>
      <w:r w:rsidR="008451D7" w:rsidRPr="00995109">
        <w:rPr>
          <w:rFonts w:ascii="Arial" w:hAnsi="Arial" w:cs="Arial"/>
          <w:bCs/>
          <w:lang w:val="en-GB"/>
        </w:rPr>
        <w:t>and</w:t>
      </w:r>
      <w:r w:rsidRPr="00995109">
        <w:rPr>
          <w:rFonts w:ascii="Arial" w:hAnsi="Arial" w:cs="Arial"/>
          <w:bCs/>
          <w:lang w:val="en-GB"/>
        </w:rPr>
        <w:t xml:space="preserve"> suspended in ice-cold PBS at a concentration of 2.5x10</w:t>
      </w:r>
      <w:r w:rsidRPr="00995109">
        <w:rPr>
          <w:rFonts w:ascii="Arial" w:hAnsi="Arial" w:cs="Arial"/>
          <w:bCs/>
          <w:vertAlign w:val="superscript"/>
          <w:lang w:val="en-GB"/>
        </w:rPr>
        <w:t>5</w:t>
      </w:r>
      <w:r w:rsidRPr="00995109">
        <w:rPr>
          <w:rFonts w:ascii="Arial" w:hAnsi="Arial" w:cs="Arial"/>
          <w:bCs/>
          <w:lang w:val="en-GB"/>
        </w:rPr>
        <w:t xml:space="preserve"> cells/100 μL and kept on ice until </w:t>
      </w:r>
      <w:r w:rsidR="008451D7" w:rsidRPr="00995109">
        <w:rPr>
          <w:rFonts w:ascii="Arial" w:hAnsi="Arial" w:cs="Arial"/>
          <w:bCs/>
          <w:lang w:val="en-GB"/>
        </w:rPr>
        <w:t>administ</w:t>
      </w:r>
      <w:r w:rsidR="00B70CA8" w:rsidRPr="00995109">
        <w:rPr>
          <w:rFonts w:ascii="Arial" w:hAnsi="Arial" w:cs="Arial"/>
          <w:bCs/>
          <w:lang w:val="en-GB"/>
        </w:rPr>
        <w:t>ered</w:t>
      </w:r>
      <w:r w:rsidR="001D5465" w:rsidRPr="00995109">
        <w:rPr>
          <w:rFonts w:ascii="Arial" w:hAnsi="Arial" w:cs="Arial"/>
          <w:bCs/>
          <w:lang w:val="en-GB"/>
        </w:rPr>
        <w:t xml:space="preserve"> </w:t>
      </w:r>
      <w:r w:rsidR="003806B0" w:rsidRPr="00995109">
        <w:rPr>
          <w:rFonts w:ascii="Arial" w:hAnsi="Arial" w:cs="Arial"/>
          <w:bCs/>
          <w:lang w:val="en-GB"/>
        </w:rPr>
        <w:t>to</w:t>
      </w:r>
      <w:r w:rsidR="001D5465" w:rsidRPr="00995109">
        <w:rPr>
          <w:rFonts w:ascii="Arial" w:hAnsi="Arial" w:cs="Arial"/>
          <w:bCs/>
          <w:lang w:val="en-GB"/>
        </w:rPr>
        <w:t xml:space="preserve"> SCID, NOD/SCID and BALB/c</w:t>
      </w:r>
      <w:r w:rsidR="00956BE1" w:rsidRPr="00995109">
        <w:rPr>
          <w:rFonts w:ascii="Arial" w:hAnsi="Arial" w:cs="Arial"/>
          <w:bCs/>
          <w:lang w:val="en-GB"/>
        </w:rPr>
        <w:t xml:space="preserve"> </w:t>
      </w:r>
      <w:r w:rsidR="00B70CA8" w:rsidRPr="00995109">
        <w:rPr>
          <w:rFonts w:ascii="Arial" w:hAnsi="Arial" w:cs="Arial"/>
          <w:bCs/>
          <w:lang w:val="en-GB"/>
        </w:rPr>
        <w:t>mice</w:t>
      </w:r>
      <w:r w:rsidRPr="00995109">
        <w:rPr>
          <w:rFonts w:ascii="Arial" w:hAnsi="Arial" w:cs="Arial"/>
          <w:bCs/>
          <w:lang w:val="en-GB"/>
        </w:rPr>
        <w:t xml:space="preserve">. </w:t>
      </w:r>
      <w:r w:rsidR="0030304F" w:rsidRPr="00995109">
        <w:rPr>
          <w:rFonts w:ascii="Arial" w:hAnsi="Arial" w:cs="Arial"/>
          <w:bCs/>
          <w:lang w:val="en-GB"/>
        </w:rPr>
        <w:t xml:space="preserve">Animals (n = 5 mice per strain per donor) were anaesthetised with isoflurane and intravenously (IV) injected with 100 μL of cell suspension </w:t>
      </w:r>
      <w:r w:rsidR="00B70CA8" w:rsidRPr="00995109">
        <w:rPr>
          <w:rFonts w:ascii="Arial" w:hAnsi="Arial" w:cs="Arial"/>
          <w:bCs/>
          <w:lang w:val="en-GB"/>
        </w:rPr>
        <w:t>via</w:t>
      </w:r>
      <w:r w:rsidR="0030304F" w:rsidRPr="00995109">
        <w:rPr>
          <w:rFonts w:ascii="Arial" w:hAnsi="Arial" w:cs="Arial"/>
          <w:bCs/>
          <w:lang w:val="en-GB"/>
        </w:rPr>
        <w:t xml:space="preserve"> the tail vein. </w:t>
      </w:r>
      <w:r w:rsidR="00E50FD1" w:rsidRPr="00995109">
        <w:rPr>
          <w:rFonts w:ascii="Arial" w:hAnsi="Arial" w:cs="Arial"/>
          <w:bCs/>
          <w:lang w:val="en-GB"/>
        </w:rPr>
        <w:t xml:space="preserve">1 of the NOD/SCID receiving the cells from donor #735O died right after the administration of the cells and was excluded from the rest of the experiment. </w:t>
      </w:r>
    </w:p>
    <w:p w14:paraId="293D3B8F" w14:textId="0D94E709" w:rsidR="00E80BB4" w:rsidRPr="00995109" w:rsidRDefault="003806B0" w:rsidP="00995109">
      <w:pPr>
        <w:rPr>
          <w:rFonts w:ascii="Arial" w:hAnsi="Arial" w:cs="Arial"/>
          <w:bCs/>
          <w:lang w:val="en-GB"/>
        </w:rPr>
      </w:pPr>
      <w:r w:rsidRPr="00995109">
        <w:rPr>
          <w:rFonts w:ascii="Arial" w:hAnsi="Arial" w:cs="Arial"/>
          <w:bCs/>
          <w:lang w:val="en-GB"/>
        </w:rPr>
        <w:t xml:space="preserve">An IVIS Spectrum system (Perkin Elmer) was used to perform the bioluminescence imaging. For that purpose, </w:t>
      </w:r>
      <w:r w:rsidR="0030304F" w:rsidRPr="00995109">
        <w:rPr>
          <w:rFonts w:ascii="Arial" w:hAnsi="Arial" w:cs="Arial"/>
          <w:bCs/>
          <w:lang w:val="en-GB"/>
        </w:rPr>
        <w:t>200 μL of 47 mM D-Luciferin was administered subcutaneously (SC) 20</w:t>
      </w:r>
      <w:r w:rsidR="001D5465" w:rsidRPr="00995109">
        <w:rPr>
          <w:rFonts w:ascii="Arial" w:hAnsi="Arial" w:cs="Arial"/>
          <w:bCs/>
          <w:lang w:val="en-GB"/>
        </w:rPr>
        <w:t> </w:t>
      </w:r>
      <w:r w:rsidR="0030304F" w:rsidRPr="00995109">
        <w:rPr>
          <w:rFonts w:ascii="Arial" w:hAnsi="Arial" w:cs="Arial"/>
          <w:bCs/>
          <w:lang w:val="en-GB"/>
        </w:rPr>
        <w:t xml:space="preserve">minutes before </w:t>
      </w:r>
      <w:r w:rsidR="001D5465" w:rsidRPr="00995109">
        <w:rPr>
          <w:rFonts w:ascii="Arial" w:hAnsi="Arial" w:cs="Arial"/>
          <w:bCs/>
          <w:lang w:val="en-GB"/>
        </w:rPr>
        <w:t>each</w:t>
      </w:r>
      <w:r w:rsidR="0030304F" w:rsidRPr="00995109">
        <w:rPr>
          <w:rFonts w:ascii="Arial" w:hAnsi="Arial" w:cs="Arial"/>
          <w:bCs/>
          <w:lang w:val="en-GB"/>
        </w:rPr>
        <w:t xml:space="preserve"> </w:t>
      </w:r>
      <w:r w:rsidRPr="00995109">
        <w:rPr>
          <w:rFonts w:ascii="Arial" w:hAnsi="Arial" w:cs="Arial"/>
          <w:bCs/>
          <w:lang w:val="en-GB"/>
        </w:rPr>
        <w:t xml:space="preserve">data acquisition </w:t>
      </w:r>
      <w:r w:rsidR="0030304F" w:rsidRPr="00995109">
        <w:rPr>
          <w:rFonts w:ascii="Arial" w:hAnsi="Arial" w:cs="Arial"/>
          <w:bCs/>
          <w:lang w:val="en-GB"/>
        </w:rPr>
        <w:t xml:space="preserve">session </w:t>
      </w:r>
      <w:r w:rsidR="00902C3A" w:rsidRPr="00995109">
        <w:rPr>
          <w:rFonts w:ascii="Arial" w:hAnsi="Arial" w:cs="Arial"/>
          <w:bCs/>
          <w:lang w:val="en-GB"/>
        </w:rPr>
        <w:fldChar w:fldCharType="begin">
          <w:fldData xml:space="preserve">PEVuZE5vdGU+PENpdGU+PEF1dGhvcj5BbWFkZW88L0F1dGhvcj48WWVhcj4yMDIyPC9ZZWFyPjxS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</w:fldData>
        </w:fldChar>
      </w:r>
      <w:r w:rsidR="00920721" w:rsidRPr="00995109">
        <w:rPr>
          <w:rFonts w:ascii="Arial" w:hAnsi="Arial" w:cs="Arial"/>
          <w:bCs/>
          <w:lang w:val="en-GB"/>
        </w:rPr>
        <w:instrText xml:space="preserve"> ADDIN EN.CITE </w:instrText>
      </w:r>
      <w:r w:rsidR="00920721" w:rsidRPr="00995109">
        <w:rPr>
          <w:rFonts w:ascii="Arial" w:hAnsi="Arial" w:cs="Arial"/>
          <w:bCs/>
          <w:lang w:val="en-GB"/>
        </w:rPr>
        <w:fldChar w:fldCharType="begin">
          <w:fldData xml:space="preserve">PEVuZE5vdGU+PENpdGU+PEF1dGhvcj5BbWFkZW88L0F1dGhvcj48WWVhcj4yMDIyPC9ZZWFyPjxS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</w:fldData>
        </w:fldChar>
      </w:r>
      <w:r w:rsidR="00920721" w:rsidRPr="00995109">
        <w:rPr>
          <w:rFonts w:ascii="Arial" w:hAnsi="Arial" w:cs="Arial"/>
          <w:bCs/>
          <w:lang w:val="en-GB"/>
        </w:rPr>
        <w:instrText xml:space="preserve"> ADDIN EN.CITE.DATA </w:instrText>
      </w:r>
      <w:r w:rsidR="00920721" w:rsidRPr="00995109">
        <w:rPr>
          <w:rFonts w:ascii="Arial" w:hAnsi="Arial" w:cs="Arial"/>
          <w:bCs/>
          <w:lang w:val="en-GB"/>
        </w:rPr>
      </w:r>
      <w:r w:rsidR="00920721" w:rsidRPr="00995109">
        <w:rPr>
          <w:rFonts w:ascii="Arial" w:hAnsi="Arial" w:cs="Arial"/>
          <w:bCs/>
          <w:lang w:val="en-GB"/>
        </w:rPr>
        <w:fldChar w:fldCharType="end"/>
      </w:r>
      <w:r w:rsidR="00902C3A" w:rsidRPr="00995109">
        <w:rPr>
          <w:rFonts w:ascii="Arial" w:hAnsi="Arial" w:cs="Arial"/>
          <w:bCs/>
          <w:lang w:val="en-GB"/>
        </w:rPr>
      </w:r>
      <w:r w:rsidR="00902C3A" w:rsidRPr="00995109">
        <w:rPr>
          <w:rFonts w:ascii="Arial" w:hAnsi="Arial" w:cs="Arial"/>
          <w:bCs/>
          <w:lang w:val="en-GB"/>
        </w:rPr>
        <w:fldChar w:fldCharType="separate"/>
      </w:r>
      <w:r w:rsidR="00920721" w:rsidRPr="00995109">
        <w:rPr>
          <w:rFonts w:ascii="Arial" w:hAnsi="Arial" w:cs="Arial"/>
          <w:bCs/>
          <w:noProof/>
          <w:lang w:val="en-GB"/>
        </w:rPr>
        <w:t>[25]</w:t>
      </w:r>
      <w:r w:rsidR="00902C3A" w:rsidRPr="00995109">
        <w:rPr>
          <w:rFonts w:ascii="Arial" w:hAnsi="Arial" w:cs="Arial"/>
          <w:bCs/>
          <w:lang w:val="en-GB"/>
        </w:rPr>
        <w:fldChar w:fldCharType="end"/>
      </w:r>
      <w:r w:rsidR="0030304F" w:rsidRPr="00995109">
        <w:rPr>
          <w:rFonts w:ascii="Arial" w:hAnsi="Arial" w:cs="Arial"/>
          <w:bCs/>
          <w:lang w:val="en-GB"/>
        </w:rPr>
        <w:t xml:space="preserve">. </w:t>
      </w:r>
      <w:r w:rsidR="00B70CA8" w:rsidRPr="00995109">
        <w:rPr>
          <w:rFonts w:ascii="Arial" w:hAnsi="Arial" w:cs="Arial"/>
          <w:bCs/>
          <w:lang w:val="en-GB"/>
        </w:rPr>
        <w:t>A</w:t>
      </w:r>
      <w:r w:rsidR="00E80BB4" w:rsidRPr="00995109">
        <w:rPr>
          <w:rFonts w:ascii="Arial" w:hAnsi="Arial" w:cs="Arial"/>
          <w:bCs/>
          <w:lang w:val="en-GB"/>
        </w:rPr>
        <w:t xml:space="preserve">dministration of substrate </w:t>
      </w:r>
      <w:r w:rsidR="00956BE1" w:rsidRPr="00995109">
        <w:rPr>
          <w:rFonts w:ascii="Arial" w:hAnsi="Arial" w:cs="Arial"/>
          <w:bCs/>
          <w:lang w:val="en-GB"/>
        </w:rPr>
        <w:t>and imaging</w:t>
      </w:r>
      <w:r w:rsidR="00E80BB4" w:rsidRPr="00995109">
        <w:rPr>
          <w:rFonts w:ascii="Arial" w:hAnsi="Arial" w:cs="Arial"/>
          <w:bCs/>
          <w:lang w:val="en-GB"/>
        </w:rPr>
        <w:t xml:space="preserve"> were performed </w:t>
      </w:r>
      <w:r w:rsidRPr="00995109">
        <w:rPr>
          <w:rFonts w:ascii="Arial" w:hAnsi="Arial" w:cs="Arial"/>
          <w:bCs/>
          <w:lang w:val="en-GB"/>
        </w:rPr>
        <w:t xml:space="preserve">on </w:t>
      </w:r>
      <w:r w:rsidR="00E80BB4" w:rsidRPr="00995109">
        <w:rPr>
          <w:rFonts w:ascii="Arial" w:hAnsi="Arial" w:cs="Arial"/>
          <w:bCs/>
          <w:lang w:val="en-GB"/>
        </w:rPr>
        <w:t xml:space="preserve">the day of </w:t>
      </w:r>
      <w:r w:rsidR="00B70CA8" w:rsidRPr="00995109">
        <w:rPr>
          <w:rFonts w:ascii="Arial" w:hAnsi="Arial" w:cs="Arial"/>
          <w:bCs/>
          <w:lang w:val="en-GB"/>
        </w:rPr>
        <w:t>cell</w:t>
      </w:r>
      <w:r w:rsidR="00E80BB4" w:rsidRPr="00995109">
        <w:rPr>
          <w:rFonts w:ascii="Arial" w:hAnsi="Arial" w:cs="Arial"/>
          <w:bCs/>
          <w:lang w:val="en-GB"/>
        </w:rPr>
        <w:t xml:space="preserve"> </w:t>
      </w:r>
      <w:r w:rsidR="005C1643" w:rsidRPr="00995109">
        <w:rPr>
          <w:rFonts w:ascii="Arial" w:hAnsi="Arial" w:cs="Arial"/>
          <w:bCs/>
          <w:lang w:val="en-GB"/>
        </w:rPr>
        <w:t>injection (</w:t>
      </w:r>
      <w:r w:rsidR="00E80BB4" w:rsidRPr="00995109">
        <w:rPr>
          <w:rFonts w:ascii="Arial" w:hAnsi="Arial" w:cs="Arial"/>
          <w:bCs/>
          <w:lang w:val="en-GB"/>
        </w:rPr>
        <w:t>day 0) and after 1, 3, 5 and 7 days. From the second week until the end of the experiment</w:t>
      </w:r>
      <w:r w:rsidR="001D5465" w:rsidRPr="00995109">
        <w:rPr>
          <w:rFonts w:ascii="Arial" w:hAnsi="Arial" w:cs="Arial"/>
          <w:bCs/>
          <w:lang w:val="en-GB"/>
        </w:rPr>
        <w:t xml:space="preserve"> (day 31)</w:t>
      </w:r>
      <w:r w:rsidR="00E80BB4" w:rsidRPr="00995109">
        <w:rPr>
          <w:rFonts w:ascii="Arial" w:hAnsi="Arial" w:cs="Arial"/>
          <w:bCs/>
          <w:lang w:val="en-GB"/>
        </w:rPr>
        <w:t xml:space="preserve">, the </w:t>
      </w:r>
      <w:r w:rsidR="00325956" w:rsidRPr="00995109">
        <w:rPr>
          <w:rFonts w:ascii="Arial" w:hAnsi="Arial" w:cs="Arial"/>
          <w:bCs/>
          <w:lang w:val="en-GB"/>
        </w:rPr>
        <w:t>animals</w:t>
      </w:r>
      <w:r w:rsidR="00E80BB4" w:rsidRPr="00995109">
        <w:rPr>
          <w:rFonts w:ascii="Arial" w:hAnsi="Arial" w:cs="Arial"/>
          <w:bCs/>
          <w:lang w:val="en-GB"/>
        </w:rPr>
        <w:t xml:space="preserve"> were imaged twice a week</w:t>
      </w:r>
      <w:r w:rsidR="00325956" w:rsidRPr="00995109">
        <w:rPr>
          <w:rFonts w:ascii="Arial" w:hAnsi="Arial" w:cs="Arial"/>
          <w:bCs/>
          <w:lang w:val="en-GB"/>
        </w:rPr>
        <w:t>. The acquired signal was always normalised to radiance (photons/second/centimeter</w:t>
      </w:r>
      <w:r w:rsidR="00325956" w:rsidRPr="00995109">
        <w:rPr>
          <w:rFonts w:ascii="Arial" w:hAnsi="Arial" w:cs="Arial"/>
          <w:bCs/>
          <w:vertAlign w:val="superscript"/>
          <w:lang w:val="en-GB"/>
        </w:rPr>
        <w:t>2</w:t>
      </w:r>
      <w:r w:rsidR="00325956" w:rsidRPr="00995109">
        <w:rPr>
          <w:rFonts w:ascii="Arial" w:hAnsi="Arial" w:cs="Arial"/>
          <w:bCs/>
          <w:lang w:val="en-GB"/>
        </w:rPr>
        <w:t>/steradian) and the region of interest (ROI) tool of the IVIS software (Living Image v. 4.5.2) was used to obtain the total number of photons emitted from the thoracic area of the mice.</w:t>
      </w:r>
      <w:r w:rsidR="00E80BB4" w:rsidRPr="00995109">
        <w:rPr>
          <w:rFonts w:ascii="Arial" w:hAnsi="Arial" w:cs="Arial"/>
          <w:bCs/>
          <w:lang w:val="en-GB"/>
        </w:rPr>
        <w:t xml:space="preserve"> </w:t>
      </w:r>
      <w:r w:rsidR="00956BE1" w:rsidRPr="00995109">
        <w:rPr>
          <w:rFonts w:ascii="Arial" w:hAnsi="Arial" w:cs="Arial"/>
          <w:bCs/>
          <w:lang w:val="en-GB"/>
        </w:rPr>
        <w:t>All imaging</w:t>
      </w:r>
      <w:r w:rsidR="00E80BB4" w:rsidRPr="00995109">
        <w:rPr>
          <w:rFonts w:ascii="Arial" w:hAnsi="Arial" w:cs="Arial"/>
          <w:bCs/>
          <w:lang w:val="en-GB"/>
        </w:rPr>
        <w:t xml:space="preserve"> session</w:t>
      </w:r>
      <w:r w:rsidR="000C4733" w:rsidRPr="00995109">
        <w:rPr>
          <w:rFonts w:ascii="Arial" w:hAnsi="Arial" w:cs="Arial"/>
          <w:bCs/>
          <w:lang w:val="en-GB"/>
        </w:rPr>
        <w:t>s</w:t>
      </w:r>
      <w:r w:rsidR="00E80BB4" w:rsidRPr="00995109">
        <w:rPr>
          <w:rFonts w:ascii="Arial" w:hAnsi="Arial" w:cs="Arial"/>
          <w:bCs/>
          <w:lang w:val="en-GB"/>
        </w:rPr>
        <w:t xml:space="preserve"> </w:t>
      </w:r>
      <w:r w:rsidR="000C4733" w:rsidRPr="00995109">
        <w:rPr>
          <w:rFonts w:ascii="Arial" w:hAnsi="Arial" w:cs="Arial"/>
          <w:bCs/>
          <w:lang w:val="en-GB"/>
        </w:rPr>
        <w:t>were</w:t>
      </w:r>
      <w:r w:rsidR="00E80BB4" w:rsidRPr="00995109">
        <w:rPr>
          <w:rFonts w:ascii="Arial" w:hAnsi="Arial" w:cs="Arial"/>
          <w:bCs/>
          <w:lang w:val="en-GB"/>
        </w:rPr>
        <w:t xml:space="preserve"> performed using </w:t>
      </w:r>
      <w:r w:rsidRPr="00995109">
        <w:rPr>
          <w:rFonts w:ascii="Arial" w:hAnsi="Arial" w:cs="Arial"/>
          <w:bCs/>
          <w:lang w:val="en-GB"/>
        </w:rPr>
        <w:t>an</w:t>
      </w:r>
      <w:r w:rsidR="00E80BB4" w:rsidRPr="00995109">
        <w:rPr>
          <w:rFonts w:ascii="Arial" w:hAnsi="Arial" w:cs="Arial"/>
          <w:bCs/>
          <w:lang w:val="en-GB"/>
        </w:rPr>
        <w:t xml:space="preserve"> open filter, a binning of 8, </w:t>
      </w:r>
      <w:r w:rsidR="00902C3A" w:rsidRPr="00995109">
        <w:rPr>
          <w:rFonts w:ascii="Arial" w:hAnsi="Arial" w:cs="Arial"/>
          <w:bCs/>
          <w:lang w:val="en-GB"/>
        </w:rPr>
        <w:t>a</w:t>
      </w:r>
      <w:r w:rsidR="00E80BB4" w:rsidRPr="00995109">
        <w:rPr>
          <w:rFonts w:ascii="Arial" w:hAnsi="Arial" w:cs="Arial"/>
          <w:bCs/>
          <w:lang w:val="en-GB"/>
        </w:rPr>
        <w:t xml:space="preserve"> f-stop of 1, and 60 seconds exposure time at day </w:t>
      </w:r>
      <w:r w:rsidR="00FF1C04" w:rsidRPr="00995109">
        <w:rPr>
          <w:rFonts w:ascii="Arial" w:hAnsi="Arial" w:cs="Arial"/>
          <w:bCs/>
          <w:lang w:val="en-GB"/>
        </w:rPr>
        <w:t>0 and 180-seconds</w:t>
      </w:r>
      <w:r w:rsidR="00E80BB4" w:rsidRPr="00995109">
        <w:rPr>
          <w:rFonts w:ascii="Arial" w:hAnsi="Arial" w:cs="Arial"/>
          <w:bCs/>
          <w:lang w:val="en-GB"/>
        </w:rPr>
        <w:t xml:space="preserve"> exposure time from day 1 onwards.</w:t>
      </w:r>
    </w:p>
    <w:p w14:paraId="11DA5573" w14:textId="0089F52F" w:rsidR="000C4733" w:rsidRPr="00995109" w:rsidRDefault="000C4733" w:rsidP="00995109">
      <w:pPr>
        <w:pStyle w:val="ListParagraph"/>
        <w:numPr>
          <w:ilvl w:val="2"/>
          <w:numId w:val="3"/>
        </w:numPr>
        <w:ind w:left="624" w:hanging="624"/>
        <w:rPr>
          <w:rFonts w:ascii="Arial" w:hAnsi="Arial" w:cs="Arial"/>
          <w:bCs/>
          <w:u w:val="single"/>
          <w:lang w:val="en-GB"/>
        </w:rPr>
      </w:pPr>
      <w:r w:rsidRPr="00995109">
        <w:rPr>
          <w:rFonts w:ascii="Arial" w:hAnsi="Arial" w:cs="Arial"/>
          <w:bCs/>
          <w:u w:val="single"/>
          <w:lang w:val="en-GB"/>
        </w:rPr>
        <w:t xml:space="preserve">Flow cytometry analysis of immune cells from different tissues </w:t>
      </w:r>
    </w:p>
    <w:p w14:paraId="5B602354" w14:textId="01FE183F" w:rsidR="0077357C" w:rsidRPr="00995109" w:rsidRDefault="0077357C" w:rsidP="00995109">
      <w:pPr>
        <w:rPr>
          <w:rFonts w:ascii="Arial" w:hAnsi="Arial" w:cs="Arial"/>
          <w:bCs/>
          <w:lang w:val="en-GB"/>
        </w:rPr>
      </w:pPr>
      <w:r w:rsidRPr="00995109">
        <w:rPr>
          <w:rFonts w:ascii="Arial" w:hAnsi="Arial" w:cs="Arial"/>
          <w:bCs/>
          <w:lang w:val="en-GB"/>
        </w:rPr>
        <w:lastRenderedPageBreak/>
        <w:t xml:space="preserve">C57BL/6 </w:t>
      </w:r>
      <w:r w:rsidR="000C4733" w:rsidRPr="00995109">
        <w:rPr>
          <w:rFonts w:ascii="Arial" w:hAnsi="Arial" w:cs="Arial"/>
          <w:bCs/>
          <w:lang w:val="en-GB"/>
        </w:rPr>
        <w:t xml:space="preserve">albino mice were used to assess whether the administration of </w:t>
      </w:r>
      <w:r w:rsidRPr="00995109">
        <w:rPr>
          <w:rFonts w:ascii="Arial" w:hAnsi="Arial" w:cs="Arial"/>
          <w:bCs/>
          <w:lang w:val="en-GB"/>
        </w:rPr>
        <w:t>UC-</w:t>
      </w:r>
      <w:r w:rsidR="000C4733" w:rsidRPr="00995109">
        <w:rPr>
          <w:rFonts w:ascii="Arial" w:hAnsi="Arial" w:cs="Arial"/>
          <w:bCs/>
          <w:lang w:val="en-GB"/>
        </w:rPr>
        <w:t xml:space="preserve">MSCs can have an impact on </w:t>
      </w:r>
      <w:r w:rsidR="00956BE1" w:rsidRPr="00995109">
        <w:rPr>
          <w:rFonts w:ascii="Arial" w:hAnsi="Arial" w:cs="Arial"/>
          <w:bCs/>
          <w:lang w:val="en-GB"/>
        </w:rPr>
        <w:t>immune cell</w:t>
      </w:r>
      <w:r w:rsidR="000C4733" w:rsidRPr="00995109">
        <w:rPr>
          <w:rFonts w:ascii="Arial" w:hAnsi="Arial" w:cs="Arial"/>
          <w:bCs/>
          <w:lang w:val="en-GB"/>
        </w:rPr>
        <w:t xml:space="preserve"> populations </w:t>
      </w:r>
      <w:r w:rsidR="003806B0" w:rsidRPr="00995109">
        <w:rPr>
          <w:rFonts w:ascii="Arial" w:hAnsi="Arial" w:cs="Arial"/>
          <w:bCs/>
          <w:lang w:val="en-GB"/>
        </w:rPr>
        <w:t>from</w:t>
      </w:r>
      <w:r w:rsidR="000C4733" w:rsidRPr="00995109">
        <w:rPr>
          <w:rFonts w:ascii="Arial" w:hAnsi="Arial" w:cs="Arial"/>
          <w:bCs/>
          <w:lang w:val="en-GB"/>
        </w:rPr>
        <w:t xml:space="preserve"> different organs/tissues. </w:t>
      </w:r>
    </w:p>
    <w:p w14:paraId="3FAA2BE0" w14:textId="20D678AF" w:rsidR="00112617" w:rsidRPr="00995109" w:rsidRDefault="000C4733" w:rsidP="00995109">
      <w:pPr>
        <w:rPr>
          <w:rFonts w:ascii="Arial" w:hAnsi="Arial" w:cs="Arial"/>
          <w:bCs/>
          <w:lang w:val="en-GB"/>
        </w:rPr>
      </w:pPr>
      <w:r w:rsidRPr="00995109">
        <w:rPr>
          <w:rFonts w:ascii="Arial" w:hAnsi="Arial" w:cs="Arial"/>
          <w:bCs/>
          <w:lang w:val="en-GB"/>
        </w:rPr>
        <w:t>The animals (n = 18) were divided into 3 groups:</w:t>
      </w:r>
      <w:r w:rsidR="003806B0" w:rsidRPr="00995109">
        <w:rPr>
          <w:rFonts w:ascii="Arial" w:hAnsi="Arial" w:cs="Arial"/>
          <w:bCs/>
          <w:lang w:val="en-GB"/>
        </w:rPr>
        <w:t xml:space="preserve"> (</w:t>
      </w:r>
      <w:r w:rsidR="00CC749D" w:rsidRPr="00995109">
        <w:rPr>
          <w:rFonts w:ascii="Arial" w:hAnsi="Arial" w:cs="Arial"/>
          <w:bCs/>
          <w:lang w:val="en-GB"/>
        </w:rPr>
        <w:t>1</w:t>
      </w:r>
      <w:r w:rsidR="003806B0" w:rsidRPr="00995109">
        <w:rPr>
          <w:rFonts w:ascii="Arial" w:hAnsi="Arial" w:cs="Arial"/>
          <w:bCs/>
          <w:lang w:val="en-GB"/>
        </w:rPr>
        <w:t>)</w:t>
      </w:r>
      <w:r w:rsidRPr="00995109">
        <w:rPr>
          <w:rFonts w:ascii="Arial" w:hAnsi="Arial" w:cs="Arial"/>
          <w:bCs/>
          <w:lang w:val="en-GB"/>
        </w:rPr>
        <w:t xml:space="preserve"> control naïve mice that did not receive cells</w:t>
      </w:r>
      <w:r w:rsidR="003806B0" w:rsidRPr="00995109">
        <w:rPr>
          <w:rFonts w:ascii="Arial" w:hAnsi="Arial" w:cs="Arial"/>
          <w:bCs/>
          <w:lang w:val="en-GB"/>
        </w:rPr>
        <w:t>, (</w:t>
      </w:r>
      <w:r w:rsidR="00CC749D" w:rsidRPr="00995109">
        <w:rPr>
          <w:rFonts w:ascii="Arial" w:hAnsi="Arial" w:cs="Arial"/>
          <w:bCs/>
          <w:lang w:val="en-GB"/>
        </w:rPr>
        <w:t>2</w:t>
      </w:r>
      <w:r w:rsidR="003806B0" w:rsidRPr="00995109">
        <w:rPr>
          <w:rFonts w:ascii="Arial" w:hAnsi="Arial" w:cs="Arial"/>
          <w:bCs/>
          <w:lang w:val="en-GB"/>
        </w:rPr>
        <w:t xml:space="preserve">) </w:t>
      </w:r>
      <w:r w:rsidRPr="00995109">
        <w:rPr>
          <w:rFonts w:ascii="Arial" w:hAnsi="Arial" w:cs="Arial"/>
          <w:bCs/>
          <w:lang w:val="en-GB"/>
        </w:rPr>
        <w:t xml:space="preserve">mice culled 2h after </w:t>
      </w:r>
      <w:r w:rsidR="00935350" w:rsidRPr="00995109">
        <w:rPr>
          <w:rFonts w:ascii="Arial" w:hAnsi="Arial" w:cs="Arial"/>
          <w:bCs/>
          <w:lang w:val="en-GB"/>
        </w:rPr>
        <w:t>cell</w:t>
      </w:r>
      <w:r w:rsidRPr="00995109">
        <w:rPr>
          <w:rFonts w:ascii="Arial" w:hAnsi="Arial" w:cs="Arial"/>
          <w:bCs/>
          <w:lang w:val="en-GB"/>
        </w:rPr>
        <w:t xml:space="preserve"> </w:t>
      </w:r>
      <w:r w:rsidR="00AC7FB0" w:rsidRPr="00995109">
        <w:rPr>
          <w:rFonts w:ascii="Arial" w:hAnsi="Arial" w:cs="Arial"/>
          <w:bCs/>
          <w:lang w:val="en-GB"/>
        </w:rPr>
        <w:t>administration and</w:t>
      </w:r>
      <w:r w:rsidR="00D66ADF" w:rsidRPr="00995109">
        <w:rPr>
          <w:rFonts w:ascii="Arial" w:hAnsi="Arial" w:cs="Arial"/>
          <w:bCs/>
          <w:lang w:val="en-GB"/>
        </w:rPr>
        <w:t xml:space="preserve"> </w:t>
      </w:r>
      <w:r w:rsidR="003806B0" w:rsidRPr="00995109">
        <w:rPr>
          <w:rFonts w:ascii="Arial" w:hAnsi="Arial" w:cs="Arial"/>
          <w:bCs/>
          <w:lang w:val="en-GB"/>
        </w:rPr>
        <w:t>(</w:t>
      </w:r>
      <w:r w:rsidR="00CC749D" w:rsidRPr="00995109">
        <w:rPr>
          <w:rFonts w:ascii="Arial" w:hAnsi="Arial" w:cs="Arial"/>
          <w:bCs/>
          <w:lang w:val="en-GB"/>
        </w:rPr>
        <w:t>3</w:t>
      </w:r>
      <w:r w:rsidR="003806B0" w:rsidRPr="00995109">
        <w:rPr>
          <w:rFonts w:ascii="Arial" w:hAnsi="Arial" w:cs="Arial"/>
          <w:bCs/>
          <w:lang w:val="en-GB"/>
        </w:rPr>
        <w:t xml:space="preserve">) </w:t>
      </w:r>
      <w:r w:rsidRPr="00995109">
        <w:rPr>
          <w:rFonts w:ascii="Arial" w:hAnsi="Arial" w:cs="Arial"/>
          <w:bCs/>
          <w:lang w:val="en-GB"/>
        </w:rPr>
        <w:t xml:space="preserve">mice culled 24h after </w:t>
      </w:r>
      <w:r w:rsidR="00935350" w:rsidRPr="00995109">
        <w:rPr>
          <w:rFonts w:ascii="Arial" w:hAnsi="Arial" w:cs="Arial"/>
          <w:bCs/>
          <w:lang w:val="en-GB"/>
        </w:rPr>
        <w:t>cell</w:t>
      </w:r>
      <w:r w:rsidRPr="00995109">
        <w:rPr>
          <w:rFonts w:ascii="Arial" w:hAnsi="Arial" w:cs="Arial"/>
          <w:bCs/>
          <w:lang w:val="en-GB"/>
        </w:rPr>
        <w:t xml:space="preserve"> administration</w:t>
      </w:r>
      <w:r w:rsidR="00935350" w:rsidRPr="00995109">
        <w:rPr>
          <w:rFonts w:ascii="Arial" w:hAnsi="Arial" w:cs="Arial"/>
          <w:bCs/>
          <w:lang w:val="en-GB"/>
        </w:rPr>
        <w:t>.</w:t>
      </w:r>
      <w:r w:rsidR="00D66ADF" w:rsidRPr="00995109">
        <w:rPr>
          <w:rFonts w:ascii="Arial" w:hAnsi="Arial" w:cs="Arial"/>
          <w:bCs/>
          <w:lang w:val="en-GB"/>
        </w:rPr>
        <w:t xml:space="preserve"> Animals from g</w:t>
      </w:r>
      <w:r w:rsidR="00004783" w:rsidRPr="00995109">
        <w:rPr>
          <w:rFonts w:ascii="Arial" w:hAnsi="Arial" w:cs="Arial"/>
          <w:bCs/>
          <w:lang w:val="en-GB"/>
        </w:rPr>
        <w:t>roup</w:t>
      </w:r>
      <w:r w:rsidR="003806B0" w:rsidRPr="00995109">
        <w:rPr>
          <w:rFonts w:ascii="Arial" w:hAnsi="Arial" w:cs="Arial"/>
          <w:bCs/>
          <w:lang w:val="en-GB"/>
        </w:rPr>
        <w:t xml:space="preserve">s </w:t>
      </w:r>
      <w:r w:rsidR="00CC749D" w:rsidRPr="00995109">
        <w:rPr>
          <w:rFonts w:ascii="Arial" w:hAnsi="Arial" w:cs="Arial"/>
          <w:bCs/>
          <w:lang w:val="en-GB"/>
        </w:rPr>
        <w:t>2</w:t>
      </w:r>
      <w:r w:rsidR="003806B0" w:rsidRPr="00995109">
        <w:rPr>
          <w:rFonts w:ascii="Arial" w:hAnsi="Arial" w:cs="Arial"/>
          <w:bCs/>
          <w:lang w:val="en-GB"/>
        </w:rPr>
        <w:t xml:space="preserve"> and </w:t>
      </w:r>
      <w:r w:rsidR="00CC749D" w:rsidRPr="00995109">
        <w:rPr>
          <w:rFonts w:ascii="Arial" w:hAnsi="Arial" w:cs="Arial"/>
          <w:bCs/>
          <w:lang w:val="en-GB"/>
        </w:rPr>
        <w:t>3</w:t>
      </w:r>
      <w:r w:rsidR="003806B0" w:rsidRPr="00995109">
        <w:rPr>
          <w:rFonts w:ascii="Arial" w:hAnsi="Arial" w:cs="Arial"/>
          <w:bCs/>
          <w:lang w:val="en-GB"/>
        </w:rPr>
        <w:t xml:space="preserve"> </w:t>
      </w:r>
      <w:r w:rsidR="00004783" w:rsidRPr="00995109">
        <w:rPr>
          <w:rFonts w:ascii="Arial" w:hAnsi="Arial" w:cs="Arial"/>
          <w:bCs/>
          <w:lang w:val="en-GB"/>
        </w:rPr>
        <w:t xml:space="preserve">were anaesthetised and </w:t>
      </w:r>
      <w:r w:rsidR="003806B0" w:rsidRPr="00995109">
        <w:rPr>
          <w:rFonts w:ascii="Arial" w:hAnsi="Arial" w:cs="Arial"/>
          <w:bCs/>
          <w:lang w:val="en-GB"/>
        </w:rPr>
        <w:t xml:space="preserve">received an </w:t>
      </w:r>
      <w:r w:rsidR="00004783" w:rsidRPr="00995109">
        <w:rPr>
          <w:rFonts w:ascii="Arial" w:hAnsi="Arial" w:cs="Arial"/>
          <w:bCs/>
          <w:lang w:val="en-GB"/>
        </w:rPr>
        <w:t>IV inject</w:t>
      </w:r>
      <w:r w:rsidR="003806B0" w:rsidRPr="00995109">
        <w:rPr>
          <w:rFonts w:ascii="Arial" w:hAnsi="Arial" w:cs="Arial"/>
          <w:bCs/>
          <w:lang w:val="en-GB"/>
        </w:rPr>
        <w:t>ion of</w:t>
      </w:r>
      <w:r w:rsidR="00004783" w:rsidRPr="00995109">
        <w:rPr>
          <w:rFonts w:ascii="Arial" w:hAnsi="Arial" w:cs="Arial"/>
          <w:bCs/>
          <w:lang w:val="en-GB"/>
        </w:rPr>
        <w:t xml:space="preserve"> 2.5x10</w:t>
      </w:r>
      <w:r w:rsidR="00004783" w:rsidRPr="00995109">
        <w:rPr>
          <w:rFonts w:ascii="Arial" w:hAnsi="Arial" w:cs="Arial"/>
          <w:bCs/>
          <w:vertAlign w:val="superscript"/>
          <w:lang w:val="en-GB"/>
        </w:rPr>
        <w:t>5</w:t>
      </w:r>
      <w:r w:rsidR="00004783" w:rsidRPr="00995109">
        <w:rPr>
          <w:rFonts w:ascii="Arial" w:hAnsi="Arial" w:cs="Arial"/>
          <w:bCs/>
          <w:lang w:val="en-GB"/>
        </w:rPr>
        <w:t> untransduced UC-MSCs (</w:t>
      </w:r>
      <w:r w:rsidR="00E03CF8" w:rsidRPr="00995109">
        <w:rPr>
          <w:rFonts w:ascii="Arial" w:hAnsi="Arial" w:cs="Arial"/>
          <w:bCs/>
          <w:lang w:val="en-GB"/>
        </w:rPr>
        <w:t xml:space="preserve">from </w:t>
      </w:r>
      <w:r w:rsidR="00004783" w:rsidRPr="00995109">
        <w:rPr>
          <w:rFonts w:ascii="Arial" w:hAnsi="Arial" w:cs="Arial"/>
          <w:bCs/>
          <w:lang w:val="en-GB"/>
        </w:rPr>
        <w:t xml:space="preserve">1 donor) suspended in 100 μL PBS. Animals were </w:t>
      </w:r>
      <w:r w:rsidR="003806B0" w:rsidRPr="00995109">
        <w:rPr>
          <w:rFonts w:ascii="Arial" w:hAnsi="Arial" w:cs="Arial"/>
          <w:bCs/>
          <w:lang w:val="en-GB"/>
        </w:rPr>
        <w:t xml:space="preserve">culled </w:t>
      </w:r>
      <w:r w:rsidR="00004783" w:rsidRPr="00995109">
        <w:rPr>
          <w:rFonts w:ascii="Arial" w:hAnsi="Arial" w:cs="Arial"/>
          <w:bCs/>
          <w:lang w:val="en-GB"/>
        </w:rPr>
        <w:t xml:space="preserve">by </w:t>
      </w:r>
      <w:r w:rsidR="00112617" w:rsidRPr="00995109">
        <w:rPr>
          <w:rFonts w:ascii="Arial" w:hAnsi="Arial" w:cs="Arial"/>
          <w:bCs/>
          <w:lang w:val="en-GB"/>
        </w:rPr>
        <w:t xml:space="preserve">cardiac exsanguination and the </w:t>
      </w:r>
      <w:r w:rsidR="00AC7FB0" w:rsidRPr="00995109">
        <w:rPr>
          <w:rFonts w:ascii="Arial" w:hAnsi="Arial" w:cs="Arial"/>
          <w:bCs/>
          <w:lang w:val="en-GB"/>
        </w:rPr>
        <w:t>blood, lungs</w:t>
      </w:r>
      <w:r w:rsidR="00112617" w:rsidRPr="00995109">
        <w:rPr>
          <w:rFonts w:ascii="Arial" w:hAnsi="Arial" w:cs="Arial"/>
          <w:bCs/>
          <w:lang w:val="en-GB"/>
        </w:rPr>
        <w:t xml:space="preserve">, spleen </w:t>
      </w:r>
      <w:r w:rsidR="00AE4646" w:rsidRPr="00995109">
        <w:rPr>
          <w:rFonts w:ascii="Arial" w:hAnsi="Arial" w:cs="Arial"/>
          <w:bCs/>
          <w:lang w:val="en-GB"/>
        </w:rPr>
        <w:t>and bone</w:t>
      </w:r>
      <w:r w:rsidR="00112617" w:rsidRPr="00995109">
        <w:rPr>
          <w:rFonts w:ascii="Arial" w:hAnsi="Arial" w:cs="Arial"/>
          <w:bCs/>
          <w:lang w:val="en-GB"/>
        </w:rPr>
        <w:t xml:space="preserve"> marrow were </w:t>
      </w:r>
      <w:r w:rsidR="003806B0" w:rsidRPr="00995109">
        <w:rPr>
          <w:rFonts w:ascii="Arial" w:hAnsi="Arial" w:cs="Arial"/>
          <w:bCs/>
          <w:lang w:val="en-GB"/>
        </w:rPr>
        <w:t>harvested.</w:t>
      </w:r>
    </w:p>
    <w:p w14:paraId="722CBBCA" w14:textId="255B4BD2" w:rsidR="00337A50" w:rsidRPr="00995109" w:rsidRDefault="00337A50" w:rsidP="00995109">
      <w:pPr>
        <w:pStyle w:val="ListParagraph"/>
        <w:numPr>
          <w:ilvl w:val="3"/>
          <w:numId w:val="3"/>
        </w:numPr>
        <w:ind w:left="851" w:hanging="851"/>
        <w:rPr>
          <w:rFonts w:ascii="Arial" w:hAnsi="Arial" w:cs="Arial"/>
          <w:bCs/>
          <w:lang w:val="en-GB"/>
        </w:rPr>
      </w:pPr>
      <w:r w:rsidRPr="00995109">
        <w:rPr>
          <w:rFonts w:ascii="Arial" w:hAnsi="Arial" w:cs="Arial"/>
          <w:bCs/>
          <w:lang w:val="en-GB"/>
        </w:rPr>
        <w:t xml:space="preserve">Whole blood collection </w:t>
      </w:r>
      <w:r w:rsidR="0073778A" w:rsidRPr="00995109">
        <w:rPr>
          <w:rFonts w:ascii="Arial" w:hAnsi="Arial" w:cs="Arial"/>
          <w:bCs/>
          <w:lang w:val="en-GB"/>
        </w:rPr>
        <w:t>and processing</w:t>
      </w:r>
    </w:p>
    <w:p w14:paraId="1F99E530" w14:textId="5AAD4AF6" w:rsidR="00112617" w:rsidRPr="00995109" w:rsidRDefault="00AA3D34" w:rsidP="00995109">
      <w:pPr>
        <w:rPr>
          <w:rFonts w:ascii="Arial" w:hAnsi="Arial" w:cs="Arial"/>
          <w:bCs/>
          <w:lang w:val="en-GB"/>
        </w:rPr>
      </w:pPr>
      <w:r w:rsidRPr="00995109">
        <w:rPr>
          <w:rFonts w:ascii="Arial" w:hAnsi="Arial" w:cs="Arial"/>
          <w:bCs/>
          <w:lang w:val="en-GB"/>
        </w:rPr>
        <w:t>W</w:t>
      </w:r>
      <w:r w:rsidR="00112617" w:rsidRPr="00995109">
        <w:rPr>
          <w:rFonts w:ascii="Arial" w:hAnsi="Arial" w:cs="Arial"/>
          <w:bCs/>
          <w:lang w:val="en-GB"/>
        </w:rPr>
        <w:t xml:space="preserve">hole blood was collected via cardiac puncture under terminal anaesthesia. Immediately </w:t>
      </w:r>
      <w:r w:rsidR="00AC7FB0" w:rsidRPr="00995109">
        <w:rPr>
          <w:rFonts w:ascii="Arial" w:hAnsi="Arial" w:cs="Arial"/>
          <w:bCs/>
          <w:lang w:val="en-GB"/>
        </w:rPr>
        <w:t>after collection</w:t>
      </w:r>
      <w:r w:rsidR="00112617" w:rsidRPr="00995109">
        <w:rPr>
          <w:rFonts w:ascii="Arial" w:hAnsi="Arial" w:cs="Arial"/>
          <w:bCs/>
          <w:lang w:val="en-GB"/>
        </w:rPr>
        <w:t>, 10 mL of Red Blood Cell (RBC) lysis buffer (</w:t>
      </w:r>
      <w:proofErr w:type="spellStart"/>
      <w:r w:rsidR="00112617" w:rsidRPr="00995109">
        <w:rPr>
          <w:rFonts w:ascii="Arial" w:hAnsi="Arial" w:cs="Arial"/>
          <w:bCs/>
          <w:lang w:val="en-GB"/>
        </w:rPr>
        <w:t>eBioscience</w:t>
      </w:r>
      <w:proofErr w:type="spellEnd"/>
      <w:r w:rsidR="00112617" w:rsidRPr="00995109">
        <w:rPr>
          <w:rFonts w:ascii="Arial" w:hAnsi="Arial" w:cs="Arial"/>
          <w:bCs/>
          <w:lang w:val="en-GB"/>
        </w:rPr>
        <w:t xml:space="preserve">, #00-4333-57) </w:t>
      </w:r>
      <w:r w:rsidR="003806B0" w:rsidRPr="00995109">
        <w:rPr>
          <w:rFonts w:ascii="Arial" w:hAnsi="Arial" w:cs="Arial"/>
          <w:bCs/>
          <w:lang w:val="en-GB"/>
        </w:rPr>
        <w:t xml:space="preserve">was added to each </w:t>
      </w:r>
      <w:r w:rsidR="00112617" w:rsidRPr="00995109">
        <w:rPr>
          <w:rFonts w:ascii="Arial" w:hAnsi="Arial" w:cs="Arial"/>
          <w:bCs/>
          <w:lang w:val="en-GB"/>
        </w:rPr>
        <w:t>1.0 mL of m</w:t>
      </w:r>
      <w:r w:rsidR="00DD22A9" w:rsidRPr="00995109">
        <w:rPr>
          <w:rFonts w:ascii="Arial" w:hAnsi="Arial" w:cs="Arial"/>
          <w:bCs/>
          <w:lang w:val="en-GB"/>
        </w:rPr>
        <w:t>ouse</w:t>
      </w:r>
      <w:r w:rsidR="00112617" w:rsidRPr="00995109">
        <w:rPr>
          <w:rFonts w:ascii="Arial" w:hAnsi="Arial" w:cs="Arial"/>
          <w:bCs/>
          <w:lang w:val="en-GB"/>
        </w:rPr>
        <w:t xml:space="preserve"> blood </w:t>
      </w:r>
      <w:r w:rsidR="003806B0" w:rsidRPr="00995109">
        <w:rPr>
          <w:rFonts w:ascii="Arial" w:hAnsi="Arial" w:cs="Arial"/>
          <w:bCs/>
          <w:lang w:val="en-GB"/>
        </w:rPr>
        <w:t xml:space="preserve">and incubated for </w:t>
      </w:r>
      <w:r w:rsidR="00112617" w:rsidRPr="00995109">
        <w:rPr>
          <w:rFonts w:ascii="Arial" w:hAnsi="Arial" w:cs="Arial"/>
          <w:bCs/>
          <w:lang w:val="en-GB"/>
        </w:rPr>
        <w:t>10 minutes at room temperature, with occasional shaking. After stopping the reaction with 30 mL of PBS, the cells were centrifuged at 400 g for 1 minute at 4°C. The</w:t>
      </w:r>
      <w:r w:rsidR="003806B0" w:rsidRPr="00995109">
        <w:rPr>
          <w:rFonts w:ascii="Arial" w:hAnsi="Arial" w:cs="Arial"/>
          <w:bCs/>
          <w:lang w:val="en-GB"/>
        </w:rPr>
        <w:t xml:space="preserve"> cell</w:t>
      </w:r>
      <w:r w:rsidR="00112617" w:rsidRPr="00995109">
        <w:rPr>
          <w:rFonts w:ascii="Arial" w:hAnsi="Arial" w:cs="Arial"/>
          <w:bCs/>
          <w:lang w:val="en-GB"/>
        </w:rPr>
        <w:t xml:space="preserve"> pellet was </w:t>
      </w:r>
      <w:r w:rsidR="003806B0" w:rsidRPr="00995109">
        <w:rPr>
          <w:rFonts w:ascii="Arial" w:hAnsi="Arial" w:cs="Arial"/>
          <w:bCs/>
          <w:lang w:val="en-GB"/>
        </w:rPr>
        <w:t xml:space="preserve">then </w:t>
      </w:r>
      <w:r w:rsidR="00112617" w:rsidRPr="00995109">
        <w:rPr>
          <w:rFonts w:ascii="Arial" w:hAnsi="Arial" w:cs="Arial"/>
          <w:bCs/>
          <w:lang w:val="en-GB"/>
        </w:rPr>
        <w:t>suspended in PEB (PBS, 5mM EDTA and 0.5% w/v bovine serum albumin) buffer.</w:t>
      </w:r>
      <w:r w:rsidR="00337A50" w:rsidRPr="00995109">
        <w:rPr>
          <w:rFonts w:ascii="Arial" w:hAnsi="Arial" w:cs="Arial"/>
          <w:bCs/>
          <w:lang w:val="en-GB"/>
        </w:rPr>
        <w:t xml:space="preserve"> </w:t>
      </w:r>
    </w:p>
    <w:p w14:paraId="7B52B98B" w14:textId="4C5B34F6" w:rsidR="004D7BEF" w:rsidRPr="00995109" w:rsidRDefault="004D7BEF" w:rsidP="00995109">
      <w:pPr>
        <w:pStyle w:val="ListParagraph"/>
        <w:numPr>
          <w:ilvl w:val="3"/>
          <w:numId w:val="3"/>
        </w:numPr>
        <w:ind w:left="851" w:hanging="851"/>
        <w:rPr>
          <w:rFonts w:ascii="Arial" w:hAnsi="Arial" w:cs="Arial"/>
          <w:bCs/>
          <w:lang w:val="en-GB"/>
        </w:rPr>
      </w:pPr>
      <w:r w:rsidRPr="00995109">
        <w:rPr>
          <w:rFonts w:ascii="Arial" w:hAnsi="Arial" w:cs="Arial"/>
          <w:bCs/>
          <w:lang w:val="en-GB"/>
        </w:rPr>
        <w:t>Lung harvesting and digestion</w:t>
      </w:r>
    </w:p>
    <w:p w14:paraId="7A101223" w14:textId="0792174B" w:rsidR="00337A50" w:rsidRPr="00995109" w:rsidRDefault="00337A50" w:rsidP="00995109">
      <w:pPr>
        <w:rPr>
          <w:rFonts w:ascii="Arial" w:hAnsi="Arial" w:cs="Arial"/>
          <w:bCs/>
          <w:lang w:val="en-GB"/>
        </w:rPr>
      </w:pPr>
      <w:r w:rsidRPr="00995109">
        <w:rPr>
          <w:rFonts w:ascii="Arial" w:hAnsi="Arial" w:cs="Arial"/>
          <w:bCs/>
          <w:lang w:val="en-GB"/>
        </w:rPr>
        <w:t xml:space="preserve">Lungs were collected and digested to obtain single-cell suspensions following the protocol described by </w:t>
      </w:r>
      <w:proofErr w:type="spellStart"/>
      <w:r w:rsidRPr="00995109">
        <w:rPr>
          <w:rFonts w:ascii="Arial" w:hAnsi="Arial" w:cs="Arial"/>
          <w:bCs/>
          <w:lang w:val="en-GB"/>
        </w:rPr>
        <w:t>Jungblut</w:t>
      </w:r>
      <w:proofErr w:type="spellEnd"/>
      <w:r w:rsidRPr="00995109">
        <w:rPr>
          <w:rFonts w:ascii="Arial" w:hAnsi="Arial" w:cs="Arial"/>
          <w:bCs/>
          <w:lang w:val="en-GB"/>
        </w:rPr>
        <w:t xml:space="preserve"> </w:t>
      </w:r>
      <w:r w:rsidRPr="00995109">
        <w:rPr>
          <w:rFonts w:ascii="Arial" w:hAnsi="Arial" w:cs="Arial"/>
          <w:bCs/>
          <w:iCs/>
          <w:lang w:val="en-GB"/>
        </w:rPr>
        <w:t>et al</w:t>
      </w:r>
      <w:r w:rsidR="00902C3A" w:rsidRPr="00995109">
        <w:rPr>
          <w:rFonts w:ascii="Arial" w:hAnsi="Arial" w:cs="Arial"/>
          <w:bCs/>
          <w:i/>
          <w:lang w:val="en-GB"/>
        </w:rPr>
        <w:t>.</w:t>
      </w:r>
      <w:r w:rsidRPr="00995109">
        <w:rPr>
          <w:rFonts w:ascii="Arial" w:hAnsi="Arial" w:cs="Arial"/>
          <w:bCs/>
          <w:lang w:val="en-GB"/>
        </w:rPr>
        <w:t xml:space="preserve"> </w:t>
      </w:r>
      <w:r w:rsidR="00902C3A" w:rsidRPr="00995109">
        <w:rPr>
          <w:rFonts w:ascii="Arial" w:hAnsi="Arial" w:cs="Arial"/>
          <w:bCs/>
          <w:lang w:val="en-GB"/>
        </w:rPr>
        <w:fldChar w:fldCharType="begin"/>
      </w:r>
      <w:r w:rsidR="00920721" w:rsidRPr="00995109">
        <w:rPr>
          <w:rFonts w:ascii="Arial" w:hAnsi="Arial" w:cs="Arial"/>
          <w:bCs/>
          <w:lang w:val="en-GB"/>
        </w:rPr>
        <w:instrText xml:space="preserve"> ADDIN EN.CITE &lt;EndNote&gt;&lt;Cite&gt;&lt;Author&gt;Jungblut&lt;/Author&gt;&lt;Year&gt;2009&lt;/Year&gt;&lt;RecNum&gt;28&lt;/RecNum&gt;&lt;DisplayText&gt;[29]&lt;/DisplayText&gt;&lt;record&gt;&lt;rec-number&gt;28&lt;/rec-number&gt;&lt;foreign-keys&gt;&lt;key app="EN" db-id="992d9szdprdsz5eptdrp29svrerrw55trzsx" timestamp="1669723166"&gt;28&lt;/key&gt;&lt;/foreign-keys&gt;&lt;ref-type name="Journal Article"&gt;17&lt;/ref-type&gt;&lt;contributors&gt;&lt;authors&gt;&lt;author&gt;Jungblut, M.&lt;/author&gt;&lt;author&gt;Oeltze, K.&lt;/author&gt;&lt;author&gt;Zehnter, I.&lt;/author&gt;&lt;author&gt;Hasselmann, D.&lt;/author&gt;&lt;author&gt;Bosio, A.&lt;/author&gt;&lt;/authors&gt;&lt;/contributors&gt;&lt;auth-address&gt;Miltenyi Biotec,GmbH.&lt;/auth-address&gt;&lt;titles&gt;&lt;title&gt;Standardized preparation of single-cell suspensions from mouse lung tissue using the gentleMACS Dissociator&lt;/title&gt;&lt;secondary-title&gt;J Vis Exp&lt;/secondary-title&gt;&lt;/titles&gt;&lt;periodical&gt;&lt;full-title&gt;J Vis Exp&lt;/full-title&gt;&lt;/periodical&gt;&lt;number&gt;29&lt;/number&gt;&lt;edition&gt;2009/07/04&lt;/edition&gt;&lt;keywords&gt;&lt;keyword&gt;Animals&lt;/keyword&gt;&lt;keyword&gt;Cell Separation/*instrumentation/methods&lt;/keyword&gt;&lt;keyword&gt;Dendritic Cells/cytology&lt;/keyword&gt;&lt;keyword&gt;Female&lt;/keyword&gt;&lt;keyword&gt;Lung/*cytology&lt;/keyword&gt;&lt;keyword&gt;Mice&lt;/keyword&gt;&lt;keyword&gt;Mice, Inbred BALB C&lt;/keyword&gt;&lt;keyword&gt;Suspensions&lt;/keyword&gt;&lt;/keywords&gt;&lt;dates&gt;&lt;year&gt;2009&lt;/year&gt;&lt;pub-dates&gt;&lt;date&gt;Jul 2&lt;/date&gt;&lt;/pub-dates&gt;&lt;/dates&gt;&lt;isbn&gt;1940-087X (Electronic)&amp;#xD;1940-087X (Linking)&lt;/isbn&gt;&lt;accession-num&gt;19574953&lt;/accession-num&gt;&lt;urls&gt;&lt;related-urls&gt;&lt;url&gt;https://www.ncbi.nlm.nih.gov/pubmed/19574953&lt;/url&gt;&lt;/related-urls&gt;&lt;/urls&gt;&lt;custom2&gt;PMC2798855&lt;/custom2&gt;&lt;electronic-resource-num&gt;10.3791/1266&lt;/electronic-resource-num&gt;&lt;/record&gt;&lt;/Cite&gt;&lt;/EndNote&gt;</w:instrText>
      </w:r>
      <w:r w:rsidR="00902C3A" w:rsidRPr="00995109">
        <w:rPr>
          <w:rFonts w:ascii="Arial" w:hAnsi="Arial" w:cs="Arial"/>
          <w:bCs/>
          <w:lang w:val="en-GB"/>
        </w:rPr>
        <w:fldChar w:fldCharType="separate"/>
      </w:r>
      <w:r w:rsidR="00920721" w:rsidRPr="00995109">
        <w:rPr>
          <w:rFonts w:ascii="Arial" w:hAnsi="Arial" w:cs="Arial"/>
          <w:bCs/>
          <w:noProof/>
          <w:lang w:val="en-GB"/>
        </w:rPr>
        <w:t>[29]</w:t>
      </w:r>
      <w:r w:rsidR="00902C3A" w:rsidRPr="00995109">
        <w:rPr>
          <w:rFonts w:ascii="Arial" w:hAnsi="Arial" w:cs="Arial"/>
          <w:bCs/>
          <w:lang w:val="en-GB"/>
        </w:rPr>
        <w:fldChar w:fldCharType="end"/>
      </w:r>
      <w:r w:rsidRPr="00995109">
        <w:rPr>
          <w:rFonts w:ascii="Arial" w:hAnsi="Arial" w:cs="Arial"/>
          <w:bCs/>
          <w:lang w:val="en-GB"/>
        </w:rPr>
        <w:t xml:space="preserve">. Briefly, the harvested lung tissue was transferred to a </w:t>
      </w:r>
      <w:proofErr w:type="spellStart"/>
      <w:r w:rsidRPr="00995109">
        <w:rPr>
          <w:rFonts w:ascii="Arial" w:hAnsi="Arial" w:cs="Arial"/>
          <w:bCs/>
          <w:lang w:val="en-GB"/>
        </w:rPr>
        <w:t>gentleMACS</w:t>
      </w:r>
      <w:proofErr w:type="spellEnd"/>
      <w:r w:rsidRPr="00995109">
        <w:rPr>
          <w:rFonts w:ascii="Arial" w:hAnsi="Arial" w:cs="Arial"/>
          <w:bCs/>
          <w:lang w:val="en-GB"/>
        </w:rPr>
        <w:t xml:space="preserve"> C Tube (</w:t>
      </w:r>
      <w:proofErr w:type="spellStart"/>
      <w:r w:rsidRPr="00995109">
        <w:rPr>
          <w:rFonts w:ascii="Arial" w:hAnsi="Arial" w:cs="Arial"/>
          <w:bCs/>
          <w:lang w:val="en-GB"/>
        </w:rPr>
        <w:t>Miltenyi</w:t>
      </w:r>
      <w:proofErr w:type="spellEnd"/>
      <w:r w:rsidRPr="00995109">
        <w:rPr>
          <w:rFonts w:ascii="Arial" w:hAnsi="Arial" w:cs="Arial"/>
          <w:bCs/>
          <w:lang w:val="en-GB"/>
        </w:rPr>
        <w:t xml:space="preserve"> </w:t>
      </w:r>
      <w:proofErr w:type="spellStart"/>
      <w:r w:rsidRPr="00995109">
        <w:rPr>
          <w:rFonts w:ascii="Arial" w:hAnsi="Arial" w:cs="Arial"/>
          <w:bCs/>
          <w:lang w:val="en-GB"/>
        </w:rPr>
        <w:t>Biotec</w:t>
      </w:r>
      <w:proofErr w:type="spellEnd"/>
      <w:r w:rsidRPr="00995109">
        <w:rPr>
          <w:rFonts w:ascii="Arial" w:hAnsi="Arial" w:cs="Arial"/>
          <w:bCs/>
          <w:lang w:val="en-GB"/>
        </w:rPr>
        <w:t xml:space="preserve">, #130-096-334) containing 4.9 mL of HEPES buffer (10 mM HEPES-NaOH pH 7.4, 150 mM NaCl, 5 mM </w:t>
      </w:r>
      <w:proofErr w:type="spellStart"/>
      <w:r w:rsidRPr="00995109">
        <w:rPr>
          <w:rFonts w:ascii="Arial" w:hAnsi="Arial" w:cs="Arial"/>
          <w:bCs/>
          <w:lang w:val="en-GB"/>
        </w:rPr>
        <w:t>KCl</w:t>
      </w:r>
      <w:proofErr w:type="spellEnd"/>
      <w:r w:rsidRPr="00995109">
        <w:rPr>
          <w:rFonts w:ascii="Arial" w:hAnsi="Arial" w:cs="Arial"/>
          <w:bCs/>
          <w:lang w:val="en-GB"/>
        </w:rPr>
        <w:t>, 1 mM MgCl2, 1.8 mM CaCl2). Then, 100 μL of Collagenase D (</w:t>
      </w:r>
      <w:proofErr w:type="spellStart"/>
      <w:r w:rsidRPr="00995109">
        <w:rPr>
          <w:rFonts w:ascii="Arial" w:hAnsi="Arial" w:cs="Arial"/>
          <w:bCs/>
          <w:lang w:val="en-GB"/>
        </w:rPr>
        <w:t>SigmaAldrich</w:t>
      </w:r>
      <w:proofErr w:type="spellEnd"/>
      <w:r w:rsidRPr="00995109">
        <w:rPr>
          <w:rFonts w:ascii="Arial" w:hAnsi="Arial" w:cs="Arial"/>
          <w:bCs/>
          <w:lang w:val="en-GB"/>
        </w:rPr>
        <w:t>, #11088866001; 100 mg/mL stock solution in HEPES buffer) and 20 μL DNase I solution (</w:t>
      </w:r>
      <w:proofErr w:type="spellStart"/>
      <w:r w:rsidRPr="00995109">
        <w:rPr>
          <w:rFonts w:ascii="Arial" w:hAnsi="Arial" w:cs="Arial"/>
          <w:bCs/>
          <w:lang w:val="en-GB"/>
        </w:rPr>
        <w:t>SigmaAldrich</w:t>
      </w:r>
      <w:proofErr w:type="spellEnd"/>
      <w:r w:rsidRPr="00995109">
        <w:rPr>
          <w:rFonts w:ascii="Arial" w:hAnsi="Arial" w:cs="Arial"/>
          <w:bCs/>
          <w:lang w:val="en-GB"/>
        </w:rPr>
        <w:t xml:space="preserve">, # 11284932001; 20,000 U/mL stock solution) was added. The C tube was loaded </w:t>
      </w:r>
      <w:r w:rsidR="0000368E" w:rsidRPr="00995109">
        <w:rPr>
          <w:rFonts w:ascii="Arial" w:hAnsi="Arial" w:cs="Arial"/>
          <w:bCs/>
          <w:lang w:val="en-GB"/>
        </w:rPr>
        <w:t>i</w:t>
      </w:r>
      <w:r w:rsidRPr="00995109">
        <w:rPr>
          <w:rFonts w:ascii="Arial" w:hAnsi="Arial" w:cs="Arial"/>
          <w:bCs/>
          <w:lang w:val="en-GB"/>
        </w:rPr>
        <w:t xml:space="preserve">nto the </w:t>
      </w:r>
      <w:proofErr w:type="spellStart"/>
      <w:r w:rsidRPr="00995109">
        <w:rPr>
          <w:rFonts w:ascii="Arial" w:hAnsi="Arial" w:cs="Arial"/>
          <w:bCs/>
          <w:lang w:val="en-GB"/>
        </w:rPr>
        <w:t>gentleMACS</w:t>
      </w:r>
      <w:proofErr w:type="spellEnd"/>
      <w:r w:rsidRPr="00995109">
        <w:rPr>
          <w:rFonts w:ascii="Arial" w:hAnsi="Arial" w:cs="Arial"/>
          <w:bCs/>
          <w:lang w:val="en-GB"/>
        </w:rPr>
        <w:t xml:space="preserve"> </w:t>
      </w:r>
      <w:proofErr w:type="spellStart"/>
      <w:r w:rsidR="0000368E" w:rsidRPr="00995109">
        <w:rPr>
          <w:rFonts w:ascii="Arial" w:hAnsi="Arial" w:cs="Arial"/>
          <w:bCs/>
          <w:lang w:val="en-GB"/>
        </w:rPr>
        <w:t>dissociator</w:t>
      </w:r>
      <w:proofErr w:type="spellEnd"/>
      <w:r w:rsidR="0000368E" w:rsidRPr="00995109">
        <w:rPr>
          <w:rFonts w:ascii="Arial" w:hAnsi="Arial" w:cs="Arial"/>
          <w:bCs/>
          <w:lang w:val="en-GB"/>
        </w:rPr>
        <w:t xml:space="preserve"> </w:t>
      </w:r>
      <w:r w:rsidRPr="00995109">
        <w:rPr>
          <w:rFonts w:ascii="Arial" w:hAnsi="Arial" w:cs="Arial"/>
          <w:bCs/>
          <w:lang w:val="en-GB"/>
        </w:rPr>
        <w:t xml:space="preserve">and subsequently run with the </w:t>
      </w:r>
      <w:proofErr w:type="spellStart"/>
      <w:r w:rsidRPr="00995109">
        <w:rPr>
          <w:rFonts w:ascii="Arial" w:hAnsi="Arial" w:cs="Arial"/>
          <w:bCs/>
          <w:lang w:val="en-GB"/>
        </w:rPr>
        <w:t>gentleMACS</w:t>
      </w:r>
      <w:proofErr w:type="spellEnd"/>
      <w:r w:rsidRPr="00995109">
        <w:rPr>
          <w:rFonts w:ascii="Arial" w:hAnsi="Arial" w:cs="Arial"/>
          <w:bCs/>
          <w:lang w:val="en-GB"/>
        </w:rPr>
        <w:t xml:space="preserve"> standard programs "m_lung_01" and "m_lung_02", with a 30 min incubation at 37°C with automated rotation in between</w:t>
      </w:r>
      <w:r w:rsidR="00422301" w:rsidRPr="00995109">
        <w:rPr>
          <w:rFonts w:ascii="Arial" w:hAnsi="Arial" w:cs="Arial"/>
          <w:bCs/>
          <w:lang w:val="en-GB"/>
        </w:rPr>
        <w:t xml:space="preserve"> the programs</w:t>
      </w:r>
      <w:r w:rsidRPr="00995109">
        <w:rPr>
          <w:rFonts w:ascii="Arial" w:hAnsi="Arial" w:cs="Arial"/>
          <w:bCs/>
          <w:lang w:val="en-GB"/>
        </w:rPr>
        <w:t xml:space="preserve">. The dissociated tissue was then </w:t>
      </w:r>
      <w:r w:rsidR="0000368E" w:rsidRPr="00995109">
        <w:rPr>
          <w:rFonts w:ascii="Arial" w:hAnsi="Arial" w:cs="Arial"/>
          <w:bCs/>
          <w:lang w:val="en-GB"/>
        </w:rPr>
        <w:t xml:space="preserve">passed </w:t>
      </w:r>
      <w:r w:rsidRPr="00995109">
        <w:rPr>
          <w:rFonts w:ascii="Arial" w:hAnsi="Arial" w:cs="Arial"/>
          <w:bCs/>
          <w:lang w:val="en-GB"/>
        </w:rPr>
        <w:t xml:space="preserve">through a 70 µm cell strainer, centrifuged at 300 g for 10 min and suspended in PEB buffer. </w:t>
      </w:r>
    </w:p>
    <w:p w14:paraId="0F3B1A51" w14:textId="043277DB" w:rsidR="004D7BEF" w:rsidRPr="00995109" w:rsidRDefault="004D7BEF" w:rsidP="00995109">
      <w:pPr>
        <w:pStyle w:val="ListParagraph"/>
        <w:numPr>
          <w:ilvl w:val="3"/>
          <w:numId w:val="3"/>
        </w:numPr>
        <w:ind w:left="851" w:hanging="851"/>
        <w:rPr>
          <w:rFonts w:ascii="Arial" w:hAnsi="Arial" w:cs="Arial"/>
          <w:bCs/>
          <w:lang w:val="en-GB"/>
        </w:rPr>
      </w:pPr>
      <w:r w:rsidRPr="00995109">
        <w:rPr>
          <w:rFonts w:ascii="Arial" w:hAnsi="Arial" w:cs="Arial"/>
          <w:bCs/>
          <w:lang w:val="en-GB"/>
        </w:rPr>
        <w:t>Bone Marrow harvesting</w:t>
      </w:r>
      <w:r w:rsidR="009F3AB9" w:rsidRPr="00995109">
        <w:rPr>
          <w:rFonts w:ascii="Arial" w:hAnsi="Arial" w:cs="Arial"/>
          <w:bCs/>
          <w:lang w:val="en-GB"/>
        </w:rPr>
        <w:t xml:space="preserve"> and processing</w:t>
      </w:r>
    </w:p>
    <w:p w14:paraId="4596CC05" w14:textId="71AADEAA" w:rsidR="00337A50" w:rsidRPr="00995109" w:rsidRDefault="00337A50" w:rsidP="00995109">
      <w:pPr>
        <w:rPr>
          <w:rFonts w:ascii="Arial" w:hAnsi="Arial" w:cs="Arial"/>
          <w:bCs/>
          <w:lang w:val="en-GB"/>
        </w:rPr>
      </w:pPr>
      <w:r w:rsidRPr="00995109">
        <w:rPr>
          <w:rFonts w:ascii="Arial" w:hAnsi="Arial" w:cs="Arial"/>
          <w:bCs/>
          <w:lang w:val="en-GB"/>
        </w:rPr>
        <w:t xml:space="preserve">Bone marrow was collected from the hind limbs following the protocol described by Amend </w:t>
      </w:r>
      <w:r w:rsidRPr="00995109">
        <w:rPr>
          <w:rFonts w:ascii="Arial" w:hAnsi="Arial" w:cs="Arial"/>
          <w:bCs/>
          <w:iCs/>
          <w:lang w:val="en-GB"/>
        </w:rPr>
        <w:t>et al</w:t>
      </w:r>
      <w:r w:rsidRPr="00995109">
        <w:rPr>
          <w:rFonts w:ascii="Arial" w:hAnsi="Arial" w:cs="Arial"/>
          <w:bCs/>
          <w:lang w:val="en-GB"/>
        </w:rPr>
        <w:t xml:space="preserve">. </w:t>
      </w:r>
      <w:r w:rsidR="00902C3A" w:rsidRPr="00995109">
        <w:rPr>
          <w:rFonts w:ascii="Arial" w:hAnsi="Arial" w:cs="Arial"/>
          <w:bCs/>
          <w:lang w:val="en-GB"/>
        </w:rPr>
        <w:fldChar w:fldCharType="begin"/>
      </w:r>
      <w:r w:rsidR="00920721" w:rsidRPr="00995109">
        <w:rPr>
          <w:rFonts w:ascii="Arial" w:hAnsi="Arial" w:cs="Arial"/>
          <w:bCs/>
          <w:lang w:val="en-GB"/>
        </w:rPr>
        <w:instrText xml:space="preserve"> ADDIN EN.CITE &lt;EndNote&gt;&lt;Cite&gt;&lt;Author&gt;Amend&lt;/Author&gt;&lt;Year&gt;2016&lt;/Year&gt;&lt;RecNum&gt;29&lt;/RecNum&gt;&lt;DisplayText&gt;[30]&lt;/DisplayText&gt;&lt;record&gt;&lt;rec-number&gt;29&lt;/rec-number&gt;&lt;foreign-keys&gt;&lt;key app="EN" db-id="992d9szdprdsz5eptdrp29svrerrw55trzsx" timestamp="1669723182"&gt;29&lt;/key&gt;&lt;/foreign-keys&gt;&lt;ref-type name="Journal Article"&gt;17&lt;/ref-type&gt;&lt;contributors&gt;&lt;authors&gt;&lt;author&gt;Amend, S. R.&lt;/author&gt;&lt;author&gt;Valkenburg, K. C.&lt;/author&gt;&lt;author&gt;Pienta, K. J.&lt;/author&gt;&lt;/authors&gt;&lt;/contributors&gt;&lt;auth-address&gt;Department of Urology, Johns Hopkins University; samend2@jhmi.edu.&amp;#xD;Department of Urology, Johns Hopkins University.&lt;/auth-address&gt;&lt;titles&gt;&lt;title&gt;Murine Hind Limb Long Bone Dissection and Bone Marrow Isolation&lt;/title&gt;&lt;secondary-title&gt;J Vis Exp&lt;/secondary-title&gt;&lt;/titles&gt;&lt;periodical&gt;&lt;full-title&gt;J Vis Exp&lt;/full-title&gt;&lt;/periodical&gt;&lt;number&gt;110&lt;/number&gt;&lt;edition&gt;2016/05/12&lt;/edition&gt;&lt;keywords&gt;&lt;keyword&gt;Animals&lt;/keyword&gt;&lt;keyword&gt;Bone Marrow&lt;/keyword&gt;&lt;keyword&gt;Bone Marrow Cells/*cytology&lt;/keyword&gt;&lt;keyword&gt;Cell Separation/*methods&lt;/keyword&gt;&lt;keyword&gt;Femur/cytology&lt;/keyword&gt;&lt;keyword&gt;Mice&lt;/keyword&gt;&lt;keyword&gt;Tibia/cytology&lt;/keyword&gt;&lt;/keywords&gt;&lt;dates&gt;&lt;year&gt;2016&lt;/year&gt;&lt;pub-dates&gt;&lt;date&gt;Apr 14&lt;/date&gt;&lt;/pub-dates&gt;&lt;/dates&gt;&lt;isbn&gt;1940-087X (Electronic)&amp;#xD;1940-087X (Linking)&lt;/isbn&gt;&lt;accession-num&gt;27168390&lt;/accession-num&gt;&lt;urls&gt;&lt;related-urls&gt;&lt;url&gt;https://www.ncbi.nlm.nih.gov/pubmed/27168390&lt;/url&gt;&lt;/related-urls&gt;&lt;/urls&gt;&lt;custom2&gt;PMC4941920&lt;/custom2&gt;&lt;electronic-resource-num&gt;10.3791/53936&lt;/electronic-resource-num&gt;&lt;/record&gt;&lt;/Cite&gt;&lt;/EndNote&gt;</w:instrText>
      </w:r>
      <w:r w:rsidR="00902C3A" w:rsidRPr="00995109">
        <w:rPr>
          <w:rFonts w:ascii="Arial" w:hAnsi="Arial" w:cs="Arial"/>
          <w:bCs/>
          <w:lang w:val="en-GB"/>
        </w:rPr>
        <w:fldChar w:fldCharType="separate"/>
      </w:r>
      <w:r w:rsidR="00920721" w:rsidRPr="00995109">
        <w:rPr>
          <w:rFonts w:ascii="Arial" w:hAnsi="Arial" w:cs="Arial"/>
          <w:bCs/>
          <w:noProof/>
          <w:lang w:val="en-GB"/>
        </w:rPr>
        <w:t>[30]</w:t>
      </w:r>
      <w:r w:rsidR="00902C3A" w:rsidRPr="00995109">
        <w:rPr>
          <w:rFonts w:ascii="Arial" w:hAnsi="Arial" w:cs="Arial"/>
          <w:bCs/>
          <w:lang w:val="en-GB"/>
        </w:rPr>
        <w:fldChar w:fldCharType="end"/>
      </w:r>
      <w:r w:rsidRPr="00995109">
        <w:rPr>
          <w:rFonts w:ascii="Arial" w:hAnsi="Arial" w:cs="Arial"/>
          <w:bCs/>
          <w:lang w:val="en-GB"/>
        </w:rPr>
        <w:t>.</w:t>
      </w:r>
      <w:r w:rsidR="00D66ADF" w:rsidRPr="00995109">
        <w:rPr>
          <w:rFonts w:ascii="Arial" w:hAnsi="Arial" w:cs="Arial"/>
          <w:bCs/>
          <w:lang w:val="en-GB"/>
        </w:rPr>
        <w:t xml:space="preserve"> T</w:t>
      </w:r>
      <w:r w:rsidRPr="00995109">
        <w:rPr>
          <w:rFonts w:ascii="Arial" w:hAnsi="Arial" w:cs="Arial"/>
          <w:bCs/>
          <w:lang w:val="en-GB"/>
        </w:rPr>
        <w:t>he long bones (femurs and tibias) were carefully dissected from</w:t>
      </w:r>
      <w:r w:rsidR="00C97237" w:rsidRPr="00995109">
        <w:rPr>
          <w:rFonts w:ascii="Arial" w:hAnsi="Arial" w:cs="Arial"/>
          <w:bCs/>
          <w:lang w:val="en-GB"/>
        </w:rPr>
        <w:t xml:space="preserve"> the</w:t>
      </w:r>
      <w:r w:rsidRPr="00995109">
        <w:rPr>
          <w:rFonts w:ascii="Arial" w:hAnsi="Arial" w:cs="Arial"/>
          <w:bCs/>
          <w:lang w:val="en-GB"/>
        </w:rPr>
        <w:t xml:space="preserve"> euthanized mice. After the removal of any remaining muscle or connective tissue, the metaphysis of the femurs and the tibias were exposed. An 18 G needle </w:t>
      </w:r>
      <w:r w:rsidR="00C97237" w:rsidRPr="00995109">
        <w:rPr>
          <w:rFonts w:ascii="Arial" w:hAnsi="Arial" w:cs="Arial"/>
          <w:bCs/>
          <w:lang w:val="en-GB"/>
        </w:rPr>
        <w:t xml:space="preserve">was used to pierce a hole </w:t>
      </w:r>
      <w:r w:rsidR="00421C27" w:rsidRPr="00995109">
        <w:rPr>
          <w:rFonts w:ascii="Arial" w:hAnsi="Arial" w:cs="Arial"/>
          <w:bCs/>
          <w:lang w:val="en-GB"/>
        </w:rPr>
        <w:t>through</w:t>
      </w:r>
      <w:r w:rsidR="00C97237" w:rsidRPr="00995109">
        <w:rPr>
          <w:rFonts w:ascii="Arial" w:hAnsi="Arial" w:cs="Arial"/>
          <w:bCs/>
          <w:lang w:val="en-GB"/>
        </w:rPr>
        <w:t xml:space="preserve"> </w:t>
      </w:r>
      <w:r w:rsidRPr="00995109">
        <w:rPr>
          <w:rFonts w:ascii="Arial" w:hAnsi="Arial" w:cs="Arial"/>
          <w:bCs/>
          <w:lang w:val="en-GB"/>
        </w:rPr>
        <w:t xml:space="preserve">the bottom of a 0.5 mL microcentrifuge tube and the long bones were placed into it, with the exposed metaphysis facing the bottom of the tube. The 0.5 mL tube was housed </w:t>
      </w:r>
      <w:r w:rsidR="00C97237" w:rsidRPr="00995109">
        <w:rPr>
          <w:rFonts w:ascii="Arial" w:hAnsi="Arial" w:cs="Arial"/>
          <w:bCs/>
          <w:lang w:val="en-GB"/>
        </w:rPr>
        <w:t xml:space="preserve">inside of </w:t>
      </w:r>
      <w:r w:rsidRPr="00995109">
        <w:rPr>
          <w:rFonts w:ascii="Arial" w:hAnsi="Arial" w:cs="Arial"/>
          <w:bCs/>
          <w:lang w:val="en-GB"/>
        </w:rPr>
        <w:t xml:space="preserve">a 1.5 mL </w:t>
      </w:r>
      <w:r w:rsidR="00C97237" w:rsidRPr="00995109">
        <w:rPr>
          <w:rFonts w:ascii="Arial" w:hAnsi="Arial" w:cs="Arial"/>
          <w:bCs/>
          <w:lang w:val="en-GB"/>
        </w:rPr>
        <w:t xml:space="preserve">tube </w:t>
      </w:r>
      <w:r w:rsidRPr="00995109">
        <w:rPr>
          <w:rFonts w:ascii="Arial" w:hAnsi="Arial" w:cs="Arial"/>
          <w:bCs/>
          <w:lang w:val="en-GB"/>
        </w:rPr>
        <w:lastRenderedPageBreak/>
        <w:t>and centrifuged at ≥10</w:t>
      </w:r>
      <w:r w:rsidR="00C97237" w:rsidRPr="00995109">
        <w:rPr>
          <w:rFonts w:ascii="Arial" w:hAnsi="Arial" w:cs="Arial"/>
          <w:bCs/>
          <w:lang w:val="en-GB"/>
        </w:rPr>
        <w:t>,</w:t>
      </w:r>
      <w:r w:rsidRPr="00995109">
        <w:rPr>
          <w:rFonts w:ascii="Arial" w:hAnsi="Arial" w:cs="Arial"/>
          <w:bCs/>
          <w:lang w:val="en-GB"/>
        </w:rPr>
        <w:t xml:space="preserve">000 g for 15 seconds. After discarding the 0.5 mL tube, the pellet at the bottom of the 1.5 mL tube was </w:t>
      </w:r>
      <w:r w:rsidR="00422301" w:rsidRPr="00995109">
        <w:rPr>
          <w:rFonts w:ascii="Arial" w:hAnsi="Arial" w:cs="Arial"/>
          <w:bCs/>
          <w:lang w:val="en-GB"/>
        </w:rPr>
        <w:t xml:space="preserve">transferred into a 50mL tube and </w:t>
      </w:r>
      <w:r w:rsidRPr="00995109">
        <w:rPr>
          <w:rFonts w:ascii="Arial" w:hAnsi="Arial" w:cs="Arial"/>
          <w:bCs/>
          <w:lang w:val="en-GB"/>
        </w:rPr>
        <w:t>incubated for 5 minutes with</w:t>
      </w:r>
      <w:r w:rsidR="00422301" w:rsidRPr="00995109">
        <w:rPr>
          <w:rFonts w:ascii="Arial" w:hAnsi="Arial" w:cs="Arial"/>
          <w:bCs/>
          <w:lang w:val="en-GB"/>
        </w:rPr>
        <w:t xml:space="preserve"> 5mL</w:t>
      </w:r>
      <w:r w:rsidRPr="00995109">
        <w:rPr>
          <w:rFonts w:ascii="Arial" w:hAnsi="Arial" w:cs="Arial"/>
          <w:bCs/>
          <w:lang w:val="en-GB"/>
        </w:rPr>
        <w:t xml:space="preserve"> RBC lysis buffer to remove red blood cells. </w:t>
      </w:r>
      <w:r w:rsidR="00C97237" w:rsidRPr="00995109">
        <w:rPr>
          <w:rFonts w:ascii="Arial" w:hAnsi="Arial" w:cs="Arial"/>
          <w:bCs/>
          <w:lang w:val="en-GB"/>
        </w:rPr>
        <w:t xml:space="preserve">After </w:t>
      </w:r>
      <w:r w:rsidRPr="00995109">
        <w:rPr>
          <w:rFonts w:ascii="Arial" w:hAnsi="Arial" w:cs="Arial"/>
          <w:bCs/>
          <w:lang w:val="en-GB"/>
        </w:rPr>
        <w:t>another centrifugation step</w:t>
      </w:r>
      <w:r w:rsidR="00422301" w:rsidRPr="00995109">
        <w:rPr>
          <w:rFonts w:ascii="Arial" w:hAnsi="Arial" w:cs="Arial"/>
          <w:bCs/>
          <w:lang w:val="en-GB"/>
        </w:rPr>
        <w:t xml:space="preserve"> (400g)</w:t>
      </w:r>
      <w:r w:rsidR="00C97237" w:rsidRPr="00995109">
        <w:rPr>
          <w:rFonts w:ascii="Arial" w:hAnsi="Arial" w:cs="Arial"/>
          <w:bCs/>
          <w:lang w:val="en-GB"/>
        </w:rPr>
        <w:t>,</w:t>
      </w:r>
      <w:r w:rsidRPr="00995109">
        <w:rPr>
          <w:rFonts w:ascii="Arial" w:hAnsi="Arial" w:cs="Arial"/>
          <w:bCs/>
          <w:lang w:val="en-GB"/>
        </w:rPr>
        <w:t xml:space="preserve"> the cells were suspended in PEB buffer. </w:t>
      </w:r>
    </w:p>
    <w:p w14:paraId="451DA300" w14:textId="1A0A62A5" w:rsidR="00337A50" w:rsidRPr="00995109" w:rsidRDefault="00337A50" w:rsidP="00995109">
      <w:pPr>
        <w:pStyle w:val="ListParagraph"/>
        <w:numPr>
          <w:ilvl w:val="3"/>
          <w:numId w:val="3"/>
        </w:numPr>
        <w:ind w:left="851" w:hanging="851"/>
        <w:rPr>
          <w:rFonts w:ascii="Arial" w:hAnsi="Arial" w:cs="Arial"/>
          <w:bCs/>
          <w:lang w:val="en-GB"/>
        </w:rPr>
      </w:pPr>
      <w:r w:rsidRPr="00995109">
        <w:rPr>
          <w:rFonts w:ascii="Arial" w:hAnsi="Arial" w:cs="Arial"/>
          <w:bCs/>
          <w:lang w:val="en-GB"/>
        </w:rPr>
        <w:t>Spleen harvesting and digestion</w:t>
      </w:r>
      <w:r w:rsidR="009F3AB9" w:rsidRPr="00995109">
        <w:rPr>
          <w:rFonts w:ascii="Arial" w:hAnsi="Arial" w:cs="Arial"/>
          <w:bCs/>
          <w:lang w:val="en-GB"/>
        </w:rPr>
        <w:t xml:space="preserve"> </w:t>
      </w:r>
    </w:p>
    <w:p w14:paraId="396B5D7E" w14:textId="04771589" w:rsidR="008451D7" w:rsidRPr="00995109" w:rsidRDefault="00337A50" w:rsidP="00995109">
      <w:pPr>
        <w:rPr>
          <w:rFonts w:ascii="Arial" w:hAnsi="Arial" w:cs="Arial"/>
          <w:bCs/>
          <w:lang w:val="en-GB"/>
        </w:rPr>
      </w:pPr>
      <w:r w:rsidRPr="00995109">
        <w:rPr>
          <w:rFonts w:ascii="Arial" w:hAnsi="Arial" w:cs="Arial"/>
          <w:bCs/>
          <w:lang w:val="en-GB"/>
        </w:rPr>
        <w:t>To obtain a single cell suspension of splenocytes</w:t>
      </w:r>
      <w:r w:rsidR="00DD22A9" w:rsidRPr="00995109">
        <w:rPr>
          <w:rFonts w:ascii="Arial" w:hAnsi="Arial" w:cs="Arial"/>
          <w:bCs/>
          <w:lang w:val="en-GB"/>
        </w:rPr>
        <w:t>,</w:t>
      </w:r>
      <w:r w:rsidRPr="00995109">
        <w:rPr>
          <w:rFonts w:ascii="Arial" w:hAnsi="Arial" w:cs="Arial"/>
          <w:bCs/>
          <w:lang w:val="en-GB"/>
        </w:rPr>
        <w:t xml:space="preserve"> the spleen was mechanically and enzymatically digested. The freshly harvested spleen was transferred to a </w:t>
      </w:r>
      <w:proofErr w:type="spellStart"/>
      <w:r w:rsidRPr="00995109">
        <w:rPr>
          <w:rFonts w:ascii="Arial" w:hAnsi="Arial" w:cs="Arial"/>
          <w:bCs/>
          <w:lang w:val="en-GB"/>
        </w:rPr>
        <w:t>gentleMACS</w:t>
      </w:r>
      <w:proofErr w:type="spellEnd"/>
      <w:r w:rsidRPr="00995109">
        <w:rPr>
          <w:rFonts w:ascii="Arial" w:hAnsi="Arial" w:cs="Arial"/>
          <w:bCs/>
          <w:lang w:val="en-GB"/>
        </w:rPr>
        <w:t xml:space="preserve"> C Tube (</w:t>
      </w:r>
      <w:proofErr w:type="spellStart"/>
      <w:r w:rsidRPr="00995109">
        <w:rPr>
          <w:rFonts w:ascii="Arial" w:hAnsi="Arial" w:cs="Arial"/>
          <w:bCs/>
          <w:lang w:val="en-GB"/>
        </w:rPr>
        <w:t>Miltenyi</w:t>
      </w:r>
      <w:proofErr w:type="spellEnd"/>
      <w:r w:rsidRPr="00995109">
        <w:rPr>
          <w:rFonts w:ascii="Arial" w:hAnsi="Arial" w:cs="Arial"/>
          <w:bCs/>
          <w:lang w:val="en-GB"/>
        </w:rPr>
        <w:t xml:space="preserve"> </w:t>
      </w:r>
      <w:proofErr w:type="spellStart"/>
      <w:r w:rsidRPr="00995109">
        <w:rPr>
          <w:rFonts w:ascii="Arial" w:hAnsi="Arial" w:cs="Arial"/>
          <w:bCs/>
          <w:lang w:val="en-GB"/>
        </w:rPr>
        <w:t>Biotec</w:t>
      </w:r>
      <w:proofErr w:type="spellEnd"/>
      <w:r w:rsidRPr="00995109">
        <w:rPr>
          <w:rFonts w:ascii="Arial" w:hAnsi="Arial" w:cs="Arial"/>
          <w:bCs/>
          <w:lang w:val="en-GB"/>
        </w:rPr>
        <w:t xml:space="preserve">, #130-096-334) containing 2 mL of digestion solution, made of 1.8 mL of sterile DMEM, 200 </w:t>
      </w:r>
      <w:proofErr w:type="spellStart"/>
      <w:r w:rsidRPr="00995109">
        <w:rPr>
          <w:rFonts w:ascii="Arial" w:hAnsi="Arial" w:cs="Arial"/>
          <w:bCs/>
          <w:lang w:val="en-GB"/>
        </w:rPr>
        <w:t>μL</w:t>
      </w:r>
      <w:proofErr w:type="spellEnd"/>
      <w:r w:rsidRPr="00995109">
        <w:rPr>
          <w:rFonts w:ascii="Arial" w:hAnsi="Arial" w:cs="Arial"/>
          <w:bCs/>
          <w:lang w:val="en-GB"/>
        </w:rPr>
        <w:t xml:space="preserve"> of </w:t>
      </w:r>
      <w:proofErr w:type="spellStart"/>
      <w:r w:rsidRPr="00995109">
        <w:rPr>
          <w:rFonts w:ascii="Arial" w:hAnsi="Arial" w:cs="Arial"/>
          <w:bCs/>
          <w:lang w:val="en-GB"/>
        </w:rPr>
        <w:t>Liberase</w:t>
      </w:r>
      <w:proofErr w:type="spellEnd"/>
      <w:r w:rsidRPr="00995109">
        <w:rPr>
          <w:rFonts w:ascii="Arial" w:hAnsi="Arial" w:cs="Arial"/>
          <w:bCs/>
          <w:lang w:val="en-GB"/>
        </w:rPr>
        <w:t xml:space="preserve"> (</w:t>
      </w:r>
      <w:proofErr w:type="spellStart"/>
      <w:r w:rsidRPr="00995109">
        <w:rPr>
          <w:rFonts w:ascii="Arial" w:hAnsi="Arial" w:cs="Arial"/>
          <w:bCs/>
          <w:lang w:val="en-GB"/>
        </w:rPr>
        <w:t>SigmaAldrich</w:t>
      </w:r>
      <w:proofErr w:type="spellEnd"/>
      <w:r w:rsidRPr="00995109">
        <w:rPr>
          <w:rFonts w:ascii="Arial" w:hAnsi="Arial" w:cs="Arial"/>
          <w:bCs/>
          <w:lang w:val="en-GB"/>
        </w:rPr>
        <w:t>, #5401160001, 3 mg/mL stock solution) and 10 μL DNase I solution (</w:t>
      </w:r>
      <w:proofErr w:type="spellStart"/>
      <w:r w:rsidRPr="00995109">
        <w:rPr>
          <w:rFonts w:ascii="Arial" w:hAnsi="Arial" w:cs="Arial"/>
          <w:bCs/>
          <w:lang w:val="en-GB"/>
        </w:rPr>
        <w:t>SigmaAldrich</w:t>
      </w:r>
      <w:proofErr w:type="spellEnd"/>
      <w:r w:rsidRPr="00995109">
        <w:rPr>
          <w:rFonts w:ascii="Arial" w:hAnsi="Arial" w:cs="Arial"/>
          <w:bCs/>
          <w:lang w:val="en-GB"/>
        </w:rPr>
        <w:t xml:space="preserve">, # 11284932001; 20,000 U/mL stock solution). The C tube was loaded </w:t>
      </w:r>
      <w:r w:rsidR="0067092A" w:rsidRPr="00995109">
        <w:rPr>
          <w:rFonts w:ascii="Arial" w:hAnsi="Arial" w:cs="Arial"/>
          <w:bCs/>
          <w:lang w:val="en-GB"/>
        </w:rPr>
        <w:t xml:space="preserve">into </w:t>
      </w:r>
      <w:r w:rsidRPr="00995109">
        <w:rPr>
          <w:rFonts w:ascii="Arial" w:hAnsi="Arial" w:cs="Arial"/>
          <w:bCs/>
          <w:lang w:val="en-GB"/>
        </w:rPr>
        <w:t xml:space="preserve">the </w:t>
      </w:r>
      <w:proofErr w:type="spellStart"/>
      <w:r w:rsidRPr="00995109">
        <w:rPr>
          <w:rFonts w:ascii="Arial" w:hAnsi="Arial" w:cs="Arial"/>
          <w:bCs/>
          <w:lang w:val="en-GB"/>
        </w:rPr>
        <w:t>gentleMACS</w:t>
      </w:r>
      <w:proofErr w:type="spellEnd"/>
      <w:r w:rsidRPr="00995109">
        <w:rPr>
          <w:rFonts w:ascii="Arial" w:hAnsi="Arial" w:cs="Arial"/>
          <w:bCs/>
          <w:lang w:val="en-GB"/>
        </w:rPr>
        <w:t xml:space="preserve"> </w:t>
      </w:r>
      <w:proofErr w:type="spellStart"/>
      <w:r w:rsidRPr="00995109">
        <w:rPr>
          <w:rFonts w:ascii="Arial" w:hAnsi="Arial" w:cs="Arial"/>
          <w:bCs/>
          <w:lang w:val="en-GB"/>
        </w:rPr>
        <w:t>Dissociator</w:t>
      </w:r>
      <w:proofErr w:type="spellEnd"/>
      <w:r w:rsidRPr="00995109">
        <w:rPr>
          <w:rFonts w:ascii="Arial" w:hAnsi="Arial" w:cs="Arial"/>
          <w:bCs/>
          <w:lang w:val="en-GB"/>
        </w:rPr>
        <w:t xml:space="preserve"> and subsequently run with the </w:t>
      </w:r>
      <w:proofErr w:type="spellStart"/>
      <w:r w:rsidRPr="00995109">
        <w:rPr>
          <w:rFonts w:ascii="Arial" w:hAnsi="Arial" w:cs="Arial"/>
          <w:bCs/>
          <w:lang w:val="en-GB"/>
        </w:rPr>
        <w:t>gentleMACS</w:t>
      </w:r>
      <w:proofErr w:type="spellEnd"/>
      <w:r w:rsidRPr="00995109">
        <w:rPr>
          <w:rFonts w:ascii="Arial" w:hAnsi="Arial" w:cs="Arial"/>
          <w:bCs/>
          <w:lang w:val="en-GB"/>
        </w:rPr>
        <w:t xml:space="preserve"> standard programs "m_spleen_01" and "m_spleen_02", with a 30 min incubation at 37°C with automated rotation in between</w:t>
      </w:r>
      <w:r w:rsidR="00422301" w:rsidRPr="00995109">
        <w:rPr>
          <w:rFonts w:ascii="Arial" w:hAnsi="Arial" w:cs="Arial"/>
          <w:bCs/>
          <w:lang w:val="en-GB"/>
        </w:rPr>
        <w:t xml:space="preserve"> the programs</w:t>
      </w:r>
      <w:r w:rsidRPr="00995109">
        <w:rPr>
          <w:rFonts w:ascii="Arial" w:hAnsi="Arial" w:cs="Arial"/>
          <w:bCs/>
          <w:lang w:val="en-GB"/>
        </w:rPr>
        <w:t xml:space="preserve">. The dissociated tissue was then </w:t>
      </w:r>
      <w:r w:rsidR="0067092A" w:rsidRPr="00995109">
        <w:rPr>
          <w:rFonts w:ascii="Arial" w:hAnsi="Arial" w:cs="Arial"/>
          <w:bCs/>
          <w:lang w:val="en-GB"/>
        </w:rPr>
        <w:t xml:space="preserve">passed </w:t>
      </w:r>
      <w:r w:rsidRPr="00995109">
        <w:rPr>
          <w:rFonts w:ascii="Arial" w:hAnsi="Arial" w:cs="Arial"/>
          <w:bCs/>
          <w:lang w:val="en-GB"/>
        </w:rPr>
        <w:t xml:space="preserve">through a 70 µm cell strainer, centrifuged at 300 g for 10 min and suspended </w:t>
      </w:r>
      <w:r w:rsidR="00DD22A9" w:rsidRPr="00995109">
        <w:rPr>
          <w:rFonts w:ascii="Arial" w:hAnsi="Arial" w:cs="Arial"/>
          <w:bCs/>
          <w:lang w:val="en-GB"/>
        </w:rPr>
        <w:t xml:space="preserve">in </w:t>
      </w:r>
      <w:r w:rsidRPr="00995109">
        <w:rPr>
          <w:rFonts w:ascii="Arial" w:hAnsi="Arial" w:cs="Arial"/>
          <w:bCs/>
          <w:lang w:val="en-GB"/>
        </w:rPr>
        <w:t xml:space="preserve">RBC lysis buffer for 5 minutes. At the end of the incubation, the cells were centrifuged again and suspended in PEB </w:t>
      </w:r>
      <w:r w:rsidR="0067092A" w:rsidRPr="00995109">
        <w:rPr>
          <w:rFonts w:ascii="Arial" w:hAnsi="Arial" w:cs="Arial"/>
          <w:bCs/>
          <w:lang w:val="en-GB"/>
        </w:rPr>
        <w:t>buffer</w:t>
      </w:r>
      <w:r w:rsidRPr="00995109">
        <w:rPr>
          <w:rFonts w:ascii="Arial" w:hAnsi="Arial" w:cs="Arial"/>
          <w:bCs/>
          <w:lang w:val="en-GB"/>
        </w:rPr>
        <w:t>.</w:t>
      </w:r>
    </w:p>
    <w:p w14:paraId="31F73869" w14:textId="1D350F24" w:rsidR="009F3AB9" w:rsidRPr="00995109" w:rsidRDefault="009F3AB9" w:rsidP="00995109">
      <w:pPr>
        <w:pStyle w:val="ListParagraph"/>
        <w:numPr>
          <w:ilvl w:val="3"/>
          <w:numId w:val="3"/>
        </w:numPr>
        <w:ind w:left="851" w:hanging="851"/>
        <w:rPr>
          <w:rFonts w:ascii="Arial" w:hAnsi="Arial" w:cs="Arial"/>
          <w:lang w:val="en-GB"/>
        </w:rPr>
      </w:pPr>
      <w:r w:rsidRPr="00995109">
        <w:rPr>
          <w:rFonts w:ascii="Arial" w:hAnsi="Arial" w:cs="Arial"/>
          <w:lang w:val="en-GB"/>
        </w:rPr>
        <w:t xml:space="preserve">Staining for flow cytometry </w:t>
      </w:r>
    </w:p>
    <w:p w14:paraId="743BED88" w14:textId="48911EE1" w:rsidR="009F3AB9" w:rsidRPr="00995109" w:rsidRDefault="009F3AB9" w:rsidP="00995109">
      <w:pPr>
        <w:rPr>
          <w:rFonts w:ascii="Arial" w:hAnsi="Arial" w:cs="Arial"/>
          <w:lang w:val="en-GB"/>
        </w:rPr>
      </w:pPr>
      <w:r w:rsidRPr="00995109">
        <w:rPr>
          <w:rFonts w:ascii="Arial" w:hAnsi="Arial" w:cs="Arial"/>
          <w:lang w:val="en-GB"/>
        </w:rPr>
        <w:t xml:space="preserve">Cells isolated from the different organs suspended in PEB buffer </w:t>
      </w:r>
      <w:r w:rsidR="0067092A" w:rsidRPr="00995109">
        <w:rPr>
          <w:rFonts w:ascii="Arial" w:hAnsi="Arial" w:cs="Arial"/>
          <w:lang w:val="en-GB"/>
        </w:rPr>
        <w:t xml:space="preserve">were </w:t>
      </w:r>
      <w:r w:rsidRPr="00995109">
        <w:rPr>
          <w:rFonts w:ascii="Arial" w:hAnsi="Arial" w:cs="Arial"/>
          <w:lang w:val="en-GB"/>
        </w:rPr>
        <w:t>incubated with Fc blocking agent</w:t>
      </w:r>
      <w:r w:rsidR="00D66ADF" w:rsidRPr="00995109">
        <w:rPr>
          <w:rFonts w:ascii="Arial" w:hAnsi="Arial" w:cs="Arial"/>
          <w:lang w:val="en-GB"/>
        </w:rPr>
        <w:t xml:space="preserve"> (</w:t>
      </w:r>
      <w:proofErr w:type="spellStart"/>
      <w:r w:rsidRPr="00995109">
        <w:rPr>
          <w:rFonts w:ascii="Arial" w:hAnsi="Arial" w:cs="Arial"/>
          <w:lang w:val="en-GB"/>
        </w:rPr>
        <w:t>Miltenyi</w:t>
      </w:r>
      <w:proofErr w:type="spellEnd"/>
      <w:r w:rsidRPr="00995109">
        <w:rPr>
          <w:rFonts w:ascii="Arial" w:hAnsi="Arial" w:cs="Arial"/>
          <w:lang w:val="en-GB"/>
        </w:rPr>
        <w:t xml:space="preserve"> </w:t>
      </w:r>
      <w:proofErr w:type="spellStart"/>
      <w:r w:rsidRPr="00995109">
        <w:rPr>
          <w:rFonts w:ascii="Arial" w:hAnsi="Arial" w:cs="Arial"/>
          <w:lang w:val="en-GB"/>
        </w:rPr>
        <w:t>Biotec</w:t>
      </w:r>
      <w:proofErr w:type="spellEnd"/>
      <w:r w:rsidR="00D66ADF" w:rsidRPr="00995109">
        <w:rPr>
          <w:rFonts w:ascii="Arial" w:hAnsi="Arial" w:cs="Arial"/>
          <w:lang w:val="en-GB"/>
        </w:rPr>
        <w:t>, #130-092-575</w:t>
      </w:r>
      <w:r w:rsidRPr="00995109">
        <w:rPr>
          <w:rFonts w:ascii="Arial" w:hAnsi="Arial" w:cs="Arial"/>
          <w:lang w:val="en-GB"/>
        </w:rPr>
        <w:t>) at room temperature for 15 minutes. Then, the cells were divided into individual tubes for</w:t>
      </w:r>
      <w:r w:rsidR="0067092A" w:rsidRPr="00995109">
        <w:rPr>
          <w:rFonts w:ascii="Arial" w:hAnsi="Arial" w:cs="Arial"/>
          <w:lang w:val="en-GB"/>
        </w:rPr>
        <w:t xml:space="preserve"> the</w:t>
      </w:r>
      <w:r w:rsidRPr="00995109">
        <w:rPr>
          <w:rFonts w:ascii="Arial" w:hAnsi="Arial" w:cs="Arial"/>
          <w:lang w:val="en-GB"/>
        </w:rPr>
        <w:t xml:space="preserve"> </w:t>
      </w:r>
      <w:r w:rsidR="00C22FB6" w:rsidRPr="00995109">
        <w:rPr>
          <w:rFonts w:ascii="Arial" w:hAnsi="Arial" w:cs="Arial"/>
          <w:lang w:val="en-GB"/>
        </w:rPr>
        <w:t>respective cell type analysis</w:t>
      </w:r>
      <w:r w:rsidRPr="00995109">
        <w:rPr>
          <w:rFonts w:ascii="Arial" w:hAnsi="Arial" w:cs="Arial"/>
          <w:lang w:val="en-GB"/>
        </w:rPr>
        <w:t>, suspended in 100</w:t>
      </w:r>
      <w:r w:rsidR="00C22FB6" w:rsidRPr="00995109">
        <w:rPr>
          <w:rFonts w:ascii="Arial" w:hAnsi="Arial" w:cs="Arial"/>
          <w:lang w:val="en-GB"/>
        </w:rPr>
        <w:t> </w:t>
      </w:r>
      <w:r w:rsidRPr="00995109">
        <w:rPr>
          <w:rFonts w:ascii="Arial" w:hAnsi="Arial" w:cs="Arial"/>
          <w:lang w:val="en-GB"/>
        </w:rPr>
        <w:t xml:space="preserve">µL of PEB buffer and stained. </w:t>
      </w:r>
      <w:r w:rsidR="000A33F0" w:rsidRPr="00995109">
        <w:rPr>
          <w:rFonts w:ascii="Arial" w:hAnsi="Arial" w:cs="Arial"/>
          <w:lang w:val="en-GB"/>
        </w:rPr>
        <w:t xml:space="preserve">Table 1 </w:t>
      </w:r>
      <w:r w:rsidRPr="00995109">
        <w:rPr>
          <w:rFonts w:ascii="Arial" w:hAnsi="Arial" w:cs="Arial"/>
          <w:lang w:val="en-GB"/>
        </w:rPr>
        <w:t xml:space="preserve">summarises the immune cells investigated and the respective markers, while </w:t>
      </w:r>
      <w:r w:rsidR="000A33F0" w:rsidRPr="00995109">
        <w:rPr>
          <w:rFonts w:ascii="Arial" w:hAnsi="Arial" w:cs="Arial"/>
          <w:lang w:val="en-GB"/>
        </w:rPr>
        <w:t>Supplementary Table 1</w:t>
      </w:r>
      <w:r w:rsidRPr="00995109">
        <w:rPr>
          <w:rFonts w:ascii="Arial" w:hAnsi="Arial" w:cs="Arial"/>
          <w:lang w:val="en-GB"/>
        </w:rPr>
        <w:t xml:space="preserve"> presents the antibodies used. All stainings </w:t>
      </w:r>
      <w:r w:rsidR="0067092A" w:rsidRPr="00995109">
        <w:rPr>
          <w:rFonts w:ascii="Arial" w:hAnsi="Arial" w:cs="Arial"/>
          <w:lang w:val="en-GB"/>
        </w:rPr>
        <w:t>were</w:t>
      </w:r>
      <w:r w:rsidRPr="00995109">
        <w:rPr>
          <w:rFonts w:ascii="Arial" w:hAnsi="Arial" w:cs="Arial"/>
          <w:lang w:val="en-GB"/>
        </w:rPr>
        <w:t xml:space="preserve"> performed according to the manufacturer’s instructions. </w:t>
      </w:r>
      <w:r w:rsidR="0067092A" w:rsidRPr="00995109">
        <w:rPr>
          <w:rFonts w:ascii="Arial" w:hAnsi="Arial" w:cs="Arial"/>
          <w:lang w:val="en-GB"/>
        </w:rPr>
        <w:t xml:space="preserve">As </w:t>
      </w:r>
      <w:r w:rsidRPr="00995109">
        <w:rPr>
          <w:rFonts w:ascii="Arial" w:hAnsi="Arial" w:cs="Arial"/>
          <w:lang w:val="en-GB"/>
        </w:rPr>
        <w:t xml:space="preserve">FoxP3 and CD68 are intracellular markers the cells were fixed and permeabilised </w:t>
      </w:r>
      <w:r w:rsidR="0067092A" w:rsidRPr="00995109">
        <w:rPr>
          <w:rFonts w:ascii="Arial" w:hAnsi="Arial" w:cs="Arial"/>
          <w:lang w:val="en-GB"/>
        </w:rPr>
        <w:t xml:space="preserve">prior to staining </w:t>
      </w:r>
      <w:r w:rsidR="008D337F" w:rsidRPr="00995109">
        <w:rPr>
          <w:rFonts w:ascii="Arial" w:hAnsi="Arial" w:cs="Arial"/>
          <w:lang w:val="en-GB"/>
        </w:rPr>
        <w:t xml:space="preserve">for these two markers, </w:t>
      </w:r>
      <w:r w:rsidRPr="00995109">
        <w:rPr>
          <w:rFonts w:ascii="Arial" w:hAnsi="Arial" w:cs="Arial"/>
          <w:lang w:val="en-GB"/>
        </w:rPr>
        <w:t xml:space="preserve">as suggested by the manufacturer. </w:t>
      </w:r>
      <w:r w:rsidR="0073778A" w:rsidRPr="00995109">
        <w:rPr>
          <w:rFonts w:ascii="Arial" w:hAnsi="Arial" w:cs="Arial"/>
          <w:lang w:val="en-GB"/>
        </w:rPr>
        <w:t>Unstained cells were used as control</w:t>
      </w:r>
      <w:r w:rsidR="0067092A" w:rsidRPr="00995109">
        <w:rPr>
          <w:rFonts w:ascii="Arial" w:hAnsi="Arial" w:cs="Arial"/>
          <w:lang w:val="en-GB"/>
        </w:rPr>
        <w:t>s</w:t>
      </w:r>
      <w:r w:rsidR="0073778A" w:rsidRPr="00995109">
        <w:rPr>
          <w:rFonts w:ascii="Arial" w:hAnsi="Arial" w:cs="Arial"/>
          <w:lang w:val="en-GB"/>
        </w:rPr>
        <w:t xml:space="preserve">. </w:t>
      </w:r>
      <w:r w:rsidRPr="00995109">
        <w:rPr>
          <w:rFonts w:ascii="Arial" w:hAnsi="Arial" w:cs="Arial"/>
          <w:lang w:val="en-GB"/>
        </w:rPr>
        <w:t xml:space="preserve">The flow cytometry data were </w:t>
      </w:r>
      <w:r w:rsidR="0067092A" w:rsidRPr="00995109">
        <w:rPr>
          <w:rFonts w:ascii="Arial" w:hAnsi="Arial" w:cs="Arial"/>
          <w:lang w:val="en-GB"/>
        </w:rPr>
        <w:t>acquired with</w:t>
      </w:r>
      <w:r w:rsidRPr="00995109">
        <w:rPr>
          <w:rFonts w:ascii="Arial" w:hAnsi="Arial" w:cs="Arial"/>
          <w:lang w:val="en-GB"/>
        </w:rPr>
        <w:t xml:space="preserve"> a FACS Canto II </w:t>
      </w:r>
      <w:r w:rsidR="0067092A" w:rsidRPr="00995109">
        <w:rPr>
          <w:rFonts w:ascii="Arial" w:hAnsi="Arial" w:cs="Arial"/>
          <w:lang w:val="en-GB"/>
        </w:rPr>
        <w:t xml:space="preserve">cytometer </w:t>
      </w:r>
      <w:r w:rsidRPr="00995109">
        <w:rPr>
          <w:rFonts w:ascii="Arial" w:hAnsi="Arial" w:cs="Arial"/>
          <w:lang w:val="en-GB"/>
        </w:rPr>
        <w:t xml:space="preserve">and analysed using the Flowing Software from </w:t>
      </w:r>
      <w:proofErr w:type="spellStart"/>
      <w:r w:rsidRPr="00995109">
        <w:rPr>
          <w:rFonts w:ascii="Arial" w:hAnsi="Arial" w:cs="Arial"/>
          <w:lang w:val="en-GB"/>
        </w:rPr>
        <w:t>Perttu</w:t>
      </w:r>
      <w:proofErr w:type="spellEnd"/>
      <w:r w:rsidRPr="00995109">
        <w:rPr>
          <w:rFonts w:ascii="Arial" w:hAnsi="Arial" w:cs="Arial"/>
          <w:lang w:val="en-GB"/>
        </w:rPr>
        <w:t xml:space="preserve"> </w:t>
      </w:r>
      <w:proofErr w:type="spellStart"/>
      <w:r w:rsidRPr="00995109">
        <w:rPr>
          <w:rFonts w:ascii="Arial" w:hAnsi="Arial" w:cs="Arial"/>
          <w:lang w:val="en-GB"/>
        </w:rPr>
        <w:t>Terho</w:t>
      </w:r>
      <w:proofErr w:type="spellEnd"/>
      <w:r w:rsidR="00C74616" w:rsidRPr="00995109">
        <w:rPr>
          <w:rFonts w:ascii="Arial" w:hAnsi="Arial" w:cs="Arial"/>
          <w:lang w:val="en-GB"/>
        </w:rPr>
        <w:t xml:space="preserve"> </w:t>
      </w:r>
      <w:r w:rsidR="00C74616" w:rsidRPr="00995109">
        <w:rPr>
          <w:rFonts w:ascii="Arial" w:hAnsi="Arial" w:cs="Arial"/>
          <w:lang w:val="en-GB"/>
        </w:rPr>
        <w:fldChar w:fldCharType="begin"/>
      </w:r>
      <w:r w:rsidR="00C74616" w:rsidRPr="00995109">
        <w:rPr>
          <w:rFonts w:ascii="Arial" w:hAnsi="Arial" w:cs="Arial"/>
          <w:lang w:val="en-GB"/>
        </w:rPr>
        <w:instrText xml:space="preserve"> ADDIN EN.CITE &lt;EndNote&gt;&lt;Cite&gt;&lt;Author&gt;Terho&lt;/Author&gt;&lt;RecNum&gt;55&lt;/RecNum&gt;&lt;DisplayText&gt;[31]&lt;/DisplayText&gt;&lt;record&gt;&lt;rec-number&gt;55&lt;/rec-number&gt;&lt;foreign-keys&gt;&lt;key app="EN" db-id="992d9szdprdsz5eptdrp29svrerrw55trzsx" timestamp="1671188276"&gt;55&lt;/key&gt;&lt;/foreign-keys&gt;&lt;ref-type name="Web Page"&gt;12&lt;/ref-type&gt;&lt;contributors&gt;&lt;authors&gt;&lt;author&gt;Perttu Terho&lt;/author&gt;&lt;/authors&gt;&lt;/contributors&gt;&lt;titles&gt;&lt;title&gt;Flowing Software 2.5.1&lt;/title&gt;&lt;/titles&gt;&lt;dates&gt;&lt;/dates&gt;&lt;urls&gt;&lt;related-urls&gt;&lt;url&gt;https://bioscience.fi/services/cell-imaging/flowing-software/&lt;/url&gt;&lt;/related-urls&gt;&lt;/urls&gt;&lt;/record&gt;&lt;/Cite&gt;&lt;/EndNote&gt;</w:instrText>
      </w:r>
      <w:r w:rsidR="00C74616" w:rsidRPr="00995109">
        <w:rPr>
          <w:rFonts w:ascii="Arial" w:hAnsi="Arial" w:cs="Arial"/>
          <w:lang w:val="en-GB"/>
        </w:rPr>
        <w:fldChar w:fldCharType="separate"/>
      </w:r>
      <w:r w:rsidR="00C74616" w:rsidRPr="00995109">
        <w:rPr>
          <w:rFonts w:ascii="Arial" w:hAnsi="Arial" w:cs="Arial"/>
          <w:noProof/>
          <w:lang w:val="en-GB"/>
        </w:rPr>
        <w:t>[31]</w:t>
      </w:r>
      <w:r w:rsidR="00C74616" w:rsidRPr="00995109">
        <w:rPr>
          <w:rFonts w:ascii="Arial" w:hAnsi="Arial" w:cs="Arial"/>
          <w:lang w:val="en-GB"/>
        </w:rPr>
        <w:fldChar w:fldCharType="end"/>
      </w:r>
      <w:r w:rsidR="00C74616" w:rsidRPr="00995109">
        <w:rPr>
          <w:rFonts w:ascii="Arial" w:hAnsi="Arial" w:cs="Arial"/>
          <w:lang w:val="en-GB"/>
        </w:rPr>
        <w:t xml:space="preserve">. </w:t>
      </w:r>
      <w:r w:rsidRPr="00995109">
        <w:rPr>
          <w:rFonts w:ascii="Arial" w:hAnsi="Arial" w:cs="Arial"/>
          <w:lang w:val="en-GB"/>
        </w:rPr>
        <w:t xml:space="preserve">The gating strategy is based on the study performed by Hensel et al. </w:t>
      </w:r>
      <w:r w:rsidR="00902C3A" w:rsidRPr="00995109">
        <w:rPr>
          <w:rFonts w:ascii="Arial" w:hAnsi="Arial" w:cs="Arial"/>
          <w:lang w:val="en-GB"/>
        </w:rPr>
        <w:fldChar w:fldCharType="begin"/>
      </w:r>
      <w:r w:rsidR="00C74616" w:rsidRPr="00995109">
        <w:rPr>
          <w:rFonts w:ascii="Arial" w:hAnsi="Arial" w:cs="Arial"/>
          <w:lang w:val="en-GB"/>
        </w:rPr>
        <w:instrText xml:space="preserve"> ADDIN EN.CITE &lt;EndNote&gt;&lt;Cite&gt;&lt;Author&gt;Hensel&lt;/Author&gt;&lt;Year&gt;2019&lt;/Year&gt;&lt;RecNum&gt;30&lt;/RecNum&gt;&lt;DisplayText&gt;[32]&lt;/DisplayText&gt;&lt;record&gt;&lt;rec-number&gt;30&lt;/rec-number&gt;&lt;foreign-keys&gt;&lt;key app="EN" db-id="992d9szdprdsz5eptdrp29svrerrw55trzsx" timestamp="1669723248"&gt;30&lt;/key&gt;&lt;/foreign-keys&gt;&lt;ref-type name="Journal Article"&gt;17&lt;/ref-type&gt;&lt;contributors&gt;&lt;authors&gt;&lt;author&gt;Hensel, J. A.&lt;/author&gt;&lt;author&gt;Khattar, V.&lt;/author&gt;&lt;author&gt;Ashton, R.&lt;/author&gt;&lt;author&gt;Ponnazhagan, S.&lt;/author&gt;&lt;/authors&gt;&lt;/contributors&gt;&lt;auth-address&gt;Department of Pathology, University of Alabama at Birmingham, Birmingham, AL, 35294, USA.&amp;#xD;Department of Pathology, University of Alabama at Birmingham, Birmingham, AL, 35294, USA. sponnazh@uabmc.edu.&lt;/auth-address&gt;&lt;titles&gt;&lt;title&gt;Characterization of immune cell subtypes in three commonly used mouse strains reveals gender and strain-specific variations&lt;/title&gt;&lt;secondary-title&gt;Lab Invest&lt;/secondary-title&gt;&lt;/titles&gt;&lt;periodical&gt;&lt;full-title&gt;Lab Invest&lt;/full-title&gt;&lt;/periodical&gt;&lt;pages&gt;93-106&lt;/pages&gt;&lt;volume&gt;99&lt;/volume&gt;&lt;number&gt;1&lt;/number&gt;&lt;edition&gt;2018/10/26&lt;/edition&gt;&lt;keywords&gt;&lt;keyword&gt;Animals&lt;/keyword&gt;&lt;keyword&gt;CD4 Lymphocyte Count&lt;/keyword&gt;&lt;keyword&gt;Female&lt;/keyword&gt;&lt;keyword&gt;Male&lt;/keyword&gt;&lt;keyword&gt;Mice, Inbred Strains/*immunology&lt;/keyword&gt;&lt;keyword&gt;Sex Characteristics&lt;/keyword&gt;&lt;keyword&gt;Species Specificity&lt;/keyword&gt;&lt;keyword&gt;Spleen/immunology&lt;/keyword&gt;&lt;/keywords&gt;&lt;dates&gt;&lt;year&gt;2019&lt;/year&gt;&lt;pub-dates&gt;&lt;date&gt;Jan&lt;/date&gt;&lt;/pub-dates&gt;&lt;/dates&gt;&lt;isbn&gt;1530-0307 (Electronic)&amp;#xD;0023-6837 (Print)&amp;#xD;0023-6837 (Linking)&lt;/isbn&gt;&lt;accession-num&gt;30353130&lt;/accession-num&gt;&lt;urls&gt;&lt;related-urls&gt;&lt;url&gt;https://www.ncbi.nlm.nih.gov/pubmed/30353130&lt;/url&gt;&lt;/related-urls&gt;&lt;/urls&gt;&lt;custom2&gt;PMC6524955&lt;/custom2&gt;&lt;electronic-resource-num&gt;10.1038/s41374-018-0137-1&lt;/electronic-resource-num&gt;&lt;/record&gt;&lt;/Cite&gt;&lt;/EndNote&gt;</w:instrText>
      </w:r>
      <w:r w:rsidR="00902C3A" w:rsidRPr="00995109">
        <w:rPr>
          <w:rFonts w:ascii="Arial" w:hAnsi="Arial" w:cs="Arial"/>
          <w:lang w:val="en-GB"/>
        </w:rPr>
        <w:fldChar w:fldCharType="separate"/>
      </w:r>
      <w:r w:rsidR="00C74616" w:rsidRPr="00995109">
        <w:rPr>
          <w:rFonts w:ascii="Arial" w:hAnsi="Arial" w:cs="Arial"/>
          <w:noProof/>
          <w:lang w:val="en-GB"/>
        </w:rPr>
        <w:t>[32]</w:t>
      </w:r>
      <w:r w:rsidR="00902C3A" w:rsidRPr="00995109">
        <w:rPr>
          <w:rFonts w:ascii="Arial" w:hAnsi="Arial" w:cs="Arial"/>
          <w:lang w:val="en-GB"/>
        </w:rPr>
        <w:fldChar w:fldCharType="end"/>
      </w:r>
      <w:r w:rsidRPr="00995109">
        <w:rPr>
          <w:rFonts w:ascii="Arial" w:hAnsi="Arial" w:cs="Arial"/>
          <w:lang w:val="en-GB"/>
        </w:rPr>
        <w:t>, and is summarised below:</w:t>
      </w:r>
    </w:p>
    <w:p w14:paraId="3A146EFF"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Immature myeloid cells (</w:t>
      </w:r>
      <w:proofErr w:type="spellStart"/>
      <w:r w:rsidRPr="00995109">
        <w:rPr>
          <w:rFonts w:ascii="Arial" w:hAnsi="Arial" w:cs="Arial"/>
          <w:lang w:val="en-GB"/>
        </w:rPr>
        <w:t>iMCs</w:t>
      </w:r>
      <w:proofErr w:type="spellEnd"/>
      <w:r w:rsidRPr="00995109">
        <w:rPr>
          <w:rFonts w:ascii="Arial" w:hAnsi="Arial" w:cs="Arial"/>
          <w:lang w:val="en-GB"/>
        </w:rPr>
        <w:t xml:space="preserve">): population 1 (P1) = singlets; P2 = CD11b </w:t>
      </w:r>
      <w:proofErr w:type="spellStart"/>
      <w:r w:rsidRPr="00995109">
        <w:rPr>
          <w:rFonts w:ascii="Arial" w:hAnsi="Arial" w:cs="Arial"/>
          <w:lang w:val="en-GB"/>
        </w:rPr>
        <w:t>VioBlue</w:t>
      </w:r>
      <w:proofErr w:type="spellEnd"/>
      <w:r w:rsidRPr="00995109">
        <w:rPr>
          <w:rFonts w:ascii="Arial" w:hAnsi="Arial" w:cs="Arial"/>
          <w:lang w:val="en-GB"/>
        </w:rPr>
        <w:t xml:space="preserve"> and Gr</w:t>
      </w:r>
      <w:r w:rsidRPr="00995109">
        <w:rPr>
          <w:rFonts w:ascii="Arial" w:hAnsi="Arial" w:cs="Arial"/>
          <w:lang w:val="en-GB"/>
        </w:rPr>
        <w:noBreakHyphen/>
        <w:t>1 APC-Vio770 double positive gate; P3 = F4/80 APC negative and Ly6b FITC negative, F4/80 APC positive and Ly6b FITC negative, F4/80 positive and Ly6b positive gate.</w:t>
      </w:r>
    </w:p>
    <w:p w14:paraId="3CF2F864"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 xml:space="preserve">Neutrophils: P1 = singlets; P2 = CD11b </w:t>
      </w:r>
      <w:proofErr w:type="spellStart"/>
      <w:r w:rsidRPr="00995109">
        <w:rPr>
          <w:rFonts w:ascii="Arial" w:hAnsi="Arial" w:cs="Arial"/>
          <w:lang w:val="en-GB"/>
        </w:rPr>
        <w:t>VioBlue</w:t>
      </w:r>
      <w:proofErr w:type="spellEnd"/>
      <w:r w:rsidRPr="00995109">
        <w:rPr>
          <w:rFonts w:ascii="Arial" w:hAnsi="Arial" w:cs="Arial"/>
          <w:lang w:val="en-GB"/>
        </w:rPr>
        <w:t xml:space="preserve"> and Gr</w:t>
      </w:r>
      <w:r w:rsidRPr="00995109">
        <w:rPr>
          <w:rFonts w:ascii="Arial" w:hAnsi="Arial" w:cs="Arial"/>
          <w:lang w:val="en-GB"/>
        </w:rPr>
        <w:noBreakHyphen/>
        <w:t>1 APC-Vio770 double positive gate; P3 = F4/80 APC negative and Ly6b FITC positive gate.</w:t>
      </w:r>
    </w:p>
    <w:p w14:paraId="502FE04E"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lastRenderedPageBreak/>
        <w:t xml:space="preserve">Macrophages: P1 = singlets; P2 = CD11b </w:t>
      </w:r>
      <w:proofErr w:type="spellStart"/>
      <w:r w:rsidRPr="00995109">
        <w:rPr>
          <w:rFonts w:ascii="Arial" w:hAnsi="Arial" w:cs="Arial"/>
          <w:lang w:val="en-GB"/>
        </w:rPr>
        <w:t>VioBlue</w:t>
      </w:r>
      <w:proofErr w:type="spellEnd"/>
      <w:r w:rsidRPr="00995109">
        <w:rPr>
          <w:rFonts w:ascii="Arial" w:hAnsi="Arial" w:cs="Arial"/>
          <w:lang w:val="en-GB"/>
        </w:rPr>
        <w:t xml:space="preserve"> and F4/80 double-positive gate; P3 = CD68 PE (intracellular staining) positive gate. </w:t>
      </w:r>
    </w:p>
    <w:p w14:paraId="57BCF138"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Natural killer (NK) cells: P1 = singlets; P2 = CD3ε APC-Vio770 negative and NKp46 positive gate.</w:t>
      </w:r>
    </w:p>
    <w:p w14:paraId="067EC5DE"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Myeloid dendritic cells (</w:t>
      </w:r>
      <w:proofErr w:type="spellStart"/>
      <w:r w:rsidRPr="00995109">
        <w:rPr>
          <w:rFonts w:ascii="Arial" w:hAnsi="Arial" w:cs="Arial"/>
          <w:lang w:val="en-GB"/>
        </w:rPr>
        <w:t>mDC</w:t>
      </w:r>
      <w:proofErr w:type="spellEnd"/>
      <w:r w:rsidRPr="00995109">
        <w:rPr>
          <w:rFonts w:ascii="Arial" w:hAnsi="Arial" w:cs="Arial"/>
          <w:lang w:val="en-GB"/>
        </w:rPr>
        <w:t xml:space="preserve">): P1 = singlets; P2 = CD11b </w:t>
      </w:r>
      <w:proofErr w:type="spellStart"/>
      <w:r w:rsidRPr="00995109">
        <w:rPr>
          <w:rFonts w:ascii="Arial" w:hAnsi="Arial" w:cs="Arial"/>
          <w:lang w:val="en-GB"/>
        </w:rPr>
        <w:t>VioBlue</w:t>
      </w:r>
      <w:proofErr w:type="spellEnd"/>
      <w:r w:rsidRPr="00995109">
        <w:rPr>
          <w:rFonts w:ascii="Arial" w:hAnsi="Arial" w:cs="Arial"/>
          <w:lang w:val="en-GB"/>
        </w:rPr>
        <w:t xml:space="preserve"> and CD11c PE double positive gate.</w:t>
      </w:r>
    </w:p>
    <w:p w14:paraId="487984EE" w14:textId="28391CA0"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Peripheral dendritic cells (</w:t>
      </w:r>
      <w:proofErr w:type="spellStart"/>
      <w:r w:rsidRPr="00995109">
        <w:rPr>
          <w:rFonts w:ascii="Arial" w:hAnsi="Arial" w:cs="Arial"/>
          <w:lang w:val="en-GB"/>
        </w:rPr>
        <w:t>pDC</w:t>
      </w:r>
      <w:proofErr w:type="spellEnd"/>
      <w:r w:rsidRPr="00995109">
        <w:rPr>
          <w:rFonts w:ascii="Arial" w:hAnsi="Arial" w:cs="Arial"/>
          <w:lang w:val="en-GB"/>
        </w:rPr>
        <w:t xml:space="preserve">): P1 = singlets; P2 = CD11b </w:t>
      </w:r>
      <w:proofErr w:type="spellStart"/>
      <w:r w:rsidRPr="00995109">
        <w:rPr>
          <w:rFonts w:ascii="Arial" w:hAnsi="Arial" w:cs="Arial"/>
          <w:lang w:val="en-GB"/>
        </w:rPr>
        <w:t>VioBlue</w:t>
      </w:r>
      <w:proofErr w:type="spellEnd"/>
      <w:r w:rsidRPr="00995109">
        <w:rPr>
          <w:rFonts w:ascii="Arial" w:hAnsi="Arial" w:cs="Arial"/>
          <w:lang w:val="en-GB"/>
        </w:rPr>
        <w:t xml:space="preserve"> negative and CD11c PE positive gate; P3 = B220 APC-Vio770 and </w:t>
      </w:r>
      <w:proofErr w:type="spellStart"/>
      <w:r w:rsidRPr="00995109">
        <w:rPr>
          <w:rFonts w:ascii="Arial" w:hAnsi="Arial" w:cs="Arial"/>
          <w:lang w:val="en-GB"/>
        </w:rPr>
        <w:t>Siglec</w:t>
      </w:r>
      <w:proofErr w:type="spellEnd"/>
      <w:r w:rsidRPr="00995109">
        <w:rPr>
          <w:rFonts w:ascii="Arial" w:hAnsi="Arial" w:cs="Arial"/>
          <w:lang w:val="en-GB"/>
        </w:rPr>
        <w:t xml:space="preserve"> H FITC double positive gate.</w:t>
      </w:r>
    </w:p>
    <w:p w14:paraId="78ED6989"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 xml:space="preserve">CD4 T cells: P1 = singlets; P2 = CD3ε APC-Vio770 and CD4 </w:t>
      </w:r>
      <w:proofErr w:type="spellStart"/>
      <w:r w:rsidRPr="00995109">
        <w:rPr>
          <w:rFonts w:ascii="Arial" w:hAnsi="Arial" w:cs="Arial"/>
          <w:lang w:val="en-GB"/>
        </w:rPr>
        <w:t>VioBlue</w:t>
      </w:r>
      <w:proofErr w:type="spellEnd"/>
      <w:r w:rsidRPr="00995109">
        <w:rPr>
          <w:rFonts w:ascii="Arial" w:hAnsi="Arial" w:cs="Arial"/>
          <w:lang w:val="en-GB"/>
        </w:rPr>
        <w:t xml:space="preserve"> double positive gate.</w:t>
      </w:r>
    </w:p>
    <w:p w14:paraId="46F6AD1F"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CD4 T regulatory (</w:t>
      </w:r>
      <w:proofErr w:type="spellStart"/>
      <w:r w:rsidRPr="00995109">
        <w:rPr>
          <w:rFonts w:ascii="Arial" w:hAnsi="Arial" w:cs="Arial"/>
          <w:lang w:val="en-GB"/>
        </w:rPr>
        <w:t>Tregs</w:t>
      </w:r>
      <w:proofErr w:type="spellEnd"/>
      <w:r w:rsidRPr="00995109">
        <w:rPr>
          <w:rFonts w:ascii="Arial" w:hAnsi="Arial" w:cs="Arial"/>
          <w:lang w:val="en-GB"/>
        </w:rPr>
        <w:t xml:space="preserve">) cells: P1 = singlets; P2 = CD3ε APC-Vio770 and CD4 </w:t>
      </w:r>
      <w:proofErr w:type="spellStart"/>
      <w:r w:rsidRPr="00995109">
        <w:rPr>
          <w:rFonts w:ascii="Arial" w:hAnsi="Arial" w:cs="Arial"/>
          <w:lang w:val="en-GB"/>
        </w:rPr>
        <w:t>VioBlue</w:t>
      </w:r>
      <w:proofErr w:type="spellEnd"/>
      <w:r w:rsidRPr="00995109">
        <w:rPr>
          <w:rFonts w:ascii="Arial" w:hAnsi="Arial" w:cs="Arial"/>
          <w:lang w:val="en-GB"/>
        </w:rPr>
        <w:t xml:space="preserve"> double positive gate; P3 = CD25 and FoxP3 APC (intracellular staining) double positive gate.</w:t>
      </w:r>
    </w:p>
    <w:p w14:paraId="005C5DF3" w14:textId="77777777"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CD8 T cells: P1 = singlets; P2 = CD3ε APC-Vio770 and CD8 FITC double positive gate.</w:t>
      </w:r>
    </w:p>
    <w:p w14:paraId="223B2EC3" w14:textId="44551C7E" w:rsidR="009F3AB9" w:rsidRPr="00995109" w:rsidRDefault="009F3AB9" w:rsidP="00995109">
      <w:pPr>
        <w:pStyle w:val="ListParagraph"/>
        <w:numPr>
          <w:ilvl w:val="0"/>
          <w:numId w:val="2"/>
        </w:numPr>
        <w:rPr>
          <w:rFonts w:ascii="Arial" w:hAnsi="Arial" w:cs="Arial"/>
          <w:lang w:val="en-GB"/>
        </w:rPr>
      </w:pPr>
      <w:r w:rsidRPr="00995109">
        <w:rPr>
          <w:rFonts w:ascii="Arial" w:hAnsi="Arial" w:cs="Arial"/>
          <w:lang w:val="en-GB"/>
        </w:rPr>
        <w:t>B cells: P1 = singlets; P2 = B220 APC-Vio770 and CD19 PE double positive gate</w:t>
      </w:r>
      <w:r w:rsidR="00CC749D" w:rsidRPr="00995109">
        <w:rPr>
          <w:rFonts w:ascii="Arial" w:hAnsi="Arial" w:cs="Arial"/>
          <w:lang w:val="en-GB"/>
        </w:rPr>
        <w:t>.</w:t>
      </w:r>
    </w:p>
    <w:p w14:paraId="1A0E218C" w14:textId="7CBDC621" w:rsidR="00C22FB6" w:rsidRPr="00995109" w:rsidRDefault="00C22FB6" w:rsidP="00995109">
      <w:pPr>
        <w:pStyle w:val="Caption"/>
        <w:keepNext/>
        <w:spacing w:line="360" w:lineRule="auto"/>
        <w:rPr>
          <w:rFonts w:ascii="Arial" w:hAnsi="Arial" w:cs="Arial"/>
          <w:lang w:val="en-GB"/>
        </w:rPr>
      </w:pPr>
      <w:r w:rsidRPr="00995109">
        <w:rPr>
          <w:rFonts w:ascii="Arial" w:hAnsi="Arial" w:cs="Arial"/>
          <w:lang w:val="en-GB"/>
        </w:rPr>
        <w:t xml:space="preserve">Table </w:t>
      </w:r>
      <w:r w:rsidRPr="00995109">
        <w:rPr>
          <w:rFonts w:ascii="Arial" w:hAnsi="Arial" w:cs="Arial"/>
          <w:noProof/>
          <w:lang w:val="en-GB"/>
        </w:rPr>
        <w:t>1</w:t>
      </w:r>
      <w:r w:rsidRPr="00995109">
        <w:rPr>
          <w:rFonts w:ascii="Arial" w:hAnsi="Arial" w:cs="Arial"/>
          <w:lang w:val="en-GB"/>
        </w:rPr>
        <w:t xml:space="preserve">: </w:t>
      </w:r>
      <w:r w:rsidRPr="00995109">
        <w:rPr>
          <w:rFonts w:ascii="Arial" w:hAnsi="Arial" w:cs="Arial"/>
          <w:b w:val="0"/>
          <w:bCs w:val="0"/>
          <w:lang w:val="en-GB"/>
        </w:rPr>
        <w:t>Cell markers used to identify immune cell populations</w:t>
      </w:r>
      <w:r w:rsidR="00CC749D" w:rsidRPr="00995109">
        <w:rPr>
          <w:rFonts w:ascii="Arial" w:hAnsi="Arial" w:cs="Arial"/>
          <w:b w:val="0"/>
          <w:bCs w:val="0"/>
          <w:lang w:val="en-GB"/>
        </w:rPr>
        <w:t>.</w:t>
      </w:r>
    </w:p>
    <w:tbl>
      <w:tblPr>
        <w:tblStyle w:val="TableGrid"/>
        <w:tblW w:w="9045" w:type="dxa"/>
        <w:tblLook w:val="04A0" w:firstRow="1" w:lastRow="0" w:firstColumn="1" w:lastColumn="0" w:noHBand="0" w:noVBand="1"/>
      </w:tblPr>
      <w:tblGrid>
        <w:gridCol w:w="1571"/>
        <w:gridCol w:w="2099"/>
        <w:gridCol w:w="125"/>
        <w:gridCol w:w="1667"/>
        <w:gridCol w:w="63"/>
        <w:gridCol w:w="1730"/>
        <w:gridCol w:w="116"/>
        <w:gridCol w:w="1674"/>
      </w:tblGrid>
      <w:tr w:rsidR="00995109" w:rsidRPr="00995109" w14:paraId="5AE491F3" w14:textId="77777777" w:rsidTr="0073778A">
        <w:trPr>
          <w:trHeight w:val="343"/>
        </w:trPr>
        <w:tc>
          <w:tcPr>
            <w:tcW w:w="1571" w:type="dxa"/>
            <w:tcBorders>
              <w:top w:val="single" w:sz="12" w:space="0" w:color="auto"/>
              <w:left w:val="nil"/>
              <w:bottom w:val="single" w:sz="12" w:space="0" w:color="auto"/>
              <w:right w:val="nil"/>
            </w:tcBorders>
            <w:vAlign w:val="center"/>
          </w:tcPr>
          <w:p w14:paraId="537DC262"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Cell type</w:t>
            </w:r>
          </w:p>
        </w:tc>
        <w:tc>
          <w:tcPr>
            <w:tcW w:w="2099" w:type="dxa"/>
            <w:tcBorders>
              <w:top w:val="single" w:sz="12" w:space="0" w:color="auto"/>
              <w:left w:val="nil"/>
              <w:bottom w:val="single" w:sz="12" w:space="0" w:color="auto"/>
              <w:right w:val="nil"/>
            </w:tcBorders>
            <w:vAlign w:val="center"/>
          </w:tcPr>
          <w:p w14:paraId="1A9717C0"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Markers</w:t>
            </w:r>
          </w:p>
        </w:tc>
        <w:tc>
          <w:tcPr>
            <w:tcW w:w="1792" w:type="dxa"/>
            <w:gridSpan w:val="2"/>
            <w:tcBorders>
              <w:top w:val="single" w:sz="12" w:space="0" w:color="auto"/>
              <w:left w:val="nil"/>
              <w:bottom w:val="single" w:sz="12" w:space="0" w:color="auto"/>
              <w:right w:val="nil"/>
            </w:tcBorders>
            <w:vAlign w:val="center"/>
          </w:tcPr>
          <w:p w14:paraId="3176D4AD" w14:textId="77777777" w:rsidR="009F3AB9" w:rsidRPr="00995109" w:rsidRDefault="009F3AB9" w:rsidP="00995109">
            <w:pPr>
              <w:jc w:val="left"/>
              <w:rPr>
                <w:rFonts w:ascii="Arial" w:hAnsi="Arial" w:cs="Arial"/>
                <w:noProof/>
                <w:sz w:val="20"/>
                <w:szCs w:val="20"/>
                <w:lang w:val="en-GB"/>
              </w:rPr>
            </w:pPr>
          </w:p>
        </w:tc>
        <w:tc>
          <w:tcPr>
            <w:tcW w:w="1909" w:type="dxa"/>
            <w:gridSpan w:val="3"/>
            <w:tcBorders>
              <w:top w:val="single" w:sz="12" w:space="0" w:color="auto"/>
              <w:left w:val="nil"/>
              <w:bottom w:val="single" w:sz="12" w:space="0" w:color="auto"/>
              <w:right w:val="nil"/>
            </w:tcBorders>
            <w:vAlign w:val="center"/>
          </w:tcPr>
          <w:p w14:paraId="36C9C5F8" w14:textId="77777777" w:rsidR="009F3AB9" w:rsidRPr="00995109" w:rsidRDefault="009F3AB9" w:rsidP="00995109">
            <w:pPr>
              <w:jc w:val="left"/>
              <w:rPr>
                <w:rFonts w:ascii="Arial" w:hAnsi="Arial" w:cs="Arial"/>
                <w:noProof/>
                <w:sz w:val="20"/>
                <w:szCs w:val="20"/>
                <w:lang w:val="en-GB"/>
              </w:rPr>
            </w:pPr>
          </w:p>
        </w:tc>
        <w:tc>
          <w:tcPr>
            <w:tcW w:w="1674" w:type="dxa"/>
            <w:tcBorders>
              <w:top w:val="single" w:sz="12" w:space="0" w:color="auto"/>
              <w:left w:val="nil"/>
              <w:bottom w:val="single" w:sz="12" w:space="0" w:color="auto"/>
              <w:right w:val="nil"/>
            </w:tcBorders>
            <w:vAlign w:val="center"/>
          </w:tcPr>
          <w:p w14:paraId="75BC7BC1" w14:textId="77777777" w:rsidR="009F3AB9" w:rsidRPr="00995109" w:rsidRDefault="009F3AB9" w:rsidP="00995109">
            <w:pPr>
              <w:jc w:val="left"/>
              <w:rPr>
                <w:rFonts w:ascii="Arial" w:hAnsi="Arial" w:cs="Arial"/>
                <w:noProof/>
                <w:sz w:val="20"/>
                <w:szCs w:val="20"/>
                <w:lang w:val="en-GB"/>
              </w:rPr>
            </w:pPr>
          </w:p>
        </w:tc>
      </w:tr>
      <w:tr w:rsidR="00995109" w:rsidRPr="00995109" w14:paraId="7F17B5A8" w14:textId="77777777" w:rsidTr="0073778A">
        <w:trPr>
          <w:trHeight w:val="343"/>
        </w:trPr>
        <w:tc>
          <w:tcPr>
            <w:tcW w:w="1571" w:type="dxa"/>
            <w:tcBorders>
              <w:top w:val="single" w:sz="12" w:space="0" w:color="auto"/>
              <w:left w:val="nil"/>
              <w:bottom w:val="nil"/>
              <w:right w:val="nil"/>
            </w:tcBorders>
            <w:vAlign w:val="center"/>
          </w:tcPr>
          <w:p w14:paraId="0DBFF46B"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iMCs</w:t>
            </w:r>
          </w:p>
        </w:tc>
        <w:tc>
          <w:tcPr>
            <w:tcW w:w="2099" w:type="dxa"/>
            <w:tcBorders>
              <w:top w:val="single" w:sz="12" w:space="0" w:color="auto"/>
              <w:left w:val="nil"/>
              <w:bottom w:val="nil"/>
              <w:right w:val="nil"/>
            </w:tcBorders>
            <w:vAlign w:val="center"/>
          </w:tcPr>
          <w:p w14:paraId="181057E2"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CD11b VioBlue</w:t>
            </w:r>
          </w:p>
        </w:tc>
        <w:tc>
          <w:tcPr>
            <w:tcW w:w="1792" w:type="dxa"/>
            <w:gridSpan w:val="2"/>
            <w:tcBorders>
              <w:top w:val="single" w:sz="12" w:space="0" w:color="auto"/>
              <w:left w:val="nil"/>
              <w:bottom w:val="nil"/>
              <w:right w:val="nil"/>
            </w:tcBorders>
            <w:vAlign w:val="center"/>
          </w:tcPr>
          <w:p w14:paraId="4608369E"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Gr-1 APC-Vio770</w:t>
            </w:r>
          </w:p>
        </w:tc>
        <w:tc>
          <w:tcPr>
            <w:tcW w:w="1909" w:type="dxa"/>
            <w:gridSpan w:val="3"/>
            <w:tcBorders>
              <w:top w:val="single" w:sz="12" w:space="0" w:color="auto"/>
              <w:left w:val="nil"/>
              <w:bottom w:val="nil"/>
              <w:right w:val="nil"/>
            </w:tcBorders>
            <w:vAlign w:val="center"/>
          </w:tcPr>
          <w:p w14:paraId="44242A1C"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Ly6B</w:t>
            </w:r>
            <w:r w:rsidRPr="00995109">
              <w:rPr>
                <w:rFonts w:ascii="Arial" w:hAnsi="Arial" w:cs="Arial"/>
                <w:noProof/>
                <w:sz w:val="20"/>
                <w:szCs w:val="20"/>
                <w:vertAlign w:val="superscript"/>
                <w:lang w:val="en-GB"/>
              </w:rPr>
              <w:t>-</w:t>
            </w:r>
            <w:r w:rsidRPr="00995109">
              <w:rPr>
                <w:rFonts w:ascii="Arial" w:hAnsi="Arial" w:cs="Arial"/>
                <w:noProof/>
                <w:sz w:val="20"/>
                <w:szCs w:val="20"/>
                <w:lang w:val="en-GB"/>
              </w:rPr>
              <w:t xml:space="preserve"> FITC</w:t>
            </w:r>
          </w:p>
        </w:tc>
        <w:tc>
          <w:tcPr>
            <w:tcW w:w="1674" w:type="dxa"/>
            <w:tcBorders>
              <w:top w:val="single" w:sz="12" w:space="0" w:color="auto"/>
              <w:left w:val="nil"/>
              <w:bottom w:val="nil"/>
              <w:right w:val="nil"/>
            </w:tcBorders>
            <w:vAlign w:val="center"/>
          </w:tcPr>
          <w:p w14:paraId="3A703E6D"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F4/80</w:t>
            </w:r>
            <w:r w:rsidRPr="00995109">
              <w:rPr>
                <w:rFonts w:ascii="Arial" w:hAnsi="Arial" w:cs="Arial"/>
                <w:noProof/>
                <w:sz w:val="20"/>
                <w:szCs w:val="20"/>
                <w:vertAlign w:val="superscript"/>
                <w:lang w:val="en-GB"/>
              </w:rPr>
              <w:t>-/+</w:t>
            </w:r>
            <w:r w:rsidRPr="00995109">
              <w:rPr>
                <w:rFonts w:ascii="Arial" w:hAnsi="Arial" w:cs="Arial"/>
                <w:noProof/>
                <w:sz w:val="20"/>
                <w:szCs w:val="20"/>
                <w:lang w:val="en-GB"/>
              </w:rPr>
              <w:t xml:space="preserve"> APC</w:t>
            </w:r>
          </w:p>
        </w:tc>
      </w:tr>
      <w:tr w:rsidR="00995109" w:rsidRPr="00995109" w14:paraId="539DD804" w14:textId="77777777" w:rsidTr="0073778A">
        <w:trPr>
          <w:trHeight w:val="343"/>
        </w:trPr>
        <w:tc>
          <w:tcPr>
            <w:tcW w:w="1571" w:type="dxa"/>
            <w:tcBorders>
              <w:top w:val="nil"/>
              <w:left w:val="nil"/>
              <w:bottom w:val="nil"/>
              <w:right w:val="nil"/>
            </w:tcBorders>
            <w:vAlign w:val="center"/>
          </w:tcPr>
          <w:p w14:paraId="4BA0FAF9" w14:textId="77777777" w:rsidR="009F3AB9" w:rsidRPr="00995109" w:rsidRDefault="009F3AB9" w:rsidP="00995109">
            <w:pPr>
              <w:jc w:val="left"/>
              <w:rPr>
                <w:rFonts w:ascii="Arial" w:hAnsi="Arial" w:cs="Arial"/>
                <w:noProof/>
                <w:sz w:val="20"/>
                <w:szCs w:val="20"/>
                <w:lang w:val="en-GB"/>
              </w:rPr>
            </w:pPr>
          </w:p>
        </w:tc>
        <w:tc>
          <w:tcPr>
            <w:tcW w:w="2099" w:type="dxa"/>
            <w:tcBorders>
              <w:top w:val="nil"/>
              <w:left w:val="nil"/>
              <w:bottom w:val="nil"/>
              <w:right w:val="nil"/>
            </w:tcBorders>
            <w:vAlign w:val="center"/>
          </w:tcPr>
          <w:p w14:paraId="79C8EF8E" w14:textId="77777777" w:rsidR="009F3AB9" w:rsidRPr="00995109" w:rsidRDefault="009F3AB9" w:rsidP="00995109">
            <w:pPr>
              <w:jc w:val="left"/>
              <w:rPr>
                <w:rFonts w:ascii="Arial" w:hAnsi="Arial" w:cs="Arial"/>
                <w:noProof/>
                <w:sz w:val="20"/>
                <w:szCs w:val="20"/>
                <w:lang w:val="en-GB"/>
              </w:rPr>
            </w:pPr>
          </w:p>
        </w:tc>
        <w:tc>
          <w:tcPr>
            <w:tcW w:w="1792" w:type="dxa"/>
            <w:gridSpan w:val="2"/>
            <w:tcBorders>
              <w:top w:val="nil"/>
              <w:left w:val="nil"/>
              <w:bottom w:val="nil"/>
              <w:right w:val="nil"/>
            </w:tcBorders>
            <w:vAlign w:val="center"/>
          </w:tcPr>
          <w:p w14:paraId="2C9B1745" w14:textId="77777777" w:rsidR="009F3AB9" w:rsidRPr="00995109" w:rsidRDefault="009F3AB9" w:rsidP="00995109">
            <w:pPr>
              <w:jc w:val="left"/>
              <w:rPr>
                <w:rFonts w:ascii="Arial" w:hAnsi="Arial" w:cs="Arial"/>
                <w:noProof/>
                <w:sz w:val="20"/>
                <w:szCs w:val="20"/>
                <w:lang w:val="en-GB"/>
              </w:rPr>
            </w:pPr>
          </w:p>
        </w:tc>
        <w:tc>
          <w:tcPr>
            <w:tcW w:w="1909" w:type="dxa"/>
            <w:gridSpan w:val="3"/>
            <w:tcBorders>
              <w:top w:val="nil"/>
              <w:left w:val="nil"/>
              <w:bottom w:val="nil"/>
              <w:right w:val="nil"/>
            </w:tcBorders>
            <w:vAlign w:val="center"/>
          </w:tcPr>
          <w:p w14:paraId="54D86F22"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Ly6B</w:t>
            </w:r>
            <w:r w:rsidRPr="00995109">
              <w:rPr>
                <w:rFonts w:ascii="Arial" w:hAnsi="Arial" w:cs="Arial"/>
                <w:noProof/>
                <w:sz w:val="20"/>
                <w:szCs w:val="20"/>
                <w:vertAlign w:val="superscript"/>
                <w:lang w:val="en-GB"/>
              </w:rPr>
              <w:t>+</w:t>
            </w:r>
            <w:r w:rsidRPr="00995109">
              <w:rPr>
                <w:rFonts w:ascii="Arial" w:hAnsi="Arial" w:cs="Arial"/>
                <w:noProof/>
                <w:sz w:val="20"/>
                <w:szCs w:val="20"/>
                <w:lang w:val="en-GB"/>
              </w:rPr>
              <w:t xml:space="preserve"> FITC</w:t>
            </w:r>
          </w:p>
        </w:tc>
        <w:tc>
          <w:tcPr>
            <w:tcW w:w="1674" w:type="dxa"/>
            <w:tcBorders>
              <w:top w:val="nil"/>
              <w:left w:val="nil"/>
              <w:bottom w:val="nil"/>
              <w:right w:val="nil"/>
            </w:tcBorders>
            <w:vAlign w:val="center"/>
          </w:tcPr>
          <w:p w14:paraId="0E2C469E"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F4/80</w:t>
            </w:r>
            <w:r w:rsidRPr="00995109">
              <w:rPr>
                <w:rFonts w:ascii="Arial" w:hAnsi="Arial" w:cs="Arial"/>
                <w:noProof/>
                <w:sz w:val="20"/>
                <w:szCs w:val="20"/>
                <w:vertAlign w:val="superscript"/>
                <w:lang w:val="en-GB"/>
              </w:rPr>
              <w:t>+</w:t>
            </w:r>
            <w:r w:rsidRPr="00995109">
              <w:rPr>
                <w:rFonts w:ascii="Arial" w:hAnsi="Arial" w:cs="Arial"/>
                <w:noProof/>
                <w:sz w:val="20"/>
                <w:szCs w:val="20"/>
                <w:lang w:val="en-GB"/>
              </w:rPr>
              <w:t xml:space="preserve"> APC</w:t>
            </w:r>
          </w:p>
        </w:tc>
      </w:tr>
      <w:tr w:rsidR="00995109" w:rsidRPr="00995109" w14:paraId="3095CEF7" w14:textId="77777777" w:rsidTr="0073778A">
        <w:trPr>
          <w:trHeight w:val="343"/>
        </w:trPr>
        <w:tc>
          <w:tcPr>
            <w:tcW w:w="1571" w:type="dxa"/>
            <w:tcBorders>
              <w:top w:val="nil"/>
              <w:left w:val="nil"/>
              <w:bottom w:val="nil"/>
              <w:right w:val="nil"/>
            </w:tcBorders>
            <w:vAlign w:val="center"/>
          </w:tcPr>
          <w:p w14:paraId="6974E944"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Neutrophils</w:t>
            </w:r>
          </w:p>
        </w:tc>
        <w:tc>
          <w:tcPr>
            <w:tcW w:w="2099" w:type="dxa"/>
            <w:tcBorders>
              <w:top w:val="nil"/>
              <w:left w:val="nil"/>
              <w:bottom w:val="nil"/>
              <w:right w:val="nil"/>
            </w:tcBorders>
            <w:vAlign w:val="center"/>
          </w:tcPr>
          <w:p w14:paraId="4525D169"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CD11b VioBlue</w:t>
            </w:r>
          </w:p>
        </w:tc>
        <w:tc>
          <w:tcPr>
            <w:tcW w:w="1792" w:type="dxa"/>
            <w:gridSpan w:val="2"/>
            <w:tcBorders>
              <w:top w:val="nil"/>
              <w:left w:val="nil"/>
              <w:bottom w:val="nil"/>
              <w:right w:val="nil"/>
            </w:tcBorders>
            <w:vAlign w:val="center"/>
          </w:tcPr>
          <w:p w14:paraId="56DF7EB6"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Gr-1 APC-Vio770</w:t>
            </w:r>
          </w:p>
        </w:tc>
        <w:tc>
          <w:tcPr>
            <w:tcW w:w="1909" w:type="dxa"/>
            <w:gridSpan w:val="3"/>
            <w:tcBorders>
              <w:top w:val="nil"/>
              <w:left w:val="nil"/>
              <w:bottom w:val="nil"/>
              <w:right w:val="nil"/>
            </w:tcBorders>
            <w:vAlign w:val="center"/>
          </w:tcPr>
          <w:p w14:paraId="570CF697"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Ly6B FITC</w:t>
            </w:r>
          </w:p>
        </w:tc>
        <w:tc>
          <w:tcPr>
            <w:tcW w:w="1674" w:type="dxa"/>
            <w:tcBorders>
              <w:top w:val="nil"/>
              <w:left w:val="nil"/>
              <w:bottom w:val="nil"/>
              <w:right w:val="nil"/>
            </w:tcBorders>
            <w:vAlign w:val="center"/>
          </w:tcPr>
          <w:p w14:paraId="275CDCF8"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F4/80 APC</w:t>
            </w:r>
            <w:r w:rsidRPr="00995109">
              <w:rPr>
                <w:rFonts w:ascii="Arial" w:hAnsi="Arial" w:cs="Arial"/>
                <w:noProof/>
                <w:sz w:val="20"/>
                <w:szCs w:val="20"/>
                <w:vertAlign w:val="superscript"/>
                <w:lang w:val="en-GB"/>
              </w:rPr>
              <w:t>a</w:t>
            </w:r>
          </w:p>
        </w:tc>
      </w:tr>
      <w:tr w:rsidR="00995109" w:rsidRPr="00995109" w14:paraId="5036B2D4" w14:textId="77777777" w:rsidTr="0073778A">
        <w:trPr>
          <w:trHeight w:val="343"/>
        </w:trPr>
        <w:tc>
          <w:tcPr>
            <w:tcW w:w="1571" w:type="dxa"/>
            <w:tcBorders>
              <w:top w:val="nil"/>
              <w:left w:val="nil"/>
              <w:bottom w:val="nil"/>
              <w:right w:val="nil"/>
            </w:tcBorders>
            <w:vAlign w:val="center"/>
          </w:tcPr>
          <w:p w14:paraId="7E31AE65"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Macrophages</w:t>
            </w:r>
          </w:p>
        </w:tc>
        <w:tc>
          <w:tcPr>
            <w:tcW w:w="2099" w:type="dxa"/>
            <w:tcBorders>
              <w:top w:val="nil"/>
              <w:left w:val="nil"/>
              <w:bottom w:val="nil"/>
              <w:right w:val="nil"/>
            </w:tcBorders>
            <w:vAlign w:val="center"/>
          </w:tcPr>
          <w:p w14:paraId="52FC62A2"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CD11b VioBlue</w:t>
            </w:r>
          </w:p>
        </w:tc>
        <w:tc>
          <w:tcPr>
            <w:tcW w:w="1792" w:type="dxa"/>
            <w:gridSpan w:val="2"/>
            <w:tcBorders>
              <w:top w:val="nil"/>
              <w:left w:val="nil"/>
              <w:bottom w:val="nil"/>
              <w:right w:val="nil"/>
            </w:tcBorders>
            <w:vAlign w:val="center"/>
          </w:tcPr>
          <w:p w14:paraId="3760CA20"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F4/80 APC</w:t>
            </w:r>
          </w:p>
        </w:tc>
        <w:tc>
          <w:tcPr>
            <w:tcW w:w="1909" w:type="dxa"/>
            <w:gridSpan w:val="3"/>
            <w:tcBorders>
              <w:top w:val="nil"/>
              <w:left w:val="nil"/>
              <w:bottom w:val="nil"/>
              <w:right w:val="nil"/>
            </w:tcBorders>
            <w:vAlign w:val="center"/>
          </w:tcPr>
          <w:p w14:paraId="17370F56"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CD68 PE</w:t>
            </w:r>
          </w:p>
        </w:tc>
        <w:tc>
          <w:tcPr>
            <w:tcW w:w="1674" w:type="dxa"/>
            <w:tcBorders>
              <w:top w:val="nil"/>
              <w:left w:val="nil"/>
              <w:bottom w:val="nil"/>
              <w:right w:val="nil"/>
            </w:tcBorders>
            <w:vAlign w:val="center"/>
          </w:tcPr>
          <w:p w14:paraId="36540453" w14:textId="77777777" w:rsidR="009F3AB9" w:rsidRPr="00995109" w:rsidRDefault="009F3AB9" w:rsidP="00995109">
            <w:pPr>
              <w:jc w:val="left"/>
              <w:rPr>
                <w:rFonts w:ascii="Arial" w:hAnsi="Arial" w:cs="Arial"/>
                <w:noProof/>
                <w:sz w:val="20"/>
                <w:szCs w:val="20"/>
                <w:lang w:val="en-GB"/>
              </w:rPr>
            </w:pPr>
          </w:p>
        </w:tc>
      </w:tr>
      <w:tr w:rsidR="00995109" w:rsidRPr="00995109" w14:paraId="756C1F09" w14:textId="77777777" w:rsidTr="0073778A">
        <w:trPr>
          <w:trHeight w:val="343"/>
        </w:trPr>
        <w:tc>
          <w:tcPr>
            <w:tcW w:w="1571" w:type="dxa"/>
            <w:tcBorders>
              <w:top w:val="nil"/>
              <w:left w:val="nil"/>
              <w:bottom w:val="nil"/>
              <w:right w:val="nil"/>
            </w:tcBorders>
            <w:vAlign w:val="center"/>
          </w:tcPr>
          <w:p w14:paraId="5D773E37"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NK cells</w:t>
            </w:r>
          </w:p>
        </w:tc>
        <w:tc>
          <w:tcPr>
            <w:tcW w:w="2099" w:type="dxa"/>
            <w:tcBorders>
              <w:top w:val="nil"/>
              <w:left w:val="nil"/>
              <w:bottom w:val="nil"/>
              <w:right w:val="nil"/>
            </w:tcBorders>
            <w:vAlign w:val="center"/>
          </w:tcPr>
          <w:p w14:paraId="429A9D98"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CD3ε APC-Vio770</w:t>
            </w:r>
            <w:r w:rsidRPr="00995109">
              <w:rPr>
                <w:rFonts w:ascii="Arial" w:hAnsi="Arial" w:cs="Arial"/>
                <w:noProof/>
                <w:sz w:val="20"/>
                <w:szCs w:val="20"/>
                <w:vertAlign w:val="superscript"/>
                <w:lang w:val="en-GB"/>
              </w:rPr>
              <w:t>a</w:t>
            </w:r>
          </w:p>
        </w:tc>
        <w:tc>
          <w:tcPr>
            <w:tcW w:w="1792" w:type="dxa"/>
            <w:gridSpan w:val="2"/>
            <w:tcBorders>
              <w:top w:val="nil"/>
              <w:left w:val="nil"/>
              <w:bottom w:val="nil"/>
              <w:right w:val="nil"/>
            </w:tcBorders>
            <w:vAlign w:val="center"/>
          </w:tcPr>
          <w:p w14:paraId="409CB359"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NKp46 FITC</w:t>
            </w:r>
          </w:p>
        </w:tc>
        <w:tc>
          <w:tcPr>
            <w:tcW w:w="1909" w:type="dxa"/>
            <w:gridSpan w:val="3"/>
            <w:tcBorders>
              <w:top w:val="nil"/>
              <w:left w:val="nil"/>
              <w:bottom w:val="nil"/>
              <w:right w:val="nil"/>
            </w:tcBorders>
            <w:vAlign w:val="center"/>
          </w:tcPr>
          <w:p w14:paraId="56994315" w14:textId="77777777" w:rsidR="009F3AB9" w:rsidRPr="00995109" w:rsidRDefault="009F3AB9" w:rsidP="00995109">
            <w:pPr>
              <w:jc w:val="left"/>
              <w:rPr>
                <w:rFonts w:ascii="Arial" w:hAnsi="Arial" w:cs="Arial"/>
                <w:noProof/>
                <w:sz w:val="20"/>
                <w:szCs w:val="20"/>
                <w:lang w:val="en-GB"/>
              </w:rPr>
            </w:pPr>
          </w:p>
        </w:tc>
        <w:tc>
          <w:tcPr>
            <w:tcW w:w="1674" w:type="dxa"/>
            <w:tcBorders>
              <w:top w:val="nil"/>
              <w:left w:val="nil"/>
              <w:bottom w:val="nil"/>
              <w:right w:val="nil"/>
            </w:tcBorders>
            <w:vAlign w:val="center"/>
          </w:tcPr>
          <w:p w14:paraId="50AF7018" w14:textId="77777777" w:rsidR="009F3AB9" w:rsidRPr="00995109" w:rsidRDefault="009F3AB9" w:rsidP="00995109">
            <w:pPr>
              <w:jc w:val="left"/>
              <w:rPr>
                <w:rFonts w:ascii="Arial" w:hAnsi="Arial" w:cs="Arial"/>
                <w:noProof/>
                <w:sz w:val="20"/>
                <w:szCs w:val="20"/>
                <w:lang w:val="en-GB"/>
              </w:rPr>
            </w:pPr>
          </w:p>
        </w:tc>
      </w:tr>
      <w:tr w:rsidR="00995109" w:rsidRPr="00995109" w14:paraId="55932852" w14:textId="77777777" w:rsidTr="0073778A">
        <w:trPr>
          <w:trHeight w:val="343"/>
        </w:trPr>
        <w:tc>
          <w:tcPr>
            <w:tcW w:w="1571" w:type="dxa"/>
            <w:tcBorders>
              <w:top w:val="nil"/>
              <w:left w:val="nil"/>
              <w:bottom w:val="nil"/>
              <w:right w:val="nil"/>
            </w:tcBorders>
            <w:vAlign w:val="center"/>
          </w:tcPr>
          <w:p w14:paraId="4FEF7FB3"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mDC</w:t>
            </w:r>
          </w:p>
        </w:tc>
        <w:tc>
          <w:tcPr>
            <w:tcW w:w="2099" w:type="dxa"/>
            <w:tcBorders>
              <w:top w:val="nil"/>
              <w:left w:val="nil"/>
              <w:bottom w:val="nil"/>
              <w:right w:val="nil"/>
            </w:tcBorders>
            <w:vAlign w:val="center"/>
          </w:tcPr>
          <w:p w14:paraId="3202D15E"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CD11b VioBlue</w:t>
            </w:r>
          </w:p>
        </w:tc>
        <w:tc>
          <w:tcPr>
            <w:tcW w:w="1792" w:type="dxa"/>
            <w:gridSpan w:val="2"/>
            <w:tcBorders>
              <w:top w:val="nil"/>
              <w:left w:val="nil"/>
              <w:bottom w:val="nil"/>
              <w:right w:val="nil"/>
            </w:tcBorders>
            <w:vAlign w:val="center"/>
          </w:tcPr>
          <w:p w14:paraId="3126C6BC"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CD11c PE</w:t>
            </w:r>
          </w:p>
        </w:tc>
        <w:tc>
          <w:tcPr>
            <w:tcW w:w="1909" w:type="dxa"/>
            <w:gridSpan w:val="3"/>
            <w:tcBorders>
              <w:top w:val="nil"/>
              <w:left w:val="nil"/>
              <w:bottom w:val="nil"/>
              <w:right w:val="nil"/>
            </w:tcBorders>
            <w:vAlign w:val="center"/>
          </w:tcPr>
          <w:p w14:paraId="37A2EDFE" w14:textId="77777777" w:rsidR="009F3AB9" w:rsidRPr="00995109" w:rsidRDefault="009F3AB9" w:rsidP="00995109">
            <w:pPr>
              <w:jc w:val="left"/>
              <w:rPr>
                <w:rFonts w:ascii="Arial" w:hAnsi="Arial" w:cs="Arial"/>
                <w:noProof/>
                <w:sz w:val="20"/>
                <w:szCs w:val="20"/>
                <w:lang w:val="en-GB"/>
              </w:rPr>
            </w:pPr>
          </w:p>
        </w:tc>
        <w:tc>
          <w:tcPr>
            <w:tcW w:w="1674" w:type="dxa"/>
            <w:tcBorders>
              <w:top w:val="nil"/>
              <w:left w:val="nil"/>
              <w:bottom w:val="nil"/>
              <w:right w:val="nil"/>
            </w:tcBorders>
            <w:vAlign w:val="center"/>
          </w:tcPr>
          <w:p w14:paraId="0090FEFF" w14:textId="77777777" w:rsidR="009F3AB9" w:rsidRPr="00995109" w:rsidRDefault="009F3AB9" w:rsidP="00995109">
            <w:pPr>
              <w:jc w:val="left"/>
              <w:rPr>
                <w:rFonts w:ascii="Arial" w:hAnsi="Arial" w:cs="Arial"/>
                <w:noProof/>
                <w:sz w:val="20"/>
                <w:szCs w:val="20"/>
                <w:lang w:val="en-GB"/>
              </w:rPr>
            </w:pPr>
          </w:p>
        </w:tc>
      </w:tr>
      <w:tr w:rsidR="00995109" w:rsidRPr="00995109" w14:paraId="2F0DF279" w14:textId="77777777" w:rsidTr="0073778A">
        <w:trPr>
          <w:trHeight w:val="343"/>
        </w:trPr>
        <w:tc>
          <w:tcPr>
            <w:tcW w:w="1571" w:type="dxa"/>
            <w:tcBorders>
              <w:top w:val="nil"/>
              <w:left w:val="nil"/>
              <w:bottom w:val="nil"/>
              <w:right w:val="nil"/>
            </w:tcBorders>
            <w:vAlign w:val="center"/>
          </w:tcPr>
          <w:p w14:paraId="097EA7A9"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pDC</w:t>
            </w:r>
          </w:p>
        </w:tc>
        <w:tc>
          <w:tcPr>
            <w:tcW w:w="2099" w:type="dxa"/>
            <w:tcBorders>
              <w:top w:val="nil"/>
              <w:left w:val="nil"/>
              <w:bottom w:val="nil"/>
              <w:right w:val="nil"/>
            </w:tcBorders>
            <w:vAlign w:val="center"/>
          </w:tcPr>
          <w:p w14:paraId="5AF2C37A"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CD11b VioBlue</w:t>
            </w:r>
          </w:p>
        </w:tc>
        <w:tc>
          <w:tcPr>
            <w:tcW w:w="1792" w:type="dxa"/>
            <w:gridSpan w:val="2"/>
            <w:tcBorders>
              <w:top w:val="nil"/>
              <w:left w:val="nil"/>
              <w:bottom w:val="nil"/>
              <w:right w:val="nil"/>
            </w:tcBorders>
            <w:vAlign w:val="center"/>
          </w:tcPr>
          <w:p w14:paraId="2E420B4B"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CD11c PE</w:t>
            </w:r>
          </w:p>
        </w:tc>
        <w:tc>
          <w:tcPr>
            <w:tcW w:w="1909" w:type="dxa"/>
            <w:gridSpan w:val="3"/>
            <w:tcBorders>
              <w:top w:val="nil"/>
              <w:left w:val="nil"/>
              <w:bottom w:val="nil"/>
              <w:right w:val="nil"/>
            </w:tcBorders>
            <w:vAlign w:val="center"/>
          </w:tcPr>
          <w:p w14:paraId="36B80C45"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B220 APC-Vio770</w:t>
            </w:r>
          </w:p>
        </w:tc>
        <w:tc>
          <w:tcPr>
            <w:tcW w:w="1674" w:type="dxa"/>
            <w:tcBorders>
              <w:top w:val="nil"/>
              <w:left w:val="nil"/>
              <w:bottom w:val="nil"/>
              <w:right w:val="nil"/>
            </w:tcBorders>
            <w:vAlign w:val="center"/>
          </w:tcPr>
          <w:p w14:paraId="4DBB8C9B"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Siglec H FITC</w:t>
            </w:r>
          </w:p>
        </w:tc>
      </w:tr>
      <w:tr w:rsidR="00995109" w:rsidRPr="00995109" w14:paraId="0A8FA0C0" w14:textId="77777777" w:rsidTr="0073778A">
        <w:trPr>
          <w:trHeight w:val="343"/>
        </w:trPr>
        <w:tc>
          <w:tcPr>
            <w:tcW w:w="1571" w:type="dxa"/>
            <w:tcBorders>
              <w:top w:val="nil"/>
              <w:left w:val="nil"/>
              <w:bottom w:val="nil"/>
              <w:right w:val="nil"/>
            </w:tcBorders>
            <w:vAlign w:val="center"/>
          </w:tcPr>
          <w:p w14:paraId="451BCF78"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CD4 T cells</w:t>
            </w:r>
          </w:p>
        </w:tc>
        <w:tc>
          <w:tcPr>
            <w:tcW w:w="2099" w:type="dxa"/>
            <w:tcBorders>
              <w:top w:val="nil"/>
              <w:left w:val="nil"/>
              <w:bottom w:val="nil"/>
              <w:right w:val="nil"/>
            </w:tcBorders>
            <w:vAlign w:val="center"/>
          </w:tcPr>
          <w:p w14:paraId="56F2FB52"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CD3ε APC-Vio770</w:t>
            </w:r>
          </w:p>
        </w:tc>
        <w:tc>
          <w:tcPr>
            <w:tcW w:w="1792" w:type="dxa"/>
            <w:gridSpan w:val="2"/>
            <w:tcBorders>
              <w:top w:val="nil"/>
              <w:left w:val="nil"/>
              <w:bottom w:val="nil"/>
              <w:right w:val="nil"/>
            </w:tcBorders>
            <w:vAlign w:val="center"/>
          </w:tcPr>
          <w:p w14:paraId="42A052A1"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CD4 VioBlue</w:t>
            </w:r>
          </w:p>
        </w:tc>
        <w:tc>
          <w:tcPr>
            <w:tcW w:w="1909" w:type="dxa"/>
            <w:gridSpan w:val="3"/>
            <w:tcBorders>
              <w:top w:val="nil"/>
              <w:left w:val="nil"/>
              <w:bottom w:val="nil"/>
              <w:right w:val="nil"/>
            </w:tcBorders>
            <w:vAlign w:val="center"/>
          </w:tcPr>
          <w:p w14:paraId="1B8EBC2A" w14:textId="77777777" w:rsidR="009F3AB9" w:rsidRPr="00995109" w:rsidRDefault="009F3AB9" w:rsidP="00995109">
            <w:pPr>
              <w:jc w:val="left"/>
              <w:rPr>
                <w:rFonts w:ascii="Arial" w:hAnsi="Arial" w:cs="Arial"/>
                <w:noProof/>
                <w:sz w:val="20"/>
                <w:szCs w:val="20"/>
                <w:lang w:val="en-GB"/>
              </w:rPr>
            </w:pPr>
          </w:p>
        </w:tc>
        <w:tc>
          <w:tcPr>
            <w:tcW w:w="1674" w:type="dxa"/>
            <w:tcBorders>
              <w:top w:val="nil"/>
              <w:left w:val="nil"/>
              <w:bottom w:val="nil"/>
              <w:right w:val="nil"/>
            </w:tcBorders>
            <w:vAlign w:val="center"/>
          </w:tcPr>
          <w:p w14:paraId="4DD54A49" w14:textId="77777777" w:rsidR="009F3AB9" w:rsidRPr="00995109" w:rsidRDefault="009F3AB9" w:rsidP="00995109">
            <w:pPr>
              <w:jc w:val="left"/>
              <w:rPr>
                <w:rFonts w:ascii="Arial" w:hAnsi="Arial" w:cs="Arial"/>
                <w:noProof/>
                <w:sz w:val="20"/>
                <w:szCs w:val="20"/>
                <w:lang w:val="en-GB"/>
              </w:rPr>
            </w:pPr>
          </w:p>
        </w:tc>
      </w:tr>
      <w:tr w:rsidR="00995109" w:rsidRPr="00995109" w14:paraId="4621454A" w14:textId="77777777" w:rsidTr="0073778A">
        <w:trPr>
          <w:trHeight w:val="343"/>
        </w:trPr>
        <w:tc>
          <w:tcPr>
            <w:tcW w:w="1571" w:type="dxa"/>
            <w:tcBorders>
              <w:top w:val="nil"/>
              <w:left w:val="nil"/>
              <w:bottom w:val="nil"/>
              <w:right w:val="nil"/>
            </w:tcBorders>
            <w:vAlign w:val="center"/>
          </w:tcPr>
          <w:p w14:paraId="43168B24"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CD4 Tregs</w:t>
            </w:r>
          </w:p>
        </w:tc>
        <w:tc>
          <w:tcPr>
            <w:tcW w:w="2099" w:type="dxa"/>
            <w:tcBorders>
              <w:top w:val="nil"/>
              <w:left w:val="nil"/>
              <w:bottom w:val="nil"/>
              <w:right w:val="nil"/>
            </w:tcBorders>
            <w:vAlign w:val="center"/>
          </w:tcPr>
          <w:p w14:paraId="52E4B00E"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CD3ε APC-Vio770</w:t>
            </w:r>
          </w:p>
        </w:tc>
        <w:tc>
          <w:tcPr>
            <w:tcW w:w="1792" w:type="dxa"/>
            <w:gridSpan w:val="2"/>
            <w:tcBorders>
              <w:top w:val="nil"/>
              <w:left w:val="nil"/>
              <w:bottom w:val="nil"/>
              <w:right w:val="nil"/>
            </w:tcBorders>
            <w:vAlign w:val="center"/>
          </w:tcPr>
          <w:p w14:paraId="2A42E9F8"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CD4 VioBlue</w:t>
            </w:r>
          </w:p>
        </w:tc>
        <w:tc>
          <w:tcPr>
            <w:tcW w:w="1909" w:type="dxa"/>
            <w:gridSpan w:val="3"/>
            <w:tcBorders>
              <w:top w:val="nil"/>
              <w:left w:val="nil"/>
              <w:bottom w:val="nil"/>
              <w:right w:val="nil"/>
            </w:tcBorders>
            <w:vAlign w:val="center"/>
          </w:tcPr>
          <w:p w14:paraId="6416A39C"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CD25 PE</w:t>
            </w:r>
          </w:p>
        </w:tc>
        <w:tc>
          <w:tcPr>
            <w:tcW w:w="1674" w:type="dxa"/>
            <w:tcBorders>
              <w:top w:val="nil"/>
              <w:left w:val="nil"/>
              <w:bottom w:val="nil"/>
              <w:right w:val="nil"/>
            </w:tcBorders>
            <w:vAlign w:val="center"/>
          </w:tcPr>
          <w:p w14:paraId="538F93AD"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FoxP3 APC</w:t>
            </w:r>
          </w:p>
        </w:tc>
      </w:tr>
      <w:tr w:rsidR="00995109" w:rsidRPr="00995109" w14:paraId="6927EF29" w14:textId="77777777" w:rsidTr="0073778A">
        <w:trPr>
          <w:trHeight w:val="343"/>
        </w:trPr>
        <w:tc>
          <w:tcPr>
            <w:tcW w:w="1571" w:type="dxa"/>
            <w:tcBorders>
              <w:top w:val="nil"/>
              <w:left w:val="nil"/>
              <w:bottom w:val="nil"/>
              <w:right w:val="nil"/>
            </w:tcBorders>
            <w:vAlign w:val="center"/>
          </w:tcPr>
          <w:p w14:paraId="056C01E0"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CD8 T cells</w:t>
            </w:r>
          </w:p>
        </w:tc>
        <w:tc>
          <w:tcPr>
            <w:tcW w:w="2099" w:type="dxa"/>
            <w:tcBorders>
              <w:top w:val="nil"/>
              <w:left w:val="nil"/>
              <w:bottom w:val="nil"/>
              <w:right w:val="nil"/>
            </w:tcBorders>
            <w:vAlign w:val="center"/>
          </w:tcPr>
          <w:p w14:paraId="1B90A79F"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CD3ε APC-Vio770</w:t>
            </w:r>
          </w:p>
        </w:tc>
        <w:tc>
          <w:tcPr>
            <w:tcW w:w="1792" w:type="dxa"/>
            <w:gridSpan w:val="2"/>
            <w:tcBorders>
              <w:top w:val="nil"/>
              <w:left w:val="nil"/>
              <w:bottom w:val="nil"/>
              <w:right w:val="nil"/>
            </w:tcBorders>
            <w:vAlign w:val="center"/>
          </w:tcPr>
          <w:p w14:paraId="177B4FE9"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CD8 FITC</w:t>
            </w:r>
          </w:p>
        </w:tc>
        <w:tc>
          <w:tcPr>
            <w:tcW w:w="1909" w:type="dxa"/>
            <w:gridSpan w:val="3"/>
            <w:tcBorders>
              <w:top w:val="nil"/>
              <w:left w:val="nil"/>
              <w:bottom w:val="nil"/>
              <w:right w:val="nil"/>
            </w:tcBorders>
            <w:vAlign w:val="center"/>
          </w:tcPr>
          <w:p w14:paraId="70B56C9E" w14:textId="77777777" w:rsidR="009F3AB9" w:rsidRPr="00995109" w:rsidRDefault="009F3AB9" w:rsidP="00995109">
            <w:pPr>
              <w:jc w:val="left"/>
              <w:rPr>
                <w:rFonts w:ascii="Arial" w:hAnsi="Arial" w:cs="Arial"/>
                <w:noProof/>
                <w:sz w:val="20"/>
                <w:szCs w:val="20"/>
                <w:lang w:val="en-GB"/>
              </w:rPr>
            </w:pPr>
          </w:p>
        </w:tc>
        <w:tc>
          <w:tcPr>
            <w:tcW w:w="1674" w:type="dxa"/>
            <w:tcBorders>
              <w:top w:val="nil"/>
              <w:left w:val="nil"/>
              <w:bottom w:val="nil"/>
              <w:right w:val="nil"/>
            </w:tcBorders>
            <w:vAlign w:val="center"/>
          </w:tcPr>
          <w:p w14:paraId="7B14D478" w14:textId="77777777" w:rsidR="009F3AB9" w:rsidRPr="00995109" w:rsidRDefault="009F3AB9" w:rsidP="00995109">
            <w:pPr>
              <w:jc w:val="left"/>
              <w:rPr>
                <w:rFonts w:ascii="Arial" w:hAnsi="Arial" w:cs="Arial"/>
                <w:noProof/>
                <w:sz w:val="20"/>
                <w:szCs w:val="20"/>
                <w:lang w:val="en-GB"/>
              </w:rPr>
            </w:pPr>
          </w:p>
        </w:tc>
      </w:tr>
      <w:tr w:rsidR="00995109" w:rsidRPr="00995109" w14:paraId="71F463C8" w14:textId="77777777" w:rsidTr="00C22FB6">
        <w:trPr>
          <w:trHeight w:val="343"/>
        </w:trPr>
        <w:tc>
          <w:tcPr>
            <w:tcW w:w="1571" w:type="dxa"/>
            <w:tcBorders>
              <w:top w:val="nil"/>
              <w:left w:val="nil"/>
              <w:bottom w:val="single" w:sz="12" w:space="0" w:color="auto"/>
              <w:right w:val="nil"/>
            </w:tcBorders>
            <w:vAlign w:val="center"/>
          </w:tcPr>
          <w:p w14:paraId="3C0EE391"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B cells</w:t>
            </w:r>
          </w:p>
        </w:tc>
        <w:tc>
          <w:tcPr>
            <w:tcW w:w="2099" w:type="dxa"/>
            <w:tcBorders>
              <w:top w:val="nil"/>
              <w:left w:val="nil"/>
              <w:bottom w:val="single" w:sz="12" w:space="0" w:color="auto"/>
              <w:right w:val="nil"/>
            </w:tcBorders>
            <w:vAlign w:val="center"/>
          </w:tcPr>
          <w:p w14:paraId="223D0C31"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B220 APC-Vio770</w:t>
            </w:r>
          </w:p>
        </w:tc>
        <w:tc>
          <w:tcPr>
            <w:tcW w:w="1792" w:type="dxa"/>
            <w:gridSpan w:val="2"/>
            <w:tcBorders>
              <w:top w:val="nil"/>
              <w:left w:val="nil"/>
              <w:bottom w:val="single" w:sz="12" w:space="0" w:color="auto"/>
              <w:right w:val="nil"/>
            </w:tcBorders>
            <w:vAlign w:val="center"/>
          </w:tcPr>
          <w:p w14:paraId="1B097777"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lang w:val="en-GB"/>
              </w:rPr>
              <w:t>CD19 PE</w:t>
            </w:r>
          </w:p>
        </w:tc>
        <w:tc>
          <w:tcPr>
            <w:tcW w:w="1793" w:type="dxa"/>
            <w:gridSpan w:val="2"/>
            <w:tcBorders>
              <w:top w:val="nil"/>
              <w:left w:val="nil"/>
              <w:bottom w:val="single" w:sz="12" w:space="0" w:color="auto"/>
              <w:right w:val="nil"/>
            </w:tcBorders>
            <w:vAlign w:val="center"/>
          </w:tcPr>
          <w:p w14:paraId="5538C488" w14:textId="77777777" w:rsidR="009F3AB9" w:rsidRPr="00995109" w:rsidRDefault="009F3AB9" w:rsidP="00995109">
            <w:pPr>
              <w:jc w:val="left"/>
              <w:rPr>
                <w:rFonts w:ascii="Arial" w:hAnsi="Arial" w:cs="Arial"/>
                <w:noProof/>
                <w:sz w:val="20"/>
                <w:szCs w:val="20"/>
                <w:lang w:val="en-GB"/>
              </w:rPr>
            </w:pPr>
          </w:p>
        </w:tc>
        <w:tc>
          <w:tcPr>
            <w:tcW w:w="1790" w:type="dxa"/>
            <w:gridSpan w:val="2"/>
            <w:tcBorders>
              <w:top w:val="nil"/>
              <w:left w:val="nil"/>
              <w:bottom w:val="single" w:sz="12" w:space="0" w:color="auto"/>
              <w:right w:val="nil"/>
            </w:tcBorders>
            <w:vAlign w:val="center"/>
          </w:tcPr>
          <w:p w14:paraId="7DD86700" w14:textId="77777777" w:rsidR="009F3AB9" w:rsidRPr="00995109" w:rsidRDefault="009F3AB9" w:rsidP="00995109">
            <w:pPr>
              <w:jc w:val="left"/>
              <w:rPr>
                <w:rFonts w:ascii="Arial" w:hAnsi="Arial" w:cs="Arial"/>
                <w:noProof/>
                <w:sz w:val="20"/>
                <w:szCs w:val="20"/>
                <w:lang w:val="en-GB"/>
              </w:rPr>
            </w:pPr>
          </w:p>
        </w:tc>
      </w:tr>
      <w:tr w:rsidR="00995109" w:rsidRPr="00995109" w14:paraId="7075D49C" w14:textId="77777777" w:rsidTr="009F3AB9">
        <w:trPr>
          <w:trHeight w:val="343"/>
        </w:trPr>
        <w:tc>
          <w:tcPr>
            <w:tcW w:w="3795" w:type="dxa"/>
            <w:gridSpan w:val="3"/>
            <w:tcBorders>
              <w:top w:val="single" w:sz="12" w:space="0" w:color="auto"/>
              <w:left w:val="nil"/>
              <w:bottom w:val="nil"/>
              <w:right w:val="nil"/>
            </w:tcBorders>
            <w:vAlign w:val="center"/>
          </w:tcPr>
          <w:p w14:paraId="47A4E85E" w14:textId="77777777" w:rsidR="009F3AB9" w:rsidRPr="00995109" w:rsidRDefault="009F3AB9" w:rsidP="00995109">
            <w:pPr>
              <w:jc w:val="left"/>
              <w:rPr>
                <w:rFonts w:ascii="Arial" w:hAnsi="Arial" w:cs="Arial"/>
                <w:noProof/>
                <w:sz w:val="20"/>
                <w:szCs w:val="20"/>
                <w:lang w:val="en-GB"/>
              </w:rPr>
            </w:pPr>
            <w:r w:rsidRPr="00995109">
              <w:rPr>
                <w:rFonts w:ascii="Arial" w:hAnsi="Arial" w:cs="Arial"/>
                <w:noProof/>
                <w:sz w:val="20"/>
                <w:szCs w:val="20"/>
                <w:vertAlign w:val="superscript"/>
                <w:lang w:val="en-GB"/>
              </w:rPr>
              <w:t xml:space="preserve">a </w:t>
            </w:r>
            <w:r w:rsidRPr="00995109">
              <w:rPr>
                <w:rFonts w:ascii="Arial" w:hAnsi="Arial" w:cs="Arial"/>
                <w:noProof/>
                <w:sz w:val="20"/>
                <w:szCs w:val="20"/>
                <w:lang w:val="en-GB"/>
              </w:rPr>
              <w:t xml:space="preserve">indicates the absence of a marker </w:t>
            </w:r>
          </w:p>
        </w:tc>
        <w:tc>
          <w:tcPr>
            <w:tcW w:w="1730" w:type="dxa"/>
            <w:gridSpan w:val="2"/>
            <w:tcBorders>
              <w:top w:val="single" w:sz="12" w:space="0" w:color="auto"/>
              <w:left w:val="nil"/>
              <w:bottom w:val="nil"/>
              <w:right w:val="nil"/>
            </w:tcBorders>
            <w:vAlign w:val="center"/>
          </w:tcPr>
          <w:p w14:paraId="1C73299B" w14:textId="77777777" w:rsidR="009F3AB9" w:rsidRPr="00995109" w:rsidRDefault="009F3AB9" w:rsidP="00995109">
            <w:pPr>
              <w:jc w:val="left"/>
              <w:rPr>
                <w:rFonts w:ascii="Arial" w:hAnsi="Arial" w:cs="Arial"/>
                <w:noProof/>
                <w:sz w:val="20"/>
                <w:szCs w:val="20"/>
                <w:lang w:val="en-GB"/>
              </w:rPr>
            </w:pPr>
          </w:p>
        </w:tc>
        <w:tc>
          <w:tcPr>
            <w:tcW w:w="1730" w:type="dxa"/>
            <w:tcBorders>
              <w:top w:val="single" w:sz="12" w:space="0" w:color="auto"/>
              <w:left w:val="nil"/>
              <w:bottom w:val="nil"/>
              <w:right w:val="nil"/>
            </w:tcBorders>
            <w:vAlign w:val="center"/>
          </w:tcPr>
          <w:p w14:paraId="090FCF6B" w14:textId="77777777" w:rsidR="009F3AB9" w:rsidRPr="00995109" w:rsidRDefault="009F3AB9" w:rsidP="00995109">
            <w:pPr>
              <w:jc w:val="left"/>
              <w:rPr>
                <w:rFonts w:ascii="Arial" w:hAnsi="Arial" w:cs="Arial"/>
                <w:noProof/>
                <w:sz w:val="20"/>
                <w:szCs w:val="20"/>
                <w:lang w:val="en-GB"/>
              </w:rPr>
            </w:pPr>
          </w:p>
        </w:tc>
        <w:tc>
          <w:tcPr>
            <w:tcW w:w="1790" w:type="dxa"/>
            <w:gridSpan w:val="2"/>
            <w:tcBorders>
              <w:top w:val="single" w:sz="12" w:space="0" w:color="auto"/>
              <w:left w:val="nil"/>
              <w:bottom w:val="nil"/>
              <w:right w:val="nil"/>
            </w:tcBorders>
            <w:vAlign w:val="center"/>
          </w:tcPr>
          <w:p w14:paraId="3E94E083" w14:textId="77777777" w:rsidR="009F3AB9" w:rsidRPr="00995109" w:rsidRDefault="009F3AB9" w:rsidP="00995109">
            <w:pPr>
              <w:jc w:val="left"/>
              <w:rPr>
                <w:rFonts w:ascii="Arial" w:hAnsi="Arial" w:cs="Arial"/>
                <w:noProof/>
                <w:sz w:val="20"/>
                <w:szCs w:val="20"/>
                <w:lang w:val="en-GB"/>
              </w:rPr>
            </w:pPr>
          </w:p>
        </w:tc>
      </w:tr>
    </w:tbl>
    <w:p w14:paraId="565A2BF1" w14:textId="3207D3B1" w:rsidR="00A044D1" w:rsidRPr="00995109" w:rsidRDefault="00CC749D" w:rsidP="00995109">
      <w:pPr>
        <w:pStyle w:val="ListParagraph"/>
        <w:numPr>
          <w:ilvl w:val="2"/>
          <w:numId w:val="3"/>
        </w:numPr>
        <w:spacing w:before="240"/>
        <w:rPr>
          <w:rFonts w:ascii="Arial" w:hAnsi="Arial" w:cs="Arial"/>
          <w:bCs/>
          <w:u w:val="single"/>
          <w:lang w:val="en-GB"/>
        </w:rPr>
      </w:pPr>
      <w:r w:rsidRPr="00995109">
        <w:rPr>
          <w:rFonts w:ascii="Arial" w:hAnsi="Arial" w:cs="Arial"/>
          <w:bCs/>
          <w:u w:val="single"/>
          <w:lang w:val="en-GB"/>
        </w:rPr>
        <w:t xml:space="preserve">Measurement </w:t>
      </w:r>
      <w:r w:rsidR="00A044D1" w:rsidRPr="00995109">
        <w:rPr>
          <w:rFonts w:ascii="Arial" w:hAnsi="Arial" w:cs="Arial"/>
          <w:bCs/>
          <w:u w:val="single"/>
          <w:lang w:val="en-GB"/>
        </w:rPr>
        <w:t xml:space="preserve">of </w:t>
      </w:r>
      <w:r w:rsidR="00290619" w:rsidRPr="00995109">
        <w:rPr>
          <w:rFonts w:ascii="Arial" w:hAnsi="Arial" w:cs="Arial"/>
          <w:bCs/>
          <w:u w:val="single"/>
          <w:lang w:val="en-GB"/>
        </w:rPr>
        <w:t>analytes</w:t>
      </w:r>
      <w:r w:rsidR="00A044D1" w:rsidRPr="00995109">
        <w:rPr>
          <w:rFonts w:ascii="Arial" w:hAnsi="Arial" w:cs="Arial"/>
          <w:bCs/>
          <w:u w:val="single"/>
          <w:lang w:val="en-GB"/>
        </w:rPr>
        <w:t xml:space="preserve"> in </w:t>
      </w:r>
      <w:r w:rsidRPr="00995109">
        <w:rPr>
          <w:rFonts w:ascii="Arial" w:hAnsi="Arial" w:cs="Arial"/>
          <w:bCs/>
          <w:u w:val="single"/>
          <w:lang w:val="en-GB"/>
        </w:rPr>
        <w:t>blood</w:t>
      </w:r>
    </w:p>
    <w:p w14:paraId="37EF6AC4" w14:textId="21FA8104" w:rsidR="00A044D1" w:rsidRPr="00995109" w:rsidRDefault="00A044D1" w:rsidP="00995109">
      <w:pPr>
        <w:rPr>
          <w:rFonts w:ascii="Arial" w:hAnsi="Arial" w:cs="Arial"/>
          <w:bCs/>
          <w:lang w:val="en-GB"/>
        </w:rPr>
      </w:pPr>
      <w:r w:rsidRPr="00995109">
        <w:rPr>
          <w:rFonts w:ascii="Arial" w:hAnsi="Arial" w:cs="Arial"/>
          <w:bCs/>
          <w:lang w:val="en-GB"/>
        </w:rPr>
        <w:t xml:space="preserve">C57BL/6 albino mice were used </w:t>
      </w:r>
      <w:r w:rsidR="00CC749D" w:rsidRPr="00995109">
        <w:rPr>
          <w:rFonts w:ascii="Arial" w:hAnsi="Arial" w:cs="Arial"/>
          <w:bCs/>
          <w:lang w:val="en-GB"/>
        </w:rPr>
        <w:t xml:space="preserve">for measuring </w:t>
      </w:r>
      <w:r w:rsidRPr="00995109">
        <w:rPr>
          <w:rFonts w:ascii="Arial" w:hAnsi="Arial" w:cs="Arial"/>
          <w:bCs/>
          <w:lang w:val="en-GB"/>
        </w:rPr>
        <w:t xml:space="preserve">the levels of several analytes (Table 2) in the blood of animals </w:t>
      </w:r>
      <w:r w:rsidR="00CC749D" w:rsidRPr="00995109">
        <w:rPr>
          <w:rFonts w:ascii="Arial" w:hAnsi="Arial" w:cs="Arial"/>
          <w:bCs/>
          <w:lang w:val="en-GB"/>
        </w:rPr>
        <w:t>with the use of a Luminex multiplex assay.</w:t>
      </w:r>
      <w:r w:rsidRPr="00995109">
        <w:rPr>
          <w:rFonts w:ascii="Arial" w:hAnsi="Arial" w:cs="Arial"/>
          <w:bCs/>
          <w:lang w:val="en-GB"/>
        </w:rPr>
        <w:t xml:space="preserve"> The animals (n = 24) were divided into the same 3 groups as </w:t>
      </w:r>
      <w:r w:rsidR="00CC749D" w:rsidRPr="00995109">
        <w:rPr>
          <w:rFonts w:ascii="Arial" w:hAnsi="Arial" w:cs="Arial"/>
          <w:bCs/>
          <w:lang w:val="en-GB"/>
        </w:rPr>
        <w:t xml:space="preserve">for flow cytometry </w:t>
      </w:r>
      <w:r w:rsidRPr="00995109">
        <w:rPr>
          <w:rFonts w:ascii="Arial" w:hAnsi="Arial" w:cs="Arial"/>
          <w:bCs/>
          <w:lang w:val="en-GB"/>
        </w:rPr>
        <w:t xml:space="preserve">and the cells </w:t>
      </w:r>
      <w:r w:rsidR="00A01E0F" w:rsidRPr="00995109">
        <w:rPr>
          <w:rFonts w:ascii="Arial" w:hAnsi="Arial" w:cs="Arial"/>
          <w:bCs/>
          <w:lang w:val="en-GB"/>
        </w:rPr>
        <w:t>(</w:t>
      </w:r>
      <w:r w:rsidR="00AC7FB0" w:rsidRPr="00995109">
        <w:rPr>
          <w:rFonts w:ascii="Arial" w:hAnsi="Arial" w:cs="Arial"/>
          <w:bCs/>
          <w:lang w:val="en-GB"/>
        </w:rPr>
        <w:t>donor 1</w:t>
      </w:r>
      <w:r w:rsidR="00A01E0F" w:rsidRPr="00995109">
        <w:rPr>
          <w:rFonts w:ascii="Arial" w:hAnsi="Arial" w:cs="Arial"/>
          <w:bCs/>
          <w:lang w:val="en-GB"/>
        </w:rPr>
        <w:t xml:space="preserve">) </w:t>
      </w:r>
      <w:r w:rsidRPr="00995109">
        <w:rPr>
          <w:rFonts w:ascii="Arial" w:hAnsi="Arial" w:cs="Arial"/>
          <w:bCs/>
          <w:lang w:val="en-GB"/>
        </w:rPr>
        <w:t>were administered to group</w:t>
      </w:r>
      <w:r w:rsidR="00CC749D" w:rsidRPr="00995109">
        <w:rPr>
          <w:rFonts w:ascii="Arial" w:hAnsi="Arial" w:cs="Arial"/>
          <w:bCs/>
          <w:lang w:val="en-GB"/>
        </w:rPr>
        <w:t xml:space="preserve">s 2 and 3 </w:t>
      </w:r>
      <w:r w:rsidRPr="00995109">
        <w:rPr>
          <w:rFonts w:ascii="Arial" w:hAnsi="Arial" w:cs="Arial"/>
          <w:bCs/>
          <w:lang w:val="en-GB"/>
        </w:rPr>
        <w:t>as above. Blood collection was performed during terminal anaesthesia via cardiac exsanguination</w:t>
      </w:r>
      <w:r w:rsidR="00632810" w:rsidRPr="00995109">
        <w:rPr>
          <w:rFonts w:ascii="Arial" w:hAnsi="Arial" w:cs="Arial"/>
          <w:bCs/>
          <w:lang w:val="en-GB"/>
        </w:rPr>
        <w:t xml:space="preserve"> 2</w:t>
      </w:r>
      <w:r w:rsidR="00CC749D" w:rsidRPr="00995109">
        <w:rPr>
          <w:rFonts w:ascii="Arial" w:hAnsi="Arial" w:cs="Arial"/>
          <w:bCs/>
          <w:lang w:val="en-GB"/>
        </w:rPr>
        <w:t>h</w:t>
      </w:r>
      <w:r w:rsidR="00632810" w:rsidRPr="00995109">
        <w:rPr>
          <w:rFonts w:ascii="Arial" w:hAnsi="Arial" w:cs="Arial"/>
          <w:bCs/>
          <w:lang w:val="en-GB"/>
        </w:rPr>
        <w:t xml:space="preserve"> (group </w:t>
      </w:r>
      <w:r w:rsidR="00CC749D" w:rsidRPr="00995109">
        <w:rPr>
          <w:rFonts w:ascii="Arial" w:hAnsi="Arial" w:cs="Arial"/>
          <w:bCs/>
          <w:lang w:val="en-GB"/>
        </w:rPr>
        <w:t>2</w:t>
      </w:r>
      <w:r w:rsidR="00632810" w:rsidRPr="00995109">
        <w:rPr>
          <w:rFonts w:ascii="Arial" w:hAnsi="Arial" w:cs="Arial"/>
          <w:bCs/>
          <w:lang w:val="en-GB"/>
        </w:rPr>
        <w:t>) or 24</w:t>
      </w:r>
      <w:r w:rsidR="00CC749D" w:rsidRPr="00995109">
        <w:rPr>
          <w:rFonts w:ascii="Arial" w:hAnsi="Arial" w:cs="Arial"/>
          <w:bCs/>
          <w:lang w:val="en-GB"/>
        </w:rPr>
        <w:t xml:space="preserve">h </w:t>
      </w:r>
      <w:r w:rsidR="00632810" w:rsidRPr="00995109">
        <w:rPr>
          <w:rFonts w:ascii="Arial" w:hAnsi="Arial" w:cs="Arial"/>
          <w:bCs/>
          <w:lang w:val="en-GB"/>
        </w:rPr>
        <w:t xml:space="preserve">(group </w:t>
      </w:r>
      <w:r w:rsidR="00CC749D" w:rsidRPr="00995109">
        <w:rPr>
          <w:rFonts w:ascii="Arial" w:hAnsi="Arial" w:cs="Arial"/>
          <w:bCs/>
          <w:lang w:val="en-GB"/>
        </w:rPr>
        <w:t>3</w:t>
      </w:r>
      <w:r w:rsidR="00632810" w:rsidRPr="00995109">
        <w:rPr>
          <w:rFonts w:ascii="Arial" w:hAnsi="Arial" w:cs="Arial"/>
          <w:bCs/>
          <w:lang w:val="en-GB"/>
        </w:rPr>
        <w:t>) after the administration of the cells</w:t>
      </w:r>
      <w:r w:rsidRPr="00995109">
        <w:rPr>
          <w:rFonts w:ascii="Arial" w:hAnsi="Arial" w:cs="Arial"/>
          <w:bCs/>
          <w:lang w:val="en-GB"/>
        </w:rPr>
        <w:t xml:space="preserve">. The </w:t>
      </w:r>
      <w:r w:rsidRPr="00995109">
        <w:rPr>
          <w:rFonts w:ascii="Arial" w:hAnsi="Arial" w:cs="Arial"/>
          <w:bCs/>
          <w:lang w:val="en-GB"/>
        </w:rPr>
        <w:lastRenderedPageBreak/>
        <w:t>blood was collected into tubes containing lithium heparin (BD microtainer tubes, #365966) for plasma separation. Each tube was immediately inverted 10 times and centrifuged at 2</w:t>
      </w:r>
      <w:r w:rsidR="00CC749D" w:rsidRPr="00995109">
        <w:rPr>
          <w:rFonts w:ascii="Arial" w:hAnsi="Arial" w:cs="Arial"/>
          <w:bCs/>
          <w:lang w:val="en-GB"/>
        </w:rPr>
        <w:t>,</w:t>
      </w:r>
      <w:r w:rsidRPr="00995109">
        <w:rPr>
          <w:rFonts w:ascii="Arial" w:hAnsi="Arial" w:cs="Arial"/>
          <w:bCs/>
          <w:lang w:val="en-GB"/>
        </w:rPr>
        <w:t xml:space="preserve">000 g for 5 minutes. The plasma was then collected, snap frozen with dry ice and stored at </w:t>
      </w:r>
      <w:r w:rsidR="00CC749D" w:rsidRPr="00995109">
        <w:rPr>
          <w:rFonts w:ascii="Arial" w:hAnsi="Arial" w:cs="Arial"/>
          <w:bCs/>
          <w:lang w:val="en-GB"/>
        </w:rPr>
        <w:t>-80</w:t>
      </w:r>
      <w:r w:rsidR="00A01E0F" w:rsidRPr="00995109">
        <w:rPr>
          <w:rFonts w:ascii="Arial" w:hAnsi="Arial" w:cs="Arial"/>
          <w:bCs/>
          <w:lang w:val="en-GB"/>
        </w:rPr>
        <w:t xml:space="preserve"> °C</w:t>
      </w:r>
      <w:r w:rsidRPr="00995109">
        <w:rPr>
          <w:rFonts w:ascii="Arial" w:hAnsi="Arial" w:cs="Arial"/>
          <w:bCs/>
          <w:lang w:val="en-GB"/>
        </w:rPr>
        <w:t xml:space="preserve"> until used for the multiplex assay. </w:t>
      </w:r>
    </w:p>
    <w:p w14:paraId="3D5C1E31" w14:textId="4CFA302F" w:rsidR="00EF0E14" w:rsidRPr="00995109" w:rsidRDefault="00EF4057" w:rsidP="00995109">
      <w:pPr>
        <w:rPr>
          <w:rFonts w:ascii="Arial" w:hAnsi="Arial" w:cs="Arial"/>
          <w:bCs/>
          <w:lang w:val="en-GB"/>
        </w:rPr>
      </w:pPr>
      <w:r w:rsidRPr="00995109">
        <w:rPr>
          <w:rFonts w:ascii="Arial" w:hAnsi="Arial" w:cs="Arial"/>
          <w:bCs/>
          <w:lang w:val="en-GB"/>
        </w:rPr>
        <w:t xml:space="preserve">The </w:t>
      </w:r>
      <w:r w:rsidR="00A044D1" w:rsidRPr="00995109">
        <w:rPr>
          <w:rFonts w:ascii="Arial" w:hAnsi="Arial" w:cs="Arial"/>
          <w:bCs/>
          <w:lang w:val="en-GB"/>
        </w:rPr>
        <w:t xml:space="preserve">Immune Monitoring 48-Plex Mouse </w:t>
      </w:r>
      <w:proofErr w:type="spellStart"/>
      <w:r w:rsidR="00A044D1" w:rsidRPr="00995109">
        <w:rPr>
          <w:rFonts w:ascii="Arial" w:hAnsi="Arial" w:cs="Arial"/>
          <w:bCs/>
          <w:lang w:val="en-GB"/>
        </w:rPr>
        <w:t>ProcartaPlex</w:t>
      </w:r>
      <w:proofErr w:type="spellEnd"/>
      <w:r w:rsidR="00A044D1" w:rsidRPr="00995109">
        <w:rPr>
          <w:rFonts w:ascii="Arial" w:hAnsi="Arial" w:cs="Arial"/>
          <w:bCs/>
          <w:lang w:val="en-GB"/>
        </w:rPr>
        <w:t xml:space="preserve">™ Panel (Invitrogen™, EPX480-20834-901) was used to evaluate the presence of 48 different analytes (cytokines, chemokines, soluble receptors, and growth factors) in the plasma. The </w:t>
      </w:r>
      <w:proofErr w:type="spellStart"/>
      <w:r w:rsidR="00A044D1" w:rsidRPr="00995109">
        <w:rPr>
          <w:rFonts w:ascii="Arial" w:hAnsi="Arial" w:cs="Arial"/>
          <w:bCs/>
          <w:lang w:val="en-GB"/>
        </w:rPr>
        <w:t>ProcartaPlex</w:t>
      </w:r>
      <w:proofErr w:type="spellEnd"/>
      <w:r w:rsidR="00A044D1" w:rsidRPr="00995109">
        <w:rPr>
          <w:rFonts w:ascii="Arial" w:hAnsi="Arial" w:cs="Arial"/>
          <w:bCs/>
          <w:lang w:val="en-GB"/>
        </w:rPr>
        <w:t xml:space="preserve"> 96</w:t>
      </w:r>
      <w:r w:rsidR="00CC749D" w:rsidRPr="00995109">
        <w:rPr>
          <w:rFonts w:ascii="Arial" w:hAnsi="Arial" w:cs="Arial"/>
          <w:bCs/>
          <w:lang w:val="en-GB"/>
        </w:rPr>
        <w:t>-</w:t>
      </w:r>
      <w:r w:rsidR="00A044D1" w:rsidRPr="00995109">
        <w:rPr>
          <w:rFonts w:ascii="Arial" w:hAnsi="Arial" w:cs="Arial"/>
          <w:bCs/>
          <w:lang w:val="en-GB"/>
        </w:rPr>
        <w:t xml:space="preserve">well plate and the plasma samples were prepared </w:t>
      </w:r>
      <w:r w:rsidR="00CC749D" w:rsidRPr="00995109">
        <w:rPr>
          <w:rFonts w:ascii="Arial" w:hAnsi="Arial" w:cs="Arial"/>
          <w:bCs/>
          <w:lang w:val="en-GB"/>
        </w:rPr>
        <w:t xml:space="preserve">according to </w:t>
      </w:r>
      <w:r w:rsidR="00A044D1" w:rsidRPr="00995109">
        <w:rPr>
          <w:rFonts w:ascii="Arial" w:hAnsi="Arial" w:cs="Arial"/>
          <w:bCs/>
          <w:lang w:val="en-GB"/>
        </w:rPr>
        <w:t xml:space="preserve">the manufacturer’s instructions. Each sample was analysed in duplicate as suggested by the manufacturer and a Bio-Plex® Multiplex Immunoassay System (Bio-Rad™) was used </w:t>
      </w:r>
      <w:r w:rsidR="00290619" w:rsidRPr="00995109">
        <w:rPr>
          <w:rFonts w:ascii="Arial" w:hAnsi="Arial" w:cs="Arial"/>
          <w:bCs/>
          <w:lang w:val="en-GB"/>
        </w:rPr>
        <w:t>for</w:t>
      </w:r>
      <w:r w:rsidR="00A044D1" w:rsidRPr="00995109">
        <w:rPr>
          <w:rFonts w:ascii="Arial" w:hAnsi="Arial" w:cs="Arial"/>
          <w:bCs/>
          <w:lang w:val="en-GB"/>
        </w:rPr>
        <w:t xml:space="preserve"> the detection and quantification of </w:t>
      </w:r>
      <w:r w:rsidR="00290619" w:rsidRPr="00995109">
        <w:rPr>
          <w:rFonts w:ascii="Arial" w:hAnsi="Arial" w:cs="Arial"/>
          <w:bCs/>
          <w:lang w:val="en-GB"/>
        </w:rPr>
        <w:t xml:space="preserve">the </w:t>
      </w:r>
      <w:r w:rsidR="00A044D1" w:rsidRPr="00995109">
        <w:rPr>
          <w:rFonts w:ascii="Arial" w:hAnsi="Arial" w:cs="Arial"/>
          <w:bCs/>
          <w:lang w:val="en-GB"/>
        </w:rPr>
        <w:t>analytes. When the signal was below the limit of detection and displayed as “OOR&lt;</w:t>
      </w:r>
      <w:r w:rsidR="00782A0C" w:rsidRPr="00995109">
        <w:rPr>
          <w:rFonts w:ascii="Arial" w:hAnsi="Arial" w:cs="Arial"/>
          <w:bCs/>
          <w:lang w:val="en-GB"/>
        </w:rPr>
        <w:t> </w:t>
      </w:r>
      <w:r w:rsidR="00A044D1" w:rsidRPr="00995109">
        <w:rPr>
          <w:rFonts w:ascii="Arial" w:hAnsi="Arial" w:cs="Arial"/>
          <w:bCs/>
          <w:lang w:val="en-GB"/>
        </w:rPr>
        <w:t xml:space="preserve">=” (out of range below) it was considered non-available (N/A) and excluded from the dataset. Values below the lower limit of the standard curve but automatically extrapolated by the system </w:t>
      </w:r>
      <w:r w:rsidR="00782A0C" w:rsidRPr="00995109">
        <w:rPr>
          <w:rFonts w:ascii="Arial" w:hAnsi="Arial" w:cs="Arial"/>
          <w:bCs/>
          <w:lang w:val="en-GB"/>
        </w:rPr>
        <w:t>were</w:t>
      </w:r>
      <w:r w:rsidR="00A044D1" w:rsidRPr="00995109">
        <w:rPr>
          <w:rFonts w:ascii="Arial" w:hAnsi="Arial" w:cs="Arial"/>
          <w:bCs/>
          <w:lang w:val="en-GB"/>
        </w:rPr>
        <w:t xml:space="preserve"> included in the analysis.</w:t>
      </w:r>
    </w:p>
    <w:p w14:paraId="0EDA7C57" w14:textId="2AA7E37D" w:rsidR="00782A0C" w:rsidRPr="00995109" w:rsidRDefault="00782A0C" w:rsidP="00995109">
      <w:pPr>
        <w:pStyle w:val="Caption"/>
        <w:keepNext/>
        <w:spacing w:before="240" w:line="360" w:lineRule="auto"/>
        <w:rPr>
          <w:rFonts w:ascii="Arial" w:hAnsi="Arial" w:cs="Arial"/>
          <w:b w:val="0"/>
          <w:bCs w:val="0"/>
          <w:lang w:val="en-GB"/>
        </w:rPr>
      </w:pPr>
      <w:r w:rsidRPr="00995109">
        <w:rPr>
          <w:rFonts w:ascii="Arial" w:hAnsi="Arial" w:cs="Arial"/>
          <w:lang w:val="en-GB"/>
        </w:rPr>
        <w:t>Table 2</w:t>
      </w:r>
      <w:r w:rsidRPr="00995109">
        <w:rPr>
          <w:rFonts w:ascii="Arial" w:hAnsi="Arial" w:cs="Arial"/>
          <w:b w:val="0"/>
          <w:bCs w:val="0"/>
          <w:lang w:val="en-GB"/>
        </w:rPr>
        <w:t xml:space="preserve">: </w:t>
      </w:r>
      <w:r w:rsidR="00290619" w:rsidRPr="00995109">
        <w:rPr>
          <w:rFonts w:ascii="Arial" w:hAnsi="Arial" w:cs="Arial"/>
          <w:b w:val="0"/>
          <w:bCs w:val="0"/>
          <w:lang w:val="en-GB"/>
        </w:rPr>
        <w:t xml:space="preserve">Composition of the </w:t>
      </w:r>
      <w:r w:rsidRPr="00995109">
        <w:rPr>
          <w:rFonts w:ascii="Arial" w:hAnsi="Arial" w:cs="Arial"/>
          <w:b w:val="0"/>
          <w:bCs w:val="0"/>
          <w:lang w:val="en-GB"/>
        </w:rPr>
        <w:t>analyte</w:t>
      </w:r>
      <w:r w:rsidR="00290619" w:rsidRPr="00995109">
        <w:rPr>
          <w:rFonts w:ascii="Arial" w:hAnsi="Arial" w:cs="Arial"/>
          <w:b w:val="0"/>
          <w:bCs w:val="0"/>
          <w:lang w:val="en-GB"/>
        </w:rPr>
        <w:t xml:space="preserve"> panel</w:t>
      </w:r>
      <w:r w:rsidRPr="00995109">
        <w:rPr>
          <w:rFonts w:ascii="Arial" w:hAnsi="Arial" w:cs="Arial"/>
          <w:b w:val="0"/>
          <w:bCs w:val="0"/>
          <w:lang w:val="en-GB"/>
        </w:rPr>
        <w:t>. The relative bead regions are shown in brackets.</w:t>
      </w:r>
    </w:p>
    <w:tbl>
      <w:tblPr>
        <w:tblStyle w:val="TableGrid"/>
        <w:tblW w:w="9127" w:type="dxa"/>
        <w:tblLook w:val="04A0" w:firstRow="1" w:lastRow="0" w:firstColumn="1" w:lastColumn="0" w:noHBand="0" w:noVBand="1"/>
      </w:tblPr>
      <w:tblGrid>
        <w:gridCol w:w="2281"/>
        <w:gridCol w:w="2281"/>
        <w:gridCol w:w="2282"/>
        <w:gridCol w:w="2283"/>
      </w:tblGrid>
      <w:tr w:rsidR="00995109" w:rsidRPr="00995109" w14:paraId="40C879B7" w14:textId="77777777" w:rsidTr="00782A0C">
        <w:trPr>
          <w:trHeight w:val="407"/>
        </w:trPr>
        <w:tc>
          <w:tcPr>
            <w:tcW w:w="9127" w:type="dxa"/>
            <w:gridSpan w:val="4"/>
            <w:tcBorders>
              <w:top w:val="single" w:sz="12" w:space="0" w:color="auto"/>
              <w:left w:val="nil"/>
              <w:bottom w:val="nil"/>
              <w:right w:val="nil"/>
            </w:tcBorders>
            <w:vAlign w:val="center"/>
          </w:tcPr>
          <w:p w14:paraId="6EE0CA94" w14:textId="77777777" w:rsidR="00782A0C" w:rsidRPr="00995109" w:rsidRDefault="00782A0C" w:rsidP="00995109">
            <w:pPr>
              <w:jc w:val="center"/>
              <w:rPr>
                <w:rFonts w:ascii="Arial" w:hAnsi="Arial" w:cs="Arial"/>
                <w:b/>
                <w:bCs/>
                <w:sz w:val="20"/>
                <w:szCs w:val="20"/>
                <w:lang w:val="en-GB"/>
              </w:rPr>
            </w:pPr>
            <w:r w:rsidRPr="00995109">
              <w:rPr>
                <w:rFonts w:ascii="Arial" w:hAnsi="Arial" w:cs="Arial"/>
                <w:b/>
                <w:bCs/>
                <w:sz w:val="20"/>
                <w:szCs w:val="20"/>
                <w:lang w:val="en-GB"/>
              </w:rPr>
              <w:t>Analytes</w:t>
            </w:r>
          </w:p>
        </w:tc>
      </w:tr>
      <w:tr w:rsidR="00995109" w:rsidRPr="00995109" w14:paraId="01F16D21" w14:textId="77777777" w:rsidTr="00782A0C">
        <w:trPr>
          <w:trHeight w:val="407"/>
        </w:trPr>
        <w:tc>
          <w:tcPr>
            <w:tcW w:w="2281" w:type="dxa"/>
            <w:tcBorders>
              <w:top w:val="single" w:sz="12" w:space="0" w:color="auto"/>
              <w:left w:val="nil"/>
              <w:bottom w:val="nil"/>
              <w:right w:val="nil"/>
            </w:tcBorders>
            <w:vAlign w:val="center"/>
          </w:tcPr>
          <w:p w14:paraId="65F23553"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BAFF [67]</w:t>
            </w:r>
          </w:p>
        </w:tc>
        <w:tc>
          <w:tcPr>
            <w:tcW w:w="2281" w:type="dxa"/>
            <w:tcBorders>
              <w:top w:val="single" w:sz="12" w:space="0" w:color="auto"/>
              <w:left w:val="nil"/>
              <w:bottom w:val="nil"/>
              <w:right w:val="nil"/>
            </w:tcBorders>
            <w:vAlign w:val="center"/>
          </w:tcPr>
          <w:p w14:paraId="17F494CF"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Betacellulin (BTC) [73]</w:t>
            </w:r>
          </w:p>
        </w:tc>
        <w:tc>
          <w:tcPr>
            <w:tcW w:w="2282" w:type="dxa"/>
            <w:tcBorders>
              <w:top w:val="single" w:sz="12" w:space="0" w:color="auto"/>
              <w:left w:val="nil"/>
              <w:bottom w:val="nil"/>
              <w:right w:val="nil"/>
            </w:tcBorders>
            <w:vAlign w:val="center"/>
          </w:tcPr>
          <w:p w14:paraId="1CFD9302"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ENA-78 (CXCL5) [57]</w:t>
            </w:r>
          </w:p>
        </w:tc>
        <w:tc>
          <w:tcPr>
            <w:tcW w:w="2282" w:type="dxa"/>
            <w:tcBorders>
              <w:top w:val="single" w:sz="12" w:space="0" w:color="auto"/>
              <w:left w:val="nil"/>
              <w:bottom w:val="nil"/>
              <w:right w:val="nil"/>
            </w:tcBorders>
            <w:vAlign w:val="center"/>
          </w:tcPr>
          <w:p w14:paraId="46FD63FB"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Eotaxin (CCL11) [62]</w:t>
            </w:r>
          </w:p>
        </w:tc>
      </w:tr>
      <w:tr w:rsidR="00995109" w:rsidRPr="00995109" w14:paraId="1E65121E" w14:textId="77777777" w:rsidTr="00782A0C">
        <w:trPr>
          <w:trHeight w:val="407"/>
        </w:trPr>
        <w:tc>
          <w:tcPr>
            <w:tcW w:w="2281" w:type="dxa"/>
            <w:tcBorders>
              <w:top w:val="nil"/>
              <w:left w:val="nil"/>
              <w:bottom w:val="nil"/>
              <w:right w:val="nil"/>
            </w:tcBorders>
            <w:vAlign w:val="center"/>
          </w:tcPr>
          <w:p w14:paraId="25F42F68"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G-CSF (CSF-3) [12]</w:t>
            </w:r>
          </w:p>
        </w:tc>
        <w:tc>
          <w:tcPr>
            <w:tcW w:w="2281" w:type="dxa"/>
            <w:tcBorders>
              <w:top w:val="nil"/>
              <w:left w:val="nil"/>
              <w:bottom w:val="nil"/>
              <w:right w:val="nil"/>
            </w:tcBorders>
            <w:vAlign w:val="center"/>
          </w:tcPr>
          <w:p w14:paraId="23CB66E7"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GM-CSF [42]</w:t>
            </w:r>
          </w:p>
        </w:tc>
        <w:tc>
          <w:tcPr>
            <w:tcW w:w="2282" w:type="dxa"/>
            <w:tcBorders>
              <w:top w:val="nil"/>
              <w:left w:val="nil"/>
              <w:bottom w:val="nil"/>
              <w:right w:val="nil"/>
            </w:tcBorders>
            <w:vAlign w:val="center"/>
          </w:tcPr>
          <w:p w14:paraId="4D376649"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Gro-α (CXCL1) [43]</w:t>
            </w:r>
          </w:p>
        </w:tc>
        <w:tc>
          <w:tcPr>
            <w:tcW w:w="2282" w:type="dxa"/>
            <w:tcBorders>
              <w:top w:val="nil"/>
              <w:left w:val="nil"/>
              <w:bottom w:val="nil"/>
              <w:right w:val="nil"/>
            </w:tcBorders>
            <w:vAlign w:val="center"/>
          </w:tcPr>
          <w:p w14:paraId="615BEB77"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IFN-α [30]</w:t>
            </w:r>
          </w:p>
        </w:tc>
      </w:tr>
      <w:tr w:rsidR="00995109" w:rsidRPr="00995109" w14:paraId="1F13105C" w14:textId="77777777" w:rsidTr="00782A0C">
        <w:trPr>
          <w:trHeight w:val="407"/>
        </w:trPr>
        <w:tc>
          <w:tcPr>
            <w:tcW w:w="2281" w:type="dxa"/>
            <w:tcBorders>
              <w:top w:val="nil"/>
              <w:left w:val="nil"/>
              <w:bottom w:val="nil"/>
              <w:right w:val="nil"/>
            </w:tcBorders>
            <w:vAlign w:val="center"/>
          </w:tcPr>
          <w:p w14:paraId="2674D33B"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IFN-γ [38]</w:t>
            </w:r>
          </w:p>
        </w:tc>
        <w:tc>
          <w:tcPr>
            <w:tcW w:w="2281" w:type="dxa"/>
            <w:tcBorders>
              <w:top w:val="nil"/>
              <w:left w:val="nil"/>
              <w:bottom w:val="nil"/>
              <w:right w:val="nil"/>
            </w:tcBorders>
            <w:vAlign w:val="center"/>
          </w:tcPr>
          <w:p w14:paraId="6AD8391A"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IL-1α [56]</w:t>
            </w:r>
          </w:p>
        </w:tc>
        <w:tc>
          <w:tcPr>
            <w:tcW w:w="2282" w:type="dxa"/>
            <w:tcBorders>
              <w:top w:val="nil"/>
              <w:left w:val="nil"/>
              <w:bottom w:val="nil"/>
              <w:right w:val="nil"/>
            </w:tcBorders>
            <w:vAlign w:val="center"/>
          </w:tcPr>
          <w:p w14:paraId="04137CE8"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IL-1β [19]</w:t>
            </w:r>
          </w:p>
        </w:tc>
        <w:tc>
          <w:tcPr>
            <w:tcW w:w="2282" w:type="dxa"/>
            <w:tcBorders>
              <w:top w:val="nil"/>
              <w:left w:val="nil"/>
              <w:bottom w:val="nil"/>
              <w:right w:val="nil"/>
            </w:tcBorders>
            <w:vAlign w:val="center"/>
          </w:tcPr>
          <w:p w14:paraId="7AAB7777"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IL-2 [20]</w:t>
            </w:r>
          </w:p>
        </w:tc>
      </w:tr>
      <w:tr w:rsidR="00995109" w:rsidRPr="00995109" w14:paraId="41611B99" w14:textId="77777777" w:rsidTr="00782A0C">
        <w:trPr>
          <w:trHeight w:val="407"/>
        </w:trPr>
        <w:tc>
          <w:tcPr>
            <w:tcW w:w="2281" w:type="dxa"/>
            <w:tcBorders>
              <w:top w:val="nil"/>
              <w:left w:val="nil"/>
              <w:bottom w:val="nil"/>
              <w:right w:val="nil"/>
            </w:tcBorders>
            <w:vAlign w:val="center"/>
          </w:tcPr>
          <w:p w14:paraId="39676447"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IL-2R [63]</w:t>
            </w:r>
          </w:p>
        </w:tc>
        <w:tc>
          <w:tcPr>
            <w:tcW w:w="2281" w:type="dxa"/>
            <w:tcBorders>
              <w:top w:val="nil"/>
              <w:left w:val="nil"/>
              <w:bottom w:val="nil"/>
              <w:right w:val="nil"/>
            </w:tcBorders>
            <w:vAlign w:val="center"/>
          </w:tcPr>
          <w:p w14:paraId="4E7EBCE0"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IL-3 [14]</w:t>
            </w:r>
          </w:p>
        </w:tc>
        <w:tc>
          <w:tcPr>
            <w:tcW w:w="2282" w:type="dxa"/>
            <w:tcBorders>
              <w:top w:val="nil"/>
              <w:left w:val="nil"/>
              <w:bottom w:val="nil"/>
              <w:right w:val="nil"/>
            </w:tcBorders>
            <w:vAlign w:val="center"/>
          </w:tcPr>
          <w:p w14:paraId="6F20C958"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IL-4 [26]</w:t>
            </w:r>
          </w:p>
        </w:tc>
        <w:tc>
          <w:tcPr>
            <w:tcW w:w="2282" w:type="dxa"/>
            <w:tcBorders>
              <w:top w:val="nil"/>
              <w:left w:val="nil"/>
              <w:bottom w:val="nil"/>
              <w:right w:val="nil"/>
            </w:tcBorders>
            <w:vAlign w:val="center"/>
          </w:tcPr>
          <w:p w14:paraId="57D92B5B"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IL-5 [27]</w:t>
            </w:r>
          </w:p>
        </w:tc>
      </w:tr>
      <w:tr w:rsidR="00995109" w:rsidRPr="00995109" w14:paraId="6F7AA54E" w14:textId="77777777" w:rsidTr="00782A0C">
        <w:trPr>
          <w:trHeight w:val="407"/>
        </w:trPr>
        <w:tc>
          <w:tcPr>
            <w:tcW w:w="2281" w:type="dxa"/>
            <w:tcBorders>
              <w:top w:val="nil"/>
              <w:left w:val="nil"/>
              <w:bottom w:val="nil"/>
              <w:right w:val="nil"/>
            </w:tcBorders>
            <w:vAlign w:val="center"/>
          </w:tcPr>
          <w:p w14:paraId="456C98BE"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IL-6 [28]</w:t>
            </w:r>
          </w:p>
        </w:tc>
        <w:tc>
          <w:tcPr>
            <w:tcW w:w="2281" w:type="dxa"/>
            <w:tcBorders>
              <w:top w:val="nil"/>
              <w:left w:val="nil"/>
              <w:bottom w:val="nil"/>
              <w:right w:val="nil"/>
            </w:tcBorders>
            <w:vAlign w:val="center"/>
          </w:tcPr>
          <w:p w14:paraId="722C9AE5"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IL-7 [74]</w:t>
            </w:r>
          </w:p>
        </w:tc>
        <w:tc>
          <w:tcPr>
            <w:tcW w:w="2282" w:type="dxa"/>
            <w:tcBorders>
              <w:top w:val="nil"/>
              <w:left w:val="nil"/>
              <w:bottom w:val="nil"/>
              <w:right w:val="nil"/>
            </w:tcBorders>
            <w:vAlign w:val="center"/>
          </w:tcPr>
          <w:p w14:paraId="343F3648"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IL-7Rα [53]</w:t>
            </w:r>
          </w:p>
        </w:tc>
        <w:tc>
          <w:tcPr>
            <w:tcW w:w="2282" w:type="dxa"/>
            <w:tcBorders>
              <w:top w:val="nil"/>
              <w:left w:val="nil"/>
              <w:bottom w:val="nil"/>
              <w:right w:val="nil"/>
            </w:tcBorders>
            <w:vAlign w:val="center"/>
          </w:tcPr>
          <w:p w14:paraId="781241FE"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IL-9 [34]</w:t>
            </w:r>
          </w:p>
        </w:tc>
      </w:tr>
      <w:tr w:rsidR="00995109" w:rsidRPr="00995109" w14:paraId="4943A917" w14:textId="77777777" w:rsidTr="00782A0C">
        <w:trPr>
          <w:trHeight w:val="407"/>
        </w:trPr>
        <w:tc>
          <w:tcPr>
            <w:tcW w:w="2281" w:type="dxa"/>
            <w:tcBorders>
              <w:top w:val="nil"/>
              <w:left w:val="nil"/>
              <w:bottom w:val="nil"/>
              <w:right w:val="nil"/>
            </w:tcBorders>
            <w:vAlign w:val="center"/>
          </w:tcPr>
          <w:p w14:paraId="4F24A13D"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IL-10 [13]</w:t>
            </w:r>
          </w:p>
        </w:tc>
        <w:tc>
          <w:tcPr>
            <w:tcW w:w="2281" w:type="dxa"/>
            <w:tcBorders>
              <w:top w:val="nil"/>
              <w:left w:val="nil"/>
              <w:bottom w:val="nil"/>
              <w:right w:val="nil"/>
            </w:tcBorders>
            <w:vAlign w:val="center"/>
          </w:tcPr>
          <w:p w14:paraId="4B4A7D66"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IL-12p70 [39]</w:t>
            </w:r>
          </w:p>
        </w:tc>
        <w:tc>
          <w:tcPr>
            <w:tcW w:w="2282" w:type="dxa"/>
            <w:tcBorders>
              <w:top w:val="nil"/>
              <w:left w:val="nil"/>
              <w:bottom w:val="nil"/>
              <w:right w:val="nil"/>
            </w:tcBorders>
            <w:vAlign w:val="center"/>
          </w:tcPr>
          <w:p w14:paraId="03B97C8A"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IL-13 [35]</w:t>
            </w:r>
          </w:p>
        </w:tc>
        <w:tc>
          <w:tcPr>
            <w:tcW w:w="2282" w:type="dxa"/>
            <w:tcBorders>
              <w:top w:val="nil"/>
              <w:left w:val="nil"/>
              <w:bottom w:val="nil"/>
              <w:right w:val="nil"/>
            </w:tcBorders>
            <w:vAlign w:val="center"/>
          </w:tcPr>
          <w:p w14:paraId="7DEB5C5F"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IL-15/IL-15R [54]</w:t>
            </w:r>
          </w:p>
        </w:tc>
      </w:tr>
      <w:tr w:rsidR="00995109" w:rsidRPr="00995109" w14:paraId="6E46D8F4" w14:textId="77777777" w:rsidTr="00782A0C">
        <w:trPr>
          <w:trHeight w:val="407"/>
        </w:trPr>
        <w:tc>
          <w:tcPr>
            <w:tcW w:w="2281" w:type="dxa"/>
            <w:tcBorders>
              <w:top w:val="nil"/>
              <w:left w:val="nil"/>
              <w:bottom w:val="nil"/>
              <w:right w:val="nil"/>
            </w:tcBorders>
            <w:vAlign w:val="center"/>
          </w:tcPr>
          <w:p w14:paraId="43BAA581"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IL-17A (CTLA-8) [52]</w:t>
            </w:r>
          </w:p>
        </w:tc>
        <w:tc>
          <w:tcPr>
            <w:tcW w:w="2281" w:type="dxa"/>
            <w:tcBorders>
              <w:top w:val="nil"/>
              <w:left w:val="nil"/>
              <w:bottom w:val="nil"/>
              <w:right w:val="nil"/>
            </w:tcBorders>
            <w:vAlign w:val="center"/>
          </w:tcPr>
          <w:p w14:paraId="6A6C3102"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IL-18 [66]</w:t>
            </w:r>
          </w:p>
        </w:tc>
        <w:tc>
          <w:tcPr>
            <w:tcW w:w="2282" w:type="dxa"/>
            <w:tcBorders>
              <w:top w:val="nil"/>
              <w:left w:val="nil"/>
              <w:bottom w:val="nil"/>
              <w:right w:val="nil"/>
            </w:tcBorders>
            <w:vAlign w:val="center"/>
          </w:tcPr>
          <w:p w14:paraId="53A11030"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IL-19 [61]</w:t>
            </w:r>
          </w:p>
        </w:tc>
        <w:tc>
          <w:tcPr>
            <w:tcW w:w="2282" w:type="dxa"/>
            <w:tcBorders>
              <w:top w:val="nil"/>
              <w:left w:val="nil"/>
              <w:bottom w:val="nil"/>
              <w:right w:val="nil"/>
            </w:tcBorders>
            <w:vAlign w:val="center"/>
          </w:tcPr>
          <w:p w14:paraId="64F6E1F1"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IL-22 [33]</w:t>
            </w:r>
          </w:p>
        </w:tc>
      </w:tr>
      <w:tr w:rsidR="00995109" w:rsidRPr="00995109" w14:paraId="6ACA9054" w14:textId="77777777" w:rsidTr="00782A0C">
        <w:trPr>
          <w:trHeight w:val="407"/>
        </w:trPr>
        <w:tc>
          <w:tcPr>
            <w:tcW w:w="2281" w:type="dxa"/>
            <w:tcBorders>
              <w:top w:val="nil"/>
              <w:left w:val="nil"/>
              <w:bottom w:val="nil"/>
              <w:right w:val="nil"/>
            </w:tcBorders>
            <w:vAlign w:val="center"/>
          </w:tcPr>
          <w:p w14:paraId="2EFDF2E4"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IL-23 [37]</w:t>
            </w:r>
          </w:p>
        </w:tc>
        <w:tc>
          <w:tcPr>
            <w:tcW w:w="2281" w:type="dxa"/>
            <w:tcBorders>
              <w:top w:val="nil"/>
              <w:left w:val="nil"/>
              <w:bottom w:val="nil"/>
              <w:right w:val="nil"/>
            </w:tcBorders>
            <w:vAlign w:val="center"/>
          </w:tcPr>
          <w:p w14:paraId="5F5BDE2E"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IL-25 (IL-17E) [29]</w:t>
            </w:r>
          </w:p>
        </w:tc>
        <w:tc>
          <w:tcPr>
            <w:tcW w:w="2282" w:type="dxa"/>
            <w:tcBorders>
              <w:top w:val="nil"/>
              <w:left w:val="nil"/>
              <w:bottom w:val="nil"/>
              <w:right w:val="nil"/>
            </w:tcBorders>
            <w:vAlign w:val="center"/>
          </w:tcPr>
          <w:p w14:paraId="6267843E"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IL-27 [36]</w:t>
            </w:r>
          </w:p>
        </w:tc>
        <w:tc>
          <w:tcPr>
            <w:tcW w:w="2282" w:type="dxa"/>
            <w:tcBorders>
              <w:top w:val="nil"/>
              <w:left w:val="nil"/>
              <w:bottom w:val="nil"/>
              <w:right w:val="nil"/>
            </w:tcBorders>
            <w:vAlign w:val="center"/>
          </w:tcPr>
          <w:p w14:paraId="38493031"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IL-28 [64]</w:t>
            </w:r>
          </w:p>
        </w:tc>
      </w:tr>
      <w:tr w:rsidR="00995109" w:rsidRPr="00995109" w14:paraId="286C648A" w14:textId="77777777" w:rsidTr="00782A0C">
        <w:trPr>
          <w:trHeight w:val="407"/>
        </w:trPr>
        <w:tc>
          <w:tcPr>
            <w:tcW w:w="2281" w:type="dxa"/>
            <w:tcBorders>
              <w:top w:val="nil"/>
              <w:left w:val="nil"/>
              <w:bottom w:val="nil"/>
              <w:right w:val="nil"/>
            </w:tcBorders>
            <w:vAlign w:val="center"/>
          </w:tcPr>
          <w:p w14:paraId="780FE01F"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IL-31 [76]</w:t>
            </w:r>
          </w:p>
        </w:tc>
        <w:tc>
          <w:tcPr>
            <w:tcW w:w="2281" w:type="dxa"/>
            <w:tcBorders>
              <w:top w:val="nil"/>
              <w:left w:val="nil"/>
              <w:bottom w:val="nil"/>
              <w:right w:val="nil"/>
            </w:tcBorders>
            <w:vAlign w:val="center"/>
          </w:tcPr>
          <w:p w14:paraId="1415FDF9"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IL-33 [75]</w:t>
            </w:r>
          </w:p>
        </w:tc>
        <w:tc>
          <w:tcPr>
            <w:tcW w:w="2282" w:type="dxa"/>
            <w:tcBorders>
              <w:top w:val="nil"/>
              <w:left w:val="nil"/>
              <w:bottom w:val="nil"/>
              <w:right w:val="nil"/>
            </w:tcBorders>
            <w:vAlign w:val="center"/>
          </w:tcPr>
          <w:p w14:paraId="2ABD04E9"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IL-33R (ST2) [78]</w:t>
            </w:r>
          </w:p>
        </w:tc>
        <w:tc>
          <w:tcPr>
            <w:tcW w:w="2282" w:type="dxa"/>
            <w:tcBorders>
              <w:top w:val="nil"/>
              <w:left w:val="nil"/>
              <w:bottom w:val="nil"/>
              <w:right w:val="nil"/>
            </w:tcBorders>
            <w:vAlign w:val="center"/>
          </w:tcPr>
          <w:p w14:paraId="3072351D"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IP-10 (CXCL10) [22]</w:t>
            </w:r>
          </w:p>
        </w:tc>
      </w:tr>
      <w:tr w:rsidR="00995109" w:rsidRPr="00995109" w14:paraId="3AA58568" w14:textId="77777777" w:rsidTr="00782A0C">
        <w:trPr>
          <w:trHeight w:val="407"/>
        </w:trPr>
        <w:tc>
          <w:tcPr>
            <w:tcW w:w="2281" w:type="dxa"/>
            <w:tcBorders>
              <w:top w:val="nil"/>
              <w:left w:val="nil"/>
              <w:bottom w:val="nil"/>
              <w:right w:val="nil"/>
            </w:tcBorders>
            <w:vAlign w:val="center"/>
          </w:tcPr>
          <w:p w14:paraId="6159D527"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Leptin [65]</w:t>
            </w:r>
          </w:p>
        </w:tc>
        <w:tc>
          <w:tcPr>
            <w:tcW w:w="2281" w:type="dxa"/>
            <w:tcBorders>
              <w:top w:val="nil"/>
              <w:left w:val="nil"/>
              <w:bottom w:val="nil"/>
              <w:right w:val="nil"/>
            </w:tcBorders>
            <w:vAlign w:val="center"/>
          </w:tcPr>
          <w:p w14:paraId="4E531CE6"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LIF [18]</w:t>
            </w:r>
          </w:p>
        </w:tc>
        <w:tc>
          <w:tcPr>
            <w:tcW w:w="2282" w:type="dxa"/>
            <w:tcBorders>
              <w:top w:val="nil"/>
              <w:left w:val="nil"/>
              <w:bottom w:val="nil"/>
              <w:right w:val="nil"/>
            </w:tcBorders>
            <w:vAlign w:val="center"/>
          </w:tcPr>
          <w:p w14:paraId="65887453"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M-CSF [21]</w:t>
            </w:r>
          </w:p>
        </w:tc>
        <w:tc>
          <w:tcPr>
            <w:tcW w:w="2282" w:type="dxa"/>
            <w:tcBorders>
              <w:top w:val="nil"/>
              <w:left w:val="nil"/>
              <w:bottom w:val="nil"/>
              <w:right w:val="nil"/>
            </w:tcBorders>
            <w:vAlign w:val="center"/>
          </w:tcPr>
          <w:p w14:paraId="3EE38D03"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MCP-1 (CCL2) [51]</w:t>
            </w:r>
          </w:p>
        </w:tc>
      </w:tr>
      <w:tr w:rsidR="00995109" w:rsidRPr="00995109" w14:paraId="0E78B9C8" w14:textId="77777777" w:rsidTr="00782A0C">
        <w:trPr>
          <w:trHeight w:val="407"/>
        </w:trPr>
        <w:tc>
          <w:tcPr>
            <w:tcW w:w="2281" w:type="dxa"/>
            <w:tcBorders>
              <w:top w:val="nil"/>
              <w:left w:val="nil"/>
              <w:bottom w:val="nil"/>
              <w:right w:val="nil"/>
            </w:tcBorders>
            <w:vAlign w:val="center"/>
          </w:tcPr>
          <w:p w14:paraId="7AFBAE09"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MCP-3 (CCL7) [48]</w:t>
            </w:r>
          </w:p>
        </w:tc>
        <w:tc>
          <w:tcPr>
            <w:tcW w:w="2281" w:type="dxa"/>
            <w:tcBorders>
              <w:top w:val="nil"/>
              <w:left w:val="nil"/>
              <w:bottom w:val="nil"/>
              <w:right w:val="nil"/>
            </w:tcBorders>
            <w:vAlign w:val="center"/>
          </w:tcPr>
          <w:p w14:paraId="24508582"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MIP-1α (CCL3) [47]</w:t>
            </w:r>
          </w:p>
        </w:tc>
        <w:tc>
          <w:tcPr>
            <w:tcW w:w="2282" w:type="dxa"/>
            <w:tcBorders>
              <w:top w:val="nil"/>
              <w:left w:val="nil"/>
              <w:bottom w:val="nil"/>
              <w:right w:val="nil"/>
            </w:tcBorders>
            <w:vAlign w:val="center"/>
          </w:tcPr>
          <w:p w14:paraId="401E97FB"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MIP-1β (CCL4) [72]</w:t>
            </w:r>
          </w:p>
        </w:tc>
        <w:tc>
          <w:tcPr>
            <w:tcW w:w="2282" w:type="dxa"/>
            <w:tcBorders>
              <w:top w:val="nil"/>
              <w:left w:val="nil"/>
              <w:bottom w:val="nil"/>
              <w:right w:val="nil"/>
            </w:tcBorders>
            <w:vAlign w:val="center"/>
          </w:tcPr>
          <w:p w14:paraId="70B94429"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MIP-2 [55]</w:t>
            </w:r>
          </w:p>
        </w:tc>
      </w:tr>
      <w:tr w:rsidR="00995109" w:rsidRPr="00995109" w14:paraId="3A50E5A0" w14:textId="77777777" w:rsidTr="00782A0C">
        <w:trPr>
          <w:trHeight w:val="407"/>
        </w:trPr>
        <w:tc>
          <w:tcPr>
            <w:tcW w:w="2281" w:type="dxa"/>
            <w:tcBorders>
              <w:top w:val="nil"/>
              <w:left w:val="nil"/>
              <w:bottom w:val="single" w:sz="12" w:space="0" w:color="auto"/>
              <w:right w:val="nil"/>
            </w:tcBorders>
            <w:vAlign w:val="center"/>
          </w:tcPr>
          <w:p w14:paraId="487BDBE3"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RANKL [46]</w:t>
            </w:r>
          </w:p>
        </w:tc>
        <w:tc>
          <w:tcPr>
            <w:tcW w:w="2281" w:type="dxa"/>
            <w:tcBorders>
              <w:top w:val="nil"/>
              <w:left w:val="nil"/>
              <w:bottom w:val="single" w:sz="12" w:space="0" w:color="auto"/>
              <w:right w:val="nil"/>
            </w:tcBorders>
            <w:vAlign w:val="center"/>
          </w:tcPr>
          <w:p w14:paraId="52AF7013"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RANTES (CCL5) [44]</w:t>
            </w:r>
          </w:p>
        </w:tc>
        <w:tc>
          <w:tcPr>
            <w:tcW w:w="2282" w:type="dxa"/>
            <w:tcBorders>
              <w:top w:val="nil"/>
              <w:left w:val="nil"/>
              <w:bottom w:val="single" w:sz="12" w:space="0" w:color="auto"/>
              <w:right w:val="nil"/>
            </w:tcBorders>
            <w:vAlign w:val="center"/>
          </w:tcPr>
          <w:p w14:paraId="2F6B7639"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TNF α [45]</w:t>
            </w:r>
          </w:p>
        </w:tc>
        <w:tc>
          <w:tcPr>
            <w:tcW w:w="2282" w:type="dxa"/>
            <w:tcBorders>
              <w:top w:val="nil"/>
              <w:left w:val="nil"/>
              <w:bottom w:val="single" w:sz="12" w:space="0" w:color="auto"/>
              <w:right w:val="nil"/>
            </w:tcBorders>
            <w:vAlign w:val="center"/>
          </w:tcPr>
          <w:p w14:paraId="48A34312" w14:textId="77777777" w:rsidR="00782A0C" w:rsidRPr="00995109" w:rsidRDefault="00782A0C" w:rsidP="00995109">
            <w:pPr>
              <w:jc w:val="center"/>
              <w:rPr>
                <w:rFonts w:ascii="Arial" w:hAnsi="Arial" w:cs="Arial"/>
                <w:sz w:val="20"/>
                <w:szCs w:val="20"/>
                <w:lang w:val="en-GB"/>
              </w:rPr>
            </w:pPr>
            <w:r w:rsidRPr="00995109">
              <w:rPr>
                <w:rFonts w:ascii="Arial" w:hAnsi="Arial" w:cs="Arial"/>
                <w:sz w:val="20"/>
                <w:szCs w:val="20"/>
                <w:lang w:val="en-GB"/>
              </w:rPr>
              <w:t>VEGF-A [25]</w:t>
            </w:r>
          </w:p>
        </w:tc>
      </w:tr>
      <w:tr w:rsidR="00782A0C" w:rsidRPr="00995109" w14:paraId="4DD519C1" w14:textId="77777777" w:rsidTr="00782A0C">
        <w:trPr>
          <w:trHeight w:val="407"/>
        </w:trPr>
        <w:tc>
          <w:tcPr>
            <w:tcW w:w="9127" w:type="dxa"/>
            <w:gridSpan w:val="4"/>
            <w:tcBorders>
              <w:top w:val="single" w:sz="12" w:space="0" w:color="auto"/>
              <w:left w:val="nil"/>
              <w:bottom w:val="nil"/>
              <w:right w:val="nil"/>
            </w:tcBorders>
            <w:vAlign w:val="center"/>
          </w:tcPr>
          <w:p w14:paraId="396F7FC7" w14:textId="77777777" w:rsidR="0073778A" w:rsidRPr="00995109" w:rsidRDefault="0073778A" w:rsidP="00995109">
            <w:pPr>
              <w:rPr>
                <w:rFonts w:ascii="Arial" w:hAnsi="Arial" w:cs="Arial"/>
                <w:b/>
                <w:bCs/>
                <w:sz w:val="4"/>
                <w:szCs w:val="4"/>
                <w:lang w:val="en-GB"/>
              </w:rPr>
            </w:pPr>
          </w:p>
          <w:p w14:paraId="4C860E08" w14:textId="51FB86CE" w:rsidR="00782A0C" w:rsidRPr="00995109" w:rsidRDefault="00782A0C" w:rsidP="00995109">
            <w:pPr>
              <w:rPr>
                <w:rFonts w:ascii="Arial" w:hAnsi="Arial" w:cs="Arial"/>
                <w:sz w:val="20"/>
                <w:szCs w:val="20"/>
                <w:lang w:val="en-GB"/>
              </w:rPr>
            </w:pPr>
            <w:r w:rsidRPr="00995109">
              <w:rPr>
                <w:rFonts w:ascii="Arial" w:hAnsi="Arial" w:cs="Arial"/>
                <w:b/>
                <w:bCs/>
                <w:sz w:val="20"/>
                <w:szCs w:val="20"/>
                <w:lang w:val="en-GB"/>
              </w:rPr>
              <w:t>Abbreviations</w:t>
            </w:r>
            <w:r w:rsidRPr="00995109">
              <w:rPr>
                <w:rFonts w:ascii="Arial" w:hAnsi="Arial" w:cs="Arial"/>
                <w:sz w:val="20"/>
                <w:szCs w:val="20"/>
                <w:lang w:val="en-GB"/>
              </w:rPr>
              <w:t>: BAFF = B cell activating factor; ENA = epithelial-derived neutrophil-activating peptide; CXCL = chemokine (C-X-C motif) ligand; CCL = chemokine (C-C motif) ligand; G</w:t>
            </w:r>
            <w:r w:rsidRPr="00995109">
              <w:rPr>
                <w:rFonts w:ascii="Arial" w:hAnsi="Arial" w:cs="Arial"/>
                <w:sz w:val="20"/>
                <w:szCs w:val="20"/>
                <w:lang w:val="en-GB"/>
              </w:rPr>
              <w:noBreakHyphen/>
              <w:t xml:space="preserve">CSF = granulocyte colony stimulating factor; GM-CSF = granulocyte macrophage CSF; IFN = interferon; IL = interleukin; R = receptor; IP = interferon gamma-induced protein; LIF = leukaemia inhibitory factor; MCP = monocyte chemoattractant protein; MIP = macrophage inflammatory protein; RANKL = Receptor activator of nuclear factor kappa-Β ligand; RANTES = regulated on activation, </w:t>
            </w:r>
            <w:r w:rsidRPr="00995109">
              <w:rPr>
                <w:rFonts w:ascii="Arial" w:hAnsi="Arial" w:cs="Arial"/>
                <w:sz w:val="20"/>
                <w:szCs w:val="20"/>
                <w:lang w:val="en-GB"/>
              </w:rPr>
              <w:lastRenderedPageBreak/>
              <w:t>normal T cell expressed and secreted; TNF = tumour necrosis factor; VEGF = vascular endothelial growth factor.</w:t>
            </w:r>
          </w:p>
        </w:tc>
      </w:tr>
    </w:tbl>
    <w:p w14:paraId="58870C79" w14:textId="632BF009" w:rsidR="007267DA" w:rsidRPr="00995109" w:rsidRDefault="007267DA" w:rsidP="00995109">
      <w:pPr>
        <w:rPr>
          <w:rFonts w:ascii="Arial" w:hAnsi="Arial" w:cs="Arial"/>
          <w:bCs/>
          <w:lang w:val="en-GB"/>
        </w:rPr>
      </w:pPr>
    </w:p>
    <w:p w14:paraId="652E8E82" w14:textId="3B9E5489" w:rsidR="00782A0C" w:rsidRPr="00995109" w:rsidRDefault="00782A0C" w:rsidP="00995109">
      <w:pPr>
        <w:pStyle w:val="ListParagraph"/>
        <w:numPr>
          <w:ilvl w:val="1"/>
          <w:numId w:val="3"/>
        </w:numPr>
        <w:rPr>
          <w:rFonts w:ascii="Arial" w:hAnsi="Arial" w:cs="Arial"/>
          <w:bCs/>
          <w:u w:val="single"/>
          <w:lang w:val="en-GB"/>
        </w:rPr>
      </w:pPr>
      <w:r w:rsidRPr="00995109">
        <w:rPr>
          <w:rFonts w:ascii="Arial" w:hAnsi="Arial" w:cs="Arial"/>
          <w:bCs/>
          <w:u w:val="single"/>
          <w:lang w:val="en-GB"/>
        </w:rPr>
        <w:t>Statistical analysis</w:t>
      </w:r>
    </w:p>
    <w:p w14:paraId="27A462F6" w14:textId="53F4D3B7" w:rsidR="00782A0C" w:rsidRPr="00995109" w:rsidRDefault="00782A0C" w:rsidP="00995109">
      <w:pPr>
        <w:rPr>
          <w:rFonts w:ascii="Arial" w:hAnsi="Arial" w:cs="Arial"/>
          <w:bCs/>
          <w:lang w:val="en-GB"/>
        </w:rPr>
      </w:pPr>
      <w:r w:rsidRPr="00995109">
        <w:rPr>
          <w:rFonts w:ascii="Arial" w:hAnsi="Arial" w:cs="Arial"/>
          <w:bCs/>
          <w:lang w:val="en-GB"/>
        </w:rPr>
        <w:t xml:space="preserve">All values are presented as mean ± standard deviation. The statistical analysis was performed using the GraphPad </w:t>
      </w:r>
      <w:r w:rsidR="00AC7FB0" w:rsidRPr="00995109">
        <w:rPr>
          <w:rFonts w:ascii="Arial" w:hAnsi="Arial" w:cs="Arial"/>
          <w:bCs/>
          <w:lang w:val="en-GB"/>
        </w:rPr>
        <w:t xml:space="preserve">Prism 8 </w:t>
      </w:r>
      <w:r w:rsidRPr="00995109">
        <w:rPr>
          <w:rFonts w:ascii="Arial" w:hAnsi="Arial" w:cs="Arial"/>
          <w:bCs/>
          <w:lang w:val="en-GB"/>
        </w:rPr>
        <w:t>software. The type of statistical test and the number of replicates included in the analyses are indicated in the figure legends.</w:t>
      </w:r>
    </w:p>
    <w:p w14:paraId="6920E47D" w14:textId="77777777" w:rsidR="0073778A" w:rsidRPr="00995109" w:rsidRDefault="0073778A" w:rsidP="00995109">
      <w:pPr>
        <w:rPr>
          <w:rFonts w:ascii="Arial" w:hAnsi="Arial" w:cs="Arial"/>
          <w:bCs/>
          <w:lang w:val="en-GB"/>
        </w:rPr>
      </w:pPr>
    </w:p>
    <w:p w14:paraId="223EF798" w14:textId="77777777" w:rsidR="00D346B9" w:rsidRPr="00995109" w:rsidRDefault="00D346B9" w:rsidP="00995109">
      <w:pPr>
        <w:pStyle w:val="ListParagraph"/>
        <w:numPr>
          <w:ilvl w:val="0"/>
          <w:numId w:val="3"/>
        </w:numPr>
        <w:ind w:left="357" w:hanging="357"/>
        <w:contextualSpacing w:val="0"/>
        <w:rPr>
          <w:rFonts w:ascii="Arial" w:hAnsi="Arial" w:cs="Arial"/>
          <w:b/>
          <w:bCs/>
          <w:szCs w:val="32"/>
          <w:lang w:val="en-GB"/>
        </w:rPr>
      </w:pPr>
      <w:r w:rsidRPr="00995109">
        <w:rPr>
          <w:rFonts w:ascii="Arial" w:hAnsi="Arial" w:cs="Arial"/>
          <w:b/>
          <w:bCs/>
          <w:lang w:val="en-GB"/>
        </w:rPr>
        <w:t>Results</w:t>
      </w:r>
    </w:p>
    <w:p w14:paraId="2449116D" w14:textId="0951DDC6" w:rsidR="00A40F71" w:rsidRPr="00995109" w:rsidRDefault="00A40F71" w:rsidP="00995109">
      <w:pPr>
        <w:pStyle w:val="ListParagraph"/>
        <w:numPr>
          <w:ilvl w:val="1"/>
          <w:numId w:val="3"/>
        </w:numPr>
        <w:rPr>
          <w:rFonts w:ascii="Arial" w:hAnsi="Arial" w:cs="Arial"/>
          <w:u w:val="single"/>
          <w:lang w:val="en-GB"/>
        </w:rPr>
      </w:pPr>
      <w:r w:rsidRPr="00995109">
        <w:rPr>
          <w:rFonts w:ascii="Arial" w:hAnsi="Arial" w:cs="Arial"/>
          <w:u w:val="single"/>
          <w:lang w:val="en-GB"/>
        </w:rPr>
        <w:t>UC-MSCs are short-lived in both healthy and immunocompromised animals</w:t>
      </w:r>
    </w:p>
    <w:p w14:paraId="16ED8DAD" w14:textId="082BE61D" w:rsidR="0017459F" w:rsidRPr="00995109" w:rsidRDefault="00972FE8" w:rsidP="00995109">
      <w:pPr>
        <w:rPr>
          <w:rFonts w:ascii="Arial" w:hAnsi="Arial" w:cs="Arial"/>
          <w:lang w:val="en-GB"/>
        </w:rPr>
      </w:pPr>
      <w:r w:rsidRPr="00995109">
        <w:rPr>
          <w:rFonts w:ascii="Arial" w:hAnsi="Arial" w:cs="Arial"/>
          <w:lang w:val="en-GB"/>
        </w:rPr>
        <w:t>To determine the persistence of FLuc</w:t>
      </w:r>
      <w:r w:rsidRPr="00995109">
        <w:rPr>
          <w:rFonts w:ascii="Arial" w:hAnsi="Arial" w:cs="Arial"/>
          <w:vertAlign w:val="superscript"/>
          <w:lang w:val="en-GB"/>
        </w:rPr>
        <w:t>+</w:t>
      </w:r>
      <w:r w:rsidRPr="00995109">
        <w:rPr>
          <w:rFonts w:ascii="Arial" w:hAnsi="Arial" w:cs="Arial"/>
          <w:lang w:val="en-GB"/>
        </w:rPr>
        <w:t xml:space="preserve"> UC-MSCs following IV administration, we measured </w:t>
      </w:r>
      <w:r w:rsidR="00E42010" w:rsidRPr="00995109">
        <w:rPr>
          <w:rFonts w:ascii="Arial" w:hAnsi="Arial" w:cs="Arial"/>
          <w:lang w:val="en-GB"/>
        </w:rPr>
        <w:t xml:space="preserve">the </w:t>
      </w:r>
      <w:r w:rsidRPr="00995109">
        <w:rPr>
          <w:rFonts w:ascii="Arial" w:hAnsi="Arial" w:cs="Arial"/>
          <w:lang w:val="en-GB"/>
        </w:rPr>
        <w:t xml:space="preserve">bioluminescence </w:t>
      </w:r>
      <w:r w:rsidR="00E42010" w:rsidRPr="00995109">
        <w:rPr>
          <w:rFonts w:ascii="Arial" w:hAnsi="Arial" w:cs="Arial"/>
          <w:lang w:val="en-GB"/>
        </w:rPr>
        <w:t>from</w:t>
      </w:r>
      <w:r w:rsidRPr="00995109">
        <w:rPr>
          <w:rFonts w:ascii="Arial" w:hAnsi="Arial" w:cs="Arial"/>
          <w:lang w:val="en-GB"/>
        </w:rPr>
        <w:t xml:space="preserve"> BALB/c, SCID and NOD-SCID mice on the day of injection (day 0), 24h and 3 days later (Figure 1a). </w:t>
      </w:r>
      <w:r w:rsidR="00A40F71" w:rsidRPr="00995109">
        <w:rPr>
          <w:rFonts w:ascii="Arial" w:hAnsi="Arial" w:cs="Arial"/>
          <w:lang w:val="en-GB"/>
        </w:rPr>
        <w:t>Immediately after administration, t</w:t>
      </w:r>
      <w:r w:rsidR="00FF3377" w:rsidRPr="00995109">
        <w:rPr>
          <w:rFonts w:ascii="Arial" w:hAnsi="Arial" w:cs="Arial"/>
          <w:lang w:val="en-GB"/>
        </w:rPr>
        <w:t>he cells reached the lungs and got trapped there, regardless of the immune status of the animals</w:t>
      </w:r>
      <w:r w:rsidR="00A40F71" w:rsidRPr="00995109">
        <w:rPr>
          <w:rFonts w:ascii="Arial" w:hAnsi="Arial" w:cs="Arial"/>
          <w:lang w:val="en-GB"/>
        </w:rPr>
        <w:t xml:space="preserve"> (Figure 1a). </w:t>
      </w:r>
      <w:r w:rsidR="00D163FA" w:rsidRPr="00995109">
        <w:rPr>
          <w:rFonts w:ascii="Arial" w:hAnsi="Arial" w:cs="Arial"/>
          <w:lang w:val="en-GB"/>
        </w:rPr>
        <w:t xml:space="preserve">24h after </w:t>
      </w:r>
      <w:r w:rsidR="006E3488" w:rsidRPr="00995109">
        <w:rPr>
          <w:rFonts w:ascii="Arial" w:hAnsi="Arial" w:cs="Arial"/>
          <w:lang w:val="en-GB"/>
        </w:rPr>
        <w:t>cell</w:t>
      </w:r>
      <w:r w:rsidR="00D163FA" w:rsidRPr="00995109">
        <w:rPr>
          <w:rFonts w:ascii="Arial" w:hAnsi="Arial" w:cs="Arial"/>
          <w:lang w:val="en-GB"/>
        </w:rPr>
        <w:t xml:space="preserve"> administration</w:t>
      </w:r>
      <w:r w:rsidR="006E3488" w:rsidRPr="00995109">
        <w:rPr>
          <w:rFonts w:ascii="Arial" w:hAnsi="Arial" w:cs="Arial"/>
          <w:lang w:val="en-GB"/>
        </w:rPr>
        <w:t>,</w:t>
      </w:r>
      <w:r w:rsidR="00D163FA" w:rsidRPr="00995109">
        <w:rPr>
          <w:rFonts w:ascii="Arial" w:hAnsi="Arial" w:cs="Arial"/>
          <w:lang w:val="en-GB"/>
        </w:rPr>
        <w:t xml:space="preserve"> the </w:t>
      </w:r>
      <w:r w:rsidR="00B01BE5" w:rsidRPr="00995109">
        <w:rPr>
          <w:rFonts w:ascii="Arial" w:hAnsi="Arial" w:cs="Arial"/>
          <w:lang w:val="en-GB"/>
        </w:rPr>
        <w:t xml:space="preserve">bioluminescence </w:t>
      </w:r>
      <w:r w:rsidR="00D163FA" w:rsidRPr="00995109">
        <w:rPr>
          <w:rFonts w:ascii="Arial" w:hAnsi="Arial" w:cs="Arial"/>
          <w:lang w:val="en-GB"/>
        </w:rPr>
        <w:t xml:space="preserve">signal </w:t>
      </w:r>
      <w:r w:rsidR="00B01BE5" w:rsidRPr="00995109">
        <w:rPr>
          <w:rFonts w:ascii="Arial" w:hAnsi="Arial" w:cs="Arial"/>
          <w:lang w:val="en-GB"/>
        </w:rPr>
        <w:t xml:space="preserve">decreased </w:t>
      </w:r>
      <w:r w:rsidR="00D163FA" w:rsidRPr="00995109">
        <w:rPr>
          <w:rFonts w:ascii="Arial" w:hAnsi="Arial" w:cs="Arial"/>
          <w:lang w:val="en-GB"/>
        </w:rPr>
        <w:t xml:space="preserve">noticeably in all 3 mouse strains </w:t>
      </w:r>
      <w:r w:rsidR="00FF3377" w:rsidRPr="00995109">
        <w:rPr>
          <w:rFonts w:ascii="Arial" w:hAnsi="Arial" w:cs="Arial"/>
          <w:lang w:val="en-GB"/>
        </w:rPr>
        <w:t>(</w:t>
      </w:r>
      <w:r w:rsidR="00A40F71" w:rsidRPr="00995109">
        <w:rPr>
          <w:rFonts w:ascii="Arial" w:hAnsi="Arial" w:cs="Arial"/>
          <w:lang w:val="en-GB"/>
        </w:rPr>
        <w:t>Figure 1a</w:t>
      </w:r>
      <w:r w:rsidR="00FF3377" w:rsidRPr="00995109">
        <w:rPr>
          <w:rFonts w:ascii="Arial" w:hAnsi="Arial" w:cs="Arial"/>
          <w:lang w:val="en-GB"/>
        </w:rPr>
        <w:t>). Then, 3 days post</w:t>
      </w:r>
      <w:r w:rsidR="00290619" w:rsidRPr="00995109">
        <w:rPr>
          <w:rFonts w:ascii="Arial" w:hAnsi="Arial" w:cs="Arial"/>
          <w:lang w:val="en-GB"/>
        </w:rPr>
        <w:t xml:space="preserve"> </w:t>
      </w:r>
      <w:r w:rsidR="00FF3377" w:rsidRPr="00995109">
        <w:rPr>
          <w:rFonts w:ascii="Arial" w:hAnsi="Arial" w:cs="Arial"/>
          <w:lang w:val="en-GB"/>
        </w:rPr>
        <w:t>administration, the signal reduced further (</w:t>
      </w:r>
      <w:r w:rsidR="00D163FA" w:rsidRPr="00995109">
        <w:rPr>
          <w:rFonts w:ascii="Arial" w:hAnsi="Arial" w:cs="Arial"/>
          <w:lang w:val="en-GB"/>
        </w:rPr>
        <w:t>Figure 1a</w:t>
      </w:r>
      <w:r w:rsidR="00FF3377" w:rsidRPr="00995109">
        <w:rPr>
          <w:rFonts w:ascii="Arial" w:hAnsi="Arial" w:cs="Arial"/>
          <w:lang w:val="en-GB"/>
        </w:rPr>
        <w:t xml:space="preserve">). </w:t>
      </w:r>
    </w:p>
    <w:p w14:paraId="53E8832C" w14:textId="400C8ADE" w:rsidR="00FF3377" w:rsidRPr="00995109" w:rsidRDefault="00290619" w:rsidP="00995109">
      <w:pPr>
        <w:rPr>
          <w:rFonts w:ascii="Arial" w:hAnsi="Arial" w:cs="Arial"/>
          <w:lang w:val="en-GB"/>
        </w:rPr>
      </w:pPr>
      <w:r w:rsidRPr="00995109">
        <w:rPr>
          <w:rFonts w:ascii="Arial" w:hAnsi="Arial" w:cs="Arial"/>
          <w:lang w:val="en-GB"/>
        </w:rPr>
        <w:t>Quantitative analyses of the data</w:t>
      </w:r>
      <w:r w:rsidR="00FF3377" w:rsidRPr="00995109">
        <w:rPr>
          <w:rFonts w:ascii="Arial" w:hAnsi="Arial" w:cs="Arial"/>
          <w:lang w:val="en-GB"/>
        </w:rPr>
        <w:t xml:space="preserve"> confirmed that regardless of the donor, the signal intensity was </w:t>
      </w:r>
      <w:r w:rsidRPr="00995109">
        <w:rPr>
          <w:rFonts w:ascii="Arial" w:hAnsi="Arial" w:cs="Arial"/>
          <w:lang w:val="en-GB"/>
        </w:rPr>
        <w:t>similar between</w:t>
      </w:r>
      <w:r w:rsidR="00FF3377" w:rsidRPr="00995109">
        <w:rPr>
          <w:rFonts w:ascii="Arial" w:hAnsi="Arial" w:cs="Arial"/>
          <w:lang w:val="en-GB"/>
        </w:rPr>
        <w:t xml:space="preserve"> the 3 groups of animals</w:t>
      </w:r>
      <w:r w:rsidR="0017459F" w:rsidRPr="00995109">
        <w:rPr>
          <w:rFonts w:ascii="Arial" w:hAnsi="Arial" w:cs="Arial"/>
          <w:lang w:val="en-GB"/>
        </w:rPr>
        <w:t xml:space="preserve"> (Figure 1b)</w:t>
      </w:r>
      <w:r w:rsidR="00FF3377" w:rsidRPr="00995109">
        <w:rPr>
          <w:rFonts w:ascii="Arial" w:hAnsi="Arial" w:cs="Arial"/>
          <w:lang w:val="en-GB"/>
        </w:rPr>
        <w:t xml:space="preserve">. The relative bioluminescence intensity normalised to day 0 revealed that at day 1 the signal </w:t>
      </w:r>
      <w:r w:rsidR="00B01BE5" w:rsidRPr="00995109">
        <w:rPr>
          <w:rFonts w:ascii="Arial" w:hAnsi="Arial" w:cs="Arial"/>
          <w:lang w:val="en-GB"/>
        </w:rPr>
        <w:t xml:space="preserve">decreased </w:t>
      </w:r>
      <w:r w:rsidR="00FF3377" w:rsidRPr="00995109">
        <w:rPr>
          <w:rFonts w:ascii="Arial" w:hAnsi="Arial" w:cs="Arial"/>
          <w:lang w:val="en-GB"/>
        </w:rPr>
        <w:t>to 16.3 ± 2.8%, 14.1 ± 4.6% and 8.9 ± 2.1% for BALB/c, SCID and NOD/SCID</w:t>
      </w:r>
      <w:r w:rsidR="00B01BE5" w:rsidRPr="00995109">
        <w:rPr>
          <w:rFonts w:ascii="Arial" w:hAnsi="Arial" w:cs="Arial"/>
          <w:lang w:val="en-GB"/>
        </w:rPr>
        <w:t>,</w:t>
      </w:r>
      <w:r w:rsidR="00FF3377" w:rsidRPr="00995109">
        <w:rPr>
          <w:rFonts w:ascii="Arial" w:hAnsi="Arial" w:cs="Arial"/>
          <w:lang w:val="en-GB"/>
        </w:rPr>
        <w:t xml:space="preserve"> respectively (</w:t>
      </w:r>
      <w:r w:rsidR="0017459F" w:rsidRPr="00995109">
        <w:rPr>
          <w:rFonts w:ascii="Arial" w:hAnsi="Arial" w:cs="Arial"/>
          <w:lang w:val="en-GB"/>
        </w:rPr>
        <w:t>Figure 1c</w:t>
      </w:r>
      <w:r w:rsidR="00FF3377" w:rsidRPr="00995109">
        <w:rPr>
          <w:rFonts w:ascii="Arial" w:hAnsi="Arial" w:cs="Arial"/>
          <w:lang w:val="en-GB"/>
        </w:rPr>
        <w:t xml:space="preserve">), </w:t>
      </w:r>
      <w:r w:rsidR="00B01BE5" w:rsidRPr="00995109">
        <w:rPr>
          <w:rFonts w:ascii="Arial" w:hAnsi="Arial" w:cs="Arial"/>
          <w:lang w:val="en-GB"/>
        </w:rPr>
        <w:t xml:space="preserve">indicating </w:t>
      </w:r>
      <w:r w:rsidR="00FF3377" w:rsidRPr="00995109">
        <w:rPr>
          <w:rFonts w:ascii="Arial" w:hAnsi="Arial" w:cs="Arial"/>
          <w:lang w:val="en-GB"/>
        </w:rPr>
        <w:t xml:space="preserve">that the </w:t>
      </w:r>
      <w:r w:rsidR="00B01BE5" w:rsidRPr="00995109">
        <w:rPr>
          <w:rFonts w:ascii="Arial" w:hAnsi="Arial" w:cs="Arial"/>
          <w:lang w:val="en-GB"/>
        </w:rPr>
        <w:t xml:space="preserve">highest signal reduction occurred in the </w:t>
      </w:r>
      <w:r w:rsidR="00FF3377" w:rsidRPr="00995109">
        <w:rPr>
          <w:rFonts w:ascii="Arial" w:hAnsi="Arial" w:cs="Arial"/>
          <w:lang w:val="en-GB"/>
        </w:rPr>
        <w:t xml:space="preserve">immunocompromised NOD/SCID group. At day 3 the signal </w:t>
      </w:r>
      <w:r w:rsidR="00B01BE5" w:rsidRPr="00995109">
        <w:rPr>
          <w:rFonts w:ascii="Arial" w:hAnsi="Arial" w:cs="Arial"/>
          <w:lang w:val="en-GB"/>
        </w:rPr>
        <w:t xml:space="preserve">decreased </w:t>
      </w:r>
      <w:r w:rsidR="00FF3377" w:rsidRPr="00995109">
        <w:rPr>
          <w:rFonts w:ascii="Arial" w:hAnsi="Arial" w:cs="Arial"/>
          <w:lang w:val="en-GB"/>
        </w:rPr>
        <w:t>to 1.</w:t>
      </w:r>
      <w:r w:rsidR="00EF0E14" w:rsidRPr="00995109">
        <w:rPr>
          <w:rFonts w:ascii="Arial" w:hAnsi="Arial" w:cs="Arial"/>
          <w:lang w:val="en-GB"/>
        </w:rPr>
        <w:t>1</w:t>
      </w:r>
      <w:r w:rsidR="00FF3377" w:rsidRPr="00995109">
        <w:rPr>
          <w:rFonts w:ascii="Arial" w:hAnsi="Arial" w:cs="Arial"/>
          <w:lang w:val="en-GB"/>
        </w:rPr>
        <w:t> ± 0.</w:t>
      </w:r>
      <w:r w:rsidR="00EF0E14" w:rsidRPr="00995109">
        <w:rPr>
          <w:rFonts w:ascii="Arial" w:hAnsi="Arial" w:cs="Arial"/>
          <w:lang w:val="en-GB"/>
        </w:rPr>
        <w:t>4</w:t>
      </w:r>
      <w:r w:rsidR="0017459F" w:rsidRPr="00995109">
        <w:rPr>
          <w:rFonts w:ascii="Arial" w:hAnsi="Arial" w:cs="Arial"/>
          <w:lang w:val="en-GB"/>
        </w:rPr>
        <w:t>%</w:t>
      </w:r>
      <w:r w:rsidR="00FF3377" w:rsidRPr="00995109">
        <w:rPr>
          <w:rFonts w:ascii="Arial" w:hAnsi="Arial" w:cs="Arial"/>
          <w:lang w:val="en-GB"/>
        </w:rPr>
        <w:t>, 1.</w:t>
      </w:r>
      <w:r w:rsidR="00EF0E14" w:rsidRPr="00995109">
        <w:rPr>
          <w:rFonts w:ascii="Arial" w:hAnsi="Arial" w:cs="Arial"/>
          <w:lang w:val="en-GB"/>
        </w:rPr>
        <w:t>3</w:t>
      </w:r>
      <w:r w:rsidR="00FF3377" w:rsidRPr="00995109">
        <w:rPr>
          <w:rFonts w:ascii="Arial" w:hAnsi="Arial" w:cs="Arial"/>
          <w:lang w:val="en-GB"/>
        </w:rPr>
        <w:t> ± 0.1% and 2.</w:t>
      </w:r>
      <w:r w:rsidR="00EF0E14" w:rsidRPr="00995109">
        <w:rPr>
          <w:rFonts w:ascii="Arial" w:hAnsi="Arial" w:cs="Arial"/>
          <w:lang w:val="en-GB"/>
        </w:rPr>
        <w:t>3</w:t>
      </w:r>
      <w:r w:rsidR="00FF3377" w:rsidRPr="00995109">
        <w:rPr>
          <w:rFonts w:ascii="Arial" w:hAnsi="Arial" w:cs="Arial"/>
          <w:lang w:val="en-GB"/>
        </w:rPr>
        <w:t> ± 1.6%</w:t>
      </w:r>
      <w:r w:rsidR="0017459F" w:rsidRPr="00995109">
        <w:rPr>
          <w:rFonts w:ascii="Arial" w:hAnsi="Arial" w:cs="Arial"/>
          <w:lang w:val="en-GB"/>
        </w:rPr>
        <w:t xml:space="preserve"> </w:t>
      </w:r>
      <w:r w:rsidR="00FF3377" w:rsidRPr="00995109">
        <w:rPr>
          <w:rFonts w:ascii="Arial" w:hAnsi="Arial" w:cs="Arial"/>
          <w:lang w:val="en-GB"/>
        </w:rPr>
        <w:t>for BALB/c, SCID and NOD/SCID</w:t>
      </w:r>
      <w:r w:rsidR="00B01BE5" w:rsidRPr="00995109">
        <w:rPr>
          <w:rFonts w:ascii="Arial" w:hAnsi="Arial" w:cs="Arial"/>
          <w:lang w:val="en-GB"/>
        </w:rPr>
        <w:t>,</w:t>
      </w:r>
      <w:r w:rsidR="00FF3377" w:rsidRPr="00995109">
        <w:rPr>
          <w:rFonts w:ascii="Arial" w:hAnsi="Arial" w:cs="Arial"/>
          <w:lang w:val="en-GB"/>
        </w:rPr>
        <w:t xml:space="preserve"> respectively (Figure </w:t>
      </w:r>
      <w:r w:rsidR="00FF3377" w:rsidRPr="00995109">
        <w:rPr>
          <w:rFonts w:ascii="Arial" w:hAnsi="Arial" w:cs="Arial"/>
          <w:noProof/>
          <w:lang w:val="en-GB"/>
        </w:rPr>
        <w:t>1</w:t>
      </w:r>
      <w:r w:rsidR="00FF3377" w:rsidRPr="00995109">
        <w:rPr>
          <w:rFonts w:ascii="Arial" w:hAnsi="Arial" w:cs="Arial"/>
          <w:lang w:val="en-GB"/>
        </w:rPr>
        <w:t xml:space="preserve">c). </w:t>
      </w:r>
    </w:p>
    <w:p w14:paraId="1B25D9E1" w14:textId="43A7C9A8" w:rsidR="00FF3377" w:rsidRPr="00995109" w:rsidRDefault="00D9653A" w:rsidP="00995109">
      <w:pPr>
        <w:keepNext/>
        <w:jc w:val="center"/>
        <w:rPr>
          <w:rFonts w:ascii="Arial" w:hAnsi="Arial" w:cs="Arial"/>
          <w:lang w:val="en-GB"/>
        </w:rPr>
      </w:pPr>
      <w:r w:rsidRPr="00995109">
        <w:rPr>
          <w:rFonts w:ascii="Arial" w:hAnsi="Arial" w:cs="Arial"/>
          <w:noProof/>
          <w:lang w:val="en-GB"/>
        </w:rPr>
        <w:lastRenderedPageBreak/>
        <w:drawing>
          <wp:inline distT="0" distB="0" distL="0" distR="0" wp14:anchorId="2628BB4B" wp14:editId="45EA2C06">
            <wp:extent cx="5255260" cy="5334635"/>
            <wp:effectExtent l="0" t="0" r="254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260" cy="5334635"/>
                    </a:xfrm>
                    <a:prstGeom prst="rect">
                      <a:avLst/>
                    </a:prstGeom>
                    <a:noFill/>
                  </pic:spPr>
                </pic:pic>
              </a:graphicData>
            </a:graphic>
          </wp:inline>
        </w:drawing>
      </w:r>
    </w:p>
    <w:p w14:paraId="31AFB8A1" w14:textId="1630DABF" w:rsidR="00055BF3" w:rsidRPr="00995109" w:rsidRDefault="0017459F" w:rsidP="00995109">
      <w:pPr>
        <w:pStyle w:val="Caption"/>
        <w:spacing w:line="276" w:lineRule="auto"/>
        <w:rPr>
          <w:rFonts w:ascii="Arial" w:hAnsi="Arial" w:cs="Arial"/>
          <w:b w:val="0"/>
          <w:bCs w:val="0"/>
          <w:sz w:val="20"/>
          <w:szCs w:val="20"/>
          <w:lang w:val="en-GB"/>
        </w:rPr>
      </w:pPr>
      <w:r w:rsidRPr="00995109">
        <w:rPr>
          <w:rFonts w:ascii="Arial" w:hAnsi="Arial" w:cs="Arial"/>
          <w:sz w:val="20"/>
          <w:szCs w:val="20"/>
          <w:lang w:val="en-GB"/>
        </w:rPr>
        <w:t>Figure 1</w:t>
      </w:r>
      <w:r w:rsidR="00FF3377" w:rsidRPr="00995109">
        <w:rPr>
          <w:rFonts w:ascii="Arial" w:hAnsi="Arial" w:cs="Arial"/>
          <w:sz w:val="20"/>
          <w:szCs w:val="20"/>
          <w:lang w:val="en-GB"/>
        </w:rPr>
        <w:t xml:space="preserve">| </w:t>
      </w:r>
      <w:r w:rsidR="00290619" w:rsidRPr="00995109">
        <w:rPr>
          <w:rFonts w:ascii="Arial" w:hAnsi="Arial" w:cs="Arial"/>
          <w:sz w:val="20"/>
          <w:szCs w:val="20"/>
          <w:lang w:val="en-GB"/>
        </w:rPr>
        <w:t xml:space="preserve">Over 95% of the </w:t>
      </w:r>
      <w:r w:rsidR="00F106D9" w:rsidRPr="00995109">
        <w:rPr>
          <w:rFonts w:ascii="Arial" w:hAnsi="Arial" w:cs="Arial"/>
          <w:sz w:val="20"/>
          <w:szCs w:val="20"/>
          <w:lang w:val="en-GB"/>
        </w:rPr>
        <w:t xml:space="preserve">UC-MSCs </w:t>
      </w:r>
      <w:r w:rsidR="00AC7FB0" w:rsidRPr="00995109">
        <w:rPr>
          <w:rFonts w:ascii="Arial" w:hAnsi="Arial" w:cs="Arial"/>
          <w:sz w:val="20"/>
          <w:szCs w:val="20"/>
          <w:lang w:val="en-GB"/>
        </w:rPr>
        <w:t xml:space="preserve">disappear </w:t>
      </w:r>
      <w:r w:rsidR="00F106D9" w:rsidRPr="00995109">
        <w:rPr>
          <w:rFonts w:ascii="Arial" w:hAnsi="Arial" w:cs="Arial"/>
          <w:sz w:val="20"/>
          <w:szCs w:val="20"/>
          <w:lang w:val="en-GB"/>
        </w:rPr>
        <w:t xml:space="preserve">within 3 days of administration in both immunocompetent and immunocompromised mice. </w:t>
      </w:r>
      <w:r w:rsidR="00FF3377" w:rsidRPr="00995109">
        <w:rPr>
          <w:rFonts w:ascii="Arial" w:hAnsi="Arial" w:cs="Arial"/>
          <w:sz w:val="20"/>
          <w:szCs w:val="20"/>
          <w:lang w:val="en-GB"/>
        </w:rPr>
        <w:t xml:space="preserve">(a) </w:t>
      </w:r>
      <w:r w:rsidR="00FF3377" w:rsidRPr="00995109">
        <w:rPr>
          <w:rFonts w:ascii="Arial" w:hAnsi="Arial" w:cs="Arial"/>
          <w:b w:val="0"/>
          <w:bCs w:val="0"/>
          <w:sz w:val="20"/>
          <w:szCs w:val="20"/>
          <w:lang w:val="en-GB"/>
        </w:rPr>
        <w:t>Representative bioluminescence images of BALB/c, SCID and NOD/SCID mice up to 3 days post administration of FLuc</w:t>
      </w:r>
      <w:r w:rsidR="00FF3377" w:rsidRPr="00995109">
        <w:rPr>
          <w:rFonts w:ascii="Arial" w:hAnsi="Arial" w:cs="Arial"/>
          <w:b w:val="0"/>
          <w:bCs w:val="0"/>
          <w:sz w:val="20"/>
          <w:szCs w:val="20"/>
          <w:vertAlign w:val="superscript"/>
          <w:lang w:val="en-GB"/>
        </w:rPr>
        <w:t>+</w:t>
      </w:r>
      <w:r w:rsidR="00FF3377" w:rsidRPr="00995109">
        <w:rPr>
          <w:rFonts w:ascii="Arial" w:hAnsi="Arial" w:cs="Arial"/>
          <w:b w:val="0"/>
          <w:bCs w:val="0"/>
          <w:sz w:val="20"/>
          <w:szCs w:val="20"/>
          <w:lang w:val="en-GB"/>
        </w:rPr>
        <w:t xml:space="preserve"> UC-MSCs (radiance scale from 0.2x10</w:t>
      </w:r>
      <w:r w:rsidR="00FF3377" w:rsidRPr="00995109">
        <w:rPr>
          <w:rFonts w:ascii="Arial" w:hAnsi="Arial" w:cs="Arial"/>
          <w:b w:val="0"/>
          <w:bCs w:val="0"/>
          <w:sz w:val="20"/>
          <w:szCs w:val="20"/>
          <w:vertAlign w:val="superscript"/>
          <w:lang w:val="en-GB"/>
        </w:rPr>
        <w:t>5</w:t>
      </w:r>
      <w:r w:rsidR="00FF3377" w:rsidRPr="00995109">
        <w:rPr>
          <w:rFonts w:ascii="Arial" w:hAnsi="Arial" w:cs="Arial"/>
          <w:b w:val="0"/>
          <w:bCs w:val="0"/>
          <w:sz w:val="20"/>
          <w:szCs w:val="20"/>
          <w:lang w:val="en-GB"/>
        </w:rPr>
        <w:t xml:space="preserve"> to 1x10</w:t>
      </w:r>
      <w:r w:rsidR="00FF3377" w:rsidRPr="00995109">
        <w:rPr>
          <w:rFonts w:ascii="Arial" w:hAnsi="Arial" w:cs="Arial"/>
          <w:b w:val="0"/>
          <w:bCs w:val="0"/>
          <w:sz w:val="20"/>
          <w:szCs w:val="20"/>
          <w:vertAlign w:val="superscript"/>
          <w:lang w:val="en-GB"/>
        </w:rPr>
        <w:t>6</w:t>
      </w:r>
      <w:r w:rsidR="00FF3377" w:rsidRPr="00995109">
        <w:rPr>
          <w:rFonts w:ascii="Arial" w:hAnsi="Arial" w:cs="Arial"/>
          <w:b w:val="0"/>
          <w:bCs w:val="0"/>
          <w:sz w:val="20"/>
          <w:szCs w:val="20"/>
          <w:lang w:val="en-GB"/>
        </w:rPr>
        <w:t xml:space="preserve"> p/s/cm</w:t>
      </w:r>
      <w:r w:rsidR="00FF3377" w:rsidRPr="00995109">
        <w:rPr>
          <w:rFonts w:ascii="Arial" w:hAnsi="Arial" w:cs="Arial"/>
          <w:b w:val="0"/>
          <w:bCs w:val="0"/>
          <w:sz w:val="20"/>
          <w:szCs w:val="20"/>
          <w:vertAlign w:val="superscript"/>
          <w:lang w:val="en-GB"/>
        </w:rPr>
        <w:t>2</w:t>
      </w:r>
      <w:r w:rsidR="00FF3377" w:rsidRPr="00995109">
        <w:rPr>
          <w:rFonts w:ascii="Arial" w:hAnsi="Arial" w:cs="Arial"/>
          <w:b w:val="0"/>
          <w:bCs w:val="0"/>
          <w:sz w:val="20"/>
          <w:szCs w:val="20"/>
          <w:lang w:val="en-GB"/>
        </w:rPr>
        <w:t>/</w:t>
      </w:r>
      <w:proofErr w:type="spellStart"/>
      <w:r w:rsidR="00FF3377" w:rsidRPr="00995109">
        <w:rPr>
          <w:rFonts w:ascii="Arial" w:hAnsi="Arial" w:cs="Arial"/>
          <w:b w:val="0"/>
          <w:bCs w:val="0"/>
          <w:sz w:val="20"/>
          <w:szCs w:val="20"/>
          <w:lang w:val="en-GB"/>
        </w:rPr>
        <w:t>sr</w:t>
      </w:r>
      <w:proofErr w:type="spellEnd"/>
      <w:r w:rsidR="00FF3377" w:rsidRPr="00995109">
        <w:rPr>
          <w:rFonts w:ascii="Arial" w:hAnsi="Arial" w:cs="Arial"/>
          <w:b w:val="0"/>
          <w:bCs w:val="0"/>
          <w:sz w:val="20"/>
          <w:szCs w:val="20"/>
          <w:lang w:val="en-GB"/>
        </w:rPr>
        <w:t xml:space="preserve">). </w:t>
      </w:r>
      <w:r w:rsidR="00FF3377" w:rsidRPr="00995109">
        <w:rPr>
          <w:rFonts w:ascii="Arial" w:hAnsi="Arial" w:cs="Arial"/>
          <w:sz w:val="20"/>
          <w:szCs w:val="20"/>
          <w:lang w:val="en-GB"/>
        </w:rPr>
        <w:t>(b)</w:t>
      </w:r>
      <w:r w:rsidR="00FF3377" w:rsidRPr="00995109">
        <w:rPr>
          <w:rFonts w:ascii="Arial" w:hAnsi="Arial" w:cs="Arial"/>
          <w:b w:val="0"/>
          <w:bCs w:val="0"/>
          <w:sz w:val="20"/>
          <w:szCs w:val="20"/>
          <w:lang w:val="en-GB"/>
        </w:rPr>
        <w:t xml:space="preserve"> Light output (flux) as a function of time (days) </w:t>
      </w:r>
      <w:r w:rsidR="00290619" w:rsidRPr="00995109">
        <w:rPr>
          <w:rFonts w:ascii="Arial" w:hAnsi="Arial" w:cs="Arial"/>
          <w:b w:val="0"/>
          <w:bCs w:val="0"/>
          <w:sz w:val="20"/>
          <w:szCs w:val="20"/>
          <w:lang w:val="en-GB"/>
        </w:rPr>
        <w:t xml:space="preserve">for </w:t>
      </w:r>
      <w:r w:rsidR="00FF3377" w:rsidRPr="00995109">
        <w:rPr>
          <w:rFonts w:ascii="Arial" w:hAnsi="Arial" w:cs="Arial"/>
          <w:b w:val="0"/>
          <w:bCs w:val="0"/>
          <w:sz w:val="20"/>
          <w:szCs w:val="20"/>
          <w:lang w:val="en-GB"/>
        </w:rPr>
        <w:t xml:space="preserve">each of the 3 UC-MSC </w:t>
      </w:r>
      <w:r w:rsidR="00B8553E" w:rsidRPr="00995109">
        <w:rPr>
          <w:rFonts w:ascii="Arial" w:hAnsi="Arial" w:cs="Arial"/>
          <w:b w:val="0"/>
          <w:bCs w:val="0"/>
          <w:sz w:val="20"/>
          <w:szCs w:val="20"/>
          <w:lang w:val="en-GB"/>
        </w:rPr>
        <w:t xml:space="preserve">samples </w:t>
      </w:r>
      <w:r w:rsidR="00FF3377" w:rsidRPr="00995109">
        <w:rPr>
          <w:rFonts w:ascii="Arial" w:hAnsi="Arial" w:cs="Arial"/>
          <w:b w:val="0"/>
          <w:bCs w:val="0"/>
          <w:sz w:val="20"/>
          <w:szCs w:val="20"/>
          <w:lang w:val="en-GB"/>
        </w:rPr>
        <w:t xml:space="preserve">in the 3 animal strains. Data are displayed as mean ± SD from n ≥ 4 for each </w:t>
      </w:r>
      <w:r w:rsidR="00B8553E" w:rsidRPr="00995109">
        <w:rPr>
          <w:rFonts w:ascii="Arial" w:hAnsi="Arial" w:cs="Arial"/>
          <w:b w:val="0"/>
          <w:bCs w:val="0"/>
          <w:sz w:val="20"/>
          <w:szCs w:val="20"/>
          <w:lang w:val="en-GB"/>
        </w:rPr>
        <w:t>sample</w:t>
      </w:r>
      <w:r w:rsidR="00FF3377" w:rsidRPr="00995109">
        <w:rPr>
          <w:rFonts w:ascii="Arial" w:hAnsi="Arial" w:cs="Arial"/>
          <w:b w:val="0"/>
          <w:bCs w:val="0"/>
          <w:sz w:val="20"/>
          <w:szCs w:val="20"/>
          <w:lang w:val="en-GB"/>
        </w:rPr>
        <w:t xml:space="preserve">. </w:t>
      </w:r>
      <w:r w:rsidR="00FF3377" w:rsidRPr="00995109">
        <w:rPr>
          <w:rFonts w:ascii="Arial" w:hAnsi="Arial" w:cs="Arial"/>
          <w:sz w:val="20"/>
          <w:szCs w:val="20"/>
          <w:lang w:val="en-GB"/>
        </w:rPr>
        <w:t xml:space="preserve">(c) </w:t>
      </w:r>
      <w:r w:rsidR="00FF3377" w:rsidRPr="00995109">
        <w:rPr>
          <w:rFonts w:ascii="Arial" w:hAnsi="Arial" w:cs="Arial"/>
          <w:b w:val="0"/>
          <w:bCs w:val="0"/>
          <w:sz w:val="20"/>
          <w:szCs w:val="20"/>
          <w:lang w:val="en-GB"/>
        </w:rPr>
        <w:t xml:space="preserve">Day 1 and day 3 flux normalised to the respective day 0 </w:t>
      </w:r>
      <w:r w:rsidR="00B8553E" w:rsidRPr="00995109">
        <w:rPr>
          <w:rFonts w:ascii="Arial" w:hAnsi="Arial" w:cs="Arial"/>
          <w:b w:val="0"/>
          <w:bCs w:val="0"/>
          <w:sz w:val="20"/>
          <w:szCs w:val="20"/>
          <w:lang w:val="en-GB"/>
        </w:rPr>
        <w:t>flux</w:t>
      </w:r>
      <w:r w:rsidR="00FF3377" w:rsidRPr="00995109">
        <w:rPr>
          <w:rFonts w:ascii="Arial" w:hAnsi="Arial" w:cs="Arial"/>
          <w:b w:val="0"/>
          <w:bCs w:val="0"/>
          <w:sz w:val="20"/>
          <w:szCs w:val="20"/>
          <w:lang w:val="en-GB"/>
        </w:rPr>
        <w:t>. Data are displayed as mean ± SD from n = 3.</w:t>
      </w:r>
      <w:r w:rsidR="00B8553E" w:rsidRPr="00995109">
        <w:rPr>
          <w:rFonts w:ascii="Arial" w:hAnsi="Arial" w:cs="Arial"/>
          <w:b w:val="0"/>
          <w:bCs w:val="0"/>
          <w:sz w:val="20"/>
          <w:szCs w:val="20"/>
          <w:lang w:val="en-GB"/>
        </w:rPr>
        <w:t xml:space="preserve"> Day 0 corresponds to the day that the cells were administered. </w:t>
      </w:r>
    </w:p>
    <w:p w14:paraId="09587D4B" w14:textId="4A66BEDD" w:rsidR="00FF3377" w:rsidRPr="00995109" w:rsidRDefault="00FF3377" w:rsidP="00995109">
      <w:pPr>
        <w:rPr>
          <w:rFonts w:ascii="Arial" w:hAnsi="Arial" w:cs="Arial"/>
          <w:lang w:val="en-GB"/>
        </w:rPr>
      </w:pPr>
      <w:r w:rsidRPr="00995109">
        <w:rPr>
          <w:rFonts w:ascii="Arial" w:hAnsi="Arial" w:cs="Arial"/>
          <w:lang w:val="en-GB"/>
        </w:rPr>
        <w:t>From day 5 to day 31, no signal originated from the BALB/c group (</w:t>
      </w:r>
      <w:r w:rsidR="0017459F" w:rsidRPr="00995109">
        <w:rPr>
          <w:rFonts w:ascii="Arial" w:hAnsi="Arial" w:cs="Arial"/>
          <w:lang w:val="en-GB"/>
        </w:rPr>
        <w:t>Figure 2</w:t>
      </w:r>
      <w:r w:rsidRPr="00995109">
        <w:rPr>
          <w:rFonts w:ascii="Arial" w:hAnsi="Arial" w:cs="Arial"/>
          <w:lang w:val="en-GB"/>
        </w:rPr>
        <w:t>a), while some of the SCID and NOD/SCID animals still displayed a weak signal during this period (</w:t>
      </w:r>
      <w:r w:rsidR="0017459F" w:rsidRPr="00995109">
        <w:rPr>
          <w:rFonts w:ascii="Arial" w:hAnsi="Arial" w:cs="Arial"/>
          <w:lang w:val="en-GB"/>
        </w:rPr>
        <w:t>Figure 2</w:t>
      </w:r>
      <w:r w:rsidRPr="00995109">
        <w:rPr>
          <w:rFonts w:ascii="Arial" w:hAnsi="Arial" w:cs="Arial"/>
          <w:lang w:val="en-GB"/>
        </w:rPr>
        <w:t xml:space="preserve">a). The general behaviour of the </w:t>
      </w:r>
      <w:r w:rsidR="00A04C78" w:rsidRPr="00995109">
        <w:rPr>
          <w:rFonts w:ascii="Arial" w:hAnsi="Arial" w:cs="Arial"/>
          <w:lang w:val="en-GB"/>
        </w:rPr>
        <w:t>UC-</w:t>
      </w:r>
      <w:r w:rsidRPr="00995109">
        <w:rPr>
          <w:rFonts w:ascii="Arial" w:hAnsi="Arial" w:cs="Arial"/>
          <w:lang w:val="en-GB"/>
        </w:rPr>
        <w:t xml:space="preserve">MSCs over time </w:t>
      </w:r>
      <w:r w:rsidR="00EC560E" w:rsidRPr="00995109">
        <w:rPr>
          <w:rFonts w:ascii="Arial" w:hAnsi="Arial" w:cs="Arial"/>
          <w:lang w:val="en-GB"/>
        </w:rPr>
        <w:t xml:space="preserve">appeared </w:t>
      </w:r>
      <w:r w:rsidRPr="00995109">
        <w:rPr>
          <w:rFonts w:ascii="Arial" w:hAnsi="Arial" w:cs="Arial"/>
          <w:lang w:val="en-GB"/>
        </w:rPr>
        <w:t xml:space="preserve">comparable </w:t>
      </w:r>
      <w:r w:rsidR="00B8553E" w:rsidRPr="00995109">
        <w:rPr>
          <w:rFonts w:ascii="Arial" w:hAnsi="Arial" w:cs="Arial"/>
          <w:lang w:val="en-GB"/>
        </w:rPr>
        <w:t>irrespective of the</w:t>
      </w:r>
      <w:r w:rsidRPr="00995109">
        <w:rPr>
          <w:rFonts w:ascii="Arial" w:hAnsi="Arial" w:cs="Arial"/>
          <w:lang w:val="en-GB"/>
        </w:rPr>
        <w:t xml:space="preserve"> donor</w:t>
      </w:r>
      <w:r w:rsidR="00922339" w:rsidRPr="00995109">
        <w:rPr>
          <w:rFonts w:ascii="Arial" w:hAnsi="Arial" w:cs="Arial"/>
          <w:lang w:val="en-GB"/>
        </w:rPr>
        <w:t xml:space="preserve"> of origin</w:t>
      </w:r>
      <w:r w:rsidRPr="00995109">
        <w:rPr>
          <w:rFonts w:ascii="Arial" w:hAnsi="Arial" w:cs="Arial"/>
          <w:lang w:val="en-GB"/>
        </w:rPr>
        <w:t xml:space="preserve">, with the only exception being the NOD/SCID group </w:t>
      </w:r>
      <w:r w:rsidR="0059678A" w:rsidRPr="00995109">
        <w:rPr>
          <w:rFonts w:ascii="Arial" w:hAnsi="Arial" w:cs="Arial"/>
          <w:lang w:val="en-GB"/>
        </w:rPr>
        <w:t>where</w:t>
      </w:r>
      <w:r w:rsidRPr="00995109">
        <w:rPr>
          <w:rFonts w:ascii="Arial" w:hAnsi="Arial" w:cs="Arial"/>
          <w:lang w:val="en-GB"/>
        </w:rPr>
        <w:t xml:space="preserve"> </w:t>
      </w:r>
      <w:r w:rsidR="00B8553E" w:rsidRPr="00995109">
        <w:rPr>
          <w:rFonts w:ascii="Arial" w:hAnsi="Arial" w:cs="Arial"/>
          <w:lang w:val="en-GB"/>
        </w:rPr>
        <w:t xml:space="preserve">cells from </w:t>
      </w:r>
      <w:r w:rsidRPr="00995109">
        <w:rPr>
          <w:rFonts w:ascii="Arial" w:hAnsi="Arial" w:cs="Arial"/>
          <w:lang w:val="en-GB"/>
        </w:rPr>
        <w:t>donor 1</w:t>
      </w:r>
      <w:r w:rsidR="00DC2A4C" w:rsidRPr="00995109">
        <w:rPr>
          <w:rFonts w:ascii="Arial" w:hAnsi="Arial" w:cs="Arial"/>
          <w:lang w:val="en-GB"/>
        </w:rPr>
        <w:t xml:space="preserve"> </w:t>
      </w:r>
      <w:r w:rsidR="00AC7FB0" w:rsidRPr="00995109">
        <w:rPr>
          <w:rFonts w:ascii="Arial" w:hAnsi="Arial" w:cs="Arial"/>
          <w:lang w:val="en-GB"/>
        </w:rPr>
        <w:t xml:space="preserve">disappeared </w:t>
      </w:r>
      <w:r w:rsidR="00DC2A4C" w:rsidRPr="00995109">
        <w:rPr>
          <w:rFonts w:ascii="Arial" w:hAnsi="Arial" w:cs="Arial"/>
          <w:lang w:val="en-GB"/>
        </w:rPr>
        <w:t>more quickly</w:t>
      </w:r>
      <w:r w:rsidRPr="00995109">
        <w:rPr>
          <w:rFonts w:ascii="Arial" w:hAnsi="Arial" w:cs="Arial"/>
          <w:lang w:val="en-GB"/>
        </w:rPr>
        <w:t xml:space="preserve"> (</w:t>
      </w:r>
      <w:r w:rsidR="0017459F" w:rsidRPr="00995109">
        <w:rPr>
          <w:rFonts w:ascii="Arial" w:hAnsi="Arial" w:cs="Arial"/>
          <w:lang w:val="en-GB"/>
        </w:rPr>
        <w:t>Figure 2</w:t>
      </w:r>
      <w:r w:rsidRPr="00995109">
        <w:rPr>
          <w:rFonts w:ascii="Arial" w:hAnsi="Arial" w:cs="Arial"/>
          <w:lang w:val="en-GB"/>
        </w:rPr>
        <w:t>b)</w:t>
      </w:r>
      <w:r w:rsidR="00DC2A4C" w:rsidRPr="00995109">
        <w:rPr>
          <w:rFonts w:ascii="Arial" w:hAnsi="Arial" w:cs="Arial"/>
          <w:lang w:val="en-GB"/>
        </w:rPr>
        <w:t>.</w:t>
      </w:r>
      <w:r w:rsidRPr="00995109">
        <w:rPr>
          <w:rFonts w:ascii="Arial" w:hAnsi="Arial" w:cs="Arial"/>
          <w:lang w:val="en-GB"/>
        </w:rPr>
        <w:t xml:space="preserve"> While there was no detectable signal from day 5 for donor 1, the NOD/SCID animals that received </w:t>
      </w:r>
      <w:r w:rsidR="00A04C78" w:rsidRPr="00995109">
        <w:rPr>
          <w:rFonts w:ascii="Arial" w:hAnsi="Arial" w:cs="Arial"/>
          <w:lang w:val="en-GB"/>
        </w:rPr>
        <w:t>UC-</w:t>
      </w:r>
      <w:r w:rsidRPr="00995109">
        <w:rPr>
          <w:rFonts w:ascii="Arial" w:hAnsi="Arial" w:cs="Arial"/>
          <w:lang w:val="en-GB"/>
        </w:rPr>
        <w:t>MSC</w:t>
      </w:r>
      <w:r w:rsidR="00A04C78" w:rsidRPr="00995109">
        <w:rPr>
          <w:rFonts w:ascii="Arial" w:hAnsi="Arial" w:cs="Arial"/>
          <w:lang w:val="en-GB"/>
        </w:rPr>
        <w:t>s</w:t>
      </w:r>
      <w:r w:rsidRPr="00995109">
        <w:rPr>
          <w:rFonts w:ascii="Arial" w:hAnsi="Arial" w:cs="Arial"/>
          <w:lang w:val="en-GB"/>
        </w:rPr>
        <w:t xml:space="preserve"> from the two other donors displayed a weak signal for longer (</w:t>
      </w:r>
      <w:r w:rsidR="0017459F" w:rsidRPr="00995109">
        <w:rPr>
          <w:rFonts w:ascii="Arial" w:hAnsi="Arial" w:cs="Arial"/>
          <w:lang w:val="en-GB"/>
        </w:rPr>
        <w:t>Figure 2</w:t>
      </w:r>
      <w:r w:rsidRPr="00995109">
        <w:rPr>
          <w:rFonts w:ascii="Arial" w:hAnsi="Arial" w:cs="Arial"/>
          <w:lang w:val="en-GB"/>
        </w:rPr>
        <w:t xml:space="preserve">b). </w:t>
      </w:r>
      <w:r w:rsidR="00B8553E" w:rsidRPr="00995109">
        <w:rPr>
          <w:rFonts w:ascii="Arial" w:hAnsi="Arial" w:cs="Arial"/>
          <w:lang w:val="en-GB"/>
        </w:rPr>
        <w:t>Information on</w:t>
      </w:r>
      <w:r w:rsidRPr="00995109">
        <w:rPr>
          <w:rFonts w:ascii="Arial" w:hAnsi="Arial" w:cs="Arial"/>
          <w:lang w:val="en-GB"/>
        </w:rPr>
        <w:t xml:space="preserve"> the number of </w:t>
      </w:r>
      <w:r w:rsidR="00B8553E" w:rsidRPr="00995109">
        <w:rPr>
          <w:rFonts w:ascii="Arial" w:hAnsi="Arial" w:cs="Arial"/>
          <w:lang w:val="en-GB"/>
        </w:rPr>
        <w:t xml:space="preserve">SCID </w:t>
      </w:r>
      <w:r w:rsidRPr="00995109">
        <w:rPr>
          <w:rFonts w:ascii="Arial" w:hAnsi="Arial" w:cs="Arial"/>
          <w:lang w:val="en-GB"/>
        </w:rPr>
        <w:t xml:space="preserve">and NOD/SCID mice displaying a signal from day 5 to day 31 </w:t>
      </w:r>
      <w:r w:rsidR="005D379D" w:rsidRPr="00995109">
        <w:rPr>
          <w:rFonts w:ascii="Arial" w:hAnsi="Arial" w:cs="Arial"/>
          <w:lang w:val="en-GB"/>
        </w:rPr>
        <w:t>is</w:t>
      </w:r>
      <w:r w:rsidRPr="00995109">
        <w:rPr>
          <w:rFonts w:ascii="Arial" w:hAnsi="Arial" w:cs="Arial"/>
          <w:lang w:val="en-GB"/>
        </w:rPr>
        <w:t xml:space="preserve"> summarised in </w:t>
      </w:r>
      <w:r w:rsidR="0017459F" w:rsidRPr="00995109">
        <w:rPr>
          <w:rFonts w:ascii="Arial" w:hAnsi="Arial" w:cs="Arial"/>
          <w:lang w:val="en-GB"/>
        </w:rPr>
        <w:t xml:space="preserve">Supplementary Table </w:t>
      </w:r>
      <w:r w:rsidR="00B8553E" w:rsidRPr="00995109">
        <w:rPr>
          <w:rFonts w:ascii="Arial" w:hAnsi="Arial" w:cs="Arial"/>
          <w:lang w:val="en-GB"/>
        </w:rPr>
        <w:t xml:space="preserve">2 </w:t>
      </w:r>
      <w:r w:rsidRPr="00995109">
        <w:rPr>
          <w:rFonts w:ascii="Arial" w:hAnsi="Arial" w:cs="Arial"/>
          <w:lang w:val="en-GB"/>
        </w:rPr>
        <w:t xml:space="preserve">and </w:t>
      </w:r>
      <w:r w:rsidR="0017459F" w:rsidRPr="00995109">
        <w:rPr>
          <w:rFonts w:ascii="Arial" w:hAnsi="Arial" w:cs="Arial"/>
          <w:lang w:val="en-GB"/>
        </w:rPr>
        <w:t xml:space="preserve">Supplementary Table </w:t>
      </w:r>
      <w:r w:rsidR="00B8553E" w:rsidRPr="00995109">
        <w:rPr>
          <w:rFonts w:ascii="Arial" w:hAnsi="Arial" w:cs="Arial"/>
          <w:lang w:val="en-GB"/>
        </w:rPr>
        <w:t>3</w:t>
      </w:r>
      <w:r w:rsidR="00684EF3" w:rsidRPr="00995109">
        <w:rPr>
          <w:rFonts w:ascii="Arial" w:hAnsi="Arial" w:cs="Arial"/>
          <w:lang w:val="en-GB"/>
        </w:rPr>
        <w:t>, respectively</w:t>
      </w:r>
      <w:r w:rsidRPr="00995109">
        <w:rPr>
          <w:rFonts w:ascii="Arial" w:hAnsi="Arial" w:cs="Arial"/>
          <w:lang w:val="en-GB"/>
        </w:rPr>
        <w:t xml:space="preserve">. </w:t>
      </w:r>
      <w:r w:rsidR="00497596" w:rsidRPr="00995109">
        <w:rPr>
          <w:rFonts w:ascii="Arial" w:hAnsi="Arial" w:cs="Arial"/>
          <w:lang w:val="en-GB"/>
        </w:rPr>
        <w:t>Approximately</w:t>
      </w:r>
      <w:r w:rsidR="00B7531E" w:rsidRPr="00995109">
        <w:rPr>
          <w:rFonts w:ascii="Arial" w:hAnsi="Arial" w:cs="Arial"/>
          <w:lang w:val="en-GB"/>
        </w:rPr>
        <w:t xml:space="preserve"> </w:t>
      </w:r>
      <w:r w:rsidRPr="00995109">
        <w:rPr>
          <w:rFonts w:ascii="Arial" w:hAnsi="Arial" w:cs="Arial"/>
          <w:lang w:val="en-GB"/>
        </w:rPr>
        <w:t xml:space="preserve">27% (4 out of 15) of the SCID animals </w:t>
      </w:r>
      <w:r w:rsidRPr="00995109">
        <w:rPr>
          <w:rFonts w:ascii="Arial" w:hAnsi="Arial" w:cs="Arial"/>
          <w:lang w:val="en-GB"/>
        </w:rPr>
        <w:lastRenderedPageBreak/>
        <w:t>that received the UC-MSCs still displayed a detectable signal at day 14, before the signal completely disappeared by day 17 (</w:t>
      </w:r>
      <w:r w:rsidR="00684EF3" w:rsidRPr="00995109">
        <w:rPr>
          <w:rFonts w:ascii="Arial" w:hAnsi="Arial" w:cs="Arial"/>
          <w:lang w:val="en-GB"/>
        </w:rPr>
        <w:t xml:space="preserve">Supplementary Table </w:t>
      </w:r>
      <w:r w:rsidR="00A04C78" w:rsidRPr="00995109">
        <w:rPr>
          <w:rFonts w:ascii="Arial" w:hAnsi="Arial" w:cs="Arial"/>
          <w:lang w:val="en-GB"/>
        </w:rPr>
        <w:t>2</w:t>
      </w:r>
      <w:r w:rsidRPr="00995109">
        <w:rPr>
          <w:rFonts w:ascii="Arial" w:hAnsi="Arial" w:cs="Arial"/>
          <w:lang w:val="en-GB"/>
        </w:rPr>
        <w:t xml:space="preserve">). Furthermore, while the </w:t>
      </w:r>
      <w:r w:rsidR="009D7AEB" w:rsidRPr="00995109">
        <w:rPr>
          <w:rFonts w:ascii="Arial" w:hAnsi="Arial" w:cs="Arial"/>
          <w:lang w:val="en-GB"/>
        </w:rPr>
        <w:t xml:space="preserve">bioluminescence </w:t>
      </w:r>
      <w:r w:rsidRPr="00995109">
        <w:rPr>
          <w:rFonts w:ascii="Arial" w:hAnsi="Arial" w:cs="Arial"/>
          <w:lang w:val="en-GB"/>
        </w:rPr>
        <w:t xml:space="preserve">signal from the NOD/SCID animals </w:t>
      </w:r>
      <w:r w:rsidR="00A04C78" w:rsidRPr="00995109">
        <w:rPr>
          <w:rFonts w:ascii="Arial" w:hAnsi="Arial" w:cs="Arial"/>
          <w:lang w:val="en-GB"/>
        </w:rPr>
        <w:t xml:space="preserve">receiving cells from </w:t>
      </w:r>
      <w:r w:rsidRPr="00995109">
        <w:rPr>
          <w:rFonts w:ascii="Arial" w:hAnsi="Arial" w:cs="Arial"/>
          <w:lang w:val="en-GB"/>
        </w:rPr>
        <w:t>donor</w:t>
      </w:r>
      <w:r w:rsidR="00D925A3" w:rsidRPr="00995109">
        <w:rPr>
          <w:rFonts w:ascii="Arial" w:hAnsi="Arial" w:cs="Arial"/>
          <w:lang w:val="en-GB"/>
        </w:rPr>
        <w:t> </w:t>
      </w:r>
      <w:r w:rsidR="00684EF3" w:rsidRPr="00995109">
        <w:rPr>
          <w:rFonts w:ascii="Arial" w:hAnsi="Arial" w:cs="Arial"/>
          <w:lang w:val="en-GB"/>
        </w:rPr>
        <w:t>1 (</w:t>
      </w:r>
      <w:r w:rsidR="00A04C78" w:rsidRPr="00995109">
        <w:rPr>
          <w:rFonts w:ascii="Arial" w:hAnsi="Arial" w:cs="Arial"/>
          <w:lang w:val="en-GB"/>
        </w:rPr>
        <w:t xml:space="preserve">ID </w:t>
      </w:r>
      <w:r w:rsidR="00684EF3" w:rsidRPr="00995109">
        <w:rPr>
          <w:rFonts w:ascii="Arial" w:hAnsi="Arial" w:cs="Arial"/>
          <w:lang w:val="en-GB"/>
        </w:rPr>
        <w:t>#727R)</w:t>
      </w:r>
      <w:r w:rsidRPr="00995109">
        <w:rPr>
          <w:rFonts w:ascii="Arial" w:hAnsi="Arial" w:cs="Arial"/>
          <w:lang w:val="en-GB"/>
        </w:rPr>
        <w:t xml:space="preserve"> disappeared by day 5, the 9 remaining animals </w:t>
      </w:r>
      <w:r w:rsidR="00A04C78" w:rsidRPr="00995109">
        <w:rPr>
          <w:rFonts w:ascii="Arial" w:hAnsi="Arial" w:cs="Arial"/>
          <w:lang w:val="en-GB"/>
        </w:rPr>
        <w:t xml:space="preserve">that received cells from the two other donors </w:t>
      </w:r>
      <w:r w:rsidRPr="00995109">
        <w:rPr>
          <w:rFonts w:ascii="Arial" w:hAnsi="Arial" w:cs="Arial"/>
          <w:lang w:val="en-GB"/>
        </w:rPr>
        <w:t xml:space="preserve">displayed a detectable signal </w:t>
      </w:r>
      <w:r w:rsidR="004C24DD" w:rsidRPr="00995109">
        <w:rPr>
          <w:rFonts w:ascii="Arial" w:hAnsi="Arial" w:cs="Arial"/>
          <w:lang w:val="en-GB"/>
        </w:rPr>
        <w:t>until</w:t>
      </w:r>
      <w:r w:rsidRPr="00995109">
        <w:rPr>
          <w:rFonts w:ascii="Arial" w:hAnsi="Arial" w:cs="Arial"/>
          <w:lang w:val="en-GB"/>
        </w:rPr>
        <w:t xml:space="preserve"> day 10</w:t>
      </w:r>
      <w:r w:rsidR="00AC7FB0" w:rsidRPr="00995109">
        <w:rPr>
          <w:rFonts w:ascii="Arial" w:hAnsi="Arial" w:cs="Arial"/>
          <w:lang w:val="en-GB"/>
        </w:rPr>
        <w:t xml:space="preserve"> (Supplementary Table 3)</w:t>
      </w:r>
      <w:r w:rsidR="00A04C78" w:rsidRPr="00995109">
        <w:rPr>
          <w:rFonts w:ascii="Arial" w:hAnsi="Arial" w:cs="Arial"/>
          <w:lang w:val="en-GB"/>
        </w:rPr>
        <w:t xml:space="preserve">. </w:t>
      </w:r>
      <w:r w:rsidR="004C24DD" w:rsidRPr="00995109">
        <w:rPr>
          <w:rFonts w:ascii="Arial" w:hAnsi="Arial" w:cs="Arial"/>
          <w:lang w:val="en-GB"/>
        </w:rPr>
        <w:t>After this time point</w:t>
      </w:r>
      <w:r w:rsidR="00A04C78" w:rsidRPr="00995109">
        <w:rPr>
          <w:rFonts w:ascii="Arial" w:hAnsi="Arial" w:cs="Arial"/>
          <w:lang w:val="en-GB"/>
        </w:rPr>
        <w:t xml:space="preserve">, </w:t>
      </w:r>
      <w:r w:rsidRPr="00995109">
        <w:rPr>
          <w:rFonts w:ascii="Arial" w:hAnsi="Arial" w:cs="Arial"/>
          <w:lang w:val="en-GB"/>
        </w:rPr>
        <w:t>7</w:t>
      </w:r>
      <w:r w:rsidR="00684EF3" w:rsidRPr="00995109">
        <w:rPr>
          <w:rFonts w:ascii="Arial" w:hAnsi="Arial" w:cs="Arial"/>
          <w:lang w:val="en-GB"/>
        </w:rPr>
        <w:t xml:space="preserve"> </w:t>
      </w:r>
      <w:r w:rsidR="004C24DD" w:rsidRPr="00995109">
        <w:rPr>
          <w:rFonts w:ascii="Arial" w:hAnsi="Arial" w:cs="Arial"/>
          <w:lang w:val="en-GB"/>
        </w:rPr>
        <w:t xml:space="preserve">mice </w:t>
      </w:r>
      <w:r w:rsidR="00684EF3" w:rsidRPr="00995109">
        <w:rPr>
          <w:rFonts w:ascii="Arial" w:hAnsi="Arial" w:cs="Arial"/>
          <w:lang w:val="en-GB"/>
        </w:rPr>
        <w:t>displayed</w:t>
      </w:r>
      <w:r w:rsidR="00A04C78" w:rsidRPr="00995109">
        <w:rPr>
          <w:rFonts w:ascii="Arial" w:hAnsi="Arial" w:cs="Arial"/>
          <w:lang w:val="en-GB"/>
        </w:rPr>
        <w:t xml:space="preserve"> a</w:t>
      </w:r>
      <w:r w:rsidR="00684EF3" w:rsidRPr="00995109">
        <w:rPr>
          <w:rFonts w:ascii="Arial" w:hAnsi="Arial" w:cs="Arial"/>
          <w:lang w:val="en-GB"/>
        </w:rPr>
        <w:t xml:space="preserve"> signal</w:t>
      </w:r>
      <w:r w:rsidRPr="00995109">
        <w:rPr>
          <w:rFonts w:ascii="Arial" w:hAnsi="Arial" w:cs="Arial"/>
          <w:lang w:val="en-GB"/>
        </w:rPr>
        <w:t xml:space="preserve"> until day 14 </w:t>
      </w:r>
      <w:r w:rsidR="00AC7FB0" w:rsidRPr="00995109">
        <w:rPr>
          <w:rFonts w:ascii="Arial" w:hAnsi="Arial" w:cs="Arial"/>
          <w:lang w:val="en-GB"/>
        </w:rPr>
        <w:t>and 3</w:t>
      </w:r>
      <w:r w:rsidRPr="00995109">
        <w:rPr>
          <w:rFonts w:ascii="Arial" w:hAnsi="Arial" w:cs="Arial"/>
          <w:lang w:val="en-GB"/>
        </w:rPr>
        <w:t xml:space="preserve"> until day 17 (</w:t>
      </w:r>
      <w:r w:rsidR="00684EF3" w:rsidRPr="00995109">
        <w:rPr>
          <w:rFonts w:ascii="Arial" w:hAnsi="Arial" w:cs="Arial"/>
          <w:lang w:val="en-GB"/>
        </w:rPr>
        <w:t>Supplementary Table</w:t>
      </w:r>
      <w:r w:rsidR="00D925A3" w:rsidRPr="00995109">
        <w:rPr>
          <w:rFonts w:ascii="Arial" w:hAnsi="Arial" w:cs="Arial"/>
          <w:lang w:val="en-GB"/>
        </w:rPr>
        <w:t> </w:t>
      </w:r>
      <w:r w:rsidR="00A04C78" w:rsidRPr="00995109">
        <w:rPr>
          <w:rFonts w:ascii="Arial" w:hAnsi="Arial" w:cs="Arial"/>
          <w:lang w:val="en-GB"/>
        </w:rPr>
        <w:t>3</w:t>
      </w:r>
      <w:r w:rsidRPr="00995109">
        <w:rPr>
          <w:rFonts w:ascii="Arial" w:hAnsi="Arial" w:cs="Arial"/>
          <w:lang w:val="en-GB"/>
        </w:rPr>
        <w:t xml:space="preserve">). Interestingly, one of the NOD/SCID animals administered with </w:t>
      </w:r>
      <w:r w:rsidR="00A04C78" w:rsidRPr="00995109">
        <w:rPr>
          <w:rFonts w:ascii="Arial" w:hAnsi="Arial" w:cs="Arial"/>
          <w:lang w:val="en-GB"/>
        </w:rPr>
        <w:t xml:space="preserve">UC-MSCs from </w:t>
      </w:r>
      <w:r w:rsidRPr="00995109">
        <w:rPr>
          <w:rFonts w:ascii="Arial" w:hAnsi="Arial" w:cs="Arial"/>
          <w:lang w:val="en-GB"/>
        </w:rPr>
        <w:t>donor 2 (</w:t>
      </w:r>
      <w:r w:rsidR="00A04C78" w:rsidRPr="00995109">
        <w:rPr>
          <w:rFonts w:ascii="Arial" w:hAnsi="Arial" w:cs="Arial"/>
          <w:lang w:val="en-GB"/>
        </w:rPr>
        <w:t xml:space="preserve">ID </w:t>
      </w:r>
      <w:r w:rsidR="00684EF3" w:rsidRPr="00995109">
        <w:rPr>
          <w:rFonts w:ascii="Arial" w:hAnsi="Arial" w:cs="Arial"/>
          <w:lang w:val="en-GB"/>
        </w:rPr>
        <w:t>#</w:t>
      </w:r>
      <w:r w:rsidRPr="00995109">
        <w:rPr>
          <w:rFonts w:ascii="Arial" w:hAnsi="Arial" w:cs="Arial"/>
          <w:lang w:val="en-GB"/>
        </w:rPr>
        <w:t>733S) displayed a weak signal until the end of the experiment (</w:t>
      </w:r>
      <w:r w:rsidR="00684EF3" w:rsidRPr="00995109">
        <w:rPr>
          <w:rFonts w:ascii="Arial" w:hAnsi="Arial" w:cs="Arial"/>
          <w:lang w:val="en-GB"/>
        </w:rPr>
        <w:t xml:space="preserve">Supplementary Table </w:t>
      </w:r>
      <w:r w:rsidR="00A04C78" w:rsidRPr="00995109">
        <w:rPr>
          <w:rFonts w:ascii="Arial" w:hAnsi="Arial" w:cs="Arial"/>
          <w:lang w:val="en-GB"/>
        </w:rPr>
        <w:t>3</w:t>
      </w:r>
      <w:r w:rsidRPr="00995109">
        <w:rPr>
          <w:rFonts w:ascii="Arial" w:hAnsi="Arial" w:cs="Arial"/>
          <w:lang w:val="en-GB"/>
        </w:rPr>
        <w:t xml:space="preserve">, </w:t>
      </w:r>
      <w:r w:rsidR="00684EF3" w:rsidRPr="00995109">
        <w:rPr>
          <w:rFonts w:ascii="Arial" w:hAnsi="Arial" w:cs="Arial"/>
          <w:lang w:val="en-GB"/>
        </w:rPr>
        <w:t>Supplementary Figure 1</w:t>
      </w:r>
      <w:r w:rsidRPr="00995109">
        <w:rPr>
          <w:rFonts w:ascii="Arial" w:hAnsi="Arial" w:cs="Arial"/>
          <w:lang w:val="en-GB"/>
        </w:rPr>
        <w:t>). The signal coming from this mouse seemed stronger than the other 4</w:t>
      </w:r>
      <w:r w:rsidR="004C24DD" w:rsidRPr="00995109">
        <w:rPr>
          <w:rFonts w:ascii="Arial" w:hAnsi="Arial" w:cs="Arial"/>
          <w:lang w:val="en-GB"/>
        </w:rPr>
        <w:t xml:space="preserve"> mice</w:t>
      </w:r>
      <w:r w:rsidRPr="00995109">
        <w:rPr>
          <w:rFonts w:ascii="Arial" w:hAnsi="Arial" w:cs="Arial"/>
          <w:lang w:val="en-GB"/>
        </w:rPr>
        <w:t xml:space="preserve"> until day 14</w:t>
      </w:r>
      <w:r w:rsidR="005D379D" w:rsidRPr="00995109">
        <w:rPr>
          <w:rFonts w:ascii="Arial" w:hAnsi="Arial" w:cs="Arial"/>
          <w:lang w:val="en-GB"/>
        </w:rPr>
        <w:t>,</w:t>
      </w:r>
      <w:r w:rsidRPr="00995109">
        <w:rPr>
          <w:rFonts w:ascii="Arial" w:hAnsi="Arial" w:cs="Arial"/>
          <w:lang w:val="en-GB"/>
        </w:rPr>
        <w:t xml:space="preserve"> </w:t>
      </w:r>
      <w:r w:rsidR="005D379D" w:rsidRPr="00995109">
        <w:rPr>
          <w:rFonts w:ascii="Arial" w:hAnsi="Arial" w:cs="Arial"/>
          <w:lang w:val="en-GB"/>
        </w:rPr>
        <w:t>t</w:t>
      </w:r>
      <w:r w:rsidRPr="00995109">
        <w:rPr>
          <w:rFonts w:ascii="Arial" w:hAnsi="Arial" w:cs="Arial"/>
          <w:lang w:val="en-GB"/>
        </w:rPr>
        <w:t>hen it stabilised around 2x10</w:t>
      </w:r>
      <w:r w:rsidRPr="00995109">
        <w:rPr>
          <w:rFonts w:ascii="Arial" w:hAnsi="Arial" w:cs="Arial"/>
          <w:vertAlign w:val="superscript"/>
          <w:lang w:val="en-GB"/>
        </w:rPr>
        <w:t>5</w:t>
      </w:r>
      <w:r w:rsidRPr="00995109">
        <w:rPr>
          <w:rFonts w:ascii="Arial" w:hAnsi="Arial" w:cs="Arial"/>
          <w:lang w:val="en-GB"/>
        </w:rPr>
        <w:t xml:space="preserve"> until day 31 (</w:t>
      </w:r>
      <w:r w:rsidR="00684EF3" w:rsidRPr="00995109">
        <w:rPr>
          <w:rFonts w:ascii="Arial" w:hAnsi="Arial" w:cs="Arial"/>
          <w:lang w:val="en-GB"/>
        </w:rPr>
        <w:t>Supplementary Figure 1</w:t>
      </w:r>
      <w:r w:rsidRPr="00995109">
        <w:rPr>
          <w:rFonts w:ascii="Arial" w:hAnsi="Arial" w:cs="Arial"/>
          <w:lang w:val="en-GB"/>
        </w:rPr>
        <w:t>b).</w:t>
      </w:r>
      <w:r w:rsidR="00C74616" w:rsidRPr="00995109">
        <w:rPr>
          <w:lang w:val="en-GB"/>
        </w:rPr>
        <w:t xml:space="preserve"> </w:t>
      </w:r>
      <w:r w:rsidR="00C74616" w:rsidRPr="00995109">
        <w:rPr>
          <w:rFonts w:ascii="Arial" w:hAnsi="Arial" w:cs="Arial"/>
          <w:lang w:val="en-GB"/>
        </w:rPr>
        <w:t xml:space="preserve">At these low signal intensity scales a little background signal appears on the nose of some mice, an observation that has been previously reported </w:t>
      </w:r>
      <w:r w:rsidR="00C74616" w:rsidRPr="00995109">
        <w:rPr>
          <w:rFonts w:ascii="Arial" w:hAnsi="Arial" w:cs="Arial"/>
          <w:lang w:val="en-GB"/>
        </w:rPr>
        <w:fldChar w:fldCharType="begin">
          <w:fldData xml:space="preserve">PEVuZE5vdGU+PENpdGU+PEF1dGhvcj5EZXJvb3NlPC9BdXRob3I+PFllYXI+MjAwNjwvWWVhcj48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PEVuZE5vdGU+PENpdGU+PEF1dGhvcj5EZXJvb3NlPC9BdXRob3I+PFllYXI+MjAwNjwvWWVhcj48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C74616" w:rsidRPr="00995109">
        <w:rPr>
          <w:rFonts w:ascii="Arial" w:hAnsi="Arial" w:cs="Arial"/>
          <w:lang w:val="en-GB"/>
        </w:rPr>
      </w:r>
      <w:r w:rsidR="00C74616" w:rsidRPr="00995109">
        <w:rPr>
          <w:rFonts w:ascii="Arial" w:hAnsi="Arial" w:cs="Arial"/>
          <w:lang w:val="en-GB"/>
        </w:rPr>
        <w:fldChar w:fldCharType="separate"/>
      </w:r>
      <w:r w:rsidR="00C74616" w:rsidRPr="00995109">
        <w:rPr>
          <w:rFonts w:ascii="Arial" w:hAnsi="Arial" w:cs="Arial"/>
          <w:noProof/>
          <w:lang w:val="en-GB"/>
        </w:rPr>
        <w:t>[33]</w:t>
      </w:r>
      <w:r w:rsidR="00C74616" w:rsidRPr="00995109">
        <w:rPr>
          <w:rFonts w:ascii="Arial" w:hAnsi="Arial" w:cs="Arial"/>
          <w:lang w:val="en-GB"/>
        </w:rPr>
        <w:fldChar w:fldCharType="end"/>
      </w:r>
      <w:r w:rsidR="00C74616" w:rsidRPr="00995109">
        <w:rPr>
          <w:rFonts w:ascii="Arial" w:hAnsi="Arial" w:cs="Arial"/>
          <w:lang w:val="en-GB"/>
        </w:rPr>
        <w:t>.</w:t>
      </w:r>
    </w:p>
    <w:p w14:paraId="22CB4F89" w14:textId="315AA719" w:rsidR="00FF3377" w:rsidRPr="00995109" w:rsidRDefault="00D9653A" w:rsidP="00995109">
      <w:pPr>
        <w:keepNext/>
        <w:jc w:val="center"/>
        <w:rPr>
          <w:rFonts w:ascii="Arial" w:hAnsi="Arial" w:cs="Arial"/>
          <w:lang w:val="en-GB"/>
        </w:rPr>
      </w:pPr>
      <w:r w:rsidRPr="00995109">
        <w:rPr>
          <w:rFonts w:ascii="Arial" w:hAnsi="Arial" w:cs="Arial"/>
          <w:noProof/>
          <w:lang w:val="en-GB"/>
        </w:rPr>
        <w:lastRenderedPageBreak/>
        <w:drawing>
          <wp:inline distT="0" distB="0" distL="0" distR="0" wp14:anchorId="4E9CABD8" wp14:editId="29B679B2">
            <wp:extent cx="5255812" cy="5876925"/>
            <wp:effectExtent l="0" t="0" r="254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1478"/>
                    <a:stretch/>
                  </pic:blipFill>
                  <pic:spPr bwMode="auto">
                    <a:xfrm>
                      <a:off x="0" y="0"/>
                      <a:ext cx="5255812" cy="5876925"/>
                    </a:xfrm>
                    <a:prstGeom prst="rect">
                      <a:avLst/>
                    </a:prstGeom>
                    <a:noFill/>
                    <a:ln>
                      <a:noFill/>
                    </a:ln>
                    <a:extLst>
                      <a:ext uri="{53640926-AAD7-44D8-BBD7-CCE9431645EC}">
                        <a14:shadowObscured xmlns:a14="http://schemas.microsoft.com/office/drawing/2010/main"/>
                      </a:ext>
                    </a:extLst>
                  </pic:spPr>
                </pic:pic>
              </a:graphicData>
            </a:graphic>
          </wp:inline>
        </w:drawing>
      </w:r>
    </w:p>
    <w:p w14:paraId="3066B881" w14:textId="3EA03737" w:rsidR="00EF0E14" w:rsidRPr="00995109" w:rsidRDefault="00684EF3" w:rsidP="00995109">
      <w:pPr>
        <w:pStyle w:val="Caption"/>
        <w:spacing w:line="276" w:lineRule="auto"/>
        <w:rPr>
          <w:rFonts w:ascii="Arial" w:hAnsi="Arial" w:cs="Arial"/>
          <w:b w:val="0"/>
          <w:bCs w:val="0"/>
          <w:sz w:val="20"/>
          <w:szCs w:val="20"/>
          <w:lang w:val="en-GB"/>
        </w:rPr>
      </w:pPr>
      <w:r w:rsidRPr="00995109">
        <w:rPr>
          <w:rFonts w:ascii="Arial" w:hAnsi="Arial" w:cs="Arial"/>
          <w:sz w:val="20"/>
          <w:szCs w:val="20"/>
          <w:lang w:val="en-GB"/>
        </w:rPr>
        <w:t>Figure 2</w:t>
      </w:r>
      <w:r w:rsidR="00FF3377" w:rsidRPr="00995109">
        <w:rPr>
          <w:rFonts w:ascii="Arial" w:hAnsi="Arial" w:cs="Arial"/>
          <w:sz w:val="20"/>
          <w:szCs w:val="20"/>
          <w:lang w:val="en-GB"/>
        </w:rPr>
        <w:t>|</w:t>
      </w:r>
      <w:r w:rsidR="00F106D9" w:rsidRPr="00995109">
        <w:rPr>
          <w:rFonts w:ascii="Arial" w:hAnsi="Arial" w:cs="Arial"/>
          <w:b w:val="0"/>
          <w:bCs w:val="0"/>
          <w:lang w:val="en-GB"/>
        </w:rPr>
        <w:t xml:space="preserve"> </w:t>
      </w:r>
      <w:r w:rsidR="00F106D9" w:rsidRPr="00995109">
        <w:rPr>
          <w:rFonts w:ascii="Arial" w:hAnsi="Arial" w:cs="Arial"/>
          <w:sz w:val="20"/>
          <w:szCs w:val="20"/>
          <w:lang w:val="en-GB"/>
        </w:rPr>
        <w:t>SCID and NOD/SCID mice displayed a weak bu</w:t>
      </w:r>
      <w:r w:rsidR="00301013" w:rsidRPr="00995109">
        <w:rPr>
          <w:rFonts w:ascii="Arial" w:hAnsi="Arial" w:cs="Arial"/>
          <w:sz w:val="20"/>
          <w:szCs w:val="20"/>
          <w:lang w:val="en-GB"/>
        </w:rPr>
        <w:t>t</w:t>
      </w:r>
      <w:r w:rsidR="00F106D9" w:rsidRPr="00995109">
        <w:rPr>
          <w:rFonts w:ascii="Arial" w:hAnsi="Arial" w:cs="Arial"/>
          <w:sz w:val="20"/>
          <w:szCs w:val="20"/>
          <w:lang w:val="en-GB"/>
        </w:rPr>
        <w:t xml:space="preserve"> detectable signal that persisted beyond </w:t>
      </w:r>
      <w:r w:rsidR="00A04C78" w:rsidRPr="00995109">
        <w:rPr>
          <w:rFonts w:ascii="Arial" w:hAnsi="Arial" w:cs="Arial"/>
          <w:sz w:val="20"/>
          <w:szCs w:val="20"/>
          <w:lang w:val="en-GB"/>
        </w:rPr>
        <w:t>that seen with immunocompetent animals</w:t>
      </w:r>
      <w:r w:rsidR="00F106D9" w:rsidRPr="00995109">
        <w:rPr>
          <w:rFonts w:ascii="Arial" w:hAnsi="Arial" w:cs="Arial"/>
          <w:sz w:val="20"/>
          <w:szCs w:val="20"/>
          <w:lang w:val="en-GB"/>
        </w:rPr>
        <w:t>.</w:t>
      </w:r>
      <w:r w:rsidR="00FF3377" w:rsidRPr="00995109">
        <w:rPr>
          <w:rFonts w:ascii="Arial" w:hAnsi="Arial" w:cs="Arial"/>
          <w:sz w:val="20"/>
          <w:szCs w:val="20"/>
          <w:lang w:val="en-GB"/>
        </w:rPr>
        <w:t xml:space="preserve"> (a) </w:t>
      </w:r>
      <w:r w:rsidR="00FF3377" w:rsidRPr="00995109">
        <w:rPr>
          <w:rFonts w:ascii="Arial" w:hAnsi="Arial" w:cs="Arial"/>
          <w:b w:val="0"/>
          <w:bCs w:val="0"/>
          <w:sz w:val="20"/>
          <w:szCs w:val="20"/>
          <w:lang w:val="en-GB"/>
        </w:rPr>
        <w:t>Representative bioluminescence images of BALB/c, SCID and NOD/SCID mice from day 5 to 31 post administration of FLuc</w:t>
      </w:r>
      <w:r w:rsidR="00FF3377" w:rsidRPr="00995109">
        <w:rPr>
          <w:rFonts w:ascii="Arial" w:hAnsi="Arial" w:cs="Arial"/>
          <w:b w:val="0"/>
          <w:bCs w:val="0"/>
          <w:sz w:val="20"/>
          <w:szCs w:val="20"/>
          <w:vertAlign w:val="superscript"/>
          <w:lang w:val="en-GB"/>
        </w:rPr>
        <w:t>+</w:t>
      </w:r>
      <w:r w:rsidR="00FF3377" w:rsidRPr="00995109">
        <w:rPr>
          <w:rFonts w:ascii="Arial" w:hAnsi="Arial" w:cs="Arial"/>
          <w:b w:val="0"/>
          <w:bCs w:val="0"/>
          <w:sz w:val="20"/>
          <w:szCs w:val="20"/>
          <w:lang w:val="en-GB"/>
        </w:rPr>
        <w:t xml:space="preserve"> UC-MSCs (radiance scale from 0.3x10</w:t>
      </w:r>
      <w:r w:rsidR="00FF3377" w:rsidRPr="00995109">
        <w:rPr>
          <w:rFonts w:ascii="Arial" w:hAnsi="Arial" w:cs="Arial"/>
          <w:b w:val="0"/>
          <w:bCs w:val="0"/>
          <w:sz w:val="20"/>
          <w:szCs w:val="20"/>
          <w:vertAlign w:val="superscript"/>
          <w:lang w:val="en-GB"/>
        </w:rPr>
        <w:t>4</w:t>
      </w:r>
      <w:r w:rsidR="00FF3377" w:rsidRPr="00995109">
        <w:rPr>
          <w:rFonts w:ascii="Arial" w:hAnsi="Arial" w:cs="Arial"/>
          <w:b w:val="0"/>
          <w:bCs w:val="0"/>
          <w:sz w:val="20"/>
          <w:szCs w:val="20"/>
          <w:lang w:val="en-GB"/>
        </w:rPr>
        <w:t xml:space="preserve"> to 2x10</w:t>
      </w:r>
      <w:r w:rsidR="00FF3377" w:rsidRPr="00995109">
        <w:rPr>
          <w:rFonts w:ascii="Arial" w:hAnsi="Arial" w:cs="Arial"/>
          <w:b w:val="0"/>
          <w:bCs w:val="0"/>
          <w:sz w:val="20"/>
          <w:szCs w:val="20"/>
          <w:vertAlign w:val="superscript"/>
          <w:lang w:val="en-GB"/>
        </w:rPr>
        <w:t>4</w:t>
      </w:r>
      <w:r w:rsidR="00FF3377" w:rsidRPr="00995109">
        <w:rPr>
          <w:rFonts w:ascii="Arial" w:hAnsi="Arial" w:cs="Arial"/>
          <w:b w:val="0"/>
          <w:bCs w:val="0"/>
          <w:sz w:val="20"/>
          <w:szCs w:val="20"/>
          <w:lang w:val="en-GB"/>
        </w:rPr>
        <w:t xml:space="preserve"> p/s/cm</w:t>
      </w:r>
      <w:r w:rsidR="00FF3377" w:rsidRPr="00995109">
        <w:rPr>
          <w:rFonts w:ascii="Arial" w:hAnsi="Arial" w:cs="Arial"/>
          <w:b w:val="0"/>
          <w:bCs w:val="0"/>
          <w:sz w:val="20"/>
          <w:szCs w:val="20"/>
          <w:vertAlign w:val="superscript"/>
          <w:lang w:val="en-GB"/>
        </w:rPr>
        <w:t>2</w:t>
      </w:r>
      <w:r w:rsidR="00FF3377" w:rsidRPr="00995109">
        <w:rPr>
          <w:rFonts w:ascii="Arial" w:hAnsi="Arial" w:cs="Arial"/>
          <w:b w:val="0"/>
          <w:bCs w:val="0"/>
          <w:sz w:val="20"/>
          <w:szCs w:val="20"/>
          <w:lang w:val="en-GB"/>
        </w:rPr>
        <w:t>/</w:t>
      </w:r>
      <w:proofErr w:type="spellStart"/>
      <w:r w:rsidR="00FF3377" w:rsidRPr="00995109">
        <w:rPr>
          <w:rFonts w:ascii="Arial" w:hAnsi="Arial" w:cs="Arial"/>
          <w:b w:val="0"/>
          <w:bCs w:val="0"/>
          <w:sz w:val="20"/>
          <w:szCs w:val="20"/>
          <w:lang w:val="en-GB"/>
        </w:rPr>
        <w:t>sr</w:t>
      </w:r>
      <w:proofErr w:type="spellEnd"/>
      <w:r w:rsidR="00FF3377" w:rsidRPr="00995109">
        <w:rPr>
          <w:rFonts w:ascii="Arial" w:hAnsi="Arial" w:cs="Arial"/>
          <w:b w:val="0"/>
          <w:bCs w:val="0"/>
          <w:sz w:val="20"/>
          <w:szCs w:val="20"/>
          <w:lang w:val="en-GB"/>
        </w:rPr>
        <w:t xml:space="preserve">). </w:t>
      </w:r>
      <w:r w:rsidR="00FF3377" w:rsidRPr="00995109">
        <w:rPr>
          <w:rFonts w:ascii="Arial" w:hAnsi="Arial" w:cs="Arial"/>
          <w:sz w:val="20"/>
          <w:szCs w:val="20"/>
          <w:lang w:val="en-GB"/>
        </w:rPr>
        <w:t>(b)</w:t>
      </w:r>
      <w:r w:rsidR="00FF3377" w:rsidRPr="00995109">
        <w:rPr>
          <w:rFonts w:ascii="Arial" w:hAnsi="Arial" w:cs="Arial"/>
          <w:b w:val="0"/>
          <w:bCs w:val="0"/>
          <w:sz w:val="20"/>
          <w:szCs w:val="20"/>
          <w:lang w:val="en-GB"/>
        </w:rPr>
        <w:t xml:space="preserve"> Light output (flux) as a function of time (days) for each of the 3 UC-MSC donors in the 3 animal strains. Data are displayed as mean ± SD from n ≥ 4 for each donor.</w:t>
      </w:r>
    </w:p>
    <w:p w14:paraId="23730CAD" w14:textId="77777777" w:rsidR="003226B1" w:rsidRPr="00995109" w:rsidRDefault="003226B1" w:rsidP="00995109">
      <w:pPr>
        <w:rPr>
          <w:lang w:val="en-GB"/>
        </w:rPr>
      </w:pPr>
    </w:p>
    <w:p w14:paraId="317F7475" w14:textId="73D99AF8" w:rsidR="00FF3377" w:rsidRPr="00995109" w:rsidRDefault="00FF3377" w:rsidP="00995109">
      <w:pPr>
        <w:pStyle w:val="ListParagraph"/>
        <w:numPr>
          <w:ilvl w:val="1"/>
          <w:numId w:val="3"/>
        </w:numPr>
        <w:rPr>
          <w:rFonts w:ascii="Arial" w:hAnsi="Arial" w:cs="Arial"/>
          <w:u w:val="single"/>
          <w:lang w:val="en-GB"/>
        </w:rPr>
      </w:pPr>
      <w:r w:rsidRPr="00995109">
        <w:rPr>
          <w:rFonts w:ascii="Arial" w:hAnsi="Arial" w:cs="Arial"/>
          <w:u w:val="single"/>
          <w:lang w:val="en-GB"/>
        </w:rPr>
        <w:t xml:space="preserve">Flow cytometry analysis reveals an </w:t>
      </w:r>
      <w:r w:rsidR="004C24DD" w:rsidRPr="00995109">
        <w:rPr>
          <w:rFonts w:ascii="Arial" w:hAnsi="Arial" w:cs="Arial"/>
          <w:u w:val="single"/>
          <w:lang w:val="en-GB"/>
        </w:rPr>
        <w:t>increase in</w:t>
      </w:r>
      <w:r w:rsidRPr="00995109">
        <w:rPr>
          <w:rFonts w:ascii="Arial" w:hAnsi="Arial" w:cs="Arial"/>
          <w:u w:val="single"/>
          <w:lang w:val="en-GB"/>
        </w:rPr>
        <w:t xml:space="preserve"> circulating neutrophils</w:t>
      </w:r>
    </w:p>
    <w:p w14:paraId="01A37663" w14:textId="12E0CFB5" w:rsidR="00FF3377" w:rsidRPr="00995109" w:rsidRDefault="00972FE8" w:rsidP="00995109">
      <w:pPr>
        <w:rPr>
          <w:rFonts w:ascii="Arial" w:hAnsi="Arial" w:cs="Arial"/>
          <w:lang w:val="en-GB"/>
        </w:rPr>
      </w:pPr>
      <w:r w:rsidRPr="00995109">
        <w:rPr>
          <w:rFonts w:ascii="Arial" w:hAnsi="Arial" w:cs="Arial"/>
          <w:lang w:val="en-GB"/>
        </w:rPr>
        <w:t>Since most of the signal coming from the FLuc</w:t>
      </w:r>
      <w:r w:rsidRPr="00995109">
        <w:rPr>
          <w:rFonts w:ascii="Arial" w:hAnsi="Arial" w:cs="Arial"/>
          <w:vertAlign w:val="superscript"/>
          <w:lang w:val="en-GB"/>
        </w:rPr>
        <w:t>+</w:t>
      </w:r>
      <w:r w:rsidRPr="00995109">
        <w:rPr>
          <w:rFonts w:ascii="Arial" w:hAnsi="Arial" w:cs="Arial"/>
          <w:lang w:val="en-GB"/>
        </w:rPr>
        <w:t xml:space="preserve"> UC-MSCs was cleared in the initial 24h both in</w:t>
      </w:r>
      <w:r w:rsidR="00B7531E" w:rsidRPr="00995109">
        <w:rPr>
          <w:rFonts w:ascii="Arial" w:hAnsi="Arial" w:cs="Arial"/>
          <w:lang w:val="en-GB"/>
        </w:rPr>
        <w:t xml:space="preserve"> both</w:t>
      </w:r>
      <w:r w:rsidRPr="00995109">
        <w:rPr>
          <w:rFonts w:ascii="Arial" w:hAnsi="Arial" w:cs="Arial"/>
          <w:lang w:val="en-GB"/>
        </w:rPr>
        <w:t xml:space="preserve"> immunocompetent and immunocompromised animals, </w:t>
      </w:r>
      <w:r w:rsidR="002D34DE" w:rsidRPr="00995109">
        <w:rPr>
          <w:rFonts w:ascii="Arial" w:hAnsi="Arial" w:cs="Arial"/>
          <w:lang w:val="en-GB"/>
        </w:rPr>
        <w:t>only immunocompetent mice were used to investigate the impact of UC-MSCs on different immune cells at 2h and 24h post administration. For this, we used in-house immunocompetent C57BL/6 albino mice</w:t>
      </w:r>
      <w:r w:rsidR="00B7531E" w:rsidRPr="00995109">
        <w:rPr>
          <w:rFonts w:ascii="Arial" w:hAnsi="Arial" w:cs="Arial"/>
          <w:lang w:val="en-GB"/>
        </w:rPr>
        <w:t xml:space="preserve">, where the fate of UC-MSCs is equivalent to that of BALB/c mice </w:t>
      </w:r>
      <w:r w:rsidR="00C04B66" w:rsidRPr="00995109">
        <w:rPr>
          <w:rFonts w:ascii="Arial" w:hAnsi="Arial" w:cs="Arial"/>
          <w:lang w:val="en-GB"/>
        </w:rPr>
        <w:fldChar w:fldCharType="begin"/>
      </w:r>
      <w:r w:rsidR="00C74616" w:rsidRPr="00995109">
        <w:rPr>
          <w:rFonts w:ascii="Arial" w:hAnsi="Arial" w:cs="Arial"/>
          <w:lang w:val="en-GB"/>
        </w:rPr>
        <w:instrText xml:space="preserve"> ADDIN EN.CITE &lt;EndNote&gt;&lt;Cite&gt;&lt;Author&gt;Calcat-i-Cervera&lt;/Author&gt;&lt;Year&gt;2022&lt;/Year&gt;&lt;RecNum&gt;54&lt;/RecNum&gt;&lt;DisplayText&gt;[34]&lt;/DisplayText&gt;&lt;record&gt;&lt;rec-number&gt;54&lt;/rec-number&gt;&lt;foreign-keys&gt;&lt;key app="EN" db-id="992d9szdprdsz5eptdrp29svrerrw55trzsx" timestamp="1669732623"&gt;54&lt;/key&gt;&lt;/foreign-keys&gt;&lt;ref-type name="Journal Article"&gt;17&lt;/ref-type&gt;&lt;contributors&gt;&lt;authors&gt;&lt;author&gt;Calcat-i-Cervera, Sandra&lt;/author&gt;&lt;author&gt;Rendra, Erika&lt;/author&gt;&lt;author&gt;Scaccia, Eleonora&lt;/author&gt;&lt;author&gt;Amadeo, Francesco&lt;/author&gt;&lt;author&gt;Hanson, Vivien&lt;/author&gt;&lt;author&gt;Wilm, Bettina&lt;/author&gt;&lt;author&gt;Murray, Patricia&lt;/author&gt;&lt;author&gt;O’Brien, Timothy&lt;/author&gt;&lt;author&gt;Taylor, Arthur&lt;/author&gt;&lt;author&gt;Bieback, Karen&lt;/author&gt;&lt;/authors&gt;&lt;/contributors&gt;&lt;titles&gt;&lt;title&gt;Multicentre comparison of biological and functional properties of mesenchymal stromal cells from different sources cultivated using a harmonised manufacturing workflow&lt;/title&gt;&lt;secondary-title&gt;bioRxiv&lt;/secondary-title&gt;&lt;/titles&gt;&lt;periodical&gt;&lt;full-title&gt;bioRxiv&lt;/full-title&gt;&lt;/periodical&gt;&lt;pages&gt;2022.09.14.507944&lt;/pages&gt;&lt;dates&gt;&lt;year&gt;2022&lt;/year&gt;&lt;/dates&gt;&lt;urls&gt;&lt;related-urls&gt;&lt;url&gt;https://www.biorxiv.org/content/biorxiv/early/2022/09/16/2022.09.14.507944.full.pdf&lt;/url&gt;&lt;/related-urls&gt;&lt;/urls&gt;&lt;electronic-resource-num&gt;10.1101/2022.09.14.507944&lt;/electronic-resource-num&gt;&lt;/record&gt;&lt;/Cite&gt;&lt;/EndNote&gt;</w:instrText>
      </w:r>
      <w:r w:rsidR="00C04B66" w:rsidRPr="00995109">
        <w:rPr>
          <w:rFonts w:ascii="Arial" w:hAnsi="Arial" w:cs="Arial"/>
          <w:lang w:val="en-GB"/>
        </w:rPr>
        <w:fldChar w:fldCharType="separate"/>
      </w:r>
      <w:r w:rsidR="00C74616" w:rsidRPr="00995109">
        <w:rPr>
          <w:rFonts w:ascii="Arial" w:hAnsi="Arial" w:cs="Arial"/>
          <w:noProof/>
          <w:lang w:val="en-GB"/>
        </w:rPr>
        <w:t>[34]</w:t>
      </w:r>
      <w:r w:rsidR="00C04B66" w:rsidRPr="00995109">
        <w:rPr>
          <w:rFonts w:ascii="Arial" w:hAnsi="Arial" w:cs="Arial"/>
          <w:lang w:val="en-GB"/>
        </w:rPr>
        <w:fldChar w:fldCharType="end"/>
      </w:r>
      <w:r w:rsidR="005867F3" w:rsidRPr="00995109">
        <w:rPr>
          <w:rFonts w:ascii="Arial" w:hAnsi="Arial" w:cs="Arial"/>
          <w:lang w:val="en-GB"/>
        </w:rPr>
        <w:t xml:space="preserve">. </w:t>
      </w:r>
      <w:r w:rsidR="002D34DE" w:rsidRPr="00995109">
        <w:rPr>
          <w:rFonts w:ascii="Arial" w:hAnsi="Arial" w:cs="Arial"/>
          <w:lang w:val="en-GB"/>
        </w:rPr>
        <w:t>N</w:t>
      </w:r>
      <w:r w:rsidR="0006559C" w:rsidRPr="00995109">
        <w:rPr>
          <w:rFonts w:ascii="Arial" w:hAnsi="Arial" w:cs="Arial"/>
          <w:lang w:val="en-GB"/>
        </w:rPr>
        <w:t xml:space="preserve">aïve </w:t>
      </w:r>
      <w:r w:rsidR="002D34DE" w:rsidRPr="00995109">
        <w:rPr>
          <w:rFonts w:ascii="Arial" w:hAnsi="Arial" w:cs="Arial"/>
          <w:lang w:val="en-GB"/>
        </w:rPr>
        <w:t>animals</w:t>
      </w:r>
      <w:r w:rsidR="0006559C" w:rsidRPr="00995109">
        <w:rPr>
          <w:rFonts w:ascii="Arial" w:hAnsi="Arial" w:cs="Arial"/>
          <w:lang w:val="en-GB"/>
        </w:rPr>
        <w:t xml:space="preserve"> that did not receive </w:t>
      </w:r>
      <w:r w:rsidR="0006559C" w:rsidRPr="00995109">
        <w:rPr>
          <w:rFonts w:ascii="Arial" w:hAnsi="Arial" w:cs="Arial"/>
          <w:lang w:val="en-GB"/>
        </w:rPr>
        <w:lastRenderedPageBreak/>
        <w:t>the cells were used as controls.</w:t>
      </w:r>
      <w:r w:rsidR="00FF3377" w:rsidRPr="00995109">
        <w:rPr>
          <w:rFonts w:ascii="Arial" w:hAnsi="Arial" w:cs="Arial"/>
          <w:lang w:val="en-GB"/>
        </w:rPr>
        <w:t xml:space="preserve"> The percentage of innate (neutrophils, </w:t>
      </w:r>
      <w:r w:rsidR="00064290" w:rsidRPr="00995109">
        <w:rPr>
          <w:rFonts w:ascii="Arial" w:hAnsi="Arial" w:cs="Arial"/>
          <w:lang w:val="en-GB"/>
        </w:rPr>
        <w:t>immature myeloid cells (</w:t>
      </w:r>
      <w:proofErr w:type="spellStart"/>
      <w:r w:rsidR="00064290" w:rsidRPr="00995109">
        <w:rPr>
          <w:rFonts w:ascii="Arial" w:hAnsi="Arial" w:cs="Arial"/>
          <w:lang w:val="en-GB"/>
        </w:rPr>
        <w:t>iMCs</w:t>
      </w:r>
      <w:proofErr w:type="spellEnd"/>
      <w:r w:rsidR="00064290" w:rsidRPr="00995109">
        <w:rPr>
          <w:rFonts w:ascii="Arial" w:hAnsi="Arial" w:cs="Arial"/>
          <w:lang w:val="en-GB"/>
        </w:rPr>
        <w:t>)</w:t>
      </w:r>
      <w:r w:rsidR="00FF3377" w:rsidRPr="00995109">
        <w:rPr>
          <w:rFonts w:ascii="Arial" w:hAnsi="Arial" w:cs="Arial"/>
          <w:lang w:val="en-GB"/>
        </w:rPr>
        <w:t xml:space="preserve">, macrophages, </w:t>
      </w:r>
      <w:r w:rsidR="00064290" w:rsidRPr="00995109">
        <w:rPr>
          <w:rFonts w:ascii="Arial" w:hAnsi="Arial" w:cs="Arial"/>
          <w:lang w:val="en-GB"/>
        </w:rPr>
        <w:t>natural killer (NK)</w:t>
      </w:r>
      <w:r w:rsidR="00FF3377" w:rsidRPr="00995109">
        <w:rPr>
          <w:rFonts w:ascii="Arial" w:hAnsi="Arial" w:cs="Arial"/>
          <w:lang w:val="en-GB"/>
        </w:rPr>
        <w:t xml:space="preserve"> cells, </w:t>
      </w:r>
      <w:r w:rsidR="00064290" w:rsidRPr="00995109">
        <w:rPr>
          <w:rFonts w:ascii="Arial" w:hAnsi="Arial" w:cs="Arial"/>
          <w:lang w:val="en-GB"/>
        </w:rPr>
        <w:t>myeloid dendritic cells (</w:t>
      </w:r>
      <w:proofErr w:type="spellStart"/>
      <w:r w:rsidR="00064290" w:rsidRPr="00995109">
        <w:rPr>
          <w:rFonts w:ascii="Arial" w:hAnsi="Arial" w:cs="Arial"/>
          <w:lang w:val="en-GB"/>
        </w:rPr>
        <w:t>mDC</w:t>
      </w:r>
      <w:proofErr w:type="spellEnd"/>
      <w:r w:rsidR="00064290" w:rsidRPr="00995109">
        <w:rPr>
          <w:rFonts w:ascii="Arial" w:hAnsi="Arial" w:cs="Arial"/>
          <w:lang w:val="en-GB"/>
        </w:rPr>
        <w:t>)</w:t>
      </w:r>
      <w:r w:rsidR="00FF3377" w:rsidRPr="00995109">
        <w:rPr>
          <w:rFonts w:ascii="Arial" w:hAnsi="Arial" w:cs="Arial"/>
          <w:lang w:val="en-GB"/>
        </w:rPr>
        <w:t xml:space="preserve"> and </w:t>
      </w:r>
      <w:r w:rsidR="00064290" w:rsidRPr="00995109">
        <w:rPr>
          <w:rFonts w:ascii="Arial" w:hAnsi="Arial" w:cs="Arial"/>
          <w:lang w:val="en-GB"/>
        </w:rPr>
        <w:t>plasmacytoid dendritic cells (</w:t>
      </w:r>
      <w:proofErr w:type="spellStart"/>
      <w:r w:rsidR="00064290" w:rsidRPr="00995109">
        <w:rPr>
          <w:rFonts w:ascii="Arial" w:hAnsi="Arial" w:cs="Arial"/>
          <w:lang w:val="en-GB"/>
        </w:rPr>
        <w:t>p</w:t>
      </w:r>
      <w:r w:rsidR="00FF3377" w:rsidRPr="00995109">
        <w:rPr>
          <w:rFonts w:ascii="Arial" w:hAnsi="Arial" w:cs="Arial"/>
          <w:lang w:val="en-GB"/>
        </w:rPr>
        <w:t>DC</w:t>
      </w:r>
      <w:proofErr w:type="spellEnd"/>
      <w:r w:rsidR="00FF3377" w:rsidRPr="00995109">
        <w:rPr>
          <w:rFonts w:ascii="Arial" w:hAnsi="Arial" w:cs="Arial"/>
          <w:lang w:val="en-GB"/>
        </w:rPr>
        <w:t>)</w:t>
      </w:r>
      <w:r w:rsidR="00064290" w:rsidRPr="00995109">
        <w:rPr>
          <w:rFonts w:ascii="Arial" w:hAnsi="Arial" w:cs="Arial"/>
          <w:lang w:val="en-GB"/>
        </w:rPr>
        <w:t>)</w:t>
      </w:r>
      <w:r w:rsidR="00FF3377" w:rsidRPr="00995109">
        <w:rPr>
          <w:rFonts w:ascii="Arial" w:hAnsi="Arial" w:cs="Arial"/>
          <w:lang w:val="en-GB"/>
        </w:rPr>
        <w:t xml:space="preserve"> and adaptive (CD4 T cells, CD4 </w:t>
      </w:r>
      <w:proofErr w:type="spellStart"/>
      <w:r w:rsidR="00FF3377" w:rsidRPr="00995109">
        <w:rPr>
          <w:rFonts w:ascii="Arial" w:hAnsi="Arial" w:cs="Arial"/>
          <w:lang w:val="en-GB"/>
        </w:rPr>
        <w:t>Tregs</w:t>
      </w:r>
      <w:proofErr w:type="spellEnd"/>
      <w:r w:rsidR="00FF3377" w:rsidRPr="00995109">
        <w:rPr>
          <w:rFonts w:ascii="Arial" w:hAnsi="Arial" w:cs="Arial"/>
          <w:lang w:val="en-GB"/>
        </w:rPr>
        <w:t>, CD8 T cells and B cells</w:t>
      </w:r>
      <w:r w:rsidR="00B7531E" w:rsidRPr="00995109">
        <w:rPr>
          <w:rFonts w:ascii="Arial" w:hAnsi="Arial" w:cs="Arial"/>
          <w:lang w:val="en-GB"/>
        </w:rPr>
        <w:t>)</w:t>
      </w:r>
      <w:r w:rsidR="00000FC9" w:rsidRPr="00995109">
        <w:rPr>
          <w:rFonts w:ascii="Arial" w:hAnsi="Arial" w:cs="Arial"/>
          <w:lang w:val="en-GB"/>
        </w:rPr>
        <w:t xml:space="preserve"> </w:t>
      </w:r>
      <w:r w:rsidR="00FF3377" w:rsidRPr="00995109">
        <w:rPr>
          <w:rFonts w:ascii="Arial" w:hAnsi="Arial" w:cs="Arial"/>
          <w:lang w:val="en-GB"/>
        </w:rPr>
        <w:t xml:space="preserve">immune cells was investigated in the </w:t>
      </w:r>
      <w:r w:rsidR="00AC7FB0" w:rsidRPr="00995109">
        <w:rPr>
          <w:rFonts w:ascii="Arial" w:hAnsi="Arial" w:cs="Arial"/>
          <w:lang w:val="en-GB"/>
        </w:rPr>
        <w:t>blood, lungs</w:t>
      </w:r>
      <w:r w:rsidR="00FF3377" w:rsidRPr="00995109">
        <w:rPr>
          <w:rFonts w:ascii="Arial" w:hAnsi="Arial" w:cs="Arial"/>
          <w:lang w:val="en-GB"/>
        </w:rPr>
        <w:t xml:space="preserve">, spleen and bone marrow. </w:t>
      </w:r>
    </w:p>
    <w:p w14:paraId="77016B2F" w14:textId="304196BD" w:rsidR="00FF3377" w:rsidRPr="00995109" w:rsidRDefault="00AC7FB0" w:rsidP="00995109">
      <w:pPr>
        <w:rPr>
          <w:rFonts w:ascii="Arial" w:hAnsi="Arial" w:cs="Arial"/>
          <w:lang w:val="en-GB"/>
        </w:rPr>
      </w:pPr>
      <w:r w:rsidRPr="00995109">
        <w:rPr>
          <w:rFonts w:ascii="Arial" w:hAnsi="Arial" w:cs="Arial"/>
          <w:lang w:val="en-GB"/>
        </w:rPr>
        <w:t xml:space="preserve">Analysis of the innate immune cells (Figure </w:t>
      </w:r>
      <w:r w:rsidR="00B7531E" w:rsidRPr="00995109">
        <w:rPr>
          <w:rFonts w:ascii="Arial" w:hAnsi="Arial" w:cs="Arial"/>
          <w:lang w:val="en-GB"/>
        </w:rPr>
        <w:t>3</w:t>
      </w:r>
      <w:r w:rsidRPr="00995109">
        <w:rPr>
          <w:rFonts w:ascii="Arial" w:hAnsi="Arial" w:cs="Arial"/>
          <w:lang w:val="en-GB"/>
        </w:rPr>
        <w:t>) revealed that the</w:t>
      </w:r>
      <w:r w:rsidR="00FF3377" w:rsidRPr="00995109">
        <w:rPr>
          <w:rFonts w:ascii="Arial" w:hAnsi="Arial" w:cs="Arial"/>
          <w:lang w:val="en-GB"/>
        </w:rPr>
        <w:t xml:space="preserve"> most remarkable results concern</w:t>
      </w:r>
      <w:r w:rsidR="00000FC9" w:rsidRPr="00995109">
        <w:rPr>
          <w:rFonts w:ascii="Arial" w:hAnsi="Arial" w:cs="Arial"/>
          <w:lang w:val="en-GB"/>
        </w:rPr>
        <w:t>ed</w:t>
      </w:r>
      <w:r w:rsidR="00FF3377" w:rsidRPr="00995109">
        <w:rPr>
          <w:rFonts w:ascii="Arial" w:hAnsi="Arial" w:cs="Arial"/>
          <w:lang w:val="en-GB"/>
        </w:rPr>
        <w:t xml:space="preserve"> the neutrophils. </w:t>
      </w:r>
      <w:r w:rsidR="004C24DD" w:rsidRPr="00995109">
        <w:rPr>
          <w:rFonts w:ascii="Arial" w:hAnsi="Arial" w:cs="Arial"/>
          <w:lang w:val="en-GB"/>
        </w:rPr>
        <w:t xml:space="preserve">Two </w:t>
      </w:r>
      <w:r w:rsidR="00FF3377" w:rsidRPr="00995109">
        <w:rPr>
          <w:rFonts w:ascii="Arial" w:hAnsi="Arial" w:cs="Arial"/>
          <w:lang w:val="en-GB"/>
        </w:rPr>
        <w:t>hours after the administration of UC-MSCs</w:t>
      </w:r>
      <w:r w:rsidR="004C24DD" w:rsidRPr="00995109">
        <w:rPr>
          <w:rFonts w:ascii="Arial" w:hAnsi="Arial" w:cs="Arial"/>
          <w:lang w:val="en-GB"/>
        </w:rPr>
        <w:t>,</w:t>
      </w:r>
      <w:r w:rsidR="00FF3377" w:rsidRPr="00995109">
        <w:rPr>
          <w:rFonts w:ascii="Arial" w:hAnsi="Arial" w:cs="Arial"/>
          <w:lang w:val="en-GB"/>
        </w:rPr>
        <w:t xml:space="preserve"> increased levels of neutrophils were detected in the blood (25.5 ± 3.9% compared to 8.5 ± 2.1% in naïve mice</w:t>
      </w:r>
      <w:r w:rsidRPr="00995109">
        <w:rPr>
          <w:rFonts w:ascii="Arial" w:hAnsi="Arial" w:cs="Arial"/>
          <w:lang w:val="en-GB"/>
        </w:rPr>
        <w:t>), lungs</w:t>
      </w:r>
      <w:r w:rsidR="00FF3377" w:rsidRPr="00995109">
        <w:rPr>
          <w:rFonts w:ascii="Arial" w:hAnsi="Arial" w:cs="Arial"/>
          <w:lang w:val="en-GB"/>
        </w:rPr>
        <w:t xml:space="preserve"> (6.98 ± 2.74% compared to 1.39 ± 0.37% in naïve mice) and spleen (3.9 ± 2.1% compared to 0.72 ± 0.36% in naïve mice) (</w:t>
      </w:r>
      <w:r w:rsidR="00064290" w:rsidRPr="00995109">
        <w:rPr>
          <w:rFonts w:ascii="Arial" w:hAnsi="Arial" w:cs="Arial"/>
          <w:lang w:val="en-GB"/>
        </w:rPr>
        <w:t>Figure 3</w:t>
      </w:r>
      <w:r w:rsidR="00FF3377" w:rsidRPr="00995109">
        <w:rPr>
          <w:rFonts w:ascii="Arial" w:hAnsi="Arial" w:cs="Arial"/>
          <w:lang w:val="en-GB"/>
        </w:rPr>
        <w:t xml:space="preserve">a). </w:t>
      </w:r>
      <w:r w:rsidR="00680662" w:rsidRPr="00995109">
        <w:rPr>
          <w:rFonts w:ascii="Arial" w:hAnsi="Arial" w:cs="Arial"/>
          <w:lang w:val="en-GB"/>
        </w:rPr>
        <w:t>Twenty-four</w:t>
      </w:r>
      <w:r w:rsidR="00FF3377" w:rsidRPr="00995109">
        <w:rPr>
          <w:rFonts w:ascii="Arial" w:hAnsi="Arial" w:cs="Arial"/>
          <w:lang w:val="en-GB"/>
        </w:rPr>
        <w:t xml:space="preserve"> hours after the administration of the cells, the number of neutrophils returned to normal levels (7.8 ± 1.2%,</w:t>
      </w:r>
      <w:r w:rsidR="00790324" w:rsidRPr="00995109">
        <w:rPr>
          <w:rFonts w:ascii="Arial" w:hAnsi="Arial" w:cs="Arial"/>
          <w:lang w:val="en-GB"/>
        </w:rPr>
        <w:t xml:space="preserve"> </w:t>
      </w:r>
      <w:r w:rsidR="00FF3377" w:rsidRPr="00995109">
        <w:rPr>
          <w:rFonts w:ascii="Arial" w:hAnsi="Arial" w:cs="Arial"/>
          <w:lang w:val="en-GB"/>
        </w:rPr>
        <w:t>1.15 ± 0.42</w:t>
      </w:r>
      <w:r w:rsidR="004C24DD" w:rsidRPr="00995109">
        <w:rPr>
          <w:rFonts w:ascii="Arial" w:hAnsi="Arial" w:cs="Arial"/>
          <w:lang w:val="en-GB"/>
        </w:rPr>
        <w:t xml:space="preserve"> and</w:t>
      </w:r>
      <w:r w:rsidR="00FF3377" w:rsidRPr="00995109">
        <w:rPr>
          <w:rFonts w:ascii="Arial" w:hAnsi="Arial" w:cs="Arial"/>
          <w:lang w:val="en-GB"/>
        </w:rPr>
        <w:t xml:space="preserve"> 0.51</w:t>
      </w:r>
      <w:r w:rsidR="00064290" w:rsidRPr="00995109">
        <w:rPr>
          <w:rFonts w:ascii="Arial" w:hAnsi="Arial" w:cs="Arial"/>
          <w:lang w:val="en-GB"/>
        </w:rPr>
        <w:t> </w:t>
      </w:r>
      <w:r w:rsidR="00FF3377" w:rsidRPr="00995109">
        <w:rPr>
          <w:rFonts w:ascii="Arial" w:hAnsi="Arial" w:cs="Arial"/>
          <w:lang w:val="en-GB"/>
        </w:rPr>
        <w:t>±</w:t>
      </w:r>
      <w:r w:rsidR="00064290" w:rsidRPr="00995109">
        <w:rPr>
          <w:rFonts w:ascii="Arial" w:hAnsi="Arial" w:cs="Arial"/>
          <w:lang w:val="en-GB"/>
        </w:rPr>
        <w:t> </w:t>
      </w:r>
      <w:r w:rsidR="00FF3377" w:rsidRPr="00995109">
        <w:rPr>
          <w:rFonts w:ascii="Arial" w:hAnsi="Arial" w:cs="Arial"/>
          <w:lang w:val="en-GB"/>
        </w:rPr>
        <w:t>0.17%</w:t>
      </w:r>
      <w:r w:rsidR="004C24DD" w:rsidRPr="00995109">
        <w:rPr>
          <w:rFonts w:ascii="Arial" w:hAnsi="Arial" w:cs="Arial"/>
          <w:lang w:val="en-GB"/>
        </w:rPr>
        <w:t xml:space="preserve"> for the blood, lungs and spleen respectively</w:t>
      </w:r>
      <w:r w:rsidR="00FF3377" w:rsidRPr="00995109">
        <w:rPr>
          <w:rFonts w:ascii="Arial" w:hAnsi="Arial" w:cs="Arial"/>
          <w:lang w:val="en-GB"/>
        </w:rPr>
        <w:t xml:space="preserve">, </w:t>
      </w:r>
      <w:r w:rsidR="00064290" w:rsidRPr="00995109">
        <w:rPr>
          <w:rFonts w:ascii="Arial" w:hAnsi="Arial" w:cs="Arial"/>
          <w:lang w:val="en-GB"/>
        </w:rPr>
        <w:t>Figure 3</w:t>
      </w:r>
      <w:r w:rsidR="00FF3377" w:rsidRPr="00995109">
        <w:rPr>
          <w:rFonts w:ascii="Arial" w:hAnsi="Arial" w:cs="Arial"/>
          <w:lang w:val="en-GB"/>
        </w:rPr>
        <w:t xml:space="preserve">a). </w:t>
      </w:r>
    </w:p>
    <w:p w14:paraId="0C79E543" w14:textId="7B65886E" w:rsidR="00FF3377" w:rsidRPr="00995109" w:rsidRDefault="00AC4817" w:rsidP="00995109">
      <w:pPr>
        <w:rPr>
          <w:rFonts w:ascii="Arial" w:hAnsi="Arial" w:cs="Arial"/>
          <w:lang w:val="en-GB"/>
        </w:rPr>
      </w:pPr>
      <w:r w:rsidRPr="00995109">
        <w:rPr>
          <w:rFonts w:ascii="Arial" w:hAnsi="Arial" w:cs="Arial"/>
          <w:lang w:val="en-GB"/>
        </w:rPr>
        <w:t>Regarding</w:t>
      </w:r>
      <w:r w:rsidR="00FF3377" w:rsidRPr="00995109">
        <w:rPr>
          <w:rFonts w:ascii="Arial" w:hAnsi="Arial" w:cs="Arial"/>
          <w:lang w:val="en-GB"/>
        </w:rPr>
        <w:t xml:space="preserve"> </w:t>
      </w:r>
      <w:proofErr w:type="spellStart"/>
      <w:r w:rsidR="00FF3377" w:rsidRPr="00995109">
        <w:rPr>
          <w:rFonts w:ascii="Arial" w:hAnsi="Arial" w:cs="Arial"/>
          <w:lang w:val="en-GB"/>
        </w:rPr>
        <w:t>iMCs</w:t>
      </w:r>
      <w:proofErr w:type="spellEnd"/>
      <w:r w:rsidR="00FF3377" w:rsidRPr="00995109">
        <w:rPr>
          <w:rFonts w:ascii="Arial" w:hAnsi="Arial" w:cs="Arial"/>
          <w:lang w:val="en-GB"/>
        </w:rPr>
        <w:t>, no statistical</w:t>
      </w:r>
      <w:r w:rsidR="0024546E" w:rsidRPr="00995109">
        <w:rPr>
          <w:rFonts w:ascii="Arial" w:hAnsi="Arial" w:cs="Arial"/>
          <w:lang w:val="en-GB"/>
        </w:rPr>
        <w:t>ly significant</w:t>
      </w:r>
      <w:r w:rsidR="00FF3377" w:rsidRPr="00995109">
        <w:rPr>
          <w:rFonts w:ascii="Arial" w:hAnsi="Arial" w:cs="Arial"/>
          <w:lang w:val="en-GB"/>
        </w:rPr>
        <w:t xml:space="preserve"> difference was detected 2 hours after the administration of the </w:t>
      </w:r>
      <w:r w:rsidR="00EF0E14" w:rsidRPr="00995109">
        <w:rPr>
          <w:rFonts w:ascii="Arial" w:hAnsi="Arial" w:cs="Arial"/>
          <w:lang w:val="en-GB"/>
        </w:rPr>
        <w:t>UC</w:t>
      </w:r>
      <w:r w:rsidR="004C24DD" w:rsidRPr="00995109">
        <w:rPr>
          <w:rFonts w:ascii="Arial" w:hAnsi="Arial" w:cs="Arial"/>
          <w:lang w:val="en-GB"/>
        </w:rPr>
        <w:t xml:space="preserve">-MSCs </w:t>
      </w:r>
      <w:r w:rsidR="00FF3377" w:rsidRPr="00995109">
        <w:rPr>
          <w:rFonts w:ascii="Arial" w:hAnsi="Arial" w:cs="Arial"/>
          <w:lang w:val="en-GB"/>
        </w:rPr>
        <w:t>in any of the tissues or organs (</w:t>
      </w:r>
      <w:r w:rsidR="00790324" w:rsidRPr="00995109">
        <w:rPr>
          <w:rFonts w:ascii="Arial" w:hAnsi="Arial" w:cs="Arial"/>
          <w:lang w:val="en-GB"/>
        </w:rPr>
        <w:t>Figure 3</w:t>
      </w:r>
      <w:r w:rsidR="00FF3377" w:rsidRPr="00995109">
        <w:rPr>
          <w:rFonts w:ascii="Arial" w:hAnsi="Arial" w:cs="Arial"/>
          <w:lang w:val="en-GB"/>
        </w:rPr>
        <w:t xml:space="preserve">b). Nonetheless, the number of </w:t>
      </w:r>
      <w:proofErr w:type="spellStart"/>
      <w:r w:rsidR="00FF3377" w:rsidRPr="00995109">
        <w:rPr>
          <w:rFonts w:ascii="Arial" w:hAnsi="Arial" w:cs="Arial"/>
          <w:lang w:val="en-GB"/>
        </w:rPr>
        <w:t>iMCs</w:t>
      </w:r>
      <w:proofErr w:type="spellEnd"/>
      <w:r w:rsidR="00FF3377" w:rsidRPr="00995109">
        <w:rPr>
          <w:rFonts w:ascii="Arial" w:hAnsi="Arial" w:cs="Arial"/>
          <w:lang w:val="en-GB"/>
        </w:rPr>
        <w:t xml:space="preserve"> decreased significantly in the lungs and in the spleen in the next 22 hours, even if the original increase at 2h was not statistically different </w:t>
      </w:r>
      <w:r w:rsidR="009D7AEB" w:rsidRPr="00995109">
        <w:rPr>
          <w:rFonts w:ascii="Arial" w:hAnsi="Arial" w:cs="Arial"/>
          <w:lang w:val="en-GB"/>
        </w:rPr>
        <w:t xml:space="preserve">when compared </w:t>
      </w:r>
      <w:r w:rsidR="00FF3377" w:rsidRPr="00995109">
        <w:rPr>
          <w:rFonts w:ascii="Arial" w:hAnsi="Arial" w:cs="Arial"/>
          <w:lang w:val="en-GB"/>
        </w:rPr>
        <w:t>to that of naïve mice (</w:t>
      </w:r>
      <w:r w:rsidR="00790324" w:rsidRPr="00995109">
        <w:rPr>
          <w:rFonts w:ascii="Arial" w:hAnsi="Arial" w:cs="Arial"/>
          <w:lang w:val="en-GB"/>
        </w:rPr>
        <w:t>Figure 3</w:t>
      </w:r>
      <w:r w:rsidR="00FF3377" w:rsidRPr="00995109">
        <w:rPr>
          <w:rFonts w:ascii="Arial" w:hAnsi="Arial" w:cs="Arial"/>
          <w:lang w:val="en-GB"/>
        </w:rPr>
        <w:t>b)</w:t>
      </w:r>
      <w:r w:rsidRPr="00995109">
        <w:rPr>
          <w:rFonts w:ascii="Arial" w:hAnsi="Arial" w:cs="Arial"/>
          <w:lang w:val="en-GB"/>
        </w:rPr>
        <w:t>.</w:t>
      </w:r>
    </w:p>
    <w:p w14:paraId="3B5CEBAB" w14:textId="65A31B61" w:rsidR="00FF3377" w:rsidRPr="00995109" w:rsidRDefault="00FF3377" w:rsidP="00995109">
      <w:pPr>
        <w:rPr>
          <w:rFonts w:ascii="Arial" w:hAnsi="Arial" w:cs="Arial"/>
          <w:lang w:val="en-GB"/>
        </w:rPr>
      </w:pPr>
      <w:r w:rsidRPr="00995109">
        <w:rPr>
          <w:rFonts w:ascii="Arial" w:hAnsi="Arial" w:cs="Arial"/>
          <w:lang w:val="en-GB"/>
        </w:rPr>
        <w:t>No statistically significant differences were observed between groups for macrophages (</w:t>
      </w:r>
      <w:r w:rsidR="00790324" w:rsidRPr="00995109">
        <w:rPr>
          <w:rFonts w:ascii="Arial" w:hAnsi="Arial" w:cs="Arial"/>
          <w:lang w:val="en-GB"/>
        </w:rPr>
        <w:t>Figure 3</w:t>
      </w:r>
      <w:r w:rsidRPr="00995109">
        <w:rPr>
          <w:rFonts w:ascii="Arial" w:hAnsi="Arial" w:cs="Arial"/>
          <w:lang w:val="en-GB"/>
        </w:rPr>
        <w:t>c), NK cells (</w:t>
      </w:r>
      <w:r w:rsidR="00790324" w:rsidRPr="00995109">
        <w:rPr>
          <w:rFonts w:ascii="Arial" w:hAnsi="Arial" w:cs="Arial"/>
          <w:lang w:val="en-GB"/>
        </w:rPr>
        <w:t>Figure 3</w:t>
      </w:r>
      <w:r w:rsidRPr="00995109">
        <w:rPr>
          <w:rFonts w:ascii="Arial" w:hAnsi="Arial" w:cs="Arial"/>
          <w:lang w:val="en-GB"/>
        </w:rPr>
        <w:t xml:space="preserve">d) </w:t>
      </w:r>
      <w:r w:rsidR="006D3F73" w:rsidRPr="00995109">
        <w:rPr>
          <w:rFonts w:ascii="Arial" w:hAnsi="Arial" w:cs="Arial"/>
          <w:lang w:val="en-GB"/>
        </w:rPr>
        <w:t xml:space="preserve">or </w:t>
      </w:r>
      <w:r w:rsidRPr="00995109">
        <w:rPr>
          <w:rFonts w:ascii="Arial" w:hAnsi="Arial" w:cs="Arial"/>
          <w:lang w:val="en-GB"/>
        </w:rPr>
        <w:t xml:space="preserve">the </w:t>
      </w:r>
      <w:proofErr w:type="spellStart"/>
      <w:r w:rsidRPr="00995109">
        <w:rPr>
          <w:rFonts w:ascii="Arial" w:hAnsi="Arial" w:cs="Arial"/>
          <w:lang w:val="en-GB"/>
        </w:rPr>
        <w:t>pDCs</w:t>
      </w:r>
      <w:proofErr w:type="spellEnd"/>
      <w:r w:rsidRPr="00995109">
        <w:rPr>
          <w:rFonts w:ascii="Arial" w:hAnsi="Arial" w:cs="Arial"/>
          <w:lang w:val="en-GB"/>
        </w:rPr>
        <w:t xml:space="preserve"> (</w:t>
      </w:r>
      <w:r w:rsidR="00790324" w:rsidRPr="00995109">
        <w:rPr>
          <w:rFonts w:ascii="Arial" w:hAnsi="Arial" w:cs="Arial"/>
          <w:lang w:val="en-GB"/>
        </w:rPr>
        <w:t>Figure 3</w:t>
      </w:r>
      <w:r w:rsidRPr="00995109">
        <w:rPr>
          <w:rFonts w:ascii="Arial" w:hAnsi="Arial" w:cs="Arial"/>
          <w:lang w:val="en-GB"/>
        </w:rPr>
        <w:t xml:space="preserve">f). </w:t>
      </w:r>
      <w:r w:rsidR="001B6DA4" w:rsidRPr="00995109">
        <w:rPr>
          <w:rFonts w:ascii="Arial" w:hAnsi="Arial" w:cs="Arial"/>
          <w:lang w:val="en-GB"/>
        </w:rPr>
        <w:t>The</w:t>
      </w:r>
      <w:r w:rsidRPr="00995109">
        <w:rPr>
          <w:rFonts w:ascii="Arial" w:hAnsi="Arial" w:cs="Arial"/>
          <w:lang w:val="en-GB"/>
        </w:rPr>
        <w:t xml:space="preserve"> levels of the </w:t>
      </w:r>
      <w:proofErr w:type="spellStart"/>
      <w:r w:rsidRPr="00995109">
        <w:rPr>
          <w:rFonts w:ascii="Arial" w:hAnsi="Arial" w:cs="Arial"/>
          <w:lang w:val="en-GB"/>
        </w:rPr>
        <w:t>mDCs</w:t>
      </w:r>
      <w:proofErr w:type="spellEnd"/>
      <w:r w:rsidRPr="00995109">
        <w:rPr>
          <w:rFonts w:ascii="Arial" w:hAnsi="Arial" w:cs="Arial"/>
          <w:lang w:val="en-GB"/>
        </w:rPr>
        <w:t xml:space="preserve"> in the bone marrow</w:t>
      </w:r>
      <w:r w:rsidR="001B6DA4" w:rsidRPr="00995109">
        <w:rPr>
          <w:rFonts w:ascii="Arial" w:hAnsi="Arial" w:cs="Arial"/>
          <w:lang w:val="en-GB"/>
        </w:rPr>
        <w:t xml:space="preserve"> </w:t>
      </w:r>
      <w:r w:rsidRPr="00995109">
        <w:rPr>
          <w:rFonts w:ascii="Arial" w:hAnsi="Arial" w:cs="Arial"/>
          <w:lang w:val="en-GB"/>
        </w:rPr>
        <w:t>increased from 0.86 ± 0.18% in control mice to 1.50</w:t>
      </w:r>
      <w:r w:rsidR="00790324" w:rsidRPr="00995109">
        <w:rPr>
          <w:rFonts w:ascii="Arial" w:hAnsi="Arial" w:cs="Arial"/>
          <w:lang w:val="en-GB"/>
        </w:rPr>
        <w:t> </w:t>
      </w:r>
      <w:r w:rsidRPr="00995109">
        <w:rPr>
          <w:rFonts w:ascii="Arial" w:hAnsi="Arial" w:cs="Arial"/>
          <w:lang w:val="en-GB"/>
        </w:rPr>
        <w:t>± 0.61% 2 hours after the administration of the cells (</w:t>
      </w:r>
      <w:r w:rsidR="00790324" w:rsidRPr="00995109">
        <w:rPr>
          <w:rFonts w:ascii="Arial" w:hAnsi="Arial" w:cs="Arial"/>
          <w:lang w:val="en-GB"/>
        </w:rPr>
        <w:t>Figure 3</w:t>
      </w:r>
      <w:r w:rsidRPr="00995109">
        <w:rPr>
          <w:rFonts w:ascii="Arial" w:hAnsi="Arial" w:cs="Arial"/>
          <w:lang w:val="en-GB"/>
        </w:rPr>
        <w:t xml:space="preserve">e). </w:t>
      </w:r>
    </w:p>
    <w:p w14:paraId="76C9DF07" w14:textId="77777777" w:rsidR="00FF3377" w:rsidRPr="00995109" w:rsidRDefault="00FF3377" w:rsidP="00995109">
      <w:pPr>
        <w:keepNext/>
        <w:jc w:val="center"/>
        <w:rPr>
          <w:rFonts w:ascii="Arial" w:hAnsi="Arial" w:cs="Arial"/>
          <w:lang w:val="en-GB"/>
        </w:rPr>
      </w:pPr>
      <w:r w:rsidRPr="00995109">
        <w:rPr>
          <w:rFonts w:ascii="Arial" w:hAnsi="Arial" w:cs="Arial"/>
          <w:noProof/>
          <w:lang w:val="en-GB" w:eastAsia="en-GB"/>
        </w:rPr>
        <w:lastRenderedPageBreak/>
        <w:drawing>
          <wp:inline distT="0" distB="0" distL="0" distR="0" wp14:anchorId="7F50B189" wp14:editId="55B7BF3E">
            <wp:extent cx="5220000" cy="7513176"/>
            <wp:effectExtent l="0" t="0" r="0" b="0"/>
            <wp:docPr id="2" name="Picture 2" descr="Immagine che contiene fabbric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fabbrica, edifici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7513176"/>
                    </a:xfrm>
                    <a:prstGeom prst="rect">
                      <a:avLst/>
                    </a:prstGeom>
                    <a:noFill/>
                  </pic:spPr>
                </pic:pic>
              </a:graphicData>
            </a:graphic>
          </wp:inline>
        </w:drawing>
      </w:r>
    </w:p>
    <w:p w14:paraId="397DFC90" w14:textId="2F8AF15B" w:rsidR="00FF3377" w:rsidRPr="00995109" w:rsidRDefault="00FF3377" w:rsidP="00995109">
      <w:pPr>
        <w:pStyle w:val="Caption"/>
        <w:spacing w:line="276" w:lineRule="auto"/>
        <w:rPr>
          <w:rFonts w:ascii="Arial" w:hAnsi="Arial" w:cs="Arial"/>
          <w:b w:val="0"/>
          <w:bCs w:val="0"/>
          <w:sz w:val="20"/>
          <w:szCs w:val="20"/>
          <w:lang w:val="en-GB"/>
        </w:rPr>
      </w:pPr>
      <w:bookmarkStart w:id="1" w:name="_Ref100575083"/>
      <w:r w:rsidRPr="00995109">
        <w:rPr>
          <w:rFonts w:ascii="Arial" w:hAnsi="Arial" w:cs="Arial"/>
          <w:sz w:val="20"/>
          <w:szCs w:val="20"/>
          <w:lang w:val="en-GB"/>
        </w:rPr>
        <w:t xml:space="preserve">Figure </w:t>
      </w:r>
      <w:bookmarkEnd w:id="1"/>
      <w:r w:rsidR="00790324" w:rsidRPr="00995109">
        <w:rPr>
          <w:rFonts w:ascii="Arial" w:hAnsi="Arial" w:cs="Arial"/>
          <w:sz w:val="20"/>
          <w:szCs w:val="20"/>
          <w:lang w:val="en-GB"/>
        </w:rPr>
        <w:t>3|</w:t>
      </w:r>
      <w:r w:rsidRPr="00995109">
        <w:rPr>
          <w:rFonts w:ascii="Arial" w:hAnsi="Arial" w:cs="Arial"/>
          <w:sz w:val="20"/>
          <w:szCs w:val="20"/>
          <w:lang w:val="en-GB"/>
        </w:rPr>
        <w:t xml:space="preserve"> </w:t>
      </w:r>
      <w:r w:rsidR="006D3F73" w:rsidRPr="00995109">
        <w:rPr>
          <w:rFonts w:ascii="Arial" w:hAnsi="Arial" w:cs="Arial"/>
          <w:sz w:val="20"/>
          <w:szCs w:val="20"/>
          <w:lang w:val="en-GB"/>
        </w:rPr>
        <w:t xml:space="preserve">Quantification </w:t>
      </w:r>
      <w:r w:rsidRPr="00995109">
        <w:rPr>
          <w:rFonts w:ascii="Arial" w:hAnsi="Arial" w:cs="Arial"/>
          <w:sz w:val="20"/>
          <w:szCs w:val="20"/>
          <w:lang w:val="en-GB"/>
        </w:rPr>
        <w:t>of innate immune cells in the blood, bone marrow, lungs and spleen</w:t>
      </w:r>
      <w:r w:rsidR="006D3F73" w:rsidRPr="00995109">
        <w:rPr>
          <w:rFonts w:ascii="Arial" w:hAnsi="Arial" w:cs="Arial"/>
          <w:sz w:val="20"/>
          <w:szCs w:val="20"/>
          <w:lang w:val="en-GB"/>
        </w:rPr>
        <w:t xml:space="preserve"> of mice</w:t>
      </w:r>
      <w:r w:rsidRPr="00995109">
        <w:rPr>
          <w:rFonts w:ascii="Arial" w:hAnsi="Arial" w:cs="Arial"/>
          <w:sz w:val="20"/>
          <w:szCs w:val="20"/>
          <w:lang w:val="en-GB"/>
        </w:rPr>
        <w:t xml:space="preserve">, 2h and 24h after the administration of UC-MSCs. </w:t>
      </w:r>
      <w:r w:rsidR="006D3F73" w:rsidRPr="00995109">
        <w:rPr>
          <w:rFonts w:ascii="Arial" w:hAnsi="Arial" w:cs="Arial"/>
          <w:b w:val="0"/>
          <w:bCs w:val="0"/>
          <w:sz w:val="20"/>
          <w:szCs w:val="20"/>
          <w:lang w:val="en-GB"/>
        </w:rPr>
        <w:t>L</w:t>
      </w:r>
      <w:r w:rsidR="00790324" w:rsidRPr="00995109">
        <w:rPr>
          <w:rFonts w:ascii="Arial" w:hAnsi="Arial" w:cs="Arial"/>
          <w:b w:val="0"/>
          <w:bCs w:val="0"/>
          <w:sz w:val="20"/>
          <w:szCs w:val="20"/>
          <w:lang w:val="en-GB"/>
        </w:rPr>
        <w:t xml:space="preserve">evels of </w:t>
      </w:r>
      <w:r w:rsidR="00790324" w:rsidRPr="00995109">
        <w:rPr>
          <w:rFonts w:ascii="Arial" w:hAnsi="Arial" w:cs="Arial"/>
          <w:sz w:val="20"/>
          <w:szCs w:val="20"/>
          <w:lang w:val="en-GB"/>
        </w:rPr>
        <w:t>(a)</w:t>
      </w:r>
      <w:r w:rsidR="00790324" w:rsidRPr="00995109">
        <w:rPr>
          <w:rFonts w:ascii="Arial" w:hAnsi="Arial" w:cs="Arial"/>
          <w:b w:val="0"/>
          <w:bCs w:val="0"/>
          <w:sz w:val="20"/>
          <w:szCs w:val="20"/>
          <w:lang w:val="en-GB"/>
        </w:rPr>
        <w:t xml:space="preserve"> neutrophils, </w:t>
      </w:r>
      <w:r w:rsidR="00790324" w:rsidRPr="00995109">
        <w:rPr>
          <w:rFonts w:ascii="Arial" w:hAnsi="Arial" w:cs="Arial"/>
          <w:sz w:val="20"/>
          <w:szCs w:val="20"/>
          <w:lang w:val="en-GB"/>
        </w:rPr>
        <w:t>(b)</w:t>
      </w:r>
      <w:r w:rsidR="00790324" w:rsidRPr="00995109">
        <w:rPr>
          <w:rFonts w:ascii="Arial" w:hAnsi="Arial" w:cs="Arial"/>
          <w:b w:val="0"/>
          <w:bCs w:val="0"/>
          <w:sz w:val="20"/>
          <w:szCs w:val="20"/>
          <w:lang w:val="en-GB"/>
        </w:rPr>
        <w:t xml:space="preserve"> immature myeloid cells, </w:t>
      </w:r>
      <w:r w:rsidR="00790324" w:rsidRPr="00995109">
        <w:rPr>
          <w:rFonts w:ascii="Arial" w:hAnsi="Arial" w:cs="Arial"/>
          <w:sz w:val="20"/>
          <w:szCs w:val="20"/>
          <w:lang w:val="en-GB"/>
        </w:rPr>
        <w:t>(c)</w:t>
      </w:r>
      <w:r w:rsidR="00790324" w:rsidRPr="00995109">
        <w:rPr>
          <w:rFonts w:ascii="Arial" w:hAnsi="Arial" w:cs="Arial"/>
          <w:b w:val="0"/>
          <w:bCs w:val="0"/>
          <w:sz w:val="20"/>
          <w:szCs w:val="20"/>
          <w:lang w:val="en-GB"/>
        </w:rPr>
        <w:t xml:space="preserve"> macrophages, </w:t>
      </w:r>
      <w:r w:rsidR="00790324" w:rsidRPr="00995109">
        <w:rPr>
          <w:rFonts w:ascii="Arial" w:hAnsi="Arial" w:cs="Arial"/>
          <w:sz w:val="20"/>
          <w:szCs w:val="20"/>
          <w:lang w:val="en-GB"/>
        </w:rPr>
        <w:t>(d)</w:t>
      </w:r>
      <w:r w:rsidR="00790324" w:rsidRPr="00995109">
        <w:rPr>
          <w:rFonts w:ascii="Arial" w:hAnsi="Arial" w:cs="Arial"/>
          <w:b w:val="0"/>
          <w:bCs w:val="0"/>
          <w:sz w:val="20"/>
          <w:szCs w:val="20"/>
          <w:lang w:val="en-GB"/>
        </w:rPr>
        <w:t xml:space="preserve"> natural killer cells, </w:t>
      </w:r>
      <w:r w:rsidR="00790324" w:rsidRPr="00995109">
        <w:rPr>
          <w:rFonts w:ascii="Arial" w:hAnsi="Arial" w:cs="Arial"/>
          <w:sz w:val="20"/>
          <w:szCs w:val="20"/>
          <w:lang w:val="en-GB"/>
        </w:rPr>
        <w:t>(e)</w:t>
      </w:r>
      <w:r w:rsidR="00790324" w:rsidRPr="00995109">
        <w:rPr>
          <w:rFonts w:ascii="Arial" w:hAnsi="Arial" w:cs="Arial"/>
          <w:b w:val="0"/>
          <w:bCs w:val="0"/>
          <w:sz w:val="20"/>
          <w:szCs w:val="20"/>
          <w:lang w:val="en-GB"/>
        </w:rPr>
        <w:t xml:space="preserve"> myeloid dendritic cells and </w:t>
      </w:r>
      <w:r w:rsidR="00790324" w:rsidRPr="00995109">
        <w:rPr>
          <w:rFonts w:ascii="Arial" w:hAnsi="Arial" w:cs="Arial"/>
          <w:sz w:val="20"/>
          <w:szCs w:val="20"/>
          <w:lang w:val="en-GB"/>
        </w:rPr>
        <w:t>(f)</w:t>
      </w:r>
      <w:r w:rsidR="00790324" w:rsidRPr="00995109">
        <w:rPr>
          <w:rFonts w:ascii="Arial" w:hAnsi="Arial" w:cs="Arial"/>
          <w:b w:val="0"/>
          <w:bCs w:val="0"/>
          <w:sz w:val="20"/>
          <w:szCs w:val="20"/>
          <w:lang w:val="en-GB"/>
        </w:rPr>
        <w:t xml:space="preserve"> plasmacytoid dendritic cells. Data are displayed as mean ± SD from n ≥ 4. Statistical </w:t>
      </w:r>
      <w:r w:rsidR="006D3F73" w:rsidRPr="00995109">
        <w:rPr>
          <w:rFonts w:ascii="Arial" w:hAnsi="Arial" w:cs="Arial"/>
          <w:b w:val="0"/>
          <w:bCs w:val="0"/>
          <w:sz w:val="20"/>
          <w:szCs w:val="20"/>
          <w:lang w:val="en-GB"/>
        </w:rPr>
        <w:t xml:space="preserve">analyses </w:t>
      </w:r>
      <w:r w:rsidR="00790324" w:rsidRPr="00995109">
        <w:rPr>
          <w:rFonts w:ascii="Arial" w:hAnsi="Arial" w:cs="Arial"/>
          <w:b w:val="0"/>
          <w:bCs w:val="0"/>
          <w:sz w:val="20"/>
          <w:szCs w:val="20"/>
          <w:lang w:val="en-GB"/>
        </w:rPr>
        <w:t>performed using the Kruskal-Wallis test and the Dunn’s multiple comparison post hoc test. * p &lt; 0.05, # p &lt; 0.01.</w:t>
      </w:r>
    </w:p>
    <w:p w14:paraId="314F053E" w14:textId="436DDB8C" w:rsidR="00FF3377" w:rsidRPr="00995109" w:rsidRDefault="00000FC9" w:rsidP="00995109">
      <w:pPr>
        <w:rPr>
          <w:rFonts w:ascii="Arial" w:hAnsi="Arial" w:cs="Arial"/>
          <w:lang w:val="en-GB"/>
        </w:rPr>
      </w:pPr>
      <w:r w:rsidRPr="00995109">
        <w:rPr>
          <w:rFonts w:ascii="Arial" w:hAnsi="Arial" w:cs="Arial"/>
          <w:lang w:val="en-GB"/>
        </w:rPr>
        <w:lastRenderedPageBreak/>
        <w:t xml:space="preserve">Analysis of the adaptive immune cells </w:t>
      </w:r>
      <w:r w:rsidR="00AC7FB0" w:rsidRPr="00995109">
        <w:rPr>
          <w:rFonts w:ascii="Arial" w:hAnsi="Arial" w:cs="Arial"/>
          <w:lang w:val="en-GB"/>
        </w:rPr>
        <w:t xml:space="preserve">(Figure 4) </w:t>
      </w:r>
      <w:r w:rsidRPr="00995109">
        <w:rPr>
          <w:rFonts w:ascii="Arial" w:hAnsi="Arial" w:cs="Arial"/>
          <w:lang w:val="en-GB"/>
        </w:rPr>
        <w:t>revealed that t</w:t>
      </w:r>
      <w:r w:rsidR="00FF3377" w:rsidRPr="00995109">
        <w:rPr>
          <w:rFonts w:ascii="Arial" w:hAnsi="Arial" w:cs="Arial"/>
          <w:lang w:val="en-GB"/>
        </w:rPr>
        <w:t xml:space="preserve">he administration of the UC-MSCs did not affect the levels of CD4 T cells in any of the </w:t>
      </w:r>
      <w:r w:rsidR="001B6DA4" w:rsidRPr="00995109">
        <w:rPr>
          <w:rFonts w:ascii="Arial" w:hAnsi="Arial" w:cs="Arial"/>
          <w:lang w:val="en-GB"/>
        </w:rPr>
        <w:t xml:space="preserve">measured </w:t>
      </w:r>
      <w:r w:rsidR="00FF3377" w:rsidRPr="00995109">
        <w:rPr>
          <w:rFonts w:ascii="Arial" w:hAnsi="Arial" w:cs="Arial"/>
          <w:lang w:val="en-GB"/>
        </w:rPr>
        <w:t>sites (</w:t>
      </w:r>
      <w:r w:rsidR="00790324" w:rsidRPr="00995109">
        <w:rPr>
          <w:rFonts w:ascii="Arial" w:hAnsi="Arial" w:cs="Arial"/>
          <w:lang w:val="en-GB"/>
        </w:rPr>
        <w:t>Figure 4</w:t>
      </w:r>
      <w:r w:rsidR="00FF3377" w:rsidRPr="00995109">
        <w:rPr>
          <w:rFonts w:ascii="Arial" w:hAnsi="Arial" w:cs="Arial"/>
          <w:lang w:val="en-GB"/>
        </w:rPr>
        <w:t xml:space="preserve">a), although it contributed to a slight increase in the number of CD4 </w:t>
      </w:r>
      <w:proofErr w:type="spellStart"/>
      <w:r w:rsidR="00FF3377" w:rsidRPr="00995109">
        <w:rPr>
          <w:rFonts w:ascii="Arial" w:hAnsi="Arial" w:cs="Arial"/>
          <w:lang w:val="en-GB"/>
        </w:rPr>
        <w:t>Tregs</w:t>
      </w:r>
      <w:proofErr w:type="spellEnd"/>
      <w:r w:rsidR="00FF3377" w:rsidRPr="00995109">
        <w:rPr>
          <w:rFonts w:ascii="Arial" w:hAnsi="Arial" w:cs="Arial"/>
          <w:lang w:val="en-GB"/>
        </w:rPr>
        <w:t xml:space="preserve"> in the spleen 24 hours after </w:t>
      </w:r>
      <w:r w:rsidR="003119BE" w:rsidRPr="00995109">
        <w:rPr>
          <w:rFonts w:ascii="Arial" w:hAnsi="Arial" w:cs="Arial"/>
          <w:lang w:val="en-GB"/>
        </w:rPr>
        <w:t>cell</w:t>
      </w:r>
      <w:r w:rsidR="00FF3377" w:rsidRPr="00995109">
        <w:rPr>
          <w:rFonts w:ascii="Arial" w:hAnsi="Arial" w:cs="Arial"/>
          <w:lang w:val="en-GB"/>
        </w:rPr>
        <w:t xml:space="preserve"> </w:t>
      </w:r>
      <w:r w:rsidR="00AC7FB0" w:rsidRPr="00995109">
        <w:rPr>
          <w:rFonts w:ascii="Arial" w:hAnsi="Arial" w:cs="Arial"/>
          <w:lang w:val="en-GB"/>
        </w:rPr>
        <w:t>administration from</w:t>
      </w:r>
      <w:r w:rsidR="00FF3377" w:rsidRPr="00995109">
        <w:rPr>
          <w:rFonts w:ascii="Arial" w:hAnsi="Arial" w:cs="Arial"/>
          <w:lang w:val="en-GB"/>
        </w:rPr>
        <w:t xml:space="preserve"> 0.27 ± 0.23% in naïve mice and 0.34 ± 0.19% 2h </w:t>
      </w:r>
      <w:r w:rsidR="006D3F73" w:rsidRPr="00995109">
        <w:rPr>
          <w:rFonts w:ascii="Arial" w:hAnsi="Arial" w:cs="Arial"/>
          <w:lang w:val="en-GB"/>
        </w:rPr>
        <w:t xml:space="preserve">after </w:t>
      </w:r>
      <w:r w:rsidR="003119BE" w:rsidRPr="00995109">
        <w:rPr>
          <w:rFonts w:ascii="Arial" w:hAnsi="Arial" w:cs="Arial"/>
          <w:lang w:val="en-GB"/>
        </w:rPr>
        <w:t>cell</w:t>
      </w:r>
      <w:r w:rsidR="006D3F73" w:rsidRPr="00995109">
        <w:rPr>
          <w:rFonts w:ascii="Arial" w:hAnsi="Arial" w:cs="Arial"/>
          <w:lang w:val="en-GB"/>
        </w:rPr>
        <w:t xml:space="preserve"> administration, </w:t>
      </w:r>
      <w:r w:rsidR="00FF3377" w:rsidRPr="00995109">
        <w:rPr>
          <w:rFonts w:ascii="Arial" w:hAnsi="Arial" w:cs="Arial"/>
          <w:lang w:val="en-GB"/>
        </w:rPr>
        <w:t>to 0.73 ± 0.13% 24h post administration (</w:t>
      </w:r>
      <w:r w:rsidR="00790324" w:rsidRPr="00995109">
        <w:rPr>
          <w:rFonts w:ascii="Arial" w:hAnsi="Arial" w:cs="Arial"/>
          <w:lang w:val="en-GB"/>
        </w:rPr>
        <w:t>Figure 4</w:t>
      </w:r>
      <w:r w:rsidR="00FF3377" w:rsidRPr="00995109">
        <w:rPr>
          <w:rFonts w:ascii="Arial" w:hAnsi="Arial" w:cs="Arial"/>
          <w:lang w:val="en-GB"/>
        </w:rPr>
        <w:t xml:space="preserve">b). </w:t>
      </w:r>
    </w:p>
    <w:p w14:paraId="3F88E8B3" w14:textId="7C93A1A3" w:rsidR="00FF3377" w:rsidRPr="00995109" w:rsidRDefault="00680662" w:rsidP="00995109">
      <w:pPr>
        <w:rPr>
          <w:rFonts w:ascii="Arial" w:hAnsi="Arial" w:cs="Arial"/>
          <w:lang w:val="en-GB"/>
        </w:rPr>
      </w:pPr>
      <w:r w:rsidRPr="00995109">
        <w:rPr>
          <w:rFonts w:ascii="Arial" w:hAnsi="Arial" w:cs="Arial"/>
          <w:lang w:val="en-GB"/>
        </w:rPr>
        <w:t>Twenty-four</w:t>
      </w:r>
      <w:r w:rsidR="00FF3377" w:rsidRPr="00995109">
        <w:rPr>
          <w:rFonts w:ascii="Arial" w:hAnsi="Arial" w:cs="Arial"/>
          <w:lang w:val="en-GB"/>
        </w:rPr>
        <w:t xml:space="preserve"> hours post cell administration, the levels of CD8 T cells </w:t>
      </w:r>
      <w:r w:rsidR="00AC7FB0" w:rsidRPr="00995109">
        <w:rPr>
          <w:rFonts w:ascii="Arial" w:hAnsi="Arial" w:cs="Arial"/>
          <w:lang w:val="en-GB"/>
        </w:rPr>
        <w:t>were significantly</w:t>
      </w:r>
      <w:r w:rsidR="00FF3377" w:rsidRPr="00995109">
        <w:rPr>
          <w:rFonts w:ascii="Arial" w:hAnsi="Arial" w:cs="Arial"/>
          <w:lang w:val="en-GB"/>
        </w:rPr>
        <w:t xml:space="preserve"> reduced in the bone marrow, where they decreased from 1.53 ± 0.31% 2h</w:t>
      </w:r>
      <w:r w:rsidR="006D3F73" w:rsidRPr="00995109">
        <w:rPr>
          <w:rFonts w:ascii="Arial" w:hAnsi="Arial" w:cs="Arial"/>
          <w:lang w:val="en-GB"/>
        </w:rPr>
        <w:t xml:space="preserve"> post</w:t>
      </w:r>
      <w:r w:rsidR="00B907FF" w:rsidRPr="00995109">
        <w:rPr>
          <w:rFonts w:ascii="Arial" w:hAnsi="Arial" w:cs="Arial"/>
          <w:lang w:val="en-GB"/>
        </w:rPr>
        <w:t xml:space="preserve"> cell</w:t>
      </w:r>
      <w:r w:rsidR="006D3F73" w:rsidRPr="00995109">
        <w:rPr>
          <w:rFonts w:ascii="Arial" w:hAnsi="Arial" w:cs="Arial"/>
          <w:lang w:val="en-GB"/>
        </w:rPr>
        <w:t xml:space="preserve"> administration </w:t>
      </w:r>
      <w:r w:rsidR="00FF3377" w:rsidRPr="00995109">
        <w:rPr>
          <w:rFonts w:ascii="Arial" w:hAnsi="Arial" w:cs="Arial"/>
          <w:lang w:val="en-GB"/>
        </w:rPr>
        <w:t xml:space="preserve">to 0.84 ± 0.24% 24h </w:t>
      </w:r>
      <w:r w:rsidR="00B907FF" w:rsidRPr="00995109">
        <w:rPr>
          <w:rFonts w:ascii="Arial" w:hAnsi="Arial" w:cs="Arial"/>
          <w:lang w:val="en-GB"/>
        </w:rPr>
        <w:t>later</w:t>
      </w:r>
      <w:r w:rsidR="006D3F73" w:rsidRPr="00995109">
        <w:rPr>
          <w:rFonts w:ascii="Arial" w:hAnsi="Arial" w:cs="Arial"/>
          <w:lang w:val="en-GB"/>
        </w:rPr>
        <w:t>. I</w:t>
      </w:r>
      <w:r w:rsidR="00FF3377" w:rsidRPr="00995109">
        <w:rPr>
          <w:rFonts w:ascii="Arial" w:hAnsi="Arial" w:cs="Arial"/>
          <w:lang w:val="en-GB"/>
        </w:rPr>
        <w:t>n the lungs, the CD8 T cells decreased from 13.8 ± 3.1% in naïve mice to 9.0 ± 2.3% after 24 hours (</w:t>
      </w:r>
      <w:r w:rsidR="00795C1B" w:rsidRPr="00995109">
        <w:rPr>
          <w:rFonts w:ascii="Arial" w:hAnsi="Arial" w:cs="Arial"/>
          <w:lang w:val="en-GB"/>
        </w:rPr>
        <w:t>Figure 4</w:t>
      </w:r>
      <w:r w:rsidR="00FF3377" w:rsidRPr="00995109">
        <w:rPr>
          <w:rFonts w:ascii="Arial" w:hAnsi="Arial" w:cs="Arial"/>
          <w:lang w:val="en-GB"/>
        </w:rPr>
        <w:t xml:space="preserve">c). </w:t>
      </w:r>
    </w:p>
    <w:p w14:paraId="0253F851" w14:textId="109DBDB8" w:rsidR="00FF3377" w:rsidRPr="00995109" w:rsidRDefault="00FF3377" w:rsidP="00995109">
      <w:pPr>
        <w:rPr>
          <w:rFonts w:ascii="Arial" w:hAnsi="Arial" w:cs="Arial"/>
          <w:lang w:val="en-GB"/>
        </w:rPr>
      </w:pPr>
      <w:r w:rsidRPr="00995109">
        <w:rPr>
          <w:rFonts w:ascii="Arial" w:hAnsi="Arial" w:cs="Arial"/>
          <w:lang w:val="en-GB"/>
        </w:rPr>
        <w:t xml:space="preserve">Finally, a reduction in the levels of B cells in the lungs 2 hours after </w:t>
      </w:r>
      <w:r w:rsidR="00B907FF" w:rsidRPr="00995109">
        <w:rPr>
          <w:rFonts w:ascii="Arial" w:hAnsi="Arial" w:cs="Arial"/>
          <w:lang w:val="en-GB"/>
        </w:rPr>
        <w:t>cell</w:t>
      </w:r>
      <w:r w:rsidRPr="00995109">
        <w:rPr>
          <w:rFonts w:ascii="Arial" w:hAnsi="Arial" w:cs="Arial"/>
          <w:lang w:val="en-GB"/>
        </w:rPr>
        <w:t xml:space="preserve"> </w:t>
      </w:r>
      <w:r w:rsidR="00AC7FB0" w:rsidRPr="00995109">
        <w:rPr>
          <w:rFonts w:ascii="Arial" w:hAnsi="Arial" w:cs="Arial"/>
          <w:lang w:val="en-GB"/>
        </w:rPr>
        <w:t>administration (</w:t>
      </w:r>
      <w:r w:rsidRPr="00995109">
        <w:rPr>
          <w:rFonts w:ascii="Arial" w:hAnsi="Arial" w:cs="Arial"/>
          <w:lang w:val="en-GB"/>
        </w:rPr>
        <w:t xml:space="preserve">from 13.0 ± 2.5% to 8.7 ± 1.9%) was also </w:t>
      </w:r>
      <w:r w:rsidR="006D3F73" w:rsidRPr="00995109">
        <w:rPr>
          <w:rFonts w:ascii="Arial" w:hAnsi="Arial" w:cs="Arial"/>
          <w:lang w:val="en-GB"/>
        </w:rPr>
        <w:t>observed</w:t>
      </w:r>
      <w:r w:rsidRPr="00995109">
        <w:rPr>
          <w:rFonts w:ascii="Arial" w:hAnsi="Arial" w:cs="Arial"/>
          <w:lang w:val="en-GB"/>
        </w:rPr>
        <w:t xml:space="preserve">. </w:t>
      </w:r>
      <w:r w:rsidR="00B907FF" w:rsidRPr="00995109">
        <w:rPr>
          <w:rFonts w:ascii="Arial" w:hAnsi="Arial" w:cs="Arial"/>
          <w:lang w:val="en-GB"/>
        </w:rPr>
        <w:t>A</w:t>
      </w:r>
      <w:r w:rsidRPr="00995109">
        <w:rPr>
          <w:rFonts w:ascii="Arial" w:hAnsi="Arial" w:cs="Arial"/>
          <w:lang w:val="en-GB"/>
        </w:rPr>
        <w:t xml:space="preserve"> return to basal </w:t>
      </w:r>
      <w:r w:rsidR="00AC7FB0" w:rsidRPr="00995109">
        <w:rPr>
          <w:rFonts w:ascii="Arial" w:hAnsi="Arial" w:cs="Arial"/>
          <w:lang w:val="en-GB"/>
        </w:rPr>
        <w:t>levels (</w:t>
      </w:r>
      <w:r w:rsidRPr="00995109">
        <w:rPr>
          <w:rFonts w:ascii="Arial" w:hAnsi="Arial" w:cs="Arial"/>
          <w:lang w:val="en-GB"/>
        </w:rPr>
        <w:t xml:space="preserve">12.9 ± 2.1%) </w:t>
      </w:r>
      <w:r w:rsidR="00B907FF" w:rsidRPr="00995109">
        <w:rPr>
          <w:rFonts w:ascii="Arial" w:hAnsi="Arial" w:cs="Arial"/>
          <w:lang w:val="en-GB"/>
        </w:rPr>
        <w:t xml:space="preserve">was observed </w:t>
      </w:r>
      <w:r w:rsidRPr="00995109">
        <w:rPr>
          <w:rFonts w:ascii="Arial" w:hAnsi="Arial" w:cs="Arial"/>
          <w:lang w:val="en-GB"/>
        </w:rPr>
        <w:t>after 24 hours (</w:t>
      </w:r>
      <w:r w:rsidR="00795C1B" w:rsidRPr="00995109">
        <w:rPr>
          <w:rFonts w:ascii="Arial" w:hAnsi="Arial" w:cs="Arial"/>
          <w:lang w:val="en-GB"/>
        </w:rPr>
        <w:t>Figure 4</w:t>
      </w:r>
      <w:r w:rsidRPr="00995109">
        <w:rPr>
          <w:rFonts w:ascii="Arial" w:hAnsi="Arial" w:cs="Arial"/>
          <w:lang w:val="en-GB"/>
        </w:rPr>
        <w:t xml:space="preserve">d). </w:t>
      </w:r>
    </w:p>
    <w:p w14:paraId="6A69F45E" w14:textId="77777777" w:rsidR="00FF3377" w:rsidRPr="00995109" w:rsidRDefault="00FF3377" w:rsidP="00995109">
      <w:pPr>
        <w:keepNext/>
        <w:jc w:val="center"/>
        <w:rPr>
          <w:rFonts w:ascii="Arial" w:hAnsi="Arial" w:cs="Arial"/>
          <w:lang w:val="en-GB"/>
        </w:rPr>
      </w:pPr>
      <w:r w:rsidRPr="00995109">
        <w:rPr>
          <w:rFonts w:ascii="Arial" w:hAnsi="Arial" w:cs="Arial"/>
          <w:noProof/>
          <w:lang w:val="en-GB" w:eastAsia="en-GB"/>
        </w:rPr>
        <w:lastRenderedPageBreak/>
        <w:drawing>
          <wp:inline distT="0" distB="0" distL="0" distR="0" wp14:anchorId="05308BB6" wp14:editId="326C84F5">
            <wp:extent cx="5220000" cy="5232039"/>
            <wp:effectExtent l="0" t="0" r="0" b="6985"/>
            <wp:docPr id="4" name="Pictur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magine che contiene test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000" cy="5232039"/>
                    </a:xfrm>
                    <a:prstGeom prst="rect">
                      <a:avLst/>
                    </a:prstGeom>
                    <a:noFill/>
                  </pic:spPr>
                </pic:pic>
              </a:graphicData>
            </a:graphic>
          </wp:inline>
        </w:drawing>
      </w:r>
    </w:p>
    <w:p w14:paraId="7DD0BC26" w14:textId="0AF9A1F9" w:rsidR="00FF3377" w:rsidRPr="00995109" w:rsidRDefault="00FF3377" w:rsidP="00995109">
      <w:pPr>
        <w:pStyle w:val="Caption"/>
        <w:spacing w:line="276" w:lineRule="auto"/>
        <w:rPr>
          <w:rFonts w:ascii="Arial" w:hAnsi="Arial" w:cs="Arial"/>
          <w:b w:val="0"/>
          <w:bCs w:val="0"/>
          <w:sz w:val="20"/>
          <w:szCs w:val="20"/>
          <w:lang w:val="en-GB"/>
        </w:rPr>
      </w:pPr>
      <w:bookmarkStart w:id="2" w:name="_Ref100575139"/>
      <w:r w:rsidRPr="00995109">
        <w:rPr>
          <w:rFonts w:ascii="Arial" w:hAnsi="Arial" w:cs="Arial"/>
          <w:sz w:val="20"/>
          <w:szCs w:val="20"/>
          <w:lang w:val="en-GB"/>
        </w:rPr>
        <w:t xml:space="preserve">Figure </w:t>
      </w:r>
      <w:bookmarkEnd w:id="2"/>
      <w:r w:rsidR="00790324" w:rsidRPr="00995109">
        <w:rPr>
          <w:rFonts w:ascii="Arial" w:hAnsi="Arial" w:cs="Arial"/>
          <w:sz w:val="20"/>
          <w:szCs w:val="20"/>
          <w:lang w:val="en-GB"/>
        </w:rPr>
        <w:t xml:space="preserve">4 </w:t>
      </w:r>
      <w:r w:rsidRPr="00995109">
        <w:rPr>
          <w:rFonts w:ascii="Arial" w:hAnsi="Arial" w:cs="Arial"/>
          <w:sz w:val="20"/>
          <w:szCs w:val="20"/>
          <w:lang w:val="en-GB"/>
        </w:rPr>
        <w:t xml:space="preserve">| </w:t>
      </w:r>
      <w:r w:rsidR="006D3F73" w:rsidRPr="00995109">
        <w:rPr>
          <w:rFonts w:ascii="Arial" w:hAnsi="Arial" w:cs="Arial"/>
          <w:sz w:val="20"/>
          <w:szCs w:val="20"/>
          <w:lang w:val="en-GB"/>
        </w:rPr>
        <w:t xml:space="preserve">Quantification </w:t>
      </w:r>
      <w:r w:rsidRPr="00995109">
        <w:rPr>
          <w:rFonts w:ascii="Arial" w:hAnsi="Arial" w:cs="Arial"/>
          <w:sz w:val="20"/>
          <w:szCs w:val="20"/>
          <w:lang w:val="en-GB"/>
        </w:rPr>
        <w:t>of adaptive immune cells in the blood, bone marrow, lungs and spleen</w:t>
      </w:r>
      <w:r w:rsidR="006D3F73" w:rsidRPr="00995109">
        <w:rPr>
          <w:rFonts w:ascii="Arial" w:hAnsi="Arial" w:cs="Arial"/>
          <w:sz w:val="20"/>
          <w:szCs w:val="20"/>
          <w:lang w:val="en-GB"/>
        </w:rPr>
        <w:t xml:space="preserve"> of mice</w:t>
      </w:r>
      <w:r w:rsidRPr="00995109">
        <w:rPr>
          <w:rFonts w:ascii="Arial" w:hAnsi="Arial" w:cs="Arial"/>
          <w:sz w:val="20"/>
          <w:szCs w:val="20"/>
          <w:lang w:val="en-GB"/>
        </w:rPr>
        <w:t>, 2h and 24h after the administration of UC-MSCs.</w:t>
      </w:r>
      <w:r w:rsidR="00790324" w:rsidRPr="00995109">
        <w:rPr>
          <w:rFonts w:ascii="Arial" w:hAnsi="Arial" w:cs="Arial"/>
          <w:b w:val="0"/>
          <w:bCs w:val="0"/>
          <w:sz w:val="20"/>
          <w:szCs w:val="20"/>
          <w:lang w:val="en-GB"/>
        </w:rPr>
        <w:t xml:space="preserve"> Evaluation of the levels of </w:t>
      </w:r>
      <w:r w:rsidR="00790324" w:rsidRPr="00995109">
        <w:rPr>
          <w:rFonts w:ascii="Arial" w:hAnsi="Arial" w:cs="Arial"/>
          <w:sz w:val="20"/>
          <w:szCs w:val="20"/>
          <w:lang w:val="en-GB"/>
        </w:rPr>
        <w:t xml:space="preserve">(a) </w:t>
      </w:r>
      <w:r w:rsidR="00790324" w:rsidRPr="00995109">
        <w:rPr>
          <w:rFonts w:ascii="Arial" w:hAnsi="Arial" w:cs="Arial"/>
          <w:b w:val="0"/>
          <w:bCs w:val="0"/>
          <w:sz w:val="20"/>
          <w:szCs w:val="20"/>
          <w:lang w:val="en-GB"/>
        </w:rPr>
        <w:t xml:space="preserve">CD4 T cells, </w:t>
      </w:r>
      <w:r w:rsidR="00790324" w:rsidRPr="00995109">
        <w:rPr>
          <w:rFonts w:ascii="Arial" w:hAnsi="Arial" w:cs="Arial"/>
          <w:sz w:val="20"/>
          <w:szCs w:val="20"/>
          <w:lang w:val="en-GB"/>
        </w:rPr>
        <w:t>(b)</w:t>
      </w:r>
      <w:r w:rsidR="00790324" w:rsidRPr="00995109">
        <w:rPr>
          <w:rFonts w:ascii="Arial" w:hAnsi="Arial" w:cs="Arial"/>
          <w:b w:val="0"/>
          <w:bCs w:val="0"/>
          <w:sz w:val="20"/>
          <w:szCs w:val="20"/>
          <w:lang w:val="en-GB"/>
        </w:rPr>
        <w:t xml:space="preserve"> CD4 T regulatory cells, </w:t>
      </w:r>
      <w:r w:rsidR="00790324" w:rsidRPr="00995109">
        <w:rPr>
          <w:rFonts w:ascii="Arial" w:hAnsi="Arial" w:cs="Arial"/>
          <w:sz w:val="20"/>
          <w:szCs w:val="20"/>
          <w:lang w:val="en-GB"/>
        </w:rPr>
        <w:t>(c)</w:t>
      </w:r>
      <w:r w:rsidR="00790324" w:rsidRPr="00995109">
        <w:rPr>
          <w:rFonts w:ascii="Arial" w:hAnsi="Arial" w:cs="Arial"/>
          <w:b w:val="0"/>
          <w:bCs w:val="0"/>
          <w:sz w:val="20"/>
          <w:szCs w:val="20"/>
          <w:lang w:val="en-GB"/>
        </w:rPr>
        <w:t xml:space="preserve"> CD8 T cells and </w:t>
      </w:r>
      <w:r w:rsidR="00790324" w:rsidRPr="00995109">
        <w:rPr>
          <w:rFonts w:ascii="Arial" w:hAnsi="Arial" w:cs="Arial"/>
          <w:sz w:val="20"/>
          <w:szCs w:val="20"/>
          <w:lang w:val="en-GB"/>
        </w:rPr>
        <w:t xml:space="preserve">(d) </w:t>
      </w:r>
      <w:r w:rsidR="00790324" w:rsidRPr="00995109">
        <w:rPr>
          <w:rFonts w:ascii="Arial" w:hAnsi="Arial" w:cs="Arial"/>
          <w:b w:val="0"/>
          <w:bCs w:val="0"/>
          <w:sz w:val="20"/>
          <w:szCs w:val="20"/>
          <w:lang w:val="en-GB"/>
        </w:rPr>
        <w:t>B cells.</w:t>
      </w:r>
      <w:r w:rsidRPr="00995109">
        <w:rPr>
          <w:rFonts w:ascii="Arial" w:hAnsi="Arial" w:cs="Arial"/>
          <w:b w:val="0"/>
          <w:bCs w:val="0"/>
          <w:sz w:val="20"/>
          <w:szCs w:val="20"/>
          <w:lang w:val="en-GB"/>
        </w:rPr>
        <w:t xml:space="preserve"> Data are displayed as mean ± SD from n ≥ 4. Statistical analysis performed using the Kruskal-Wallis test and the Dunn’s multiple comparison post hoc test. * </w:t>
      </w:r>
      <w:r w:rsidRPr="00995109">
        <w:rPr>
          <w:rFonts w:ascii="Arial" w:hAnsi="Arial" w:cs="Arial"/>
          <w:b w:val="0"/>
          <w:bCs w:val="0"/>
          <w:i/>
          <w:iCs/>
          <w:sz w:val="20"/>
          <w:szCs w:val="20"/>
          <w:lang w:val="en-GB"/>
        </w:rPr>
        <w:t>p</w:t>
      </w:r>
      <w:r w:rsidRPr="00995109">
        <w:rPr>
          <w:rFonts w:ascii="Arial" w:hAnsi="Arial" w:cs="Arial"/>
          <w:b w:val="0"/>
          <w:bCs w:val="0"/>
          <w:sz w:val="20"/>
          <w:szCs w:val="20"/>
          <w:lang w:val="en-GB"/>
        </w:rPr>
        <w:t xml:space="preserve"> &lt; 0.05, # </w:t>
      </w:r>
      <w:r w:rsidRPr="00995109">
        <w:rPr>
          <w:rFonts w:ascii="Arial" w:hAnsi="Arial" w:cs="Arial"/>
          <w:b w:val="0"/>
          <w:bCs w:val="0"/>
          <w:i/>
          <w:iCs/>
          <w:sz w:val="20"/>
          <w:szCs w:val="20"/>
          <w:lang w:val="en-GB"/>
        </w:rPr>
        <w:t>p</w:t>
      </w:r>
      <w:r w:rsidRPr="00995109">
        <w:rPr>
          <w:rFonts w:ascii="Arial" w:hAnsi="Arial" w:cs="Arial"/>
          <w:b w:val="0"/>
          <w:bCs w:val="0"/>
          <w:sz w:val="20"/>
          <w:szCs w:val="20"/>
          <w:lang w:val="en-GB"/>
        </w:rPr>
        <w:t> &lt; 0.01</w:t>
      </w:r>
      <w:r w:rsidR="00790324" w:rsidRPr="00995109">
        <w:rPr>
          <w:rFonts w:ascii="Arial" w:hAnsi="Arial" w:cs="Arial"/>
          <w:b w:val="0"/>
          <w:bCs w:val="0"/>
          <w:sz w:val="20"/>
          <w:szCs w:val="20"/>
          <w:lang w:val="en-GB"/>
        </w:rPr>
        <w:t>.</w:t>
      </w:r>
    </w:p>
    <w:p w14:paraId="5B28D7E4" w14:textId="77777777" w:rsidR="00795C1B" w:rsidRPr="00995109" w:rsidRDefault="00795C1B" w:rsidP="00995109">
      <w:pPr>
        <w:rPr>
          <w:rFonts w:ascii="Arial" w:hAnsi="Arial" w:cs="Arial"/>
          <w:lang w:val="en-GB"/>
        </w:rPr>
      </w:pPr>
    </w:p>
    <w:p w14:paraId="4BCEF444" w14:textId="77777777" w:rsidR="00FF3377" w:rsidRPr="00995109" w:rsidRDefault="00FF3377" w:rsidP="00995109">
      <w:pPr>
        <w:pStyle w:val="ListParagraph"/>
        <w:numPr>
          <w:ilvl w:val="1"/>
          <w:numId w:val="3"/>
        </w:numPr>
        <w:rPr>
          <w:rFonts w:ascii="Arial" w:hAnsi="Arial" w:cs="Arial"/>
          <w:u w:val="single"/>
          <w:lang w:val="en-GB"/>
        </w:rPr>
      </w:pPr>
      <w:r w:rsidRPr="00995109">
        <w:rPr>
          <w:rFonts w:ascii="Arial" w:hAnsi="Arial" w:cs="Arial"/>
          <w:u w:val="single"/>
          <w:lang w:val="en-GB"/>
        </w:rPr>
        <w:t>Multiplex analysis of the plasma of mice receiving UC-MSCs</w:t>
      </w:r>
    </w:p>
    <w:p w14:paraId="24D4BB76" w14:textId="58344B79" w:rsidR="008C75CE" w:rsidRPr="00995109" w:rsidRDefault="00FF3377" w:rsidP="00995109">
      <w:pPr>
        <w:rPr>
          <w:rFonts w:ascii="Arial" w:hAnsi="Arial" w:cs="Arial"/>
          <w:lang w:val="en-GB"/>
        </w:rPr>
      </w:pPr>
      <w:r w:rsidRPr="00995109">
        <w:rPr>
          <w:rFonts w:ascii="Arial" w:hAnsi="Arial" w:cs="Arial"/>
          <w:lang w:val="en-GB"/>
        </w:rPr>
        <w:t xml:space="preserve">To further explore the effect of UC-MSCs on the immune system of healthy animals, levels of 48 cytokines, chemokines, soluble receptors, and growth factors were measured in the </w:t>
      </w:r>
      <w:r w:rsidR="00F97FC2" w:rsidRPr="00995109">
        <w:rPr>
          <w:rFonts w:ascii="Arial" w:hAnsi="Arial" w:cs="Arial"/>
          <w:lang w:val="en-GB"/>
        </w:rPr>
        <w:t>plasma</w:t>
      </w:r>
      <w:r w:rsidRPr="00995109">
        <w:rPr>
          <w:rFonts w:ascii="Arial" w:hAnsi="Arial" w:cs="Arial"/>
          <w:lang w:val="en-GB"/>
        </w:rPr>
        <w:t xml:space="preserve"> 2h and 24h after IV administration of the cells. </w:t>
      </w:r>
      <w:r w:rsidR="00AF1C83" w:rsidRPr="00995109">
        <w:rPr>
          <w:rFonts w:ascii="Arial" w:hAnsi="Arial" w:cs="Arial"/>
          <w:lang w:val="en-GB"/>
        </w:rPr>
        <w:t>The analytes that were detectable in the samples are summarised in Figure 5a.</w:t>
      </w:r>
      <w:r w:rsidRPr="00995109">
        <w:rPr>
          <w:rFonts w:ascii="Arial" w:hAnsi="Arial" w:cs="Arial"/>
          <w:lang w:val="en-GB"/>
        </w:rPr>
        <w:t xml:space="preserve"> 2 </w:t>
      </w:r>
      <w:r w:rsidR="006D3F73" w:rsidRPr="00995109">
        <w:rPr>
          <w:rFonts w:ascii="Arial" w:hAnsi="Arial" w:cs="Arial"/>
          <w:lang w:val="en-GB"/>
        </w:rPr>
        <w:t>h</w:t>
      </w:r>
      <w:r w:rsidRPr="00995109">
        <w:rPr>
          <w:rFonts w:ascii="Arial" w:hAnsi="Arial" w:cs="Arial"/>
          <w:lang w:val="en-GB"/>
        </w:rPr>
        <w:t xml:space="preserve"> after </w:t>
      </w:r>
      <w:r w:rsidR="006D3F73" w:rsidRPr="00995109">
        <w:rPr>
          <w:rFonts w:ascii="Arial" w:hAnsi="Arial" w:cs="Arial"/>
          <w:lang w:val="en-GB"/>
        </w:rPr>
        <w:t>administration</w:t>
      </w:r>
      <w:r w:rsidRPr="00995109">
        <w:rPr>
          <w:rFonts w:ascii="Arial" w:hAnsi="Arial" w:cs="Arial"/>
          <w:lang w:val="en-GB"/>
        </w:rPr>
        <w:t>, a statistically significant increase in the concentrations of Gro-α (CXCL1) and MCP3 (CCL7) was observed (</w:t>
      </w:r>
      <w:r w:rsidR="00795C1B" w:rsidRPr="00995109">
        <w:rPr>
          <w:rFonts w:ascii="Arial" w:hAnsi="Arial" w:cs="Arial"/>
          <w:lang w:val="en-GB"/>
        </w:rPr>
        <w:t>Figure 5</w:t>
      </w:r>
      <w:r w:rsidR="008C75CE" w:rsidRPr="00995109">
        <w:rPr>
          <w:rFonts w:ascii="Arial" w:hAnsi="Arial" w:cs="Arial"/>
          <w:lang w:val="en-GB"/>
        </w:rPr>
        <w:t>b</w:t>
      </w:r>
      <w:r w:rsidRPr="00995109">
        <w:rPr>
          <w:rFonts w:ascii="Arial" w:hAnsi="Arial" w:cs="Arial"/>
          <w:lang w:val="en-GB"/>
        </w:rPr>
        <w:noBreakHyphen/>
      </w:r>
      <w:r w:rsidR="008C75CE" w:rsidRPr="00995109">
        <w:rPr>
          <w:rFonts w:ascii="Arial" w:hAnsi="Arial" w:cs="Arial"/>
          <w:lang w:val="en-GB"/>
        </w:rPr>
        <w:t>c</w:t>
      </w:r>
      <w:r w:rsidRPr="00995109">
        <w:rPr>
          <w:rFonts w:ascii="Arial" w:hAnsi="Arial" w:cs="Arial"/>
          <w:lang w:val="en-GB"/>
        </w:rPr>
        <w:t xml:space="preserve">). At the 24h time point, Gro-α </w:t>
      </w:r>
      <w:r w:rsidR="00BF1949" w:rsidRPr="00995109">
        <w:rPr>
          <w:rFonts w:ascii="Arial" w:hAnsi="Arial" w:cs="Arial"/>
          <w:lang w:val="en-GB"/>
        </w:rPr>
        <w:t>returned to basal levels</w:t>
      </w:r>
      <w:r w:rsidRPr="00995109">
        <w:rPr>
          <w:rFonts w:ascii="Arial" w:hAnsi="Arial" w:cs="Arial"/>
          <w:lang w:val="en-GB"/>
        </w:rPr>
        <w:t xml:space="preserve"> and MCP3 levels dropped to levels below that of controls (</w:t>
      </w:r>
      <w:r w:rsidR="00795C1B" w:rsidRPr="00995109">
        <w:rPr>
          <w:rFonts w:ascii="Arial" w:hAnsi="Arial" w:cs="Arial"/>
          <w:lang w:val="en-GB"/>
        </w:rPr>
        <w:t>Figure 5</w:t>
      </w:r>
      <w:r w:rsidR="008C75CE" w:rsidRPr="00995109">
        <w:rPr>
          <w:rFonts w:ascii="Arial" w:hAnsi="Arial" w:cs="Arial"/>
          <w:lang w:val="en-GB"/>
        </w:rPr>
        <w:t>b</w:t>
      </w:r>
      <w:r w:rsidRPr="00995109">
        <w:rPr>
          <w:rFonts w:ascii="Arial" w:hAnsi="Arial" w:cs="Arial"/>
          <w:lang w:val="en-GB"/>
        </w:rPr>
        <w:t>-</w:t>
      </w:r>
      <w:r w:rsidR="008C75CE" w:rsidRPr="00995109">
        <w:rPr>
          <w:rFonts w:ascii="Arial" w:hAnsi="Arial" w:cs="Arial"/>
          <w:lang w:val="en-GB"/>
        </w:rPr>
        <w:t>c</w:t>
      </w:r>
      <w:r w:rsidRPr="00995109">
        <w:rPr>
          <w:rFonts w:ascii="Arial" w:hAnsi="Arial" w:cs="Arial"/>
          <w:lang w:val="en-GB"/>
        </w:rPr>
        <w:t>). MCP1 (CCL2) and IP</w:t>
      </w:r>
      <w:r w:rsidR="00795C1B" w:rsidRPr="00995109">
        <w:rPr>
          <w:rFonts w:ascii="Arial" w:hAnsi="Arial" w:cs="Arial"/>
          <w:lang w:val="en-GB"/>
        </w:rPr>
        <w:noBreakHyphen/>
      </w:r>
      <w:r w:rsidRPr="00995109">
        <w:rPr>
          <w:rFonts w:ascii="Arial" w:hAnsi="Arial" w:cs="Arial"/>
          <w:lang w:val="en-GB"/>
        </w:rPr>
        <w:t xml:space="preserve">10 (CXCL10), which were </w:t>
      </w:r>
      <w:r w:rsidRPr="00995109">
        <w:rPr>
          <w:rFonts w:ascii="Arial" w:hAnsi="Arial" w:cs="Arial"/>
          <w:lang w:val="en-GB"/>
        </w:rPr>
        <w:lastRenderedPageBreak/>
        <w:t>undetectable in controls, increased to detectable levels at the 2h time point, but were again undetectable after 24 hours (</w:t>
      </w:r>
      <w:r w:rsidR="00795C1B" w:rsidRPr="00995109">
        <w:rPr>
          <w:rFonts w:ascii="Arial" w:hAnsi="Arial" w:cs="Arial"/>
          <w:lang w:val="en-GB"/>
        </w:rPr>
        <w:t>Figure 5</w:t>
      </w:r>
      <w:r w:rsidR="008C75CE" w:rsidRPr="00995109">
        <w:rPr>
          <w:rFonts w:ascii="Arial" w:hAnsi="Arial" w:cs="Arial"/>
          <w:lang w:val="en-GB"/>
        </w:rPr>
        <w:t>d</w:t>
      </w:r>
      <w:r w:rsidRPr="00995109">
        <w:rPr>
          <w:rFonts w:ascii="Arial" w:hAnsi="Arial" w:cs="Arial"/>
          <w:lang w:val="en-GB"/>
        </w:rPr>
        <w:t>-</w:t>
      </w:r>
      <w:r w:rsidR="008C75CE" w:rsidRPr="00995109">
        <w:rPr>
          <w:rFonts w:ascii="Arial" w:hAnsi="Arial" w:cs="Arial"/>
          <w:lang w:val="en-GB"/>
        </w:rPr>
        <w:t>e</w:t>
      </w:r>
      <w:r w:rsidRPr="00995109">
        <w:rPr>
          <w:rFonts w:ascii="Arial" w:hAnsi="Arial" w:cs="Arial"/>
          <w:lang w:val="en-GB"/>
        </w:rPr>
        <w:t>). The levels of the soluble receptors IL</w:t>
      </w:r>
      <w:r w:rsidR="00795C1B" w:rsidRPr="00995109">
        <w:rPr>
          <w:rFonts w:ascii="Arial" w:hAnsi="Arial" w:cs="Arial"/>
          <w:lang w:val="en-GB"/>
        </w:rPr>
        <w:noBreakHyphen/>
      </w:r>
      <w:r w:rsidRPr="00995109">
        <w:rPr>
          <w:rFonts w:ascii="Arial" w:hAnsi="Arial" w:cs="Arial"/>
          <w:lang w:val="en-GB"/>
        </w:rPr>
        <w:t>2R and IL</w:t>
      </w:r>
      <w:r w:rsidRPr="00995109">
        <w:rPr>
          <w:rFonts w:ascii="Arial" w:hAnsi="Arial" w:cs="Arial"/>
          <w:lang w:val="en-GB"/>
        </w:rPr>
        <w:noBreakHyphen/>
        <w:t>7Rα decreased after UC-MSC administration: IL-2R was significantly reduced after 24 hours (</w:t>
      </w:r>
      <w:r w:rsidR="00795C1B" w:rsidRPr="00995109">
        <w:rPr>
          <w:rFonts w:ascii="Arial" w:hAnsi="Arial" w:cs="Arial"/>
          <w:lang w:val="en-GB"/>
        </w:rPr>
        <w:t>Figure 5</w:t>
      </w:r>
      <w:r w:rsidR="008C75CE" w:rsidRPr="00995109">
        <w:rPr>
          <w:rFonts w:ascii="Arial" w:hAnsi="Arial" w:cs="Arial"/>
          <w:lang w:val="en-GB"/>
        </w:rPr>
        <w:t>f</w:t>
      </w:r>
      <w:r w:rsidRPr="00995109">
        <w:rPr>
          <w:rFonts w:ascii="Arial" w:hAnsi="Arial" w:cs="Arial"/>
          <w:lang w:val="en-GB"/>
        </w:rPr>
        <w:t>), whereas IL-7Rα was only detectable in the control group (</w:t>
      </w:r>
      <w:r w:rsidR="00795C1B" w:rsidRPr="00995109">
        <w:rPr>
          <w:rFonts w:ascii="Arial" w:hAnsi="Arial" w:cs="Arial"/>
          <w:lang w:val="en-GB"/>
        </w:rPr>
        <w:t>Figure 5</w:t>
      </w:r>
      <w:r w:rsidR="008C75CE" w:rsidRPr="00995109">
        <w:rPr>
          <w:rFonts w:ascii="Arial" w:hAnsi="Arial" w:cs="Arial"/>
          <w:lang w:val="en-GB"/>
        </w:rPr>
        <w:t>g</w:t>
      </w:r>
      <w:r w:rsidRPr="00995109">
        <w:rPr>
          <w:rFonts w:ascii="Arial" w:hAnsi="Arial" w:cs="Arial"/>
          <w:lang w:val="en-GB"/>
        </w:rPr>
        <w:t xml:space="preserve">). The </w:t>
      </w:r>
      <w:r w:rsidR="00F97FC2" w:rsidRPr="00995109">
        <w:rPr>
          <w:rFonts w:ascii="Arial" w:hAnsi="Arial" w:cs="Arial"/>
          <w:lang w:val="en-GB"/>
        </w:rPr>
        <w:t>plasma</w:t>
      </w:r>
      <w:r w:rsidRPr="00995109">
        <w:rPr>
          <w:rFonts w:ascii="Arial" w:hAnsi="Arial" w:cs="Arial"/>
          <w:lang w:val="en-GB"/>
        </w:rPr>
        <w:t xml:space="preserve"> levels of RANKL were significantly reduced 24 h after the administration </w:t>
      </w:r>
      <w:r w:rsidR="006D3F73" w:rsidRPr="00995109">
        <w:rPr>
          <w:rFonts w:ascii="Arial" w:hAnsi="Arial" w:cs="Arial"/>
          <w:lang w:val="en-GB"/>
        </w:rPr>
        <w:t xml:space="preserve">of UC-MSCs </w:t>
      </w:r>
      <w:r w:rsidRPr="00995109">
        <w:rPr>
          <w:rFonts w:ascii="Arial" w:hAnsi="Arial" w:cs="Arial"/>
          <w:lang w:val="en-GB"/>
        </w:rPr>
        <w:t>when compared to control</w:t>
      </w:r>
      <w:r w:rsidR="00B5673C" w:rsidRPr="00995109">
        <w:rPr>
          <w:rFonts w:ascii="Arial" w:hAnsi="Arial" w:cs="Arial"/>
          <w:lang w:val="en-GB"/>
        </w:rPr>
        <w:t>s</w:t>
      </w:r>
      <w:r w:rsidRPr="00995109">
        <w:rPr>
          <w:rFonts w:ascii="Arial" w:hAnsi="Arial" w:cs="Arial"/>
          <w:lang w:val="en-GB"/>
        </w:rPr>
        <w:t xml:space="preserve"> and the 2h time point (</w:t>
      </w:r>
      <w:r w:rsidR="00795C1B" w:rsidRPr="00995109">
        <w:rPr>
          <w:rFonts w:ascii="Arial" w:hAnsi="Arial" w:cs="Arial"/>
          <w:lang w:val="en-GB"/>
        </w:rPr>
        <w:t>Figure 5</w:t>
      </w:r>
      <w:r w:rsidR="008C75CE" w:rsidRPr="00995109">
        <w:rPr>
          <w:rFonts w:ascii="Arial" w:hAnsi="Arial" w:cs="Arial"/>
          <w:lang w:val="en-GB"/>
        </w:rPr>
        <w:t>h</w:t>
      </w:r>
      <w:r w:rsidRPr="00995109">
        <w:rPr>
          <w:rFonts w:ascii="Arial" w:hAnsi="Arial" w:cs="Arial"/>
          <w:lang w:val="en-GB"/>
        </w:rPr>
        <w:t>). IL-18 was also significantly reduced after 24 h when compared to controls (</w:t>
      </w:r>
      <w:r w:rsidR="00795C1B" w:rsidRPr="00995109">
        <w:rPr>
          <w:rFonts w:ascii="Arial" w:hAnsi="Arial" w:cs="Arial"/>
          <w:lang w:val="en-GB"/>
        </w:rPr>
        <w:t>Figure 5</w:t>
      </w:r>
      <w:r w:rsidR="008C75CE" w:rsidRPr="00995109">
        <w:rPr>
          <w:rFonts w:ascii="Arial" w:hAnsi="Arial" w:cs="Arial"/>
          <w:lang w:val="en-GB"/>
        </w:rPr>
        <w:t>i</w:t>
      </w:r>
      <w:r w:rsidRPr="00995109">
        <w:rPr>
          <w:rFonts w:ascii="Arial" w:hAnsi="Arial" w:cs="Arial"/>
          <w:lang w:val="en-GB"/>
        </w:rPr>
        <w:t>). IL-22 level</w:t>
      </w:r>
      <w:r w:rsidR="00B5673C" w:rsidRPr="00995109">
        <w:rPr>
          <w:rFonts w:ascii="Arial" w:hAnsi="Arial" w:cs="Arial"/>
          <w:lang w:val="en-GB"/>
        </w:rPr>
        <w:t>s</w:t>
      </w:r>
      <w:r w:rsidRPr="00995109">
        <w:rPr>
          <w:rFonts w:ascii="Arial" w:hAnsi="Arial" w:cs="Arial"/>
          <w:lang w:val="en-GB"/>
        </w:rPr>
        <w:t xml:space="preserve"> w</w:t>
      </w:r>
      <w:r w:rsidR="00B5673C" w:rsidRPr="00995109">
        <w:rPr>
          <w:rFonts w:ascii="Arial" w:hAnsi="Arial" w:cs="Arial"/>
          <w:lang w:val="en-GB"/>
        </w:rPr>
        <w:t>ere</w:t>
      </w:r>
      <w:r w:rsidRPr="00995109">
        <w:rPr>
          <w:rFonts w:ascii="Arial" w:hAnsi="Arial" w:cs="Arial"/>
          <w:lang w:val="en-GB"/>
        </w:rPr>
        <w:t xml:space="preserve"> </w:t>
      </w:r>
      <w:bookmarkStart w:id="3" w:name="_GoBack"/>
      <w:bookmarkEnd w:id="3"/>
      <w:r w:rsidRPr="00995109">
        <w:rPr>
          <w:rFonts w:ascii="Arial" w:hAnsi="Arial" w:cs="Arial"/>
          <w:lang w:val="en-GB"/>
        </w:rPr>
        <w:t>significantly reduced after 2h (</w:t>
      </w:r>
      <w:r w:rsidR="00795C1B" w:rsidRPr="00995109">
        <w:rPr>
          <w:rFonts w:ascii="Arial" w:hAnsi="Arial" w:cs="Arial"/>
          <w:lang w:val="en-GB"/>
        </w:rPr>
        <w:t>Figure 5</w:t>
      </w:r>
      <w:r w:rsidR="008C75CE" w:rsidRPr="00995109">
        <w:rPr>
          <w:rFonts w:ascii="Arial" w:hAnsi="Arial" w:cs="Arial"/>
          <w:lang w:val="en-GB"/>
        </w:rPr>
        <w:t>j</w:t>
      </w:r>
      <w:r w:rsidRPr="00995109">
        <w:rPr>
          <w:rFonts w:ascii="Arial" w:hAnsi="Arial" w:cs="Arial"/>
          <w:lang w:val="en-GB"/>
        </w:rPr>
        <w:t>). After 24h, the IL-22 signal was detectable in only three animals (</w:t>
      </w:r>
      <w:r w:rsidR="00795C1B" w:rsidRPr="00995109">
        <w:rPr>
          <w:rFonts w:ascii="Arial" w:hAnsi="Arial" w:cs="Arial"/>
          <w:lang w:val="en-GB"/>
        </w:rPr>
        <w:t>Figure 5</w:t>
      </w:r>
      <w:r w:rsidR="008C75CE" w:rsidRPr="00995109">
        <w:rPr>
          <w:rFonts w:ascii="Arial" w:hAnsi="Arial" w:cs="Arial"/>
          <w:lang w:val="en-GB"/>
        </w:rPr>
        <w:t>j</w:t>
      </w:r>
      <w:r w:rsidRPr="00995109">
        <w:rPr>
          <w:rFonts w:ascii="Arial" w:hAnsi="Arial" w:cs="Arial"/>
          <w:lang w:val="en-GB"/>
        </w:rPr>
        <w:t xml:space="preserve">). </w:t>
      </w:r>
      <w:r w:rsidR="008C75CE" w:rsidRPr="00995109" w:rsidDel="002879D5">
        <w:rPr>
          <w:rFonts w:ascii="Arial" w:hAnsi="Arial" w:cs="Arial"/>
          <w:lang w:val="en-GB"/>
        </w:rPr>
        <w:t>No</w:t>
      </w:r>
      <w:r w:rsidR="006D3F73" w:rsidRPr="00995109">
        <w:rPr>
          <w:rFonts w:ascii="Arial" w:hAnsi="Arial" w:cs="Arial"/>
          <w:lang w:val="en-GB"/>
        </w:rPr>
        <w:t xml:space="preserve"> statistically</w:t>
      </w:r>
      <w:r w:rsidR="008C75CE" w:rsidRPr="00995109" w:rsidDel="002879D5">
        <w:rPr>
          <w:rFonts w:ascii="Arial" w:hAnsi="Arial" w:cs="Arial"/>
          <w:lang w:val="en-GB"/>
        </w:rPr>
        <w:t xml:space="preserve"> significant changes in </w:t>
      </w:r>
      <w:r w:rsidR="008C75CE" w:rsidRPr="00995109">
        <w:rPr>
          <w:rFonts w:ascii="Arial" w:hAnsi="Arial" w:cs="Arial"/>
          <w:lang w:val="en-GB"/>
        </w:rPr>
        <w:t>plasma</w:t>
      </w:r>
      <w:r w:rsidR="008C75CE" w:rsidRPr="00995109" w:rsidDel="002879D5">
        <w:rPr>
          <w:rFonts w:ascii="Arial" w:hAnsi="Arial" w:cs="Arial"/>
          <w:lang w:val="en-GB"/>
        </w:rPr>
        <w:t xml:space="preserve"> concentration of BAFF, ENA-78 (CXCL5)</w:t>
      </w:r>
      <w:r w:rsidR="008C75CE" w:rsidRPr="00995109">
        <w:rPr>
          <w:rFonts w:ascii="Arial" w:hAnsi="Arial" w:cs="Arial"/>
          <w:lang w:val="en-GB"/>
        </w:rPr>
        <w:t>, E</w:t>
      </w:r>
      <w:r w:rsidR="008C75CE" w:rsidRPr="00995109" w:rsidDel="002879D5">
        <w:rPr>
          <w:rFonts w:ascii="Arial" w:hAnsi="Arial" w:cs="Arial"/>
          <w:lang w:val="en-GB"/>
        </w:rPr>
        <w:t>otaxin (CCL11)</w:t>
      </w:r>
      <w:r w:rsidR="008C75CE" w:rsidRPr="00995109">
        <w:rPr>
          <w:rFonts w:ascii="Arial" w:hAnsi="Arial" w:cs="Arial"/>
          <w:lang w:val="en-GB"/>
        </w:rPr>
        <w:t>, RANTES (CCL5) and IL-1β were observed</w:t>
      </w:r>
      <w:r w:rsidR="0061293A" w:rsidRPr="00995109">
        <w:rPr>
          <w:rFonts w:ascii="Arial" w:hAnsi="Arial" w:cs="Arial"/>
          <w:lang w:val="en-GB"/>
        </w:rPr>
        <w:t>,</w:t>
      </w:r>
      <w:r w:rsidR="008C75CE" w:rsidRPr="00995109">
        <w:rPr>
          <w:rFonts w:ascii="Arial" w:hAnsi="Arial" w:cs="Arial"/>
          <w:lang w:val="en-GB"/>
        </w:rPr>
        <w:t xml:space="preserve"> </w:t>
      </w:r>
      <w:r w:rsidR="0061293A" w:rsidRPr="00995109">
        <w:rPr>
          <w:rFonts w:ascii="Arial" w:hAnsi="Arial" w:cs="Arial"/>
          <w:lang w:val="en-GB"/>
        </w:rPr>
        <w:t xml:space="preserve">although most of them appear to show a trend towards lower levels after administration of UC-MSCs </w:t>
      </w:r>
      <w:r w:rsidR="008C75CE" w:rsidRPr="00995109">
        <w:rPr>
          <w:rFonts w:ascii="Arial" w:hAnsi="Arial" w:cs="Arial"/>
          <w:lang w:val="en-GB"/>
        </w:rPr>
        <w:t xml:space="preserve">(Figure 5k-o). The signal from BTC, </w:t>
      </w:r>
      <w:r w:rsidR="008C75CE" w:rsidRPr="00995109" w:rsidDel="002879D5">
        <w:rPr>
          <w:rFonts w:ascii="Arial" w:hAnsi="Arial" w:cs="Arial"/>
          <w:lang w:val="en-GB"/>
        </w:rPr>
        <w:t>G-CSF (CSF-3), GM-CSF, IFN-α, IFN-γ, IL-1α, IL-2, IL-3, IL-4, IL-5, IL-6, IL-7, IL-9, IL-10, IL-12p70, IL-13, IL</w:t>
      </w:r>
      <w:r w:rsidR="008C75CE" w:rsidRPr="00995109">
        <w:rPr>
          <w:rFonts w:ascii="Arial" w:hAnsi="Arial" w:cs="Arial"/>
          <w:lang w:val="en-GB"/>
        </w:rPr>
        <w:noBreakHyphen/>
      </w:r>
      <w:r w:rsidR="008C75CE" w:rsidRPr="00995109" w:rsidDel="002879D5">
        <w:rPr>
          <w:rFonts w:ascii="Arial" w:hAnsi="Arial" w:cs="Arial"/>
          <w:lang w:val="en-GB"/>
        </w:rPr>
        <w:t>15/IL</w:t>
      </w:r>
      <w:r w:rsidR="008C75CE" w:rsidRPr="00995109">
        <w:rPr>
          <w:rFonts w:ascii="Arial" w:hAnsi="Arial" w:cs="Arial"/>
          <w:lang w:val="en-GB"/>
        </w:rPr>
        <w:noBreakHyphen/>
      </w:r>
      <w:r w:rsidR="008C75CE" w:rsidRPr="00995109" w:rsidDel="002879D5">
        <w:rPr>
          <w:rFonts w:ascii="Arial" w:hAnsi="Arial" w:cs="Arial"/>
          <w:lang w:val="en-GB"/>
        </w:rPr>
        <w:t>15R, IL-17A (CTLA-8), IL-19, IL</w:t>
      </w:r>
      <w:r w:rsidR="008C75CE" w:rsidRPr="00995109">
        <w:rPr>
          <w:rFonts w:ascii="Arial" w:hAnsi="Arial" w:cs="Arial"/>
          <w:lang w:val="en-GB"/>
        </w:rPr>
        <w:noBreakHyphen/>
      </w:r>
      <w:r w:rsidR="008C75CE" w:rsidRPr="00995109" w:rsidDel="002879D5">
        <w:rPr>
          <w:rFonts w:ascii="Arial" w:hAnsi="Arial" w:cs="Arial"/>
          <w:lang w:val="en-GB"/>
        </w:rPr>
        <w:t>23, IL-25 (IL-17E), IL-27, IL-28, IL</w:t>
      </w:r>
      <w:r w:rsidR="008C75CE" w:rsidRPr="00995109" w:rsidDel="002879D5">
        <w:rPr>
          <w:rFonts w:ascii="Arial" w:hAnsi="Arial" w:cs="Arial"/>
          <w:lang w:val="en-GB"/>
        </w:rPr>
        <w:noBreakHyphen/>
        <w:t xml:space="preserve">31, IL-33, IL-33R (ST2), leptin, LIF, M-CSF, MIP-1α (CCL3), MIP-1β (CCL4), MIP-2, TNFα and VEGF-A </w:t>
      </w:r>
      <w:r w:rsidR="008C75CE" w:rsidRPr="00995109">
        <w:rPr>
          <w:rFonts w:ascii="Arial" w:hAnsi="Arial" w:cs="Arial"/>
          <w:lang w:val="en-GB"/>
        </w:rPr>
        <w:t xml:space="preserve">was below the </w:t>
      </w:r>
      <w:r w:rsidR="0024546E" w:rsidRPr="00995109">
        <w:rPr>
          <w:rFonts w:ascii="Arial" w:hAnsi="Arial" w:cs="Arial"/>
          <w:lang w:val="en-GB"/>
        </w:rPr>
        <w:t>limit of detection for</w:t>
      </w:r>
      <w:r w:rsidR="008C75CE" w:rsidRPr="00995109">
        <w:rPr>
          <w:rFonts w:ascii="Arial" w:hAnsi="Arial" w:cs="Arial"/>
          <w:lang w:val="en-GB"/>
        </w:rPr>
        <w:t xml:space="preserve"> either all or almost all the animals</w:t>
      </w:r>
      <w:r w:rsidR="008C75CE" w:rsidRPr="00995109" w:rsidDel="002879D5">
        <w:rPr>
          <w:rFonts w:ascii="Arial" w:hAnsi="Arial" w:cs="Arial"/>
          <w:lang w:val="en-GB"/>
        </w:rPr>
        <w:t xml:space="preserve"> (data not shown).</w:t>
      </w:r>
    </w:p>
    <w:p w14:paraId="5D7DB549" w14:textId="10285FA8" w:rsidR="00FF3377" w:rsidRPr="00995109" w:rsidRDefault="00FF3377" w:rsidP="00995109">
      <w:pPr>
        <w:rPr>
          <w:rFonts w:ascii="Arial" w:hAnsi="Arial" w:cs="Arial"/>
          <w:lang w:val="en-GB"/>
        </w:rPr>
      </w:pPr>
    </w:p>
    <w:p w14:paraId="3AA09087" w14:textId="36DC62A0" w:rsidR="00FF3377" w:rsidRPr="00995109" w:rsidRDefault="004A4B48" w:rsidP="00995109">
      <w:pPr>
        <w:keepNext/>
        <w:jc w:val="center"/>
        <w:rPr>
          <w:rFonts w:ascii="Arial" w:hAnsi="Arial" w:cs="Arial"/>
          <w:lang w:val="en-GB"/>
        </w:rPr>
      </w:pPr>
      <w:r w:rsidRPr="00995109">
        <w:rPr>
          <w:rFonts w:ascii="Arial" w:hAnsi="Arial" w:cs="Arial"/>
          <w:noProof/>
          <w:lang w:val="en-GB"/>
        </w:rPr>
        <w:lastRenderedPageBreak/>
        <w:drawing>
          <wp:inline distT="0" distB="0" distL="0" distR="0" wp14:anchorId="0BC41043" wp14:editId="647FB48D">
            <wp:extent cx="5760000" cy="873266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3372"/>
                    <a:stretch/>
                  </pic:blipFill>
                  <pic:spPr bwMode="auto">
                    <a:xfrm>
                      <a:off x="0" y="0"/>
                      <a:ext cx="5760000" cy="8732660"/>
                    </a:xfrm>
                    <a:prstGeom prst="rect">
                      <a:avLst/>
                    </a:prstGeom>
                    <a:noFill/>
                    <a:ln>
                      <a:noFill/>
                    </a:ln>
                    <a:extLst>
                      <a:ext uri="{53640926-AAD7-44D8-BBD7-CCE9431645EC}">
                        <a14:shadowObscured xmlns:a14="http://schemas.microsoft.com/office/drawing/2010/main"/>
                      </a:ext>
                    </a:extLst>
                  </pic:spPr>
                </pic:pic>
              </a:graphicData>
            </a:graphic>
          </wp:inline>
        </w:drawing>
      </w:r>
    </w:p>
    <w:p w14:paraId="3219E81C" w14:textId="55E16C11" w:rsidR="000A0DE7" w:rsidRPr="00995109" w:rsidRDefault="00FF3377" w:rsidP="00995109">
      <w:pPr>
        <w:pStyle w:val="Caption"/>
        <w:spacing w:line="276" w:lineRule="auto"/>
        <w:rPr>
          <w:rFonts w:ascii="Arial" w:hAnsi="Arial" w:cs="Arial"/>
          <w:b w:val="0"/>
          <w:bCs w:val="0"/>
          <w:sz w:val="20"/>
          <w:szCs w:val="20"/>
          <w:lang w:val="en-GB"/>
        </w:rPr>
      </w:pPr>
      <w:bookmarkStart w:id="4" w:name="_Ref109138514"/>
      <w:r w:rsidRPr="00995109">
        <w:rPr>
          <w:rFonts w:ascii="Arial" w:hAnsi="Arial" w:cs="Arial"/>
          <w:sz w:val="20"/>
          <w:szCs w:val="20"/>
          <w:lang w:val="en-GB"/>
        </w:rPr>
        <w:lastRenderedPageBreak/>
        <w:t xml:space="preserve">Figure </w:t>
      </w:r>
      <w:bookmarkEnd w:id="4"/>
      <w:r w:rsidR="00795C1B" w:rsidRPr="00995109">
        <w:rPr>
          <w:rFonts w:ascii="Arial" w:hAnsi="Arial" w:cs="Arial"/>
          <w:sz w:val="20"/>
          <w:szCs w:val="20"/>
          <w:lang w:val="en-GB"/>
        </w:rPr>
        <w:t>5</w:t>
      </w:r>
      <w:r w:rsidRPr="00995109">
        <w:rPr>
          <w:rFonts w:ascii="Arial" w:hAnsi="Arial" w:cs="Arial"/>
          <w:sz w:val="20"/>
          <w:szCs w:val="20"/>
          <w:lang w:val="en-GB"/>
        </w:rPr>
        <w:t xml:space="preserve">| </w:t>
      </w:r>
      <w:r w:rsidR="00F97FC2" w:rsidRPr="00995109">
        <w:rPr>
          <w:rFonts w:ascii="Arial" w:hAnsi="Arial" w:cs="Arial"/>
          <w:sz w:val="20"/>
          <w:szCs w:val="20"/>
          <w:lang w:val="en-GB"/>
        </w:rPr>
        <w:t>Plasma</w:t>
      </w:r>
      <w:r w:rsidRPr="00995109">
        <w:rPr>
          <w:rFonts w:ascii="Arial" w:hAnsi="Arial" w:cs="Arial"/>
          <w:sz w:val="20"/>
          <w:szCs w:val="20"/>
          <w:lang w:val="en-GB"/>
        </w:rPr>
        <w:t xml:space="preserve"> concentrations of </w:t>
      </w:r>
      <w:r w:rsidR="006F3E50" w:rsidRPr="00995109">
        <w:rPr>
          <w:rFonts w:ascii="Arial" w:hAnsi="Arial" w:cs="Arial"/>
          <w:sz w:val="20"/>
          <w:szCs w:val="20"/>
          <w:lang w:val="en-GB"/>
        </w:rPr>
        <w:t>analytes</w:t>
      </w:r>
      <w:r w:rsidRPr="00995109">
        <w:rPr>
          <w:rFonts w:ascii="Arial" w:hAnsi="Arial" w:cs="Arial"/>
          <w:sz w:val="20"/>
          <w:szCs w:val="20"/>
          <w:lang w:val="en-GB"/>
        </w:rPr>
        <w:t xml:space="preserve"> after IV </w:t>
      </w:r>
      <w:r w:rsidR="006F3E50" w:rsidRPr="00995109">
        <w:rPr>
          <w:rFonts w:ascii="Arial" w:hAnsi="Arial" w:cs="Arial"/>
          <w:sz w:val="20"/>
          <w:szCs w:val="20"/>
          <w:lang w:val="en-GB"/>
        </w:rPr>
        <w:t xml:space="preserve">administration </w:t>
      </w:r>
      <w:r w:rsidRPr="00995109">
        <w:rPr>
          <w:rFonts w:ascii="Arial" w:hAnsi="Arial" w:cs="Arial"/>
          <w:sz w:val="20"/>
          <w:szCs w:val="20"/>
          <w:lang w:val="en-GB"/>
        </w:rPr>
        <w:t xml:space="preserve">of UC-MSCs. </w:t>
      </w:r>
      <w:r w:rsidRPr="00995109">
        <w:rPr>
          <w:rFonts w:ascii="Arial" w:hAnsi="Arial" w:cs="Arial"/>
          <w:b w:val="0"/>
          <w:bCs w:val="0"/>
          <w:sz w:val="20"/>
          <w:szCs w:val="20"/>
          <w:lang w:val="en-GB"/>
        </w:rPr>
        <w:t xml:space="preserve">Concentrations are expressed as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w:t>
      </w:r>
      <w:r w:rsidR="008C75CE" w:rsidRPr="00995109">
        <w:rPr>
          <w:rFonts w:ascii="Arial" w:hAnsi="Arial" w:cs="Arial"/>
          <w:sz w:val="20"/>
          <w:szCs w:val="20"/>
          <w:lang w:val="en-GB"/>
        </w:rPr>
        <w:t>(a)</w:t>
      </w:r>
      <w:r w:rsidR="008C75CE" w:rsidRPr="00995109">
        <w:rPr>
          <w:rFonts w:ascii="Arial" w:hAnsi="Arial" w:cs="Arial"/>
          <w:b w:val="0"/>
          <w:bCs w:val="0"/>
          <w:sz w:val="20"/>
          <w:szCs w:val="20"/>
          <w:lang w:val="en-GB"/>
        </w:rPr>
        <w:t xml:space="preserve"> Heatmap representation of the detectable cytokines and chemokines in the plasma of the 3 groups</w:t>
      </w:r>
      <w:r w:rsidR="004A4B48" w:rsidRPr="00995109">
        <w:rPr>
          <w:rFonts w:ascii="Arial" w:hAnsi="Arial" w:cs="Arial"/>
          <w:b w:val="0"/>
          <w:bCs w:val="0"/>
          <w:sz w:val="20"/>
          <w:szCs w:val="20"/>
          <w:lang w:val="en-GB"/>
        </w:rPr>
        <w:t xml:space="preserve"> expressed as fold-change (normalised to day 0; MCP1 and IP-10 excluded because day 0 was </w:t>
      </w:r>
      <w:r w:rsidR="00D46812" w:rsidRPr="00995109">
        <w:rPr>
          <w:rFonts w:ascii="Arial" w:hAnsi="Arial" w:cs="Arial"/>
          <w:b w:val="0"/>
          <w:bCs w:val="0"/>
          <w:sz w:val="20"/>
          <w:szCs w:val="20"/>
          <w:lang w:val="en-GB"/>
        </w:rPr>
        <w:t>undetectable</w:t>
      </w:r>
      <w:r w:rsidR="004A4B48" w:rsidRPr="00995109">
        <w:rPr>
          <w:rFonts w:ascii="Arial" w:hAnsi="Arial" w:cs="Arial"/>
          <w:b w:val="0"/>
          <w:bCs w:val="0"/>
          <w:sz w:val="20"/>
          <w:szCs w:val="20"/>
          <w:lang w:val="en-GB"/>
        </w:rPr>
        <w:t>)</w:t>
      </w:r>
      <w:r w:rsidR="008C75CE" w:rsidRPr="00995109">
        <w:rPr>
          <w:rFonts w:ascii="Arial" w:hAnsi="Arial" w:cs="Arial"/>
          <w:b w:val="0"/>
          <w:bCs w:val="0"/>
          <w:sz w:val="20"/>
          <w:szCs w:val="20"/>
          <w:lang w:val="en-GB"/>
        </w:rPr>
        <w:t xml:space="preserve">. </w:t>
      </w:r>
      <w:r w:rsidRPr="00995109">
        <w:rPr>
          <w:rFonts w:ascii="Arial" w:hAnsi="Arial" w:cs="Arial"/>
          <w:sz w:val="20"/>
          <w:szCs w:val="20"/>
          <w:lang w:val="en-GB"/>
        </w:rPr>
        <w:t>(</w:t>
      </w:r>
      <w:r w:rsidR="000A0DE7" w:rsidRPr="00995109">
        <w:rPr>
          <w:rFonts w:ascii="Arial" w:hAnsi="Arial" w:cs="Arial"/>
          <w:sz w:val="20"/>
          <w:szCs w:val="20"/>
          <w:lang w:val="en-GB"/>
        </w:rPr>
        <w:t>b</w:t>
      </w:r>
      <w:r w:rsidRPr="00995109">
        <w:rPr>
          <w:rFonts w:ascii="Arial" w:hAnsi="Arial" w:cs="Arial"/>
          <w:sz w:val="20"/>
          <w:szCs w:val="20"/>
          <w:lang w:val="en-GB"/>
        </w:rPr>
        <w:t>)</w:t>
      </w:r>
      <w:r w:rsidRPr="00995109">
        <w:rPr>
          <w:rFonts w:ascii="Arial" w:hAnsi="Arial" w:cs="Arial"/>
          <w:b w:val="0"/>
          <w:bCs w:val="0"/>
          <w:sz w:val="20"/>
          <w:szCs w:val="20"/>
          <w:lang w:val="en-GB"/>
        </w:rPr>
        <w:t xml:space="preserve"> </w:t>
      </w:r>
      <w:r w:rsidR="008C75CE" w:rsidRPr="00995109">
        <w:rPr>
          <w:rFonts w:ascii="Arial" w:hAnsi="Arial" w:cs="Arial"/>
          <w:b w:val="0"/>
          <w:bCs w:val="0"/>
          <w:sz w:val="20"/>
          <w:szCs w:val="20"/>
          <w:lang w:val="en-GB"/>
        </w:rPr>
        <w:t xml:space="preserve">Plasma level of Gro-α (CXCL1). </w:t>
      </w:r>
      <w:r w:rsidR="00680662" w:rsidRPr="00995109">
        <w:rPr>
          <w:rFonts w:ascii="Arial" w:hAnsi="Arial" w:cs="Arial"/>
          <w:b w:val="0"/>
          <w:bCs w:val="0"/>
          <w:sz w:val="20"/>
          <w:szCs w:val="20"/>
          <w:lang w:val="en-GB"/>
        </w:rPr>
        <w:t>Lower limit of quantification (LLOQ) </w:t>
      </w:r>
      <w:r w:rsidR="008C75CE" w:rsidRPr="00995109">
        <w:rPr>
          <w:rFonts w:ascii="Arial" w:hAnsi="Arial" w:cs="Arial"/>
          <w:b w:val="0"/>
          <w:bCs w:val="0"/>
          <w:sz w:val="20"/>
          <w:szCs w:val="20"/>
          <w:lang w:val="en-GB"/>
        </w:rPr>
        <w:t>=</w:t>
      </w:r>
      <w:r w:rsidR="00680662" w:rsidRPr="00995109">
        <w:rPr>
          <w:rFonts w:ascii="Arial" w:hAnsi="Arial" w:cs="Arial"/>
          <w:b w:val="0"/>
          <w:bCs w:val="0"/>
          <w:sz w:val="20"/>
          <w:szCs w:val="20"/>
          <w:lang w:val="en-GB"/>
        </w:rPr>
        <w:t> </w:t>
      </w:r>
      <w:r w:rsidR="008C75CE" w:rsidRPr="00995109">
        <w:rPr>
          <w:rFonts w:ascii="Arial" w:hAnsi="Arial" w:cs="Arial"/>
          <w:b w:val="0"/>
          <w:bCs w:val="0"/>
          <w:sz w:val="20"/>
          <w:szCs w:val="20"/>
          <w:lang w:val="en-GB"/>
        </w:rPr>
        <w:t xml:space="preserve">1.9 </w:t>
      </w:r>
      <w:proofErr w:type="spellStart"/>
      <w:r w:rsidR="008C75CE" w:rsidRPr="00995109">
        <w:rPr>
          <w:rFonts w:ascii="Arial" w:hAnsi="Arial" w:cs="Arial"/>
          <w:b w:val="0"/>
          <w:bCs w:val="0"/>
          <w:sz w:val="20"/>
          <w:szCs w:val="20"/>
          <w:lang w:val="en-GB"/>
        </w:rPr>
        <w:t>pg</w:t>
      </w:r>
      <w:proofErr w:type="spellEnd"/>
      <w:r w:rsidR="008C75CE" w:rsidRPr="00995109">
        <w:rPr>
          <w:rFonts w:ascii="Arial" w:hAnsi="Arial" w:cs="Arial"/>
          <w:b w:val="0"/>
          <w:bCs w:val="0"/>
          <w:sz w:val="20"/>
          <w:szCs w:val="20"/>
          <w:lang w:val="en-GB"/>
        </w:rPr>
        <w:t>/</w:t>
      </w:r>
      <w:proofErr w:type="spellStart"/>
      <w:r w:rsidR="008C75CE" w:rsidRPr="00995109">
        <w:rPr>
          <w:rFonts w:ascii="Arial" w:hAnsi="Arial" w:cs="Arial"/>
          <w:b w:val="0"/>
          <w:bCs w:val="0"/>
          <w:sz w:val="20"/>
          <w:szCs w:val="20"/>
          <w:lang w:val="en-GB"/>
        </w:rPr>
        <w:t>mL.</w:t>
      </w:r>
      <w:proofErr w:type="spellEnd"/>
      <w:r w:rsidR="008C75CE" w:rsidRPr="00995109">
        <w:rPr>
          <w:rFonts w:ascii="Arial" w:hAnsi="Arial" w:cs="Arial"/>
          <w:b w:val="0"/>
          <w:bCs w:val="0"/>
          <w:sz w:val="20"/>
          <w:szCs w:val="20"/>
          <w:lang w:val="en-GB"/>
        </w:rPr>
        <w:t xml:space="preserve"> Data are presented as mean ± SD from n = 8 for each group. Kruskal-Wallis test with Dunn’s multiple comparison post-hoc test. ** </w:t>
      </w:r>
      <w:r w:rsidR="008C75CE" w:rsidRPr="00995109">
        <w:rPr>
          <w:rFonts w:ascii="Arial" w:hAnsi="Arial" w:cs="Arial"/>
          <w:b w:val="0"/>
          <w:bCs w:val="0"/>
          <w:i/>
          <w:iCs/>
          <w:sz w:val="20"/>
          <w:szCs w:val="20"/>
          <w:lang w:val="en-GB"/>
        </w:rPr>
        <w:t xml:space="preserve">p </w:t>
      </w:r>
      <w:r w:rsidR="008C75CE" w:rsidRPr="00995109">
        <w:rPr>
          <w:rFonts w:ascii="Arial" w:hAnsi="Arial" w:cs="Arial"/>
          <w:b w:val="0"/>
          <w:bCs w:val="0"/>
          <w:sz w:val="20"/>
          <w:szCs w:val="20"/>
          <w:lang w:val="en-GB"/>
        </w:rPr>
        <w:t xml:space="preserve">&lt; 0.01. </w:t>
      </w:r>
      <w:r w:rsidRPr="00995109">
        <w:rPr>
          <w:rFonts w:ascii="Arial" w:hAnsi="Arial" w:cs="Arial"/>
          <w:sz w:val="20"/>
          <w:szCs w:val="20"/>
          <w:lang w:val="en-GB"/>
        </w:rPr>
        <w:t>(</w:t>
      </w:r>
      <w:r w:rsidR="000A0DE7" w:rsidRPr="00995109">
        <w:rPr>
          <w:rFonts w:ascii="Arial" w:hAnsi="Arial" w:cs="Arial"/>
          <w:sz w:val="20"/>
          <w:szCs w:val="20"/>
          <w:lang w:val="en-GB"/>
        </w:rPr>
        <w:t>c</w:t>
      </w:r>
      <w:r w:rsidRPr="00995109">
        <w:rPr>
          <w:rFonts w:ascii="Arial" w:hAnsi="Arial" w:cs="Arial"/>
          <w:sz w:val="20"/>
          <w:szCs w:val="20"/>
          <w:lang w:val="en-GB"/>
        </w:rPr>
        <w:t>)</w:t>
      </w:r>
      <w:r w:rsidRPr="00995109">
        <w:rPr>
          <w:rFonts w:ascii="Arial" w:hAnsi="Arial" w:cs="Arial"/>
          <w:b w:val="0"/>
          <w:bCs w:val="0"/>
          <w:sz w:val="20"/>
          <w:szCs w:val="20"/>
          <w:lang w:val="en-GB"/>
        </w:rPr>
        <w:t xml:space="preserve"> </w:t>
      </w:r>
      <w:r w:rsidR="00F97FC2" w:rsidRPr="00995109">
        <w:rPr>
          <w:rFonts w:ascii="Arial" w:hAnsi="Arial" w:cs="Arial"/>
          <w:b w:val="0"/>
          <w:bCs w:val="0"/>
          <w:sz w:val="20"/>
          <w:szCs w:val="20"/>
          <w:lang w:val="en-GB"/>
        </w:rPr>
        <w:t xml:space="preserve">Plasma </w:t>
      </w:r>
      <w:r w:rsidRPr="00995109">
        <w:rPr>
          <w:rFonts w:ascii="Arial" w:hAnsi="Arial" w:cs="Arial"/>
          <w:b w:val="0"/>
          <w:bCs w:val="0"/>
          <w:sz w:val="20"/>
          <w:szCs w:val="20"/>
          <w:lang w:val="en-GB"/>
        </w:rPr>
        <w:t>level of MCP3 (CCL7). LLOQ</w:t>
      </w:r>
      <w:r w:rsidR="00680662" w:rsidRPr="00995109">
        <w:rPr>
          <w:rFonts w:ascii="Arial" w:hAnsi="Arial" w:cs="Arial"/>
          <w:b w:val="0"/>
          <w:bCs w:val="0"/>
          <w:sz w:val="20"/>
          <w:szCs w:val="20"/>
          <w:lang w:val="en-GB"/>
        </w:rPr>
        <w:t> </w:t>
      </w:r>
      <w:r w:rsidRPr="00995109">
        <w:rPr>
          <w:rFonts w:ascii="Arial" w:hAnsi="Arial" w:cs="Arial"/>
          <w:b w:val="0"/>
          <w:bCs w:val="0"/>
          <w:sz w:val="20"/>
          <w:szCs w:val="20"/>
          <w:lang w:val="en-GB"/>
        </w:rPr>
        <w:t>=</w:t>
      </w:r>
      <w:r w:rsidR="00680662" w:rsidRPr="00995109">
        <w:rPr>
          <w:rFonts w:ascii="Arial" w:hAnsi="Arial" w:cs="Arial"/>
          <w:b w:val="0"/>
          <w:bCs w:val="0"/>
          <w:sz w:val="20"/>
          <w:szCs w:val="20"/>
          <w:lang w:val="en-GB"/>
        </w:rPr>
        <w:t> </w:t>
      </w:r>
      <w:r w:rsidRPr="00995109">
        <w:rPr>
          <w:rFonts w:ascii="Arial" w:hAnsi="Arial" w:cs="Arial"/>
          <w:b w:val="0"/>
          <w:bCs w:val="0"/>
          <w:sz w:val="20"/>
          <w:szCs w:val="20"/>
          <w:lang w:val="en-GB"/>
        </w:rPr>
        <w:t xml:space="preserve">4.1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Data are presented as mean ± SD from n = 8 for each group. Brown-Forsythe and Welch ANOVA with Dunnett multiple comparison post-hoc test. * </w:t>
      </w:r>
      <w:r w:rsidRPr="00995109">
        <w:rPr>
          <w:rFonts w:ascii="Arial" w:hAnsi="Arial" w:cs="Arial"/>
          <w:b w:val="0"/>
          <w:bCs w:val="0"/>
          <w:i/>
          <w:iCs/>
          <w:sz w:val="20"/>
          <w:szCs w:val="20"/>
          <w:lang w:val="en-GB"/>
        </w:rPr>
        <w:t>p</w:t>
      </w:r>
      <w:r w:rsidRPr="00995109">
        <w:rPr>
          <w:rFonts w:ascii="Arial" w:hAnsi="Arial" w:cs="Arial"/>
          <w:b w:val="0"/>
          <w:bCs w:val="0"/>
          <w:sz w:val="20"/>
          <w:szCs w:val="20"/>
          <w:lang w:val="en-GB"/>
        </w:rPr>
        <w:t xml:space="preserve"> &lt; 0.05, ** </w:t>
      </w:r>
      <w:r w:rsidRPr="00995109">
        <w:rPr>
          <w:rFonts w:ascii="Arial" w:hAnsi="Arial" w:cs="Arial"/>
          <w:b w:val="0"/>
          <w:bCs w:val="0"/>
          <w:i/>
          <w:iCs/>
          <w:sz w:val="20"/>
          <w:szCs w:val="20"/>
          <w:lang w:val="en-GB"/>
        </w:rPr>
        <w:t xml:space="preserve">p </w:t>
      </w:r>
      <w:r w:rsidRPr="00995109">
        <w:rPr>
          <w:rFonts w:ascii="Arial" w:hAnsi="Arial" w:cs="Arial"/>
          <w:b w:val="0"/>
          <w:bCs w:val="0"/>
          <w:sz w:val="20"/>
          <w:szCs w:val="20"/>
          <w:lang w:val="en-GB"/>
        </w:rPr>
        <w:t xml:space="preserve">&lt; 0.01. </w:t>
      </w:r>
      <w:r w:rsidRPr="00995109">
        <w:rPr>
          <w:rFonts w:ascii="Arial" w:hAnsi="Arial" w:cs="Arial"/>
          <w:sz w:val="20"/>
          <w:szCs w:val="20"/>
          <w:lang w:val="en-GB"/>
        </w:rPr>
        <w:t>(</w:t>
      </w:r>
      <w:r w:rsidR="000A0DE7" w:rsidRPr="00995109">
        <w:rPr>
          <w:rFonts w:ascii="Arial" w:hAnsi="Arial" w:cs="Arial"/>
          <w:sz w:val="20"/>
          <w:szCs w:val="20"/>
          <w:lang w:val="en-GB"/>
        </w:rPr>
        <w:t>d</w:t>
      </w:r>
      <w:r w:rsidRPr="00995109">
        <w:rPr>
          <w:rFonts w:ascii="Arial" w:hAnsi="Arial" w:cs="Arial"/>
          <w:sz w:val="20"/>
          <w:szCs w:val="20"/>
          <w:lang w:val="en-GB"/>
        </w:rPr>
        <w:t>)</w:t>
      </w:r>
      <w:r w:rsidR="008C75CE" w:rsidRPr="00995109">
        <w:rPr>
          <w:rFonts w:ascii="Arial" w:hAnsi="Arial" w:cs="Arial"/>
          <w:b w:val="0"/>
          <w:bCs w:val="0"/>
          <w:sz w:val="20"/>
          <w:szCs w:val="20"/>
          <w:lang w:val="en-GB"/>
        </w:rPr>
        <w:t xml:space="preserve"> Plasma level of MCP1 (CCL2). Data from control and 24h were displayed as out of range below (&lt;=OOR, N/A in the graph). Statistical analysis not possible. LLOQ = 11 </w:t>
      </w:r>
      <w:proofErr w:type="spellStart"/>
      <w:r w:rsidR="008C75CE" w:rsidRPr="00995109">
        <w:rPr>
          <w:rFonts w:ascii="Arial" w:hAnsi="Arial" w:cs="Arial"/>
          <w:b w:val="0"/>
          <w:bCs w:val="0"/>
          <w:sz w:val="20"/>
          <w:szCs w:val="20"/>
          <w:lang w:val="en-GB"/>
        </w:rPr>
        <w:t>pg</w:t>
      </w:r>
      <w:proofErr w:type="spellEnd"/>
      <w:r w:rsidR="008C75CE" w:rsidRPr="00995109">
        <w:rPr>
          <w:rFonts w:ascii="Arial" w:hAnsi="Arial" w:cs="Arial"/>
          <w:b w:val="0"/>
          <w:bCs w:val="0"/>
          <w:sz w:val="20"/>
          <w:szCs w:val="20"/>
          <w:lang w:val="en-GB"/>
        </w:rPr>
        <w:t>/</w:t>
      </w:r>
      <w:proofErr w:type="spellStart"/>
      <w:r w:rsidR="008C75CE"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w:t>
      </w:r>
      <w:r w:rsidRPr="00995109">
        <w:rPr>
          <w:rFonts w:ascii="Arial" w:hAnsi="Arial" w:cs="Arial"/>
          <w:sz w:val="20"/>
          <w:szCs w:val="20"/>
          <w:lang w:val="en-GB"/>
        </w:rPr>
        <w:t>(</w:t>
      </w:r>
      <w:r w:rsidR="000A0DE7" w:rsidRPr="00995109">
        <w:rPr>
          <w:rFonts w:ascii="Arial" w:hAnsi="Arial" w:cs="Arial"/>
          <w:sz w:val="20"/>
          <w:szCs w:val="20"/>
          <w:lang w:val="en-GB"/>
        </w:rPr>
        <w:t>e</w:t>
      </w:r>
      <w:r w:rsidRPr="00995109">
        <w:rPr>
          <w:rFonts w:ascii="Arial" w:hAnsi="Arial" w:cs="Arial"/>
          <w:sz w:val="20"/>
          <w:szCs w:val="20"/>
          <w:lang w:val="en-GB"/>
        </w:rPr>
        <w:t>)</w:t>
      </w:r>
      <w:r w:rsidRPr="00995109">
        <w:rPr>
          <w:rFonts w:ascii="Arial" w:hAnsi="Arial" w:cs="Arial"/>
          <w:b w:val="0"/>
          <w:bCs w:val="0"/>
          <w:sz w:val="20"/>
          <w:szCs w:val="20"/>
          <w:lang w:val="en-GB"/>
        </w:rPr>
        <w:t xml:space="preserve"> </w:t>
      </w:r>
      <w:r w:rsidR="00F97FC2" w:rsidRPr="00995109">
        <w:rPr>
          <w:rFonts w:ascii="Arial" w:hAnsi="Arial" w:cs="Arial"/>
          <w:b w:val="0"/>
          <w:bCs w:val="0"/>
          <w:sz w:val="20"/>
          <w:szCs w:val="20"/>
          <w:lang w:val="en-GB"/>
        </w:rPr>
        <w:t xml:space="preserve">Plasma </w:t>
      </w:r>
      <w:r w:rsidRPr="00995109">
        <w:rPr>
          <w:rFonts w:ascii="Arial" w:hAnsi="Arial" w:cs="Arial"/>
          <w:b w:val="0"/>
          <w:bCs w:val="0"/>
          <w:sz w:val="20"/>
          <w:szCs w:val="20"/>
          <w:lang w:val="en-GB"/>
        </w:rPr>
        <w:t xml:space="preserve">level of IP-10 (CXCL10). Data from control and 24h N/A (&lt;=OOR). Statistical analysis not possible. LLOQ = 1.2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w:t>
      </w:r>
      <w:r w:rsidRPr="00995109">
        <w:rPr>
          <w:rFonts w:ascii="Arial" w:hAnsi="Arial" w:cs="Arial"/>
          <w:sz w:val="20"/>
          <w:szCs w:val="20"/>
          <w:lang w:val="en-GB"/>
        </w:rPr>
        <w:t>(</w:t>
      </w:r>
      <w:r w:rsidR="000A0DE7" w:rsidRPr="00995109">
        <w:rPr>
          <w:rFonts w:ascii="Arial" w:hAnsi="Arial" w:cs="Arial"/>
          <w:sz w:val="20"/>
          <w:szCs w:val="20"/>
          <w:lang w:val="en-GB"/>
        </w:rPr>
        <w:t>f</w:t>
      </w:r>
      <w:r w:rsidRPr="00995109">
        <w:rPr>
          <w:rFonts w:ascii="Arial" w:hAnsi="Arial" w:cs="Arial"/>
          <w:sz w:val="20"/>
          <w:szCs w:val="20"/>
          <w:lang w:val="en-GB"/>
        </w:rPr>
        <w:t>)</w:t>
      </w:r>
      <w:r w:rsidRPr="00995109">
        <w:rPr>
          <w:rFonts w:ascii="Arial" w:hAnsi="Arial" w:cs="Arial"/>
          <w:b w:val="0"/>
          <w:bCs w:val="0"/>
          <w:sz w:val="20"/>
          <w:szCs w:val="20"/>
          <w:lang w:val="en-GB"/>
        </w:rPr>
        <w:t xml:space="preserve"> </w:t>
      </w:r>
      <w:r w:rsidR="00F97FC2" w:rsidRPr="00995109">
        <w:rPr>
          <w:rFonts w:ascii="Arial" w:hAnsi="Arial" w:cs="Arial"/>
          <w:b w:val="0"/>
          <w:bCs w:val="0"/>
          <w:sz w:val="20"/>
          <w:szCs w:val="20"/>
          <w:lang w:val="en-GB"/>
        </w:rPr>
        <w:t xml:space="preserve">Plasma </w:t>
      </w:r>
      <w:r w:rsidRPr="00995109">
        <w:rPr>
          <w:rFonts w:ascii="Arial" w:hAnsi="Arial" w:cs="Arial"/>
          <w:b w:val="0"/>
          <w:bCs w:val="0"/>
          <w:sz w:val="20"/>
          <w:szCs w:val="20"/>
          <w:lang w:val="en-GB"/>
        </w:rPr>
        <w:t>level of IL</w:t>
      </w:r>
      <w:r w:rsidRPr="00995109">
        <w:rPr>
          <w:rFonts w:ascii="Arial" w:hAnsi="Arial" w:cs="Arial"/>
          <w:b w:val="0"/>
          <w:bCs w:val="0"/>
          <w:sz w:val="20"/>
          <w:szCs w:val="20"/>
          <w:lang w:val="en-GB"/>
        </w:rPr>
        <w:noBreakHyphen/>
        <w:t>2R. LLOQ</w:t>
      </w:r>
      <w:r w:rsidR="00680662" w:rsidRPr="00995109">
        <w:rPr>
          <w:rFonts w:ascii="Arial" w:hAnsi="Arial" w:cs="Arial"/>
          <w:b w:val="0"/>
          <w:bCs w:val="0"/>
          <w:sz w:val="20"/>
          <w:szCs w:val="20"/>
          <w:lang w:val="en-GB"/>
        </w:rPr>
        <w:t> </w:t>
      </w:r>
      <w:r w:rsidRPr="00995109">
        <w:rPr>
          <w:rFonts w:ascii="Arial" w:hAnsi="Arial" w:cs="Arial"/>
          <w:b w:val="0"/>
          <w:bCs w:val="0"/>
          <w:sz w:val="20"/>
          <w:szCs w:val="20"/>
          <w:lang w:val="en-GB"/>
        </w:rPr>
        <w:t>=</w:t>
      </w:r>
      <w:r w:rsidR="00680662" w:rsidRPr="00995109">
        <w:rPr>
          <w:rFonts w:ascii="Arial" w:hAnsi="Arial" w:cs="Arial"/>
          <w:b w:val="0"/>
          <w:bCs w:val="0"/>
          <w:sz w:val="20"/>
          <w:szCs w:val="20"/>
          <w:lang w:val="en-GB"/>
        </w:rPr>
        <w:t> </w:t>
      </w:r>
      <w:r w:rsidRPr="00995109">
        <w:rPr>
          <w:rFonts w:ascii="Arial" w:hAnsi="Arial" w:cs="Arial"/>
          <w:b w:val="0"/>
          <w:bCs w:val="0"/>
          <w:sz w:val="20"/>
          <w:szCs w:val="20"/>
          <w:lang w:val="en-GB"/>
        </w:rPr>
        <w:t xml:space="preserve">3.8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Data are presented as mean ± SD from n = 8. Kruskal-Wallis test with Dunn’s multiple comparison post-hoc test. * </w:t>
      </w:r>
      <w:r w:rsidRPr="00995109">
        <w:rPr>
          <w:rFonts w:ascii="Arial" w:hAnsi="Arial" w:cs="Arial"/>
          <w:b w:val="0"/>
          <w:bCs w:val="0"/>
          <w:i/>
          <w:iCs/>
          <w:sz w:val="20"/>
          <w:szCs w:val="20"/>
          <w:lang w:val="en-GB"/>
        </w:rPr>
        <w:t xml:space="preserve">p </w:t>
      </w:r>
      <w:r w:rsidRPr="00995109">
        <w:rPr>
          <w:rFonts w:ascii="Arial" w:hAnsi="Arial" w:cs="Arial"/>
          <w:b w:val="0"/>
          <w:bCs w:val="0"/>
          <w:sz w:val="20"/>
          <w:szCs w:val="20"/>
          <w:lang w:val="en-GB"/>
        </w:rPr>
        <w:t xml:space="preserve">&lt; 0.05. </w:t>
      </w:r>
      <w:r w:rsidRPr="00995109">
        <w:rPr>
          <w:rFonts w:ascii="Arial" w:hAnsi="Arial" w:cs="Arial"/>
          <w:sz w:val="20"/>
          <w:szCs w:val="20"/>
          <w:lang w:val="en-GB"/>
        </w:rPr>
        <w:t>(</w:t>
      </w:r>
      <w:r w:rsidR="000A0DE7" w:rsidRPr="00995109">
        <w:rPr>
          <w:rFonts w:ascii="Arial" w:hAnsi="Arial" w:cs="Arial"/>
          <w:sz w:val="20"/>
          <w:szCs w:val="20"/>
          <w:lang w:val="en-GB"/>
        </w:rPr>
        <w:t>g</w:t>
      </w:r>
      <w:r w:rsidRPr="00995109">
        <w:rPr>
          <w:rFonts w:ascii="Arial" w:hAnsi="Arial" w:cs="Arial"/>
          <w:sz w:val="20"/>
          <w:szCs w:val="20"/>
          <w:lang w:val="en-GB"/>
        </w:rPr>
        <w:t>)</w:t>
      </w:r>
      <w:r w:rsidRPr="00995109">
        <w:rPr>
          <w:rFonts w:ascii="Arial" w:hAnsi="Arial" w:cs="Arial"/>
          <w:b w:val="0"/>
          <w:bCs w:val="0"/>
          <w:sz w:val="20"/>
          <w:szCs w:val="20"/>
          <w:lang w:val="en-GB"/>
        </w:rPr>
        <w:t xml:space="preserve"> </w:t>
      </w:r>
      <w:r w:rsidR="00F97FC2" w:rsidRPr="00995109">
        <w:rPr>
          <w:rFonts w:ascii="Arial" w:hAnsi="Arial" w:cs="Arial"/>
          <w:b w:val="0"/>
          <w:bCs w:val="0"/>
          <w:sz w:val="20"/>
          <w:szCs w:val="20"/>
          <w:lang w:val="en-GB"/>
        </w:rPr>
        <w:t xml:space="preserve">Plasma </w:t>
      </w:r>
      <w:r w:rsidRPr="00995109">
        <w:rPr>
          <w:rFonts w:ascii="Arial" w:hAnsi="Arial" w:cs="Arial"/>
          <w:b w:val="0"/>
          <w:bCs w:val="0"/>
          <w:sz w:val="20"/>
          <w:szCs w:val="20"/>
          <w:lang w:val="en-GB"/>
        </w:rPr>
        <w:t xml:space="preserve">level of IL-7Rα. Data from 2 and 24h N/A (&lt;=OOR). Statistical analysis not possible. LLOQ = 7.6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sz w:val="20"/>
          <w:szCs w:val="20"/>
          <w:lang w:val="en-GB"/>
        </w:rPr>
        <w:t xml:space="preserve"> (</w:t>
      </w:r>
      <w:r w:rsidR="000A0DE7" w:rsidRPr="00995109">
        <w:rPr>
          <w:rFonts w:ascii="Arial" w:hAnsi="Arial" w:cs="Arial"/>
          <w:sz w:val="20"/>
          <w:szCs w:val="20"/>
          <w:lang w:val="en-GB"/>
        </w:rPr>
        <w:t>h</w:t>
      </w:r>
      <w:r w:rsidRPr="00995109">
        <w:rPr>
          <w:rFonts w:ascii="Arial" w:hAnsi="Arial" w:cs="Arial"/>
          <w:sz w:val="20"/>
          <w:szCs w:val="20"/>
          <w:lang w:val="en-GB"/>
        </w:rPr>
        <w:t>)</w:t>
      </w:r>
      <w:r w:rsidRPr="00995109">
        <w:rPr>
          <w:rFonts w:ascii="Arial" w:hAnsi="Arial" w:cs="Arial"/>
          <w:b w:val="0"/>
          <w:bCs w:val="0"/>
          <w:sz w:val="20"/>
          <w:szCs w:val="20"/>
          <w:lang w:val="en-GB"/>
        </w:rPr>
        <w:t> </w:t>
      </w:r>
      <w:r w:rsidR="00F97FC2" w:rsidRPr="00995109">
        <w:rPr>
          <w:rFonts w:ascii="Arial" w:hAnsi="Arial" w:cs="Arial"/>
          <w:b w:val="0"/>
          <w:bCs w:val="0"/>
          <w:sz w:val="20"/>
          <w:szCs w:val="20"/>
          <w:lang w:val="en-GB"/>
        </w:rPr>
        <w:t xml:space="preserve">Plasma </w:t>
      </w:r>
      <w:r w:rsidRPr="00995109">
        <w:rPr>
          <w:rFonts w:ascii="Arial" w:hAnsi="Arial" w:cs="Arial"/>
          <w:b w:val="0"/>
          <w:bCs w:val="0"/>
          <w:sz w:val="20"/>
          <w:szCs w:val="20"/>
          <w:lang w:val="en-GB"/>
        </w:rPr>
        <w:t xml:space="preserve">level of RANKL. LLOQ = 1.3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Data are presented as mean ± SD from n ≥ 7. Data from one of the 24h not shown (&lt;=OOR). Brown-Forsythe and Welch ANOVA with Dunnett multiple comparison post-hoc test. * </w:t>
      </w:r>
      <w:r w:rsidRPr="00995109">
        <w:rPr>
          <w:rFonts w:ascii="Arial" w:hAnsi="Arial" w:cs="Arial"/>
          <w:b w:val="0"/>
          <w:bCs w:val="0"/>
          <w:i/>
          <w:iCs/>
          <w:sz w:val="20"/>
          <w:szCs w:val="20"/>
          <w:lang w:val="en-GB"/>
        </w:rPr>
        <w:t>p</w:t>
      </w:r>
      <w:r w:rsidRPr="00995109">
        <w:rPr>
          <w:rFonts w:ascii="Arial" w:hAnsi="Arial" w:cs="Arial"/>
          <w:b w:val="0"/>
          <w:bCs w:val="0"/>
          <w:sz w:val="20"/>
          <w:szCs w:val="20"/>
          <w:lang w:val="en-GB"/>
        </w:rPr>
        <w:t xml:space="preserve"> &lt; 0.05, ** </w:t>
      </w:r>
      <w:r w:rsidRPr="00995109">
        <w:rPr>
          <w:rFonts w:ascii="Arial" w:hAnsi="Arial" w:cs="Arial"/>
          <w:b w:val="0"/>
          <w:bCs w:val="0"/>
          <w:i/>
          <w:iCs/>
          <w:sz w:val="20"/>
          <w:szCs w:val="20"/>
          <w:lang w:val="en-GB"/>
        </w:rPr>
        <w:t>p </w:t>
      </w:r>
      <w:r w:rsidRPr="00995109">
        <w:rPr>
          <w:rFonts w:ascii="Arial" w:hAnsi="Arial" w:cs="Arial"/>
          <w:b w:val="0"/>
          <w:bCs w:val="0"/>
          <w:sz w:val="20"/>
          <w:szCs w:val="20"/>
          <w:lang w:val="en-GB"/>
        </w:rPr>
        <w:t>&lt; 0.01.</w:t>
      </w:r>
      <w:r w:rsidRPr="00995109">
        <w:rPr>
          <w:rFonts w:ascii="Arial" w:hAnsi="Arial" w:cs="Arial"/>
          <w:sz w:val="20"/>
          <w:szCs w:val="20"/>
          <w:lang w:val="en-GB"/>
        </w:rPr>
        <w:t xml:space="preserve"> (</w:t>
      </w:r>
      <w:r w:rsidR="000A0DE7" w:rsidRPr="00995109">
        <w:rPr>
          <w:rFonts w:ascii="Arial" w:hAnsi="Arial" w:cs="Arial"/>
          <w:sz w:val="20"/>
          <w:szCs w:val="20"/>
          <w:lang w:val="en-GB"/>
        </w:rPr>
        <w:t>i</w:t>
      </w:r>
      <w:r w:rsidRPr="00995109">
        <w:rPr>
          <w:rFonts w:ascii="Arial" w:hAnsi="Arial" w:cs="Arial"/>
          <w:sz w:val="20"/>
          <w:szCs w:val="20"/>
          <w:lang w:val="en-GB"/>
        </w:rPr>
        <w:t>)</w:t>
      </w:r>
      <w:r w:rsidRPr="00995109">
        <w:rPr>
          <w:rFonts w:ascii="Arial" w:hAnsi="Arial" w:cs="Arial"/>
          <w:b w:val="0"/>
          <w:bCs w:val="0"/>
          <w:sz w:val="20"/>
          <w:szCs w:val="20"/>
          <w:lang w:val="en-GB"/>
        </w:rPr>
        <w:t xml:space="preserve"> </w:t>
      </w:r>
      <w:r w:rsidR="00F97FC2" w:rsidRPr="00995109">
        <w:rPr>
          <w:rFonts w:ascii="Arial" w:hAnsi="Arial" w:cs="Arial"/>
          <w:b w:val="0"/>
          <w:bCs w:val="0"/>
          <w:sz w:val="20"/>
          <w:szCs w:val="20"/>
          <w:lang w:val="en-GB"/>
        </w:rPr>
        <w:t xml:space="preserve">Plasma </w:t>
      </w:r>
      <w:r w:rsidRPr="00995109">
        <w:rPr>
          <w:rFonts w:ascii="Arial" w:hAnsi="Arial" w:cs="Arial"/>
          <w:b w:val="0"/>
          <w:bCs w:val="0"/>
          <w:sz w:val="20"/>
          <w:szCs w:val="20"/>
          <w:lang w:val="en-GB"/>
        </w:rPr>
        <w:t xml:space="preserve">level of IL-18. LLOQ = 22.2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Data are presented as mean ± SD from n = 7 (CTR and 2h) and n = 3 (24h); missing data points were N/A (&lt;=OOR). Brown-Forsythe and Welch ANOVA with Dunnett multiple comparison post-hoc test. * </w:t>
      </w:r>
      <w:r w:rsidRPr="00995109">
        <w:rPr>
          <w:rFonts w:ascii="Arial" w:hAnsi="Arial" w:cs="Arial"/>
          <w:b w:val="0"/>
          <w:bCs w:val="0"/>
          <w:i/>
          <w:iCs/>
          <w:sz w:val="20"/>
          <w:szCs w:val="20"/>
          <w:lang w:val="en-GB"/>
        </w:rPr>
        <w:t xml:space="preserve">p </w:t>
      </w:r>
      <w:r w:rsidRPr="00995109">
        <w:rPr>
          <w:rFonts w:ascii="Arial" w:hAnsi="Arial" w:cs="Arial"/>
          <w:b w:val="0"/>
          <w:bCs w:val="0"/>
          <w:sz w:val="20"/>
          <w:szCs w:val="20"/>
          <w:lang w:val="en-GB"/>
        </w:rPr>
        <w:t xml:space="preserve">&lt; 0.05. </w:t>
      </w:r>
      <w:r w:rsidRPr="00995109">
        <w:rPr>
          <w:rFonts w:ascii="Arial" w:hAnsi="Arial" w:cs="Arial"/>
          <w:sz w:val="20"/>
          <w:szCs w:val="20"/>
          <w:lang w:val="en-GB"/>
        </w:rPr>
        <w:t>(</w:t>
      </w:r>
      <w:r w:rsidR="000A0DE7" w:rsidRPr="00995109">
        <w:rPr>
          <w:rFonts w:ascii="Arial" w:hAnsi="Arial" w:cs="Arial"/>
          <w:sz w:val="20"/>
          <w:szCs w:val="20"/>
          <w:lang w:val="en-GB"/>
        </w:rPr>
        <w:t>j</w:t>
      </w:r>
      <w:r w:rsidRPr="00995109">
        <w:rPr>
          <w:rFonts w:ascii="Arial" w:hAnsi="Arial" w:cs="Arial"/>
          <w:sz w:val="20"/>
          <w:szCs w:val="20"/>
          <w:lang w:val="en-GB"/>
        </w:rPr>
        <w:t>)</w:t>
      </w:r>
      <w:r w:rsidRPr="00995109">
        <w:rPr>
          <w:rFonts w:ascii="Arial" w:hAnsi="Arial" w:cs="Arial"/>
          <w:b w:val="0"/>
          <w:bCs w:val="0"/>
          <w:sz w:val="20"/>
          <w:szCs w:val="20"/>
          <w:lang w:val="en-GB"/>
        </w:rPr>
        <w:t xml:space="preserve"> </w:t>
      </w:r>
      <w:r w:rsidR="00F97FC2" w:rsidRPr="00995109">
        <w:rPr>
          <w:rFonts w:ascii="Arial" w:hAnsi="Arial" w:cs="Arial"/>
          <w:b w:val="0"/>
          <w:bCs w:val="0"/>
          <w:sz w:val="20"/>
          <w:szCs w:val="20"/>
          <w:lang w:val="en-GB"/>
        </w:rPr>
        <w:t xml:space="preserve">Plasma </w:t>
      </w:r>
      <w:r w:rsidRPr="00995109">
        <w:rPr>
          <w:rFonts w:ascii="Arial" w:hAnsi="Arial" w:cs="Arial"/>
          <w:b w:val="0"/>
          <w:bCs w:val="0"/>
          <w:sz w:val="20"/>
          <w:szCs w:val="20"/>
          <w:lang w:val="en-GB"/>
        </w:rPr>
        <w:t xml:space="preserve">level of IL-22. LLOQ = 10.5 </w:t>
      </w:r>
      <w:proofErr w:type="spellStart"/>
      <w:r w:rsidRPr="00995109">
        <w:rPr>
          <w:rFonts w:ascii="Arial" w:hAnsi="Arial" w:cs="Arial"/>
          <w:b w:val="0"/>
          <w:bCs w:val="0"/>
          <w:sz w:val="20"/>
          <w:szCs w:val="20"/>
          <w:lang w:val="en-GB"/>
        </w:rPr>
        <w:t>pg</w:t>
      </w:r>
      <w:proofErr w:type="spellEnd"/>
      <w:r w:rsidRPr="00995109">
        <w:rPr>
          <w:rFonts w:ascii="Arial" w:hAnsi="Arial" w:cs="Arial"/>
          <w:b w:val="0"/>
          <w:bCs w:val="0"/>
          <w:sz w:val="20"/>
          <w:szCs w:val="20"/>
          <w:lang w:val="en-GB"/>
        </w:rPr>
        <w:t>/</w:t>
      </w:r>
      <w:proofErr w:type="spellStart"/>
      <w:r w:rsidRPr="00995109">
        <w:rPr>
          <w:rFonts w:ascii="Arial" w:hAnsi="Arial" w:cs="Arial"/>
          <w:b w:val="0"/>
          <w:bCs w:val="0"/>
          <w:sz w:val="20"/>
          <w:szCs w:val="20"/>
          <w:lang w:val="en-GB"/>
        </w:rPr>
        <w:t>mL.</w:t>
      </w:r>
      <w:proofErr w:type="spellEnd"/>
      <w:r w:rsidRPr="00995109">
        <w:rPr>
          <w:rFonts w:ascii="Arial" w:hAnsi="Arial" w:cs="Arial"/>
          <w:b w:val="0"/>
          <w:bCs w:val="0"/>
          <w:sz w:val="20"/>
          <w:szCs w:val="20"/>
          <w:lang w:val="en-GB"/>
        </w:rPr>
        <w:t xml:space="preserve"> Data are presented as mean ± SD from n = 6 (CTR), n = 7 (2h) and n = 3 (24h); missing data points were N/A (&lt;=OOR). Kruskal-Wallis test with Dunn’s multiple comparison post-hoc test. * </w:t>
      </w:r>
      <w:r w:rsidRPr="00995109">
        <w:rPr>
          <w:rFonts w:ascii="Arial" w:hAnsi="Arial" w:cs="Arial"/>
          <w:b w:val="0"/>
          <w:bCs w:val="0"/>
          <w:i/>
          <w:iCs/>
          <w:sz w:val="20"/>
          <w:szCs w:val="20"/>
          <w:lang w:val="en-GB"/>
        </w:rPr>
        <w:t xml:space="preserve">p </w:t>
      </w:r>
      <w:r w:rsidRPr="00995109">
        <w:rPr>
          <w:rFonts w:ascii="Arial" w:hAnsi="Arial" w:cs="Arial"/>
          <w:b w:val="0"/>
          <w:bCs w:val="0"/>
          <w:sz w:val="20"/>
          <w:szCs w:val="20"/>
          <w:lang w:val="en-GB"/>
        </w:rPr>
        <w:t xml:space="preserve">&lt; 0.05. </w:t>
      </w:r>
      <w:r w:rsidR="000A0DE7" w:rsidRPr="00995109">
        <w:rPr>
          <w:rFonts w:ascii="Arial" w:hAnsi="Arial" w:cs="Arial"/>
          <w:sz w:val="20"/>
          <w:szCs w:val="20"/>
          <w:lang w:val="en-GB"/>
        </w:rPr>
        <w:t>(k)</w:t>
      </w:r>
      <w:r w:rsidR="000A0DE7" w:rsidRPr="00995109">
        <w:rPr>
          <w:rFonts w:ascii="Arial" w:hAnsi="Arial" w:cs="Arial"/>
          <w:b w:val="0"/>
          <w:bCs w:val="0"/>
          <w:sz w:val="20"/>
          <w:szCs w:val="20"/>
          <w:lang w:val="en-GB"/>
        </w:rPr>
        <w:t xml:space="preserve"> Plasma level of BAFF. LLOQ = 8.6 </w:t>
      </w:r>
      <w:proofErr w:type="spellStart"/>
      <w:r w:rsidR="000A0DE7" w:rsidRPr="00995109">
        <w:rPr>
          <w:rFonts w:ascii="Arial" w:hAnsi="Arial" w:cs="Arial"/>
          <w:b w:val="0"/>
          <w:bCs w:val="0"/>
          <w:sz w:val="20"/>
          <w:szCs w:val="20"/>
          <w:lang w:val="en-GB"/>
        </w:rPr>
        <w:t>pg</w:t>
      </w:r>
      <w:proofErr w:type="spellEnd"/>
      <w:r w:rsidR="000A0DE7" w:rsidRPr="00995109">
        <w:rPr>
          <w:rFonts w:ascii="Arial" w:hAnsi="Arial" w:cs="Arial"/>
          <w:b w:val="0"/>
          <w:bCs w:val="0"/>
          <w:sz w:val="20"/>
          <w:szCs w:val="20"/>
          <w:lang w:val="en-GB"/>
        </w:rPr>
        <w:t>/</w:t>
      </w:r>
      <w:proofErr w:type="spellStart"/>
      <w:r w:rsidR="000A0DE7" w:rsidRPr="00995109">
        <w:rPr>
          <w:rFonts w:ascii="Arial" w:hAnsi="Arial" w:cs="Arial"/>
          <w:b w:val="0"/>
          <w:bCs w:val="0"/>
          <w:sz w:val="20"/>
          <w:szCs w:val="20"/>
          <w:lang w:val="en-GB"/>
        </w:rPr>
        <w:t>mL.</w:t>
      </w:r>
      <w:proofErr w:type="spellEnd"/>
      <w:r w:rsidR="000A0DE7" w:rsidRPr="00995109">
        <w:rPr>
          <w:rFonts w:ascii="Arial" w:hAnsi="Arial" w:cs="Arial"/>
          <w:b w:val="0"/>
          <w:bCs w:val="0"/>
          <w:sz w:val="20"/>
          <w:szCs w:val="20"/>
          <w:lang w:val="en-GB"/>
        </w:rPr>
        <w:t xml:space="preserve"> Data are presented as mean ± SD from n = 8 for each group. </w:t>
      </w:r>
      <w:r w:rsidR="000A0DE7" w:rsidRPr="00995109">
        <w:rPr>
          <w:rFonts w:ascii="Arial" w:hAnsi="Arial" w:cs="Arial"/>
          <w:sz w:val="20"/>
          <w:szCs w:val="20"/>
          <w:lang w:val="en-GB"/>
        </w:rPr>
        <w:t>(l)</w:t>
      </w:r>
      <w:r w:rsidR="000A0DE7" w:rsidRPr="00995109">
        <w:rPr>
          <w:rFonts w:ascii="Arial" w:hAnsi="Arial" w:cs="Arial"/>
          <w:b w:val="0"/>
          <w:bCs w:val="0"/>
          <w:sz w:val="20"/>
          <w:szCs w:val="20"/>
          <w:lang w:val="en-GB"/>
        </w:rPr>
        <w:t xml:space="preserve"> Plasma level of ENA78 (CXCL5). LLOQ = 12.9 </w:t>
      </w:r>
      <w:proofErr w:type="spellStart"/>
      <w:r w:rsidR="000A0DE7" w:rsidRPr="00995109">
        <w:rPr>
          <w:rFonts w:ascii="Arial" w:hAnsi="Arial" w:cs="Arial"/>
          <w:b w:val="0"/>
          <w:bCs w:val="0"/>
          <w:sz w:val="20"/>
          <w:szCs w:val="20"/>
          <w:lang w:val="en-GB"/>
        </w:rPr>
        <w:t>pg</w:t>
      </w:r>
      <w:proofErr w:type="spellEnd"/>
      <w:r w:rsidR="000A0DE7" w:rsidRPr="00995109">
        <w:rPr>
          <w:rFonts w:ascii="Arial" w:hAnsi="Arial" w:cs="Arial"/>
          <w:b w:val="0"/>
          <w:bCs w:val="0"/>
          <w:sz w:val="20"/>
          <w:szCs w:val="20"/>
          <w:lang w:val="en-GB"/>
        </w:rPr>
        <w:t>/</w:t>
      </w:r>
      <w:proofErr w:type="spellStart"/>
      <w:r w:rsidR="000A0DE7" w:rsidRPr="00995109">
        <w:rPr>
          <w:rFonts w:ascii="Arial" w:hAnsi="Arial" w:cs="Arial"/>
          <w:b w:val="0"/>
          <w:bCs w:val="0"/>
          <w:sz w:val="20"/>
          <w:szCs w:val="20"/>
          <w:lang w:val="en-GB"/>
        </w:rPr>
        <w:t>mL.</w:t>
      </w:r>
      <w:proofErr w:type="spellEnd"/>
      <w:r w:rsidR="000A0DE7" w:rsidRPr="00995109">
        <w:rPr>
          <w:rFonts w:ascii="Arial" w:hAnsi="Arial" w:cs="Arial"/>
          <w:b w:val="0"/>
          <w:bCs w:val="0"/>
          <w:sz w:val="20"/>
          <w:szCs w:val="20"/>
          <w:lang w:val="en-GB"/>
        </w:rPr>
        <w:t xml:space="preserve"> Data are presented as mean ± SD from n = 4 (CTR), n = 7 (2h) and n = 4 (24h); missing data points were N/A (&lt;=OOR)</w:t>
      </w:r>
      <w:r w:rsidR="000A0DE7" w:rsidRPr="00995109">
        <w:rPr>
          <w:rFonts w:ascii="Arial" w:hAnsi="Arial" w:cs="Arial"/>
          <w:sz w:val="20"/>
          <w:szCs w:val="20"/>
          <w:lang w:val="en-GB"/>
        </w:rPr>
        <w:t xml:space="preserve"> (m)</w:t>
      </w:r>
      <w:r w:rsidR="000A0DE7" w:rsidRPr="00995109">
        <w:rPr>
          <w:rFonts w:ascii="Arial" w:hAnsi="Arial" w:cs="Arial"/>
          <w:b w:val="0"/>
          <w:bCs w:val="0"/>
          <w:sz w:val="20"/>
          <w:szCs w:val="20"/>
          <w:lang w:val="en-GB"/>
        </w:rPr>
        <w:t xml:space="preserve"> Plasma level of Eotaxin (CCL11). LLOQ = 0.8 </w:t>
      </w:r>
      <w:proofErr w:type="spellStart"/>
      <w:r w:rsidR="000A0DE7" w:rsidRPr="00995109">
        <w:rPr>
          <w:rFonts w:ascii="Arial" w:hAnsi="Arial" w:cs="Arial"/>
          <w:b w:val="0"/>
          <w:bCs w:val="0"/>
          <w:sz w:val="20"/>
          <w:szCs w:val="20"/>
          <w:lang w:val="en-GB"/>
        </w:rPr>
        <w:t>pg</w:t>
      </w:r>
      <w:proofErr w:type="spellEnd"/>
      <w:r w:rsidR="000A0DE7" w:rsidRPr="00995109">
        <w:rPr>
          <w:rFonts w:ascii="Arial" w:hAnsi="Arial" w:cs="Arial"/>
          <w:b w:val="0"/>
          <w:bCs w:val="0"/>
          <w:sz w:val="20"/>
          <w:szCs w:val="20"/>
          <w:lang w:val="en-GB"/>
        </w:rPr>
        <w:t>/</w:t>
      </w:r>
      <w:proofErr w:type="spellStart"/>
      <w:r w:rsidR="000A0DE7" w:rsidRPr="00995109">
        <w:rPr>
          <w:rFonts w:ascii="Arial" w:hAnsi="Arial" w:cs="Arial"/>
          <w:b w:val="0"/>
          <w:bCs w:val="0"/>
          <w:sz w:val="20"/>
          <w:szCs w:val="20"/>
          <w:lang w:val="en-GB"/>
        </w:rPr>
        <w:t>mL.</w:t>
      </w:r>
      <w:proofErr w:type="spellEnd"/>
      <w:r w:rsidR="000A0DE7" w:rsidRPr="00995109">
        <w:rPr>
          <w:rFonts w:ascii="Arial" w:hAnsi="Arial" w:cs="Arial"/>
          <w:b w:val="0"/>
          <w:bCs w:val="0"/>
          <w:sz w:val="20"/>
          <w:szCs w:val="20"/>
          <w:lang w:val="en-GB"/>
        </w:rPr>
        <w:t xml:space="preserve"> Data are presented as mean ± SD from n = 8 for each group. </w:t>
      </w:r>
      <w:r w:rsidR="000A0DE7" w:rsidRPr="00995109">
        <w:rPr>
          <w:rFonts w:ascii="Arial" w:hAnsi="Arial" w:cs="Arial"/>
          <w:sz w:val="20"/>
          <w:szCs w:val="20"/>
          <w:lang w:val="en-GB"/>
        </w:rPr>
        <w:t>(n)</w:t>
      </w:r>
      <w:r w:rsidR="000A0DE7" w:rsidRPr="00995109">
        <w:rPr>
          <w:rFonts w:ascii="Arial" w:hAnsi="Arial" w:cs="Arial"/>
          <w:b w:val="0"/>
          <w:bCs w:val="0"/>
          <w:sz w:val="20"/>
          <w:szCs w:val="20"/>
          <w:lang w:val="en-GB"/>
        </w:rPr>
        <w:t xml:space="preserve"> Plasma level of RANTES. LLOQ = 5.6 </w:t>
      </w:r>
      <w:proofErr w:type="spellStart"/>
      <w:r w:rsidR="000A0DE7" w:rsidRPr="00995109">
        <w:rPr>
          <w:rFonts w:ascii="Arial" w:hAnsi="Arial" w:cs="Arial"/>
          <w:b w:val="0"/>
          <w:bCs w:val="0"/>
          <w:sz w:val="20"/>
          <w:szCs w:val="20"/>
          <w:lang w:val="en-GB"/>
        </w:rPr>
        <w:t>pg</w:t>
      </w:r>
      <w:proofErr w:type="spellEnd"/>
      <w:r w:rsidR="000A0DE7" w:rsidRPr="00995109">
        <w:rPr>
          <w:rFonts w:ascii="Arial" w:hAnsi="Arial" w:cs="Arial"/>
          <w:b w:val="0"/>
          <w:bCs w:val="0"/>
          <w:sz w:val="20"/>
          <w:szCs w:val="20"/>
          <w:lang w:val="en-GB"/>
        </w:rPr>
        <w:t>/</w:t>
      </w:r>
      <w:proofErr w:type="spellStart"/>
      <w:r w:rsidR="000A0DE7" w:rsidRPr="00995109">
        <w:rPr>
          <w:rFonts w:ascii="Arial" w:hAnsi="Arial" w:cs="Arial"/>
          <w:b w:val="0"/>
          <w:bCs w:val="0"/>
          <w:sz w:val="20"/>
          <w:szCs w:val="20"/>
          <w:lang w:val="en-GB"/>
        </w:rPr>
        <w:t>mL.</w:t>
      </w:r>
      <w:proofErr w:type="spellEnd"/>
      <w:r w:rsidR="000A0DE7" w:rsidRPr="00995109">
        <w:rPr>
          <w:rFonts w:ascii="Arial" w:hAnsi="Arial" w:cs="Arial"/>
          <w:b w:val="0"/>
          <w:bCs w:val="0"/>
          <w:sz w:val="20"/>
          <w:szCs w:val="20"/>
          <w:lang w:val="en-GB"/>
        </w:rPr>
        <w:t xml:space="preserve"> Data are presented as mean ± SD from n = 8 (CTR and 2h), and n = 7 (24h); missing data points were N/A (&lt;=OOR).</w:t>
      </w:r>
      <w:r w:rsidR="000A0DE7" w:rsidRPr="00995109">
        <w:rPr>
          <w:rFonts w:ascii="Arial" w:hAnsi="Arial" w:cs="Arial"/>
          <w:sz w:val="20"/>
          <w:szCs w:val="20"/>
          <w:lang w:val="en-GB"/>
        </w:rPr>
        <w:t xml:space="preserve"> (o)</w:t>
      </w:r>
      <w:r w:rsidR="000A0DE7" w:rsidRPr="00995109">
        <w:rPr>
          <w:rFonts w:ascii="Arial" w:hAnsi="Arial" w:cs="Arial"/>
          <w:b w:val="0"/>
          <w:bCs w:val="0"/>
          <w:sz w:val="20"/>
          <w:szCs w:val="20"/>
          <w:lang w:val="en-GB"/>
        </w:rPr>
        <w:t xml:space="preserve"> Plasma level of IL-1β. LLOQ = 1.5 </w:t>
      </w:r>
      <w:proofErr w:type="spellStart"/>
      <w:r w:rsidR="000A0DE7" w:rsidRPr="00995109">
        <w:rPr>
          <w:rFonts w:ascii="Arial" w:hAnsi="Arial" w:cs="Arial"/>
          <w:b w:val="0"/>
          <w:bCs w:val="0"/>
          <w:sz w:val="20"/>
          <w:szCs w:val="20"/>
          <w:lang w:val="en-GB"/>
        </w:rPr>
        <w:t>pg</w:t>
      </w:r>
      <w:proofErr w:type="spellEnd"/>
      <w:r w:rsidR="000A0DE7" w:rsidRPr="00995109">
        <w:rPr>
          <w:rFonts w:ascii="Arial" w:hAnsi="Arial" w:cs="Arial"/>
          <w:b w:val="0"/>
          <w:bCs w:val="0"/>
          <w:sz w:val="20"/>
          <w:szCs w:val="20"/>
          <w:lang w:val="en-GB"/>
        </w:rPr>
        <w:t>/</w:t>
      </w:r>
      <w:proofErr w:type="spellStart"/>
      <w:r w:rsidR="000A0DE7" w:rsidRPr="00995109">
        <w:rPr>
          <w:rFonts w:ascii="Arial" w:hAnsi="Arial" w:cs="Arial"/>
          <w:b w:val="0"/>
          <w:bCs w:val="0"/>
          <w:sz w:val="20"/>
          <w:szCs w:val="20"/>
          <w:lang w:val="en-GB"/>
        </w:rPr>
        <w:t>mL.</w:t>
      </w:r>
      <w:proofErr w:type="spellEnd"/>
      <w:r w:rsidR="000A0DE7" w:rsidRPr="00995109">
        <w:rPr>
          <w:rFonts w:ascii="Arial" w:hAnsi="Arial" w:cs="Arial"/>
          <w:b w:val="0"/>
          <w:bCs w:val="0"/>
          <w:sz w:val="20"/>
          <w:szCs w:val="20"/>
          <w:lang w:val="en-GB"/>
        </w:rPr>
        <w:t xml:space="preserve"> Data are presented as mean ± SD from n = 6 (CTR) and n = 3 (2h and 24h); missing data points were N/A (&lt;=OOR).</w:t>
      </w:r>
      <w:r w:rsidR="008C75CE" w:rsidRPr="00995109">
        <w:rPr>
          <w:rFonts w:ascii="Arial" w:hAnsi="Arial" w:cs="Arial"/>
          <w:b w:val="0"/>
          <w:bCs w:val="0"/>
          <w:sz w:val="20"/>
          <w:szCs w:val="20"/>
          <w:lang w:val="en-GB"/>
        </w:rPr>
        <w:t xml:space="preserve"> The</w:t>
      </w:r>
      <w:r w:rsidR="0006559C" w:rsidRPr="00995109">
        <w:rPr>
          <w:rFonts w:ascii="Arial" w:hAnsi="Arial" w:cs="Arial"/>
          <w:b w:val="0"/>
          <w:bCs w:val="0"/>
          <w:sz w:val="20"/>
          <w:szCs w:val="20"/>
          <w:lang w:val="en-GB"/>
        </w:rPr>
        <w:t xml:space="preserve"> lower limit</w:t>
      </w:r>
      <w:r w:rsidR="00C04B66" w:rsidRPr="00995109">
        <w:rPr>
          <w:rFonts w:ascii="Arial" w:hAnsi="Arial" w:cs="Arial"/>
          <w:b w:val="0"/>
          <w:bCs w:val="0"/>
          <w:sz w:val="20"/>
          <w:szCs w:val="20"/>
          <w:lang w:val="en-GB"/>
        </w:rPr>
        <w:t>s</w:t>
      </w:r>
      <w:r w:rsidR="0006559C" w:rsidRPr="00995109">
        <w:rPr>
          <w:rFonts w:ascii="Arial" w:hAnsi="Arial" w:cs="Arial"/>
          <w:b w:val="0"/>
          <w:bCs w:val="0"/>
          <w:sz w:val="20"/>
          <w:szCs w:val="20"/>
          <w:lang w:val="en-GB"/>
        </w:rPr>
        <w:t xml:space="preserve"> of quantification</w:t>
      </w:r>
      <w:r w:rsidR="008C75CE" w:rsidRPr="00995109">
        <w:rPr>
          <w:rFonts w:ascii="Arial" w:hAnsi="Arial" w:cs="Arial"/>
          <w:b w:val="0"/>
          <w:bCs w:val="0"/>
          <w:sz w:val="20"/>
          <w:szCs w:val="20"/>
          <w:lang w:val="en-GB"/>
        </w:rPr>
        <w:t xml:space="preserve"> </w:t>
      </w:r>
      <w:r w:rsidR="0006559C" w:rsidRPr="00995109">
        <w:rPr>
          <w:rFonts w:ascii="Arial" w:hAnsi="Arial" w:cs="Arial"/>
          <w:b w:val="0"/>
          <w:bCs w:val="0"/>
          <w:sz w:val="20"/>
          <w:szCs w:val="20"/>
          <w:lang w:val="en-GB"/>
        </w:rPr>
        <w:t>(</w:t>
      </w:r>
      <w:r w:rsidR="008C75CE" w:rsidRPr="00995109">
        <w:rPr>
          <w:rFonts w:ascii="Arial" w:hAnsi="Arial" w:cs="Arial"/>
          <w:b w:val="0"/>
          <w:bCs w:val="0"/>
          <w:sz w:val="20"/>
          <w:szCs w:val="20"/>
          <w:lang w:val="en-GB"/>
        </w:rPr>
        <w:t>LLOQ</w:t>
      </w:r>
      <w:r w:rsidR="0006559C" w:rsidRPr="00995109">
        <w:rPr>
          <w:rFonts w:ascii="Arial" w:hAnsi="Arial" w:cs="Arial"/>
          <w:b w:val="0"/>
          <w:bCs w:val="0"/>
          <w:sz w:val="20"/>
          <w:szCs w:val="20"/>
          <w:lang w:val="en-GB"/>
        </w:rPr>
        <w:t>)</w:t>
      </w:r>
      <w:r w:rsidR="008C75CE" w:rsidRPr="00995109">
        <w:rPr>
          <w:rFonts w:ascii="Arial" w:hAnsi="Arial" w:cs="Arial"/>
          <w:b w:val="0"/>
          <w:bCs w:val="0"/>
          <w:sz w:val="20"/>
          <w:szCs w:val="20"/>
          <w:lang w:val="en-GB"/>
        </w:rPr>
        <w:t xml:space="preserve"> are represented in each graph by the dashed line.</w:t>
      </w:r>
    </w:p>
    <w:p w14:paraId="0F77B452" w14:textId="77777777" w:rsidR="008C75CE" w:rsidRPr="00995109" w:rsidRDefault="008C75CE" w:rsidP="00995109">
      <w:pPr>
        <w:rPr>
          <w:lang w:val="en-GB"/>
        </w:rPr>
      </w:pPr>
    </w:p>
    <w:p w14:paraId="60280875" w14:textId="1EAA6516" w:rsidR="007267DA" w:rsidRPr="00995109" w:rsidRDefault="00CC4937" w:rsidP="00995109">
      <w:pPr>
        <w:pStyle w:val="ListParagraph"/>
        <w:numPr>
          <w:ilvl w:val="0"/>
          <w:numId w:val="3"/>
        </w:numPr>
        <w:rPr>
          <w:rFonts w:ascii="Arial" w:hAnsi="Arial" w:cs="Arial"/>
          <w:b/>
          <w:bCs/>
          <w:lang w:val="en-GB"/>
        </w:rPr>
      </w:pPr>
      <w:r w:rsidRPr="00995109">
        <w:rPr>
          <w:rFonts w:ascii="Arial" w:hAnsi="Arial" w:cs="Arial"/>
          <w:b/>
          <w:bCs/>
          <w:lang w:val="en-GB"/>
        </w:rPr>
        <w:t>Discussion</w:t>
      </w:r>
    </w:p>
    <w:p w14:paraId="41DE8BDC" w14:textId="67D499F9" w:rsidR="002A3D23" w:rsidRPr="00995109" w:rsidRDefault="005B0B33" w:rsidP="00995109">
      <w:pPr>
        <w:rPr>
          <w:rFonts w:ascii="Arial" w:hAnsi="Arial" w:cs="Arial"/>
          <w:lang w:val="en-GB"/>
        </w:rPr>
      </w:pPr>
      <w:r w:rsidRPr="00995109">
        <w:rPr>
          <w:rFonts w:ascii="Arial" w:hAnsi="Arial" w:cs="Arial"/>
          <w:lang w:val="en-GB"/>
        </w:rPr>
        <w:t xml:space="preserve">Lung entrapment followed by a rapid </w:t>
      </w:r>
      <w:r w:rsidR="000C3A3E" w:rsidRPr="00995109">
        <w:rPr>
          <w:rFonts w:ascii="Arial" w:hAnsi="Arial" w:cs="Arial"/>
          <w:lang w:val="en-GB"/>
        </w:rPr>
        <w:t xml:space="preserve">cell death </w:t>
      </w:r>
      <w:r w:rsidR="005A0FBF" w:rsidRPr="00995109">
        <w:rPr>
          <w:rFonts w:ascii="Arial" w:hAnsi="Arial" w:cs="Arial"/>
          <w:lang w:val="en-GB"/>
        </w:rPr>
        <w:t>after</w:t>
      </w:r>
      <w:r w:rsidR="000C3A3E" w:rsidRPr="00995109">
        <w:rPr>
          <w:rFonts w:ascii="Arial" w:hAnsi="Arial" w:cs="Arial"/>
          <w:lang w:val="en-GB"/>
        </w:rPr>
        <w:t xml:space="preserve"> IV administration of MSCs</w:t>
      </w:r>
      <w:r w:rsidRPr="00995109">
        <w:rPr>
          <w:rFonts w:ascii="Arial" w:hAnsi="Arial" w:cs="Arial"/>
          <w:lang w:val="en-GB"/>
        </w:rPr>
        <w:t xml:space="preserve"> is well documented</w:t>
      </w:r>
      <w:r w:rsidR="009461FA"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PEVuZE5vdGU+PENpdGU+PEF1dGhvcj5GaXNjaGVyPC9BdXRob3I+PFllYXI+MjAwOTwvWWVhcj48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PEVuZE5vdGU+PENpdGU+PEF1dGhvcj5GaXNjaGVyPC9BdXRob3I+PFllYXI+MjAwOTwvWWVhcj48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[21-25, 34]</w:t>
      </w:r>
      <w:r w:rsidR="00902C3A" w:rsidRPr="00995109">
        <w:rPr>
          <w:rFonts w:ascii="Arial" w:hAnsi="Arial" w:cs="Arial"/>
          <w:lang w:val="en-GB"/>
        </w:rPr>
        <w:fldChar w:fldCharType="end"/>
      </w:r>
      <w:hyperlink r:id="rId15" w:history="1"/>
      <w:r w:rsidR="000F29B3" w:rsidRPr="00995109">
        <w:rPr>
          <w:rFonts w:ascii="Arial" w:hAnsi="Arial" w:cs="Arial"/>
          <w:lang w:val="en-GB"/>
        </w:rPr>
        <w:t xml:space="preserve"> and the direct contribution of host immune cytotoxic cells has been recently </w:t>
      </w:r>
      <w:r w:rsidR="00DF3B0D" w:rsidRPr="00995109">
        <w:rPr>
          <w:rFonts w:ascii="Arial" w:hAnsi="Arial" w:cs="Arial"/>
          <w:lang w:val="en-GB"/>
        </w:rPr>
        <w:t>reported</w:t>
      </w:r>
      <w:r w:rsidR="000F29B3"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PEVuZE5vdGU+PENpdGU+PEF1dGhvcj5HYWxsZXU8L0F1dGhvcj48WWVhcj4yMDE3PC9ZZWFyPjxS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PEVuZE5vdGU+PENpdGU+PEF1dGhvcj5HYWxsZXU8L0F1dGhvcj48WWVhcj4yMDE3PC9ZZWFyPjxS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920721" w:rsidRPr="00995109">
        <w:rPr>
          <w:rFonts w:ascii="Arial" w:hAnsi="Arial" w:cs="Arial"/>
          <w:noProof/>
          <w:lang w:val="en-GB"/>
        </w:rPr>
        <w:t>[26]</w:t>
      </w:r>
      <w:r w:rsidR="00902C3A" w:rsidRPr="00995109">
        <w:rPr>
          <w:rFonts w:ascii="Arial" w:hAnsi="Arial" w:cs="Arial"/>
          <w:lang w:val="en-GB"/>
        </w:rPr>
        <w:fldChar w:fldCharType="end"/>
      </w:r>
      <w:r w:rsidR="000F29B3" w:rsidRPr="00995109">
        <w:rPr>
          <w:rFonts w:ascii="Arial" w:hAnsi="Arial" w:cs="Arial"/>
          <w:lang w:val="en-GB"/>
        </w:rPr>
        <w:t>.</w:t>
      </w:r>
      <w:r w:rsidR="009461FA" w:rsidRPr="00995109">
        <w:rPr>
          <w:rFonts w:ascii="Arial" w:hAnsi="Arial" w:cs="Arial"/>
          <w:lang w:val="en-GB"/>
        </w:rPr>
        <w:t xml:space="preserve"> </w:t>
      </w:r>
      <w:r w:rsidR="000F29B3" w:rsidRPr="00995109">
        <w:rPr>
          <w:rFonts w:ascii="Arial" w:hAnsi="Arial" w:cs="Arial"/>
          <w:lang w:val="en-GB"/>
        </w:rPr>
        <w:t xml:space="preserve">This suggests </w:t>
      </w:r>
      <w:r w:rsidR="009461FA" w:rsidRPr="00995109">
        <w:rPr>
          <w:rFonts w:ascii="Arial" w:hAnsi="Arial" w:cs="Arial"/>
          <w:lang w:val="en-GB"/>
        </w:rPr>
        <w:t xml:space="preserve">a possible direct involvement of the recipient immune system in the </w:t>
      </w:r>
      <w:r w:rsidR="005A0FBF" w:rsidRPr="00995109">
        <w:rPr>
          <w:rFonts w:ascii="Arial" w:hAnsi="Arial" w:cs="Arial"/>
          <w:lang w:val="en-GB"/>
        </w:rPr>
        <w:t>death</w:t>
      </w:r>
      <w:r w:rsidR="009461FA" w:rsidRPr="00995109">
        <w:rPr>
          <w:rFonts w:ascii="Arial" w:hAnsi="Arial" w:cs="Arial"/>
          <w:lang w:val="en-GB"/>
        </w:rPr>
        <w:t xml:space="preserve"> of the administered cells. </w:t>
      </w:r>
      <w:r w:rsidR="002A3D23" w:rsidRPr="00995109">
        <w:rPr>
          <w:rFonts w:ascii="Arial" w:hAnsi="Arial" w:cs="Arial"/>
          <w:lang w:val="en-GB"/>
        </w:rPr>
        <w:t xml:space="preserve">The purpose of this study was to elucidate the role of the host immune system in the </w:t>
      </w:r>
      <w:r w:rsidR="00833146" w:rsidRPr="00995109">
        <w:rPr>
          <w:rFonts w:ascii="Arial" w:hAnsi="Arial" w:cs="Arial"/>
          <w:lang w:val="en-GB"/>
        </w:rPr>
        <w:t xml:space="preserve">survival and </w:t>
      </w:r>
      <w:r w:rsidR="002A3D23" w:rsidRPr="00995109">
        <w:rPr>
          <w:rFonts w:ascii="Arial" w:hAnsi="Arial" w:cs="Arial"/>
          <w:lang w:val="en-GB"/>
        </w:rPr>
        <w:t xml:space="preserve">clearance of IV injected UC-MSCs and the general immunological response of the host in the first hours post cell administration. </w:t>
      </w:r>
    </w:p>
    <w:p w14:paraId="44C256F5" w14:textId="18254274" w:rsidR="00FD292D" w:rsidRPr="00995109" w:rsidRDefault="00FD292D" w:rsidP="00995109">
      <w:pPr>
        <w:pStyle w:val="ListParagraph"/>
        <w:numPr>
          <w:ilvl w:val="1"/>
          <w:numId w:val="3"/>
        </w:numPr>
        <w:rPr>
          <w:rFonts w:ascii="Arial" w:hAnsi="Arial" w:cs="Arial"/>
          <w:u w:val="single"/>
          <w:lang w:val="en-GB"/>
        </w:rPr>
      </w:pPr>
      <w:r w:rsidRPr="00995109">
        <w:rPr>
          <w:rFonts w:ascii="Arial" w:hAnsi="Arial" w:cs="Arial"/>
          <w:u w:val="single"/>
          <w:lang w:val="en-GB"/>
        </w:rPr>
        <w:t>UC-MSCs survive longer in some immunocompromised animals</w:t>
      </w:r>
    </w:p>
    <w:p w14:paraId="415AFF25" w14:textId="043D2F1F" w:rsidR="00EC5F00" w:rsidRPr="00995109" w:rsidRDefault="00FD292D" w:rsidP="00995109">
      <w:pPr>
        <w:rPr>
          <w:rFonts w:ascii="Arial" w:hAnsi="Arial" w:cs="Arial"/>
          <w:lang w:val="en-GB"/>
        </w:rPr>
      </w:pPr>
      <w:r w:rsidRPr="00995109">
        <w:rPr>
          <w:rFonts w:ascii="Arial" w:hAnsi="Arial" w:cs="Arial"/>
          <w:lang w:val="en-GB"/>
        </w:rPr>
        <w:t>Two different immunocompromised strains, SCID and NOD/SCID, were used here</w:t>
      </w:r>
      <w:r w:rsidR="00765E5E" w:rsidRPr="00995109">
        <w:rPr>
          <w:rFonts w:ascii="Arial" w:hAnsi="Arial" w:cs="Arial"/>
          <w:lang w:val="en-GB"/>
        </w:rPr>
        <w:t xml:space="preserve"> to investigate the involvement of the </w:t>
      </w:r>
      <w:r w:rsidR="00997987" w:rsidRPr="00995109">
        <w:rPr>
          <w:rFonts w:ascii="Arial" w:hAnsi="Arial" w:cs="Arial"/>
          <w:lang w:val="en-GB"/>
        </w:rPr>
        <w:t>immune system</w:t>
      </w:r>
      <w:r w:rsidR="00765E5E" w:rsidRPr="00995109">
        <w:rPr>
          <w:rFonts w:ascii="Arial" w:hAnsi="Arial" w:cs="Arial"/>
          <w:lang w:val="en-GB"/>
        </w:rPr>
        <w:t xml:space="preserve"> in the clearance</w:t>
      </w:r>
      <w:r w:rsidR="00997987" w:rsidRPr="00995109">
        <w:rPr>
          <w:rFonts w:ascii="Arial" w:hAnsi="Arial" w:cs="Arial"/>
          <w:lang w:val="en-GB"/>
        </w:rPr>
        <w:t xml:space="preserve"> of the IV injected MSCs</w:t>
      </w:r>
      <w:r w:rsidR="00765E5E" w:rsidRPr="00995109">
        <w:rPr>
          <w:rFonts w:ascii="Arial" w:hAnsi="Arial" w:cs="Arial"/>
          <w:lang w:val="en-GB"/>
        </w:rPr>
        <w:t>.</w:t>
      </w:r>
      <w:r w:rsidRPr="00995109">
        <w:rPr>
          <w:rFonts w:ascii="Arial" w:hAnsi="Arial" w:cs="Arial"/>
          <w:lang w:val="en-GB"/>
        </w:rPr>
        <w:t xml:space="preserve"> SCID animals are characterised by a mutation of the </w:t>
      </w:r>
      <w:proofErr w:type="spellStart"/>
      <w:r w:rsidRPr="00995109">
        <w:rPr>
          <w:rFonts w:ascii="Arial" w:hAnsi="Arial" w:cs="Arial"/>
          <w:i/>
          <w:iCs/>
          <w:lang w:val="en-GB"/>
        </w:rPr>
        <w:t>Prkdc</w:t>
      </w:r>
      <w:proofErr w:type="spellEnd"/>
      <w:r w:rsidRPr="00995109">
        <w:rPr>
          <w:rFonts w:ascii="Arial" w:hAnsi="Arial" w:cs="Arial"/>
          <w:lang w:val="en-GB"/>
        </w:rPr>
        <w:t xml:space="preserve"> gene that prevents the maturation of B and T cells, making this strain ideal </w:t>
      </w:r>
      <w:r w:rsidR="00934B48" w:rsidRPr="00995109">
        <w:rPr>
          <w:rFonts w:ascii="Arial" w:hAnsi="Arial" w:cs="Arial"/>
          <w:lang w:val="en-GB"/>
        </w:rPr>
        <w:t>for</w:t>
      </w:r>
      <w:r w:rsidRPr="00995109">
        <w:rPr>
          <w:rFonts w:ascii="Arial" w:hAnsi="Arial" w:cs="Arial"/>
          <w:lang w:val="en-GB"/>
        </w:rPr>
        <w:t xml:space="preserve"> investigat</w:t>
      </w:r>
      <w:r w:rsidR="00934B48" w:rsidRPr="00995109">
        <w:rPr>
          <w:rFonts w:ascii="Arial" w:hAnsi="Arial" w:cs="Arial"/>
          <w:lang w:val="en-GB"/>
        </w:rPr>
        <w:t>ing</w:t>
      </w:r>
      <w:r w:rsidRPr="00995109">
        <w:rPr>
          <w:rFonts w:ascii="Arial" w:hAnsi="Arial" w:cs="Arial"/>
          <w:lang w:val="en-GB"/>
        </w:rPr>
        <w:t xml:space="preserve"> the role of the adaptive immunity. NOD/SCID mice combine the SCID </w:t>
      </w:r>
      <w:r w:rsidR="00765B33" w:rsidRPr="00995109">
        <w:rPr>
          <w:rFonts w:ascii="Arial" w:hAnsi="Arial" w:cs="Arial"/>
          <w:lang w:val="en-GB"/>
        </w:rPr>
        <w:t xml:space="preserve">mutations </w:t>
      </w:r>
      <w:r w:rsidRPr="00995109">
        <w:rPr>
          <w:rFonts w:ascii="Arial" w:hAnsi="Arial" w:cs="Arial"/>
          <w:lang w:val="en-GB"/>
        </w:rPr>
        <w:t xml:space="preserve">with an impaired natural immunity, which is due </w:t>
      </w:r>
      <w:r w:rsidRPr="00995109">
        <w:rPr>
          <w:rFonts w:ascii="Arial" w:hAnsi="Arial" w:cs="Arial"/>
          <w:lang w:val="en-GB"/>
        </w:rPr>
        <w:lastRenderedPageBreak/>
        <w:t xml:space="preserve">to the NOD background, characterised by defective NK-cells, a lack of circulating complement as well as impaired macrophages and antigen presenting cells. </w:t>
      </w:r>
      <w:r w:rsidR="00072588" w:rsidRPr="00995109">
        <w:rPr>
          <w:rFonts w:ascii="Arial" w:hAnsi="Arial" w:cs="Arial"/>
          <w:lang w:val="en-GB"/>
        </w:rPr>
        <w:t xml:space="preserve">Administration of UC-MSCs </w:t>
      </w:r>
      <w:r w:rsidR="00EC5F00" w:rsidRPr="00995109">
        <w:rPr>
          <w:rFonts w:ascii="Arial" w:hAnsi="Arial" w:cs="Arial"/>
          <w:lang w:val="en-GB"/>
        </w:rPr>
        <w:t xml:space="preserve">in SCID and NOD/SCID animals confirmed the lung entrapment and resulted in </w:t>
      </w:r>
      <w:r w:rsidR="001D6730" w:rsidRPr="00995109">
        <w:rPr>
          <w:rFonts w:ascii="Arial" w:hAnsi="Arial" w:cs="Arial"/>
          <w:lang w:val="en-GB"/>
        </w:rPr>
        <w:t>a reduction of bioluminescence that was</w:t>
      </w:r>
      <w:r w:rsidR="00EC5F00" w:rsidRPr="00995109">
        <w:rPr>
          <w:rFonts w:ascii="Arial" w:hAnsi="Arial" w:cs="Arial"/>
          <w:lang w:val="en-GB"/>
        </w:rPr>
        <w:t xml:space="preserve"> comparable to immunocompetent BALB/c and </w:t>
      </w:r>
      <w:r w:rsidR="000F29B3" w:rsidRPr="00995109">
        <w:rPr>
          <w:rFonts w:ascii="Arial" w:hAnsi="Arial" w:cs="Arial"/>
          <w:lang w:val="en-GB"/>
        </w:rPr>
        <w:t>similar to observations from other studies</w:t>
      </w:r>
      <w:r w:rsidR="00382CB9" w:rsidRPr="00995109">
        <w:rPr>
          <w:rFonts w:ascii="Arial" w:hAnsi="Arial" w:cs="Arial"/>
          <w:lang w:val="en-GB"/>
        </w:rPr>
        <w:t xml:space="preserve">, with most of the </w:t>
      </w:r>
      <w:r w:rsidR="001D6730" w:rsidRPr="00995109">
        <w:rPr>
          <w:rFonts w:ascii="Arial" w:hAnsi="Arial" w:cs="Arial"/>
          <w:lang w:val="en-GB"/>
        </w:rPr>
        <w:t xml:space="preserve">signal </w:t>
      </w:r>
      <w:r w:rsidR="00382CB9" w:rsidRPr="00995109">
        <w:rPr>
          <w:rFonts w:ascii="Arial" w:hAnsi="Arial" w:cs="Arial"/>
          <w:lang w:val="en-GB"/>
        </w:rPr>
        <w:t>disappearing in the first 24h post administration</w:t>
      </w:r>
      <w:r w:rsidR="00EC5F00"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PEVuZE5vdGU+PENpdGU+PEF1dGhvcj5BbWFkZW88L0F1dGhvcj48WWVhcj4yMDIyPC9ZZWFyPjxS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PEVuZE5vdGU+PENpdGU+PEF1dGhvcj5BbWFkZW88L0F1dGhvcj48WWVhcj4yMDIyPC9ZZWFyPjxS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920721" w:rsidRPr="00995109">
        <w:rPr>
          <w:rFonts w:ascii="Arial" w:hAnsi="Arial" w:cs="Arial"/>
          <w:noProof/>
          <w:lang w:val="en-GB"/>
        </w:rPr>
        <w:t>[25]</w:t>
      </w:r>
      <w:r w:rsidR="00902C3A" w:rsidRPr="00995109">
        <w:rPr>
          <w:rFonts w:ascii="Arial" w:hAnsi="Arial" w:cs="Arial"/>
          <w:lang w:val="en-GB"/>
        </w:rPr>
        <w:fldChar w:fldCharType="end"/>
      </w:r>
      <w:hyperlink r:id="rId16" w:history="1"/>
      <w:r w:rsidR="00EC5F00" w:rsidRPr="00995109">
        <w:rPr>
          <w:rFonts w:ascii="Arial" w:hAnsi="Arial" w:cs="Arial"/>
          <w:lang w:val="en-GB"/>
        </w:rPr>
        <w:t>].</w:t>
      </w:r>
      <w:r w:rsidR="00A44750" w:rsidRPr="00995109">
        <w:rPr>
          <w:rFonts w:ascii="Arial" w:hAnsi="Arial" w:cs="Arial"/>
          <w:lang w:val="en-GB"/>
        </w:rPr>
        <w:t xml:space="preserve"> Because </w:t>
      </w:r>
      <w:r w:rsidR="00A30D27" w:rsidRPr="00995109">
        <w:rPr>
          <w:rFonts w:ascii="Arial" w:hAnsi="Arial" w:cs="Arial"/>
          <w:lang w:val="en-GB"/>
        </w:rPr>
        <w:t xml:space="preserve">luciferase is </w:t>
      </w:r>
      <w:r w:rsidR="001D6730" w:rsidRPr="00995109">
        <w:rPr>
          <w:rFonts w:ascii="Arial" w:hAnsi="Arial" w:cs="Arial"/>
          <w:lang w:val="en-GB"/>
        </w:rPr>
        <w:t>expressed only</w:t>
      </w:r>
      <w:r w:rsidR="00A30D27" w:rsidRPr="00995109">
        <w:rPr>
          <w:rFonts w:ascii="Arial" w:hAnsi="Arial" w:cs="Arial"/>
          <w:lang w:val="en-GB"/>
        </w:rPr>
        <w:t xml:space="preserve"> by </w:t>
      </w:r>
      <w:r w:rsidR="001D6730" w:rsidRPr="00995109">
        <w:rPr>
          <w:rFonts w:ascii="Arial" w:hAnsi="Arial" w:cs="Arial"/>
          <w:lang w:val="en-GB"/>
        </w:rPr>
        <w:t>the exogenous</w:t>
      </w:r>
      <w:r w:rsidR="00A30D27" w:rsidRPr="00995109">
        <w:rPr>
          <w:rFonts w:ascii="Arial" w:hAnsi="Arial" w:cs="Arial"/>
          <w:lang w:val="en-GB"/>
        </w:rPr>
        <w:t xml:space="preserve"> </w:t>
      </w:r>
      <w:r w:rsidR="001D6730" w:rsidRPr="00995109">
        <w:rPr>
          <w:rFonts w:ascii="Arial" w:hAnsi="Arial" w:cs="Arial"/>
          <w:lang w:val="en-GB"/>
        </w:rPr>
        <w:t>UC-MSCs</w:t>
      </w:r>
      <w:r w:rsidR="00A30D27" w:rsidRPr="00995109">
        <w:rPr>
          <w:rFonts w:ascii="Arial" w:hAnsi="Arial" w:cs="Arial"/>
          <w:lang w:val="en-GB"/>
        </w:rPr>
        <w:t xml:space="preserve">, a </w:t>
      </w:r>
      <w:proofErr w:type="gramStart"/>
      <w:r w:rsidR="00A30D27" w:rsidRPr="00995109">
        <w:rPr>
          <w:rFonts w:ascii="Arial" w:hAnsi="Arial" w:cs="Arial"/>
          <w:lang w:val="en-GB"/>
        </w:rPr>
        <w:t>drop in</w:t>
      </w:r>
      <w:proofErr w:type="gramEnd"/>
      <w:r w:rsidR="00A30D27" w:rsidRPr="00995109">
        <w:rPr>
          <w:rFonts w:ascii="Arial" w:hAnsi="Arial" w:cs="Arial"/>
          <w:lang w:val="en-GB"/>
        </w:rPr>
        <w:t xml:space="preserve"> bioluminescence signal </w:t>
      </w:r>
      <w:r w:rsidR="001D6730" w:rsidRPr="00995109">
        <w:rPr>
          <w:rFonts w:ascii="Arial" w:hAnsi="Arial" w:cs="Arial"/>
          <w:lang w:val="en-GB"/>
        </w:rPr>
        <w:t>is interpreted</w:t>
      </w:r>
      <w:r w:rsidR="00A30D27" w:rsidRPr="00995109">
        <w:rPr>
          <w:rFonts w:ascii="Arial" w:hAnsi="Arial" w:cs="Arial"/>
          <w:lang w:val="en-GB"/>
        </w:rPr>
        <w:t xml:space="preserve"> as </w:t>
      </w:r>
      <w:r w:rsidR="001D6730" w:rsidRPr="00995109">
        <w:rPr>
          <w:rFonts w:ascii="Arial" w:hAnsi="Arial" w:cs="Arial"/>
          <w:lang w:val="en-GB"/>
        </w:rPr>
        <w:t>c</w:t>
      </w:r>
      <w:r w:rsidR="00A30D27" w:rsidRPr="00995109">
        <w:rPr>
          <w:rFonts w:ascii="Arial" w:hAnsi="Arial" w:cs="Arial"/>
          <w:lang w:val="en-GB"/>
        </w:rPr>
        <w:t>ell death.</w:t>
      </w:r>
      <w:r w:rsidR="00EC5F00" w:rsidRPr="00995109">
        <w:rPr>
          <w:rFonts w:ascii="Arial" w:hAnsi="Arial" w:cs="Arial"/>
          <w:lang w:val="en-GB"/>
        </w:rPr>
        <w:t xml:space="preserve"> Interestingly</w:t>
      </w:r>
      <w:r w:rsidR="0087489F" w:rsidRPr="00995109">
        <w:rPr>
          <w:rFonts w:ascii="Arial" w:hAnsi="Arial" w:cs="Arial"/>
          <w:lang w:val="en-GB"/>
        </w:rPr>
        <w:t xml:space="preserve">, while the BALB/c </w:t>
      </w:r>
      <w:r w:rsidR="00566C39" w:rsidRPr="00995109">
        <w:rPr>
          <w:rFonts w:ascii="Arial" w:hAnsi="Arial" w:cs="Arial"/>
          <w:lang w:val="en-GB"/>
        </w:rPr>
        <w:t xml:space="preserve">mice </w:t>
      </w:r>
      <w:r w:rsidR="00EC5F00" w:rsidRPr="00995109">
        <w:rPr>
          <w:rFonts w:ascii="Arial" w:hAnsi="Arial" w:cs="Arial"/>
          <w:lang w:val="en-GB"/>
        </w:rPr>
        <w:t>showed</w:t>
      </w:r>
      <w:r w:rsidR="0087489F" w:rsidRPr="00995109">
        <w:rPr>
          <w:rFonts w:ascii="Arial" w:hAnsi="Arial" w:cs="Arial"/>
          <w:lang w:val="en-GB"/>
        </w:rPr>
        <w:t xml:space="preserve"> complete signal loss by day 7, the two immunocompromised groups revealed variability in </w:t>
      </w:r>
      <w:r w:rsidR="00765B33" w:rsidRPr="00995109">
        <w:rPr>
          <w:rFonts w:ascii="Arial" w:hAnsi="Arial" w:cs="Arial"/>
          <w:lang w:val="en-GB"/>
        </w:rPr>
        <w:t>UC-</w:t>
      </w:r>
      <w:r w:rsidR="0087489F" w:rsidRPr="00995109">
        <w:rPr>
          <w:rFonts w:ascii="Arial" w:hAnsi="Arial" w:cs="Arial"/>
          <w:lang w:val="en-GB"/>
        </w:rPr>
        <w:t>MSC survival</w:t>
      </w:r>
      <w:r w:rsidR="00EC5F00" w:rsidRPr="00995109">
        <w:rPr>
          <w:rFonts w:ascii="Arial" w:hAnsi="Arial" w:cs="Arial"/>
          <w:lang w:val="en-GB"/>
        </w:rPr>
        <w:t xml:space="preserve">, </w:t>
      </w:r>
      <w:r w:rsidR="00765B33" w:rsidRPr="00995109">
        <w:rPr>
          <w:rFonts w:ascii="Arial" w:hAnsi="Arial" w:cs="Arial"/>
          <w:lang w:val="en-GB"/>
        </w:rPr>
        <w:t xml:space="preserve">indicating </w:t>
      </w:r>
      <w:r w:rsidR="00EC5F00" w:rsidRPr="00995109">
        <w:rPr>
          <w:rFonts w:ascii="Arial" w:hAnsi="Arial" w:cs="Arial"/>
          <w:lang w:val="en-GB"/>
        </w:rPr>
        <w:t xml:space="preserve">that </w:t>
      </w:r>
      <w:r w:rsidR="0087489F" w:rsidRPr="00995109">
        <w:rPr>
          <w:rFonts w:ascii="Arial" w:hAnsi="Arial" w:cs="Arial"/>
          <w:lang w:val="en-GB"/>
        </w:rPr>
        <w:t xml:space="preserve">the small fraction of </w:t>
      </w:r>
      <w:r w:rsidR="00765B33" w:rsidRPr="00995109">
        <w:rPr>
          <w:rFonts w:ascii="Arial" w:hAnsi="Arial" w:cs="Arial"/>
          <w:lang w:val="en-GB"/>
        </w:rPr>
        <w:t>UC-</w:t>
      </w:r>
      <w:r w:rsidR="0087489F" w:rsidRPr="00995109">
        <w:rPr>
          <w:rFonts w:ascii="Arial" w:hAnsi="Arial" w:cs="Arial"/>
          <w:lang w:val="en-GB"/>
        </w:rPr>
        <w:t xml:space="preserve">MSCs </w:t>
      </w:r>
      <w:r w:rsidR="00E5727C" w:rsidRPr="00995109">
        <w:rPr>
          <w:rFonts w:ascii="Arial" w:hAnsi="Arial" w:cs="Arial"/>
          <w:lang w:val="en-GB"/>
        </w:rPr>
        <w:t>that survived</w:t>
      </w:r>
      <w:r w:rsidR="0087489F" w:rsidRPr="00995109">
        <w:rPr>
          <w:rFonts w:ascii="Arial" w:hAnsi="Arial" w:cs="Arial"/>
          <w:lang w:val="en-GB"/>
        </w:rPr>
        <w:t xml:space="preserve"> the first 72h </w:t>
      </w:r>
      <w:r w:rsidR="00765B33" w:rsidRPr="00995109">
        <w:rPr>
          <w:rFonts w:ascii="Arial" w:hAnsi="Arial" w:cs="Arial"/>
          <w:lang w:val="en-GB"/>
        </w:rPr>
        <w:t xml:space="preserve">can </w:t>
      </w:r>
      <w:r w:rsidR="0087489F" w:rsidRPr="00995109">
        <w:rPr>
          <w:rFonts w:ascii="Arial" w:hAnsi="Arial" w:cs="Arial"/>
          <w:lang w:val="en-GB"/>
        </w:rPr>
        <w:t xml:space="preserve">persist longer in immunocompromised animals. </w:t>
      </w:r>
      <w:r w:rsidR="00AD7F13" w:rsidRPr="00995109">
        <w:rPr>
          <w:rFonts w:ascii="Arial" w:hAnsi="Arial" w:cs="Arial"/>
          <w:lang w:val="en-GB"/>
        </w:rPr>
        <w:t>Fourteen</w:t>
      </w:r>
      <w:r w:rsidR="00765B33" w:rsidRPr="00995109">
        <w:rPr>
          <w:rFonts w:ascii="Arial" w:hAnsi="Arial" w:cs="Arial"/>
          <w:lang w:val="en-GB"/>
        </w:rPr>
        <w:t xml:space="preserve"> </w:t>
      </w:r>
      <w:r w:rsidR="0087489F" w:rsidRPr="00995109">
        <w:rPr>
          <w:rFonts w:ascii="Arial" w:hAnsi="Arial" w:cs="Arial"/>
          <w:lang w:val="en-GB"/>
        </w:rPr>
        <w:t xml:space="preserve">days post administration, </w:t>
      </w:r>
      <w:r w:rsidR="00AD7F13" w:rsidRPr="00995109">
        <w:rPr>
          <w:rFonts w:ascii="Arial" w:hAnsi="Arial" w:cs="Arial"/>
          <w:lang w:val="en-GB"/>
        </w:rPr>
        <w:t>27</w:t>
      </w:r>
      <w:r w:rsidR="0087489F" w:rsidRPr="00995109">
        <w:rPr>
          <w:rFonts w:ascii="Arial" w:hAnsi="Arial" w:cs="Arial"/>
          <w:lang w:val="en-GB"/>
        </w:rPr>
        <w:t xml:space="preserve">% of the SCID animals still </w:t>
      </w:r>
      <w:r w:rsidR="00E5727C" w:rsidRPr="00995109">
        <w:rPr>
          <w:rFonts w:ascii="Arial" w:hAnsi="Arial" w:cs="Arial"/>
          <w:lang w:val="en-GB"/>
        </w:rPr>
        <w:t>displayed a</w:t>
      </w:r>
      <w:r w:rsidR="00AD7F13" w:rsidRPr="00995109">
        <w:rPr>
          <w:rFonts w:ascii="Arial" w:hAnsi="Arial" w:cs="Arial"/>
          <w:lang w:val="en-GB"/>
        </w:rPr>
        <w:t xml:space="preserve"> weak but </w:t>
      </w:r>
      <w:r w:rsidR="0087489F" w:rsidRPr="00995109">
        <w:rPr>
          <w:rFonts w:ascii="Arial" w:hAnsi="Arial" w:cs="Arial"/>
          <w:lang w:val="en-GB"/>
        </w:rPr>
        <w:t>detectable signal</w:t>
      </w:r>
      <w:r w:rsidR="00AD7F13" w:rsidRPr="00995109">
        <w:rPr>
          <w:rFonts w:ascii="Arial" w:hAnsi="Arial" w:cs="Arial"/>
          <w:lang w:val="en-GB"/>
        </w:rPr>
        <w:t>.</w:t>
      </w:r>
      <w:r w:rsidR="0087489F" w:rsidRPr="00995109">
        <w:rPr>
          <w:rFonts w:ascii="Arial" w:hAnsi="Arial" w:cs="Arial"/>
          <w:lang w:val="en-GB"/>
        </w:rPr>
        <w:t xml:space="preserve"> These results are in line with what </w:t>
      </w:r>
      <w:r w:rsidR="00765B33" w:rsidRPr="00995109">
        <w:rPr>
          <w:rFonts w:ascii="Arial" w:hAnsi="Arial" w:cs="Arial"/>
          <w:lang w:val="en-GB"/>
        </w:rPr>
        <w:t>we have previously reported</w:t>
      </w:r>
      <w:r w:rsidR="00902C3A"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PEVuZE5vdGU+PENpdGU+PEF1dGhvcj5TY2FyZmU8L0F1dGhvcj48WWVhcj4yMDE4PC9ZZWFyPjxS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</w:fldData>
        </w:fldChar>
      </w:r>
      <w:r w:rsidR="00920721" w:rsidRPr="00995109">
        <w:rPr>
          <w:rFonts w:ascii="Arial" w:hAnsi="Arial" w:cs="Arial"/>
          <w:lang w:val="en-GB"/>
        </w:rPr>
        <w:instrText xml:space="preserve"> ADDIN EN.CITE </w:instrText>
      </w:r>
      <w:r w:rsidR="00920721" w:rsidRPr="00995109">
        <w:rPr>
          <w:rFonts w:ascii="Arial" w:hAnsi="Arial" w:cs="Arial"/>
          <w:lang w:val="en-GB"/>
        </w:rPr>
        <w:fldChar w:fldCharType="begin">
          <w:fldData xml:space="preserve">PEVuZE5vdGU+PENpdGU+PEF1dGhvcj5TY2FyZmU8L0F1dGhvcj48WWVhcj4yMDE4PC9ZZWFyPjxS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</w:fldData>
        </w:fldChar>
      </w:r>
      <w:r w:rsidR="00920721" w:rsidRPr="00995109">
        <w:rPr>
          <w:rFonts w:ascii="Arial" w:hAnsi="Arial" w:cs="Arial"/>
          <w:lang w:val="en-GB"/>
        </w:rPr>
        <w:instrText xml:space="preserve"> ADDIN EN.CITE.DATA </w:instrText>
      </w:r>
      <w:r w:rsidR="00920721" w:rsidRPr="00995109">
        <w:rPr>
          <w:rFonts w:ascii="Arial" w:hAnsi="Arial" w:cs="Arial"/>
          <w:lang w:val="en-GB"/>
        </w:rPr>
      </w:r>
      <w:r w:rsidR="00920721"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920721" w:rsidRPr="00995109">
        <w:rPr>
          <w:rFonts w:ascii="Arial" w:hAnsi="Arial" w:cs="Arial"/>
          <w:noProof/>
          <w:lang w:val="en-GB"/>
        </w:rPr>
        <w:t>[19]</w:t>
      </w:r>
      <w:r w:rsidR="00902C3A" w:rsidRPr="00995109">
        <w:rPr>
          <w:rFonts w:ascii="Arial" w:hAnsi="Arial" w:cs="Arial"/>
          <w:lang w:val="en-GB"/>
        </w:rPr>
        <w:fldChar w:fldCharType="end"/>
      </w:r>
      <w:r w:rsidR="0087489F" w:rsidRPr="00995109">
        <w:rPr>
          <w:rFonts w:ascii="Arial" w:hAnsi="Arial" w:cs="Arial"/>
          <w:lang w:val="en-GB"/>
        </w:rPr>
        <w:t xml:space="preserve">, confirming the reproducibility and consistency of </w:t>
      </w:r>
      <w:r w:rsidR="00765B33" w:rsidRPr="00995109">
        <w:rPr>
          <w:rFonts w:ascii="Arial" w:hAnsi="Arial" w:cs="Arial"/>
          <w:lang w:val="en-GB"/>
        </w:rPr>
        <w:t xml:space="preserve">the </w:t>
      </w:r>
      <w:r w:rsidR="0087489F" w:rsidRPr="00995109">
        <w:rPr>
          <w:rFonts w:ascii="Arial" w:hAnsi="Arial" w:cs="Arial"/>
          <w:lang w:val="en-GB"/>
        </w:rPr>
        <w:t>data. Similar results were obtained with the NOD/SCID animals</w:t>
      </w:r>
      <w:r w:rsidRPr="00995109">
        <w:rPr>
          <w:rFonts w:ascii="Arial" w:hAnsi="Arial" w:cs="Arial"/>
          <w:lang w:val="en-GB"/>
        </w:rPr>
        <w:t xml:space="preserve">, where cells from 2 of the 3 donors </w:t>
      </w:r>
      <w:r w:rsidR="0087489F" w:rsidRPr="00995109">
        <w:rPr>
          <w:rFonts w:ascii="Arial" w:hAnsi="Arial" w:cs="Arial"/>
          <w:lang w:val="en-GB"/>
        </w:rPr>
        <w:t>surviv</w:t>
      </w:r>
      <w:r w:rsidR="00765B33" w:rsidRPr="00995109">
        <w:rPr>
          <w:rFonts w:ascii="Arial" w:hAnsi="Arial" w:cs="Arial"/>
          <w:lang w:val="en-GB"/>
        </w:rPr>
        <w:t>ed longer</w:t>
      </w:r>
      <w:r w:rsidR="00566C39" w:rsidRPr="00995109">
        <w:rPr>
          <w:rFonts w:ascii="Arial" w:hAnsi="Arial" w:cs="Arial"/>
          <w:lang w:val="en-GB"/>
        </w:rPr>
        <w:t xml:space="preserve"> than 10 days</w:t>
      </w:r>
      <w:r w:rsidR="0087489F" w:rsidRPr="00995109">
        <w:rPr>
          <w:rFonts w:ascii="Arial" w:hAnsi="Arial" w:cs="Arial"/>
          <w:lang w:val="en-GB"/>
        </w:rPr>
        <w:t>. Also, while the signal disappeared after 17 days in most of the animals, one of the</w:t>
      </w:r>
      <w:r w:rsidR="005A0FBF" w:rsidRPr="00995109">
        <w:rPr>
          <w:rFonts w:ascii="Arial" w:hAnsi="Arial" w:cs="Arial"/>
          <w:lang w:val="en-GB"/>
        </w:rPr>
        <w:t xml:space="preserve"> NOD/SCID</w:t>
      </w:r>
      <w:r w:rsidR="0087489F" w:rsidRPr="00995109">
        <w:rPr>
          <w:rFonts w:ascii="Arial" w:hAnsi="Arial" w:cs="Arial"/>
          <w:lang w:val="en-GB"/>
        </w:rPr>
        <w:t xml:space="preserve"> mice still had a weak signal detectable by the end of experiment</w:t>
      </w:r>
      <w:r w:rsidR="00566C39" w:rsidRPr="00995109">
        <w:rPr>
          <w:rFonts w:ascii="Arial" w:hAnsi="Arial" w:cs="Arial"/>
          <w:lang w:val="en-GB"/>
        </w:rPr>
        <w:t xml:space="preserve"> (</w:t>
      </w:r>
      <w:r w:rsidR="0087489F" w:rsidRPr="00995109">
        <w:rPr>
          <w:rFonts w:ascii="Arial" w:hAnsi="Arial" w:cs="Arial"/>
          <w:lang w:val="en-GB"/>
        </w:rPr>
        <w:t>31 days post cell administration</w:t>
      </w:r>
      <w:r w:rsidR="00566C39" w:rsidRPr="00995109">
        <w:rPr>
          <w:rFonts w:ascii="Arial" w:hAnsi="Arial" w:cs="Arial"/>
          <w:lang w:val="en-GB"/>
        </w:rPr>
        <w:t>)</w:t>
      </w:r>
      <w:r w:rsidR="0087489F" w:rsidRPr="00995109">
        <w:rPr>
          <w:rFonts w:ascii="Arial" w:hAnsi="Arial" w:cs="Arial"/>
          <w:lang w:val="en-GB"/>
        </w:rPr>
        <w:t xml:space="preserve">. </w:t>
      </w:r>
    </w:p>
    <w:p w14:paraId="09F4CAD9" w14:textId="5E409AAD" w:rsidR="0087489F" w:rsidRPr="00995109" w:rsidRDefault="0087489F" w:rsidP="00995109">
      <w:pPr>
        <w:rPr>
          <w:rFonts w:ascii="Arial" w:hAnsi="Arial" w:cs="Arial"/>
          <w:lang w:val="en-GB"/>
        </w:rPr>
      </w:pPr>
      <w:r w:rsidRPr="00995109">
        <w:rPr>
          <w:rFonts w:ascii="Arial" w:hAnsi="Arial" w:cs="Arial"/>
          <w:lang w:val="en-GB"/>
        </w:rPr>
        <w:t xml:space="preserve">These </w:t>
      </w:r>
      <w:r w:rsidR="00FD292D" w:rsidRPr="00995109">
        <w:rPr>
          <w:rFonts w:ascii="Arial" w:hAnsi="Arial" w:cs="Arial"/>
          <w:lang w:val="en-GB"/>
        </w:rPr>
        <w:t>data</w:t>
      </w:r>
      <w:r w:rsidRPr="00995109">
        <w:rPr>
          <w:rFonts w:ascii="Arial" w:hAnsi="Arial" w:cs="Arial"/>
          <w:lang w:val="en-GB"/>
        </w:rPr>
        <w:t xml:space="preserve"> suggest that the initial death of the cells is unlikely to be associated with an involvement of either the </w:t>
      </w:r>
      <w:r w:rsidR="00E5727C" w:rsidRPr="00995109">
        <w:rPr>
          <w:rFonts w:ascii="Arial" w:hAnsi="Arial" w:cs="Arial"/>
          <w:lang w:val="en-GB"/>
        </w:rPr>
        <w:t xml:space="preserve">innate or </w:t>
      </w:r>
      <w:r w:rsidRPr="00995109">
        <w:rPr>
          <w:rFonts w:ascii="Arial" w:hAnsi="Arial" w:cs="Arial"/>
          <w:lang w:val="en-GB"/>
        </w:rPr>
        <w:t xml:space="preserve">adaptive immunity. However, the fact that a small percentage of cells can survive longer than 3 days in the two immunocompromised </w:t>
      </w:r>
      <w:r w:rsidR="00E5727C" w:rsidRPr="00995109">
        <w:rPr>
          <w:rFonts w:ascii="Arial" w:hAnsi="Arial" w:cs="Arial"/>
          <w:lang w:val="en-GB"/>
        </w:rPr>
        <w:t>strains suggests</w:t>
      </w:r>
      <w:r w:rsidRPr="00995109">
        <w:rPr>
          <w:rFonts w:ascii="Arial" w:hAnsi="Arial" w:cs="Arial"/>
          <w:lang w:val="en-GB"/>
        </w:rPr>
        <w:t xml:space="preserve"> that both immunological compartments </w:t>
      </w:r>
      <w:r w:rsidR="00721326" w:rsidRPr="00995109">
        <w:rPr>
          <w:rFonts w:ascii="Arial" w:hAnsi="Arial" w:cs="Arial"/>
          <w:lang w:val="en-GB"/>
        </w:rPr>
        <w:t>play a role</w:t>
      </w:r>
      <w:r w:rsidRPr="00995109">
        <w:rPr>
          <w:rFonts w:ascii="Arial" w:hAnsi="Arial" w:cs="Arial"/>
          <w:lang w:val="en-GB"/>
        </w:rPr>
        <w:t xml:space="preserve"> in </w:t>
      </w:r>
      <w:r w:rsidR="00E5727C" w:rsidRPr="00995109">
        <w:rPr>
          <w:rFonts w:ascii="Arial" w:hAnsi="Arial" w:cs="Arial"/>
          <w:lang w:val="en-GB"/>
        </w:rPr>
        <w:t>the clearance</w:t>
      </w:r>
      <w:r w:rsidRPr="00995109">
        <w:rPr>
          <w:rFonts w:ascii="Arial" w:hAnsi="Arial" w:cs="Arial"/>
          <w:lang w:val="en-GB"/>
        </w:rPr>
        <w:t xml:space="preserve"> </w:t>
      </w:r>
      <w:r w:rsidR="001D6730" w:rsidRPr="00995109">
        <w:rPr>
          <w:rFonts w:ascii="Arial" w:hAnsi="Arial" w:cs="Arial"/>
          <w:lang w:val="en-GB"/>
        </w:rPr>
        <w:t>of the surviving</w:t>
      </w:r>
      <w:r w:rsidRPr="00995109">
        <w:rPr>
          <w:rFonts w:ascii="Arial" w:hAnsi="Arial" w:cs="Arial"/>
          <w:lang w:val="en-GB"/>
        </w:rPr>
        <w:t xml:space="preserve"> fraction of </w:t>
      </w:r>
      <w:r w:rsidR="005A0FBF" w:rsidRPr="00995109">
        <w:rPr>
          <w:rFonts w:ascii="Arial" w:hAnsi="Arial" w:cs="Arial"/>
          <w:lang w:val="en-GB"/>
        </w:rPr>
        <w:t>injected</w:t>
      </w:r>
      <w:r w:rsidRPr="00995109">
        <w:rPr>
          <w:rFonts w:ascii="Arial" w:hAnsi="Arial" w:cs="Arial"/>
          <w:lang w:val="en-GB"/>
        </w:rPr>
        <w:t xml:space="preserve"> MSCs. Nonetheless, by the end of </w:t>
      </w:r>
      <w:r w:rsidR="00721326" w:rsidRPr="00995109">
        <w:rPr>
          <w:rFonts w:ascii="Arial" w:hAnsi="Arial" w:cs="Arial"/>
          <w:lang w:val="en-GB"/>
        </w:rPr>
        <w:t xml:space="preserve">the </w:t>
      </w:r>
      <w:r w:rsidRPr="00995109">
        <w:rPr>
          <w:rFonts w:ascii="Arial" w:hAnsi="Arial" w:cs="Arial"/>
          <w:lang w:val="en-GB"/>
        </w:rPr>
        <w:t>experiment</w:t>
      </w:r>
      <w:r w:rsidR="00721326" w:rsidRPr="00995109">
        <w:rPr>
          <w:rFonts w:ascii="Arial" w:hAnsi="Arial" w:cs="Arial"/>
          <w:lang w:val="en-GB"/>
        </w:rPr>
        <w:t>,</w:t>
      </w:r>
      <w:r w:rsidRPr="00995109">
        <w:rPr>
          <w:rFonts w:ascii="Arial" w:hAnsi="Arial" w:cs="Arial"/>
          <w:lang w:val="en-GB"/>
        </w:rPr>
        <w:t xml:space="preserve"> only one of the NOD/SCID animals had a detectable signal coming from the lung region and the signal never increased during the study. These data suggest that even in an immunocompromised host, </w:t>
      </w:r>
      <w:r w:rsidR="00765B33" w:rsidRPr="00995109">
        <w:rPr>
          <w:rFonts w:ascii="Arial" w:hAnsi="Arial" w:cs="Arial"/>
          <w:lang w:val="en-GB"/>
        </w:rPr>
        <w:t>UC-</w:t>
      </w:r>
      <w:r w:rsidRPr="00995109">
        <w:rPr>
          <w:rFonts w:ascii="Arial" w:hAnsi="Arial" w:cs="Arial"/>
          <w:lang w:val="en-GB"/>
        </w:rPr>
        <w:t>MSCs are</w:t>
      </w:r>
      <w:r w:rsidR="00765B33" w:rsidRPr="00995109">
        <w:rPr>
          <w:rFonts w:ascii="Arial" w:hAnsi="Arial" w:cs="Arial"/>
          <w:lang w:val="en-GB"/>
        </w:rPr>
        <w:t xml:space="preserve"> likely</w:t>
      </w:r>
      <w:r w:rsidRPr="00995109">
        <w:rPr>
          <w:rFonts w:ascii="Arial" w:hAnsi="Arial" w:cs="Arial"/>
          <w:lang w:val="en-GB"/>
        </w:rPr>
        <w:t xml:space="preserve"> safe and do not undergo uncontrolled proliferation. These results are in line with a recent study that revealed </w:t>
      </w:r>
      <w:r w:rsidR="00103CD9" w:rsidRPr="00995109">
        <w:rPr>
          <w:rFonts w:ascii="Arial" w:hAnsi="Arial" w:cs="Arial"/>
          <w:lang w:val="en-GB"/>
        </w:rPr>
        <w:t xml:space="preserve">a </w:t>
      </w:r>
      <w:r w:rsidRPr="00995109">
        <w:rPr>
          <w:rFonts w:ascii="Arial" w:hAnsi="Arial" w:cs="Arial"/>
          <w:lang w:val="en-GB"/>
        </w:rPr>
        <w:t xml:space="preserve">lack of tumorigenesis and pro-tumorigenic potential of human UC-MSCs in NOD/SCID mice </w:t>
      </w:r>
      <w:r w:rsidR="00902C3A" w:rsidRPr="00995109">
        <w:rPr>
          <w:rFonts w:ascii="Arial" w:hAnsi="Arial" w:cs="Arial"/>
          <w:lang w:val="en-GB"/>
        </w:rPr>
        <w:fldChar w:fldCharType="begin">
          <w:fldData xml:space="preserve">PEVuZE5vdGU+PENpdGU+PEF1dGhvcj5IZTwvQXV0aG9yPjxZZWFyPjIwMjI8L1llYXI+PFJlY051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PEVuZE5vdGU+PENpdGU+PEF1dGhvcj5IZTwvQXV0aG9yPjxZZWFyPjIwMjI8L1llYXI+PFJlY051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[35]</w:t>
      </w:r>
      <w:r w:rsidR="00902C3A" w:rsidRPr="00995109">
        <w:rPr>
          <w:rFonts w:ascii="Arial" w:hAnsi="Arial" w:cs="Arial"/>
          <w:lang w:val="en-GB"/>
        </w:rPr>
        <w:fldChar w:fldCharType="end"/>
      </w:r>
      <w:r w:rsidRPr="00995109">
        <w:rPr>
          <w:rFonts w:ascii="Arial" w:hAnsi="Arial" w:cs="Arial"/>
          <w:lang w:val="en-GB"/>
        </w:rPr>
        <w:t>.</w:t>
      </w:r>
    </w:p>
    <w:p w14:paraId="603C9370" w14:textId="40944FA1" w:rsidR="0087489F" w:rsidRPr="00995109" w:rsidRDefault="00BC17C1" w:rsidP="00995109">
      <w:pPr>
        <w:pStyle w:val="ListParagraph"/>
        <w:numPr>
          <w:ilvl w:val="1"/>
          <w:numId w:val="3"/>
        </w:numPr>
        <w:rPr>
          <w:rFonts w:ascii="Arial" w:hAnsi="Arial" w:cs="Arial"/>
          <w:u w:val="single"/>
          <w:lang w:val="en-GB"/>
        </w:rPr>
      </w:pPr>
      <w:r w:rsidRPr="00995109">
        <w:rPr>
          <w:rFonts w:ascii="Arial" w:hAnsi="Arial" w:cs="Arial"/>
          <w:u w:val="single"/>
          <w:lang w:val="en-GB"/>
        </w:rPr>
        <w:t>U</w:t>
      </w:r>
      <w:r w:rsidR="0087489F" w:rsidRPr="00995109">
        <w:rPr>
          <w:rFonts w:ascii="Arial" w:hAnsi="Arial" w:cs="Arial"/>
          <w:u w:val="single"/>
          <w:lang w:val="en-GB"/>
        </w:rPr>
        <w:t xml:space="preserve">C-MSCs </w:t>
      </w:r>
      <w:r w:rsidR="005A0FBF" w:rsidRPr="00995109">
        <w:rPr>
          <w:rFonts w:ascii="Arial" w:hAnsi="Arial" w:cs="Arial"/>
          <w:u w:val="single"/>
          <w:lang w:val="en-GB"/>
        </w:rPr>
        <w:t xml:space="preserve">influence the host immune system and </w:t>
      </w:r>
      <w:r w:rsidR="0087489F" w:rsidRPr="00995109">
        <w:rPr>
          <w:rFonts w:ascii="Arial" w:hAnsi="Arial" w:cs="Arial"/>
          <w:u w:val="single"/>
          <w:lang w:val="en-GB"/>
        </w:rPr>
        <w:t xml:space="preserve">induce neutrophil migration </w:t>
      </w:r>
    </w:p>
    <w:p w14:paraId="32F96A65" w14:textId="6407079C" w:rsidR="00BC17C1" w:rsidRPr="00995109" w:rsidRDefault="0087489F" w:rsidP="00995109">
      <w:pPr>
        <w:rPr>
          <w:rFonts w:ascii="Arial" w:hAnsi="Arial" w:cs="Arial"/>
          <w:lang w:val="en-GB"/>
        </w:rPr>
      </w:pPr>
      <w:r w:rsidRPr="00995109">
        <w:rPr>
          <w:rFonts w:ascii="Arial" w:hAnsi="Arial" w:cs="Arial"/>
          <w:lang w:val="en-GB"/>
        </w:rPr>
        <w:t xml:space="preserve">Although the death of </w:t>
      </w:r>
      <w:r w:rsidR="005F7E52" w:rsidRPr="00995109">
        <w:rPr>
          <w:rFonts w:ascii="Arial" w:hAnsi="Arial" w:cs="Arial"/>
          <w:lang w:val="en-GB"/>
        </w:rPr>
        <w:t xml:space="preserve">the majority of </w:t>
      </w:r>
      <w:r w:rsidRPr="00995109">
        <w:rPr>
          <w:rFonts w:ascii="Arial" w:hAnsi="Arial" w:cs="Arial"/>
          <w:lang w:val="en-GB"/>
        </w:rPr>
        <w:t xml:space="preserve">MSCs is likely unrelated to a direct effect of the host immune system, it is well </w:t>
      </w:r>
      <w:r w:rsidR="00E5727C" w:rsidRPr="00995109">
        <w:rPr>
          <w:rFonts w:ascii="Arial" w:hAnsi="Arial" w:cs="Arial"/>
          <w:lang w:val="en-GB"/>
        </w:rPr>
        <w:t>recognised that</w:t>
      </w:r>
      <w:r w:rsidRPr="00995109">
        <w:rPr>
          <w:rFonts w:ascii="Arial" w:hAnsi="Arial" w:cs="Arial"/>
          <w:lang w:val="en-GB"/>
        </w:rPr>
        <w:t xml:space="preserve"> MSCs do interact with the host’s immune system, either directly or indirectly, to yield several immunomodulatory </w:t>
      </w:r>
      <w:r w:rsidR="00765B33" w:rsidRPr="00995109">
        <w:rPr>
          <w:rFonts w:ascii="Arial" w:hAnsi="Arial" w:cs="Arial"/>
          <w:lang w:val="en-GB"/>
        </w:rPr>
        <w:t xml:space="preserve">responses </w:t>
      </w:r>
      <w:r w:rsidR="00902C3A" w:rsidRPr="00995109">
        <w:rPr>
          <w:rFonts w:ascii="Arial" w:hAnsi="Arial" w:cs="Arial"/>
          <w:lang w:val="en-GB"/>
        </w:rPr>
        <w:fldChar w:fldCharType="begin">
          <w:fldData xml:space="preserve">PEVuZE5vdGU+PENpdGU+PEF1dGhvcj5XZWlzczwvQXV0aG9yPjxZZWFyPjIwMTk8L1llYXI+PFJl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</w:fldData>
        </w:fldChar>
      </w:r>
      <w:r w:rsidR="00902C3A" w:rsidRPr="00995109">
        <w:rPr>
          <w:rFonts w:ascii="Arial" w:hAnsi="Arial" w:cs="Arial"/>
          <w:lang w:val="en-GB"/>
        </w:rPr>
        <w:instrText xml:space="preserve"> ADDIN EN.CITE </w:instrText>
      </w:r>
      <w:r w:rsidR="00902C3A" w:rsidRPr="00995109">
        <w:rPr>
          <w:rFonts w:ascii="Arial" w:hAnsi="Arial" w:cs="Arial"/>
          <w:lang w:val="en-GB"/>
        </w:rPr>
        <w:fldChar w:fldCharType="begin">
          <w:fldData xml:space="preserve">PEVuZE5vdGU+PENpdGU+PEF1dGhvcj5XZWlzczwvQXV0aG9yPjxZZWFyPjIwMTk8L1llYXI+PFJl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</w:fldData>
        </w:fldChar>
      </w:r>
      <w:r w:rsidR="00902C3A" w:rsidRPr="00995109">
        <w:rPr>
          <w:rFonts w:ascii="Arial" w:hAnsi="Arial" w:cs="Arial"/>
          <w:lang w:val="en-GB"/>
        </w:rPr>
        <w:instrText xml:space="preserve"> ADDIN EN.CITE.DATA </w:instrText>
      </w:r>
      <w:r w:rsidR="00902C3A" w:rsidRPr="00995109">
        <w:rPr>
          <w:rFonts w:ascii="Arial" w:hAnsi="Arial" w:cs="Arial"/>
          <w:lang w:val="en-GB"/>
        </w:rPr>
      </w:r>
      <w:r w:rsidR="00902C3A"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902C3A" w:rsidRPr="00995109">
        <w:rPr>
          <w:rFonts w:ascii="Arial" w:hAnsi="Arial" w:cs="Arial"/>
          <w:noProof/>
          <w:lang w:val="en-GB"/>
        </w:rPr>
        <w:t>[6]</w:t>
      </w:r>
      <w:r w:rsidR="00902C3A" w:rsidRPr="00995109">
        <w:rPr>
          <w:rFonts w:ascii="Arial" w:hAnsi="Arial" w:cs="Arial"/>
          <w:lang w:val="en-GB"/>
        </w:rPr>
        <w:fldChar w:fldCharType="end"/>
      </w:r>
      <w:r w:rsidRPr="00995109">
        <w:rPr>
          <w:rFonts w:ascii="Arial" w:hAnsi="Arial" w:cs="Arial"/>
          <w:lang w:val="en-GB"/>
        </w:rPr>
        <w:t xml:space="preserve">. In a recent study, Heng and co-workers revealed that preventing the apoptosis of IV-administered MSCs had a negative impact on their immunomodulatory capacity </w:t>
      </w:r>
      <w:r w:rsidR="00902C3A" w:rsidRPr="00995109">
        <w:rPr>
          <w:rFonts w:ascii="Arial" w:hAnsi="Arial" w:cs="Arial"/>
          <w:lang w:val="en-GB"/>
        </w:rPr>
        <w:fldChar w:fldCharType="begin">
          <w:fldData xml:space="preserve">PEVuZE5vdGU+PENpdGU+PEF1dGhvcj5QYW5nPC9BdXRob3I+PFllYXI+MjAyMTwvWWVhcj48UmVj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PEVuZE5vdGU+PENpdGU+PEF1dGhvcj5QYW5nPC9BdXRob3I+PFllYXI+MjAyMTwvWWVhcj48UmVj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[36]</w:t>
      </w:r>
      <w:r w:rsidR="00902C3A" w:rsidRPr="00995109">
        <w:rPr>
          <w:rFonts w:ascii="Arial" w:hAnsi="Arial" w:cs="Arial"/>
          <w:lang w:val="en-GB"/>
        </w:rPr>
        <w:fldChar w:fldCharType="end"/>
      </w:r>
      <w:r w:rsidRPr="00995109">
        <w:rPr>
          <w:rFonts w:ascii="Arial" w:hAnsi="Arial" w:cs="Arial"/>
          <w:lang w:val="en-GB"/>
        </w:rPr>
        <w:t xml:space="preserve">. Also, efferocytosis, the process by which apoptotic cells are engulfed by local immune cells without triggering a pro-inflammatory response, has been reported to be one of the main immunomodulatory mechanisms exerted by infused MSCs </w:t>
      </w:r>
      <w:r w:rsidR="00902C3A" w:rsidRPr="00995109">
        <w:rPr>
          <w:rFonts w:ascii="Arial" w:hAnsi="Arial" w:cs="Arial"/>
          <w:lang w:val="en-GB"/>
        </w:rPr>
        <w:fldChar w:fldCharType="begin">
          <w:fldData xml:space="preserve">PEVuZE5vdGU+PENpdGU+PEF1dGhvcj5QYW5nPC9BdXRob3I+PFllYXI+MjAyMTwvWWVhcj48UmVj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PEVuZE5vdGU+PENpdGU+PEF1dGhvcj5QYW5nPC9BdXRob3I+PFllYXI+MjAyMTwvWWVhcj48UmVj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[36-38]</w:t>
      </w:r>
      <w:r w:rsidR="00902C3A" w:rsidRPr="00995109">
        <w:rPr>
          <w:rFonts w:ascii="Arial" w:hAnsi="Arial" w:cs="Arial"/>
          <w:lang w:val="en-GB"/>
        </w:rPr>
        <w:fldChar w:fldCharType="end"/>
      </w:r>
      <w:r w:rsidRPr="00995109">
        <w:rPr>
          <w:rFonts w:ascii="Arial" w:hAnsi="Arial" w:cs="Arial"/>
          <w:lang w:val="en-GB"/>
        </w:rPr>
        <w:t>. One</w:t>
      </w:r>
      <w:r w:rsidR="00BC17C1" w:rsidRPr="00995109">
        <w:rPr>
          <w:rFonts w:ascii="Arial" w:hAnsi="Arial" w:cs="Arial"/>
          <w:lang w:val="en-GB"/>
        </w:rPr>
        <w:t xml:space="preserve"> of the critical aspects of this study was </w:t>
      </w:r>
      <w:r w:rsidRPr="00995109">
        <w:rPr>
          <w:rFonts w:ascii="Arial" w:hAnsi="Arial" w:cs="Arial"/>
          <w:lang w:val="en-GB"/>
        </w:rPr>
        <w:t xml:space="preserve">to clarify the </w:t>
      </w:r>
      <w:r w:rsidR="005A0FBF" w:rsidRPr="00995109">
        <w:rPr>
          <w:rFonts w:ascii="Arial" w:hAnsi="Arial" w:cs="Arial"/>
          <w:lang w:val="en-GB"/>
        </w:rPr>
        <w:t>connection</w:t>
      </w:r>
      <w:r w:rsidRPr="00995109">
        <w:rPr>
          <w:rFonts w:ascii="Arial" w:hAnsi="Arial" w:cs="Arial"/>
          <w:lang w:val="en-GB"/>
        </w:rPr>
        <w:t xml:space="preserve"> </w:t>
      </w:r>
      <w:r w:rsidRPr="00995109">
        <w:rPr>
          <w:rFonts w:ascii="Arial" w:hAnsi="Arial" w:cs="Arial"/>
          <w:lang w:val="en-GB"/>
        </w:rPr>
        <w:lastRenderedPageBreak/>
        <w:t xml:space="preserve">between the administered MSCs and the host immune system. Because in </w:t>
      </w:r>
      <w:r w:rsidR="00BC17C1" w:rsidRPr="00995109">
        <w:rPr>
          <w:rFonts w:ascii="Arial" w:hAnsi="Arial" w:cs="Arial"/>
          <w:lang w:val="en-GB"/>
        </w:rPr>
        <w:t xml:space="preserve">both healthy and </w:t>
      </w:r>
      <w:r w:rsidRPr="00995109">
        <w:rPr>
          <w:rFonts w:ascii="Arial" w:hAnsi="Arial" w:cs="Arial"/>
          <w:lang w:val="en-GB"/>
        </w:rPr>
        <w:t>immunocompromised</w:t>
      </w:r>
      <w:r w:rsidR="00BC17C1" w:rsidRPr="00995109">
        <w:rPr>
          <w:rFonts w:ascii="Arial" w:hAnsi="Arial" w:cs="Arial"/>
          <w:lang w:val="en-GB"/>
        </w:rPr>
        <w:t xml:space="preserve"> animals</w:t>
      </w:r>
      <w:r w:rsidRPr="00995109">
        <w:rPr>
          <w:rFonts w:ascii="Arial" w:hAnsi="Arial" w:cs="Arial"/>
          <w:lang w:val="en-GB"/>
        </w:rPr>
        <w:t xml:space="preserve"> the greatest signal reduction was observed in the first 24 hours post cell administration, </w:t>
      </w:r>
      <w:r w:rsidR="00BC17C1" w:rsidRPr="00995109">
        <w:rPr>
          <w:rFonts w:ascii="Arial" w:hAnsi="Arial" w:cs="Arial"/>
          <w:lang w:val="en-GB"/>
        </w:rPr>
        <w:t>we</w:t>
      </w:r>
      <w:r w:rsidRPr="00995109">
        <w:rPr>
          <w:rFonts w:ascii="Arial" w:hAnsi="Arial" w:cs="Arial"/>
          <w:lang w:val="en-GB"/>
        </w:rPr>
        <w:t xml:space="preserve"> investigated whether the administered MSCs triggered an immunological response in that time window. </w:t>
      </w:r>
    </w:p>
    <w:p w14:paraId="6FCD471D" w14:textId="702D4B56" w:rsidR="0087489F" w:rsidRPr="00995109" w:rsidRDefault="006513F5" w:rsidP="00995109">
      <w:pPr>
        <w:rPr>
          <w:rFonts w:ascii="Arial" w:hAnsi="Arial" w:cs="Arial"/>
          <w:lang w:val="en-GB"/>
        </w:rPr>
      </w:pPr>
      <w:r w:rsidRPr="00995109">
        <w:rPr>
          <w:rFonts w:ascii="Arial" w:hAnsi="Arial" w:cs="Arial"/>
          <w:lang w:val="en-GB"/>
        </w:rPr>
        <w:t>Two</w:t>
      </w:r>
      <w:r w:rsidR="0087489F" w:rsidRPr="00995109">
        <w:rPr>
          <w:rFonts w:ascii="Arial" w:hAnsi="Arial" w:cs="Arial"/>
          <w:lang w:val="en-GB"/>
        </w:rPr>
        <w:t xml:space="preserve"> hours </w:t>
      </w:r>
      <w:r w:rsidR="00E5727C" w:rsidRPr="00995109">
        <w:rPr>
          <w:rFonts w:ascii="Arial" w:hAnsi="Arial" w:cs="Arial"/>
          <w:lang w:val="en-GB"/>
        </w:rPr>
        <w:t>after administration</w:t>
      </w:r>
      <w:r w:rsidR="0087489F" w:rsidRPr="00995109">
        <w:rPr>
          <w:rFonts w:ascii="Arial" w:hAnsi="Arial" w:cs="Arial"/>
          <w:lang w:val="en-GB"/>
        </w:rPr>
        <w:t xml:space="preserve"> of the MSCs, neutrophil</w:t>
      </w:r>
      <w:r w:rsidR="00CD2569" w:rsidRPr="00995109">
        <w:rPr>
          <w:rFonts w:ascii="Arial" w:hAnsi="Arial" w:cs="Arial"/>
          <w:lang w:val="en-GB"/>
        </w:rPr>
        <w:t xml:space="preserve"> mobilisation</w:t>
      </w:r>
      <w:r w:rsidR="0087489F" w:rsidRPr="00995109">
        <w:rPr>
          <w:rFonts w:ascii="Arial" w:hAnsi="Arial" w:cs="Arial"/>
          <w:lang w:val="en-GB"/>
        </w:rPr>
        <w:t xml:space="preserve"> was observed in the </w:t>
      </w:r>
      <w:r w:rsidR="00E5727C" w:rsidRPr="00995109">
        <w:rPr>
          <w:rFonts w:ascii="Arial" w:hAnsi="Arial" w:cs="Arial"/>
          <w:lang w:val="en-GB"/>
        </w:rPr>
        <w:t>blood, lungs</w:t>
      </w:r>
      <w:r w:rsidR="0087489F" w:rsidRPr="00995109">
        <w:rPr>
          <w:rFonts w:ascii="Arial" w:hAnsi="Arial" w:cs="Arial"/>
          <w:lang w:val="en-GB"/>
        </w:rPr>
        <w:t xml:space="preserve"> </w:t>
      </w:r>
      <w:r w:rsidR="00E5727C" w:rsidRPr="00995109">
        <w:rPr>
          <w:rFonts w:ascii="Arial" w:hAnsi="Arial" w:cs="Arial"/>
          <w:lang w:val="en-GB"/>
        </w:rPr>
        <w:t>and spleen</w:t>
      </w:r>
      <w:r w:rsidR="005A0FBF" w:rsidRPr="00995109">
        <w:rPr>
          <w:rFonts w:ascii="Arial" w:hAnsi="Arial" w:cs="Arial"/>
          <w:lang w:val="en-GB"/>
        </w:rPr>
        <w:t xml:space="preserve"> of the mice</w:t>
      </w:r>
      <w:r w:rsidR="0087489F" w:rsidRPr="00995109">
        <w:rPr>
          <w:rFonts w:ascii="Arial" w:hAnsi="Arial" w:cs="Arial"/>
          <w:lang w:val="en-GB"/>
        </w:rPr>
        <w:t xml:space="preserve">. </w:t>
      </w:r>
      <w:r w:rsidR="0083219B" w:rsidRPr="00995109">
        <w:rPr>
          <w:rFonts w:ascii="Arial" w:hAnsi="Arial" w:cs="Arial"/>
          <w:lang w:val="en-GB"/>
        </w:rPr>
        <w:t>These results are consistent with what observed by Pichardo et al</w:t>
      </w:r>
      <w:r w:rsidR="007F1D44" w:rsidRPr="00995109">
        <w:rPr>
          <w:rFonts w:ascii="Arial" w:hAnsi="Arial" w:cs="Arial"/>
          <w:lang w:val="en-GB"/>
        </w:rPr>
        <w:t>.</w:t>
      </w:r>
      <w:r w:rsidR="0083219B" w:rsidRPr="00995109">
        <w:rPr>
          <w:rFonts w:ascii="Arial" w:hAnsi="Arial" w:cs="Arial"/>
          <w:lang w:val="en-GB"/>
        </w:rPr>
        <w:t xml:space="preserve">, where they observed a rapid </w:t>
      </w:r>
      <w:r w:rsidR="00585347" w:rsidRPr="00995109">
        <w:rPr>
          <w:rFonts w:ascii="Arial" w:hAnsi="Arial" w:cs="Arial"/>
          <w:lang w:val="en-GB"/>
        </w:rPr>
        <w:t>neutrophil infiltration in the lungs 2h after IV administration</w:t>
      </w:r>
      <w:r w:rsidR="00A03F89" w:rsidRPr="00995109">
        <w:rPr>
          <w:rFonts w:ascii="Arial" w:hAnsi="Arial" w:cs="Arial"/>
          <w:lang w:val="en-GB"/>
        </w:rPr>
        <w:t xml:space="preserve">, followed by decreased neutrophils levels 24 hours later </w:t>
      </w:r>
      <w:r w:rsidR="00902C3A" w:rsidRPr="00995109">
        <w:rPr>
          <w:rFonts w:ascii="Arial" w:hAnsi="Arial" w:cs="Arial"/>
          <w:lang w:val="en-GB"/>
        </w:rPr>
        <w:fldChar w:fldCharType="begin">
          <w:fldData xml:space="preserve">PEVuZE5vdGU+PENpdGU+PEF1dGhvcj5QaWNoYXJkbzwvQXV0aG9yPjxZZWFyPjIwMjI8L1llYXI+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PEVuZE5vdGU+PENpdGU+PEF1dGhvcj5QaWNoYXJkbzwvQXV0aG9yPjxZZWFyPjIwMjI8L1llYXI+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[39]</w:t>
      </w:r>
      <w:r w:rsidR="00902C3A" w:rsidRPr="00995109">
        <w:rPr>
          <w:rFonts w:ascii="Arial" w:hAnsi="Arial" w:cs="Arial"/>
          <w:lang w:val="en-GB"/>
        </w:rPr>
        <w:fldChar w:fldCharType="end"/>
      </w:r>
      <w:r w:rsidR="00585347" w:rsidRPr="00995109">
        <w:rPr>
          <w:rFonts w:ascii="Arial" w:hAnsi="Arial" w:cs="Arial"/>
          <w:lang w:val="en-GB"/>
        </w:rPr>
        <w:t xml:space="preserve">. </w:t>
      </w:r>
      <w:r w:rsidR="0087489F" w:rsidRPr="00995109">
        <w:rPr>
          <w:rFonts w:ascii="Arial" w:hAnsi="Arial" w:cs="Arial"/>
          <w:lang w:val="en-GB"/>
        </w:rPr>
        <w:t xml:space="preserve">Neutrophils, as part of the innate immune system, </w:t>
      </w:r>
      <w:r w:rsidR="00103CD9" w:rsidRPr="00995109">
        <w:rPr>
          <w:rFonts w:ascii="Arial" w:hAnsi="Arial" w:cs="Arial"/>
          <w:lang w:val="en-GB"/>
        </w:rPr>
        <w:t>provide</w:t>
      </w:r>
      <w:r w:rsidR="0087489F" w:rsidRPr="00995109">
        <w:rPr>
          <w:rFonts w:ascii="Arial" w:hAnsi="Arial" w:cs="Arial"/>
          <w:lang w:val="en-GB"/>
        </w:rPr>
        <w:t xml:space="preserve"> </w:t>
      </w:r>
      <w:r w:rsidR="00765B33" w:rsidRPr="00995109">
        <w:rPr>
          <w:rFonts w:ascii="Arial" w:hAnsi="Arial" w:cs="Arial"/>
          <w:lang w:val="en-GB"/>
        </w:rPr>
        <w:t xml:space="preserve">the host’s </w:t>
      </w:r>
      <w:r w:rsidR="0087489F" w:rsidRPr="00995109">
        <w:rPr>
          <w:rFonts w:ascii="Arial" w:hAnsi="Arial" w:cs="Arial"/>
          <w:lang w:val="en-GB"/>
        </w:rPr>
        <w:t xml:space="preserve">first line </w:t>
      </w:r>
      <w:r w:rsidR="00765B33" w:rsidRPr="00995109">
        <w:rPr>
          <w:rFonts w:ascii="Arial" w:hAnsi="Arial" w:cs="Arial"/>
          <w:lang w:val="en-GB"/>
        </w:rPr>
        <w:t xml:space="preserve">of </w:t>
      </w:r>
      <w:r w:rsidR="0087489F" w:rsidRPr="00995109">
        <w:rPr>
          <w:rFonts w:ascii="Arial" w:hAnsi="Arial" w:cs="Arial"/>
          <w:lang w:val="en-GB"/>
        </w:rPr>
        <w:t>defence. Also, they are phagocytic cells, which have been reported to be actively involved in the phagocytosis of apoptotic cells</w:t>
      </w:r>
      <w:r w:rsidR="00902C3A" w:rsidRPr="00995109">
        <w:rPr>
          <w:rFonts w:ascii="Arial" w:hAnsi="Arial" w:cs="Arial"/>
          <w:lang w:val="en-GB"/>
        </w:rPr>
        <w:t xml:space="preserve"> </w:t>
      </w:r>
      <w:r w:rsidR="00902C3A" w:rsidRPr="00995109">
        <w:rPr>
          <w:rFonts w:ascii="Arial" w:hAnsi="Arial" w:cs="Arial"/>
          <w:lang w:val="en-GB"/>
        </w:rPr>
        <w:fldChar w:fldCharType="begin"/>
      </w:r>
      <w:r w:rsidR="00C74616" w:rsidRPr="00995109">
        <w:rPr>
          <w:rFonts w:ascii="Arial" w:hAnsi="Arial" w:cs="Arial"/>
          <w:lang w:val="en-GB"/>
        </w:rPr>
        <w:instrText xml:space="preserve"> ADDIN EN.CITE &lt;EndNote&gt;&lt;Cite&gt;&lt;Author&gt;Esmann&lt;/Author&gt;&lt;Year&gt;2010&lt;/Year&gt;&lt;RecNum&gt;41&lt;/RecNum&gt;&lt;DisplayText&gt;[40]&lt;/DisplayText&gt;&lt;record&gt;&lt;rec-number&gt;41&lt;/rec-number&gt;&lt;foreign-keys&gt;&lt;key app="EN" db-id="992d9szdprdsz5eptdrp29svrerrw55trzsx" timestamp="1669723794"&gt;41&lt;/key&gt;&lt;/foreign-keys&gt;&lt;ref-type name="Journal Article"&gt;17&lt;/ref-type&gt;&lt;contributors&gt;&lt;authors&gt;&lt;author&gt;Esmann, L.&lt;/author&gt;&lt;author&gt;Idel, C.&lt;/author&gt;&lt;author&gt;Sarkar, A.&lt;/author&gt;&lt;author&gt;Hellberg, L.&lt;/author&gt;&lt;author&gt;Behnen, M.&lt;/author&gt;&lt;author&gt;Moller, S.&lt;/author&gt;&lt;author&gt;van Zandbergen, G.&lt;/author&gt;&lt;author&gt;Klinger, M.&lt;/author&gt;&lt;author&gt;Kohl, J.&lt;/author&gt;&lt;author&gt;Bussmeyer, U.&lt;/author&gt;&lt;author&gt;Solbach, W.&lt;/author&gt;&lt;author&gt;Laskay, T.&lt;/author&gt;&lt;/authors&gt;&lt;/contributors&gt;&lt;auth-address&gt;Institute for Medical Microbiology and Hygiene, University of Lubeck, Lubeck, Germany.&lt;/auth-address&gt;&lt;titles&gt;&lt;title&gt;Phagocytosis of apoptotic cells by neutrophil granulocytes: diminished proinflammatory neutrophil functions in the presence of apoptotic cells&lt;/title&gt;&lt;secondary-title&gt;J Immunol&lt;/secondary-title&gt;&lt;/titles&gt;&lt;periodical&gt;&lt;full-title&gt;J Immunol&lt;/full-title&gt;&lt;/periodical&gt;&lt;pages&gt;391-400&lt;/pages&gt;&lt;volume&gt;184&lt;/volume&gt;&lt;number&gt;1&lt;/number&gt;&lt;edition&gt;2009/12/02&lt;/edition&gt;&lt;keywords&gt;&lt;keyword&gt;Apoptosis/*immunology&lt;/keyword&gt;&lt;keyword&gt;Cells, Cultured&lt;/keyword&gt;&lt;keyword&gt;Cytokines/biosynthesis/immunology&lt;/keyword&gt;&lt;keyword&gt;Humans&lt;/keyword&gt;&lt;keyword&gt;Inflammation/*immunology&lt;/keyword&gt;&lt;keyword&gt;Neutrophils/*immunology&lt;/keyword&gt;&lt;keyword&gt;Phagocytosis/*immunology&lt;/keyword&gt;&lt;keyword&gt;Respiratory Burst/immunology&lt;/keyword&gt;&lt;keyword&gt;Signal Transduction/immunology&lt;/keyword&gt;&lt;/keywords&gt;&lt;dates&gt;&lt;year&gt;2010&lt;/year&gt;&lt;pub-dates&gt;&lt;date&gt;Jan 1&lt;/date&gt;&lt;/pub-dates&gt;&lt;/dates&gt;&lt;isbn&gt;1550-6606 (Electronic)&amp;#xD;0022-1767 (Linking)&lt;/isbn&gt;&lt;accession-num&gt;19949068&lt;/accession-num&gt;&lt;urls&gt;&lt;related-urls&gt;&lt;url&gt;https://www.ncbi.nlm.nih.gov/pubmed/19949068&lt;/url&gt;&lt;/related-urls&gt;&lt;/urls&gt;&lt;electronic-resource-num&gt;10.4049/jimmunol.0900564&lt;/electronic-resource-num&gt;&lt;/record&gt;&lt;/Cite&gt;&lt;/EndNote&gt;</w:instrText>
      </w:r>
      <w:r w:rsidR="00902C3A" w:rsidRPr="00995109">
        <w:rPr>
          <w:rFonts w:ascii="Arial" w:hAnsi="Arial" w:cs="Arial"/>
          <w:lang w:val="en-GB"/>
        </w:rPr>
        <w:fldChar w:fldCharType="separate"/>
      </w:r>
      <w:r w:rsidR="00C74616" w:rsidRPr="00995109">
        <w:rPr>
          <w:rFonts w:ascii="Arial" w:hAnsi="Arial" w:cs="Arial"/>
          <w:noProof/>
          <w:lang w:val="en-GB"/>
        </w:rPr>
        <w:t>[40]</w:t>
      </w:r>
      <w:r w:rsidR="00902C3A" w:rsidRPr="00995109">
        <w:rPr>
          <w:rFonts w:ascii="Arial" w:hAnsi="Arial" w:cs="Arial"/>
          <w:lang w:val="en-GB"/>
        </w:rPr>
        <w:fldChar w:fldCharType="end"/>
      </w:r>
      <w:r w:rsidR="0087489F" w:rsidRPr="00995109">
        <w:rPr>
          <w:rFonts w:ascii="Arial" w:hAnsi="Arial" w:cs="Arial"/>
          <w:lang w:val="en-GB"/>
        </w:rPr>
        <w:t>. Similar results were recently obtained by Pang et al</w:t>
      </w:r>
      <w:r w:rsidR="00103CD9" w:rsidRPr="00995109">
        <w:rPr>
          <w:rFonts w:ascii="Arial" w:hAnsi="Arial" w:cs="Arial"/>
          <w:lang w:val="en-GB"/>
        </w:rPr>
        <w:t>.</w:t>
      </w:r>
      <w:r w:rsidR="0087489F" w:rsidRPr="00995109">
        <w:rPr>
          <w:rFonts w:ascii="Arial" w:hAnsi="Arial" w:cs="Arial"/>
          <w:lang w:val="en-GB"/>
        </w:rPr>
        <w:t xml:space="preserve">, </w:t>
      </w:r>
      <w:r w:rsidR="00BC17C1" w:rsidRPr="00995109">
        <w:rPr>
          <w:rFonts w:ascii="Arial" w:hAnsi="Arial" w:cs="Arial"/>
          <w:lang w:val="en-GB"/>
        </w:rPr>
        <w:t>as</w:t>
      </w:r>
      <w:r w:rsidR="0087489F" w:rsidRPr="00995109">
        <w:rPr>
          <w:rFonts w:ascii="Arial" w:hAnsi="Arial" w:cs="Arial"/>
          <w:lang w:val="en-GB"/>
        </w:rPr>
        <w:t xml:space="preserve"> they identified monocytes and neutrophils </w:t>
      </w:r>
      <w:r w:rsidR="00BC17C1" w:rsidRPr="00995109">
        <w:rPr>
          <w:rFonts w:ascii="Arial" w:hAnsi="Arial" w:cs="Arial"/>
          <w:lang w:val="en-GB"/>
        </w:rPr>
        <w:t>being</w:t>
      </w:r>
      <w:r w:rsidR="0087489F" w:rsidRPr="00995109">
        <w:rPr>
          <w:rFonts w:ascii="Arial" w:hAnsi="Arial" w:cs="Arial"/>
          <w:lang w:val="en-GB"/>
        </w:rPr>
        <w:t xml:space="preserve"> the major cell types responsible for the efferocytosis of IV administered</w:t>
      </w:r>
      <w:r w:rsidR="00E5727C" w:rsidRPr="00995109">
        <w:rPr>
          <w:rFonts w:ascii="Arial" w:hAnsi="Arial" w:cs="Arial"/>
          <w:lang w:val="en-GB"/>
        </w:rPr>
        <w:t xml:space="preserve"> bone marrow</w:t>
      </w:r>
      <w:r w:rsidR="0087489F" w:rsidRPr="00995109">
        <w:rPr>
          <w:rFonts w:ascii="Arial" w:hAnsi="Arial" w:cs="Arial"/>
          <w:lang w:val="en-GB"/>
        </w:rPr>
        <w:t xml:space="preserve"> </w:t>
      </w:r>
      <w:r w:rsidR="00E5727C" w:rsidRPr="00995109">
        <w:rPr>
          <w:rFonts w:ascii="Arial" w:hAnsi="Arial" w:cs="Arial"/>
          <w:lang w:val="en-GB"/>
        </w:rPr>
        <w:t>(</w:t>
      </w:r>
      <w:r w:rsidR="0087489F" w:rsidRPr="00995109">
        <w:rPr>
          <w:rFonts w:ascii="Arial" w:hAnsi="Arial" w:cs="Arial"/>
          <w:lang w:val="en-GB"/>
        </w:rPr>
        <w:t>BM-</w:t>
      </w:r>
      <w:r w:rsidR="00E5727C" w:rsidRPr="00995109">
        <w:rPr>
          <w:rFonts w:ascii="Arial" w:hAnsi="Arial" w:cs="Arial"/>
          <w:lang w:val="en-GB"/>
        </w:rPr>
        <w:t>)</w:t>
      </w:r>
      <w:r w:rsidR="0087489F" w:rsidRPr="00995109">
        <w:rPr>
          <w:rFonts w:ascii="Arial" w:hAnsi="Arial" w:cs="Arial"/>
          <w:lang w:val="en-GB"/>
        </w:rPr>
        <w:t>MSCs in mice</w:t>
      </w:r>
      <w:r w:rsidR="00902C3A"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PEVuZE5vdGU+PENpdGU+PEF1dGhvcj5QYW5nPC9BdXRob3I+PFllYXI+MjAyMTwvWWVhcj48UmVj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PEVuZE5vdGU+PENpdGU+PEF1dGhvcj5QYW5nPC9BdXRob3I+PFllYXI+MjAyMTwvWWVhcj48UmVj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[36]</w:t>
      </w:r>
      <w:r w:rsidR="00902C3A" w:rsidRPr="00995109">
        <w:rPr>
          <w:rFonts w:ascii="Arial" w:hAnsi="Arial" w:cs="Arial"/>
          <w:lang w:val="en-GB"/>
        </w:rPr>
        <w:fldChar w:fldCharType="end"/>
      </w:r>
      <w:r w:rsidR="0087489F" w:rsidRPr="00995109">
        <w:rPr>
          <w:rFonts w:ascii="Arial" w:hAnsi="Arial" w:cs="Arial"/>
          <w:lang w:val="en-GB"/>
        </w:rPr>
        <w:t xml:space="preserve">. The </w:t>
      </w:r>
      <w:r w:rsidR="00E5727C" w:rsidRPr="00995109">
        <w:rPr>
          <w:rFonts w:ascii="Arial" w:hAnsi="Arial" w:cs="Arial"/>
          <w:lang w:val="en-GB"/>
        </w:rPr>
        <w:t xml:space="preserve">higher percentage </w:t>
      </w:r>
      <w:r w:rsidR="0087489F" w:rsidRPr="00995109">
        <w:rPr>
          <w:rFonts w:ascii="Arial" w:hAnsi="Arial" w:cs="Arial"/>
          <w:lang w:val="en-GB"/>
        </w:rPr>
        <w:t xml:space="preserve">of </w:t>
      </w:r>
      <w:r w:rsidR="00E5727C" w:rsidRPr="00995109">
        <w:rPr>
          <w:rFonts w:ascii="Arial" w:hAnsi="Arial" w:cs="Arial"/>
          <w:lang w:val="en-GB"/>
        </w:rPr>
        <w:t>neutrophils observed in the 2h group compared to control and 24h groups was</w:t>
      </w:r>
      <w:r w:rsidR="0087489F" w:rsidRPr="00995109">
        <w:rPr>
          <w:rFonts w:ascii="Arial" w:hAnsi="Arial" w:cs="Arial"/>
          <w:lang w:val="en-GB"/>
        </w:rPr>
        <w:t xml:space="preserve"> </w:t>
      </w:r>
      <w:r w:rsidR="00203743" w:rsidRPr="00995109">
        <w:rPr>
          <w:rFonts w:ascii="Arial" w:hAnsi="Arial" w:cs="Arial"/>
          <w:lang w:val="en-GB"/>
        </w:rPr>
        <w:t xml:space="preserve">consistent with results obtained </w:t>
      </w:r>
      <w:r w:rsidR="00E5727C" w:rsidRPr="00995109">
        <w:rPr>
          <w:rFonts w:ascii="Arial" w:hAnsi="Arial" w:cs="Arial"/>
          <w:lang w:val="en-GB"/>
        </w:rPr>
        <w:t>with multiplex</w:t>
      </w:r>
      <w:r w:rsidR="0087489F" w:rsidRPr="00995109">
        <w:rPr>
          <w:rFonts w:ascii="Arial" w:hAnsi="Arial" w:cs="Arial"/>
          <w:lang w:val="en-GB"/>
        </w:rPr>
        <w:t xml:space="preserve"> analysis</w:t>
      </w:r>
      <w:r w:rsidR="0030734E" w:rsidRPr="00995109">
        <w:rPr>
          <w:rFonts w:ascii="Arial" w:hAnsi="Arial" w:cs="Arial"/>
          <w:lang w:val="en-GB"/>
        </w:rPr>
        <w:t xml:space="preserve"> that showed</w:t>
      </w:r>
      <w:r w:rsidR="0087489F" w:rsidRPr="00995109">
        <w:rPr>
          <w:rFonts w:ascii="Arial" w:hAnsi="Arial" w:cs="Arial"/>
          <w:lang w:val="en-GB"/>
        </w:rPr>
        <w:t xml:space="preserve"> neutrophil chemoattractants </w:t>
      </w:r>
      <w:r w:rsidR="00040514" w:rsidRPr="00995109">
        <w:rPr>
          <w:rFonts w:ascii="Arial" w:hAnsi="Arial" w:cs="Arial"/>
          <w:lang w:val="en-GB"/>
        </w:rPr>
        <w:t xml:space="preserve">in plasma </w:t>
      </w:r>
      <w:r w:rsidR="0087489F" w:rsidRPr="00995109">
        <w:rPr>
          <w:rFonts w:ascii="Arial" w:hAnsi="Arial" w:cs="Arial"/>
          <w:lang w:val="en-GB"/>
        </w:rPr>
        <w:t>were upregulated (CCL7 and Gro-α) or raised above detectable levels (</w:t>
      </w:r>
      <w:r w:rsidR="00E5727C" w:rsidRPr="00995109">
        <w:rPr>
          <w:rFonts w:ascii="Arial" w:hAnsi="Arial" w:cs="Arial"/>
          <w:lang w:val="en-GB"/>
        </w:rPr>
        <w:t>MCP1</w:t>
      </w:r>
      <w:r w:rsidR="0087489F" w:rsidRPr="00995109">
        <w:rPr>
          <w:rFonts w:ascii="Arial" w:hAnsi="Arial" w:cs="Arial"/>
          <w:lang w:val="en-GB"/>
        </w:rPr>
        <w:t xml:space="preserve"> and IP-10) 2 hours after </w:t>
      </w:r>
      <w:r w:rsidR="007F75CE" w:rsidRPr="00995109">
        <w:rPr>
          <w:rFonts w:ascii="Arial" w:hAnsi="Arial" w:cs="Arial"/>
          <w:lang w:val="en-GB"/>
        </w:rPr>
        <w:t>cell</w:t>
      </w:r>
      <w:r w:rsidR="0087489F" w:rsidRPr="00995109">
        <w:rPr>
          <w:rFonts w:ascii="Arial" w:hAnsi="Arial" w:cs="Arial"/>
          <w:lang w:val="en-GB"/>
        </w:rPr>
        <w:t xml:space="preserve"> administration</w:t>
      </w:r>
      <w:r w:rsidR="007F75CE" w:rsidRPr="00995109">
        <w:rPr>
          <w:rFonts w:ascii="Arial" w:hAnsi="Arial" w:cs="Arial"/>
          <w:lang w:val="en-GB"/>
        </w:rPr>
        <w:t>.</w:t>
      </w:r>
      <w:r w:rsidR="0087489F" w:rsidRPr="00995109">
        <w:rPr>
          <w:rFonts w:ascii="Arial" w:hAnsi="Arial" w:cs="Arial"/>
          <w:lang w:val="en-GB"/>
        </w:rPr>
        <w:t xml:space="preserve"> The involvement of </w:t>
      </w:r>
      <w:r w:rsidR="00E5727C" w:rsidRPr="00995109">
        <w:rPr>
          <w:rFonts w:ascii="Arial" w:hAnsi="Arial" w:cs="Arial"/>
          <w:lang w:val="en-GB"/>
        </w:rPr>
        <w:t>MCP1 (</w:t>
      </w:r>
      <w:r w:rsidR="0087489F" w:rsidRPr="00995109">
        <w:rPr>
          <w:rFonts w:ascii="Arial" w:hAnsi="Arial" w:cs="Arial"/>
          <w:lang w:val="en-GB"/>
        </w:rPr>
        <w:t>CCL2</w:t>
      </w:r>
      <w:r w:rsidR="00E5727C" w:rsidRPr="00995109">
        <w:rPr>
          <w:rFonts w:ascii="Arial" w:hAnsi="Arial" w:cs="Arial"/>
          <w:lang w:val="en-GB"/>
        </w:rPr>
        <w:t>)</w:t>
      </w:r>
      <w:r w:rsidR="0087489F" w:rsidRPr="00995109">
        <w:rPr>
          <w:rFonts w:ascii="Arial" w:hAnsi="Arial" w:cs="Arial"/>
          <w:lang w:val="en-GB"/>
        </w:rPr>
        <w:t xml:space="preserve"> and CCL7 in the recruitment of neutrophils to the lungs has also been reported by Mercer et al. </w:t>
      </w:r>
      <w:r w:rsidR="00215C3B" w:rsidRPr="00995109">
        <w:rPr>
          <w:rFonts w:ascii="Arial" w:hAnsi="Arial" w:cs="Arial"/>
          <w:lang w:val="en-GB"/>
        </w:rPr>
        <w:t>following</w:t>
      </w:r>
      <w:r w:rsidR="0087489F" w:rsidRPr="00995109">
        <w:rPr>
          <w:rFonts w:ascii="Arial" w:hAnsi="Arial" w:cs="Arial"/>
          <w:lang w:val="en-GB"/>
        </w:rPr>
        <w:t xml:space="preserve"> intranasal administration of recombinant CCL2 and CCL7 into mice</w:t>
      </w:r>
      <w:r w:rsidR="00902C3A"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PEVuZE5vdGU+PENpdGU+PEF1dGhvcj5NZXJjZXI8L0F1dGhvcj48WWVhcj4yMDE0PC9ZZWFyPjxS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==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PEVuZE5vdGU+PENpdGU+PEF1dGhvcj5NZXJjZXI8L0F1dGhvcj48WWVhcj4yMDE0PC9ZZWFyPjxS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==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[41]</w:t>
      </w:r>
      <w:r w:rsidR="00902C3A" w:rsidRPr="00995109">
        <w:rPr>
          <w:rFonts w:ascii="Arial" w:hAnsi="Arial" w:cs="Arial"/>
          <w:lang w:val="en-GB"/>
        </w:rPr>
        <w:fldChar w:fldCharType="end"/>
      </w:r>
      <w:r w:rsidR="0087489F" w:rsidRPr="00995109">
        <w:rPr>
          <w:rFonts w:ascii="Arial" w:hAnsi="Arial" w:cs="Arial"/>
          <w:lang w:val="en-GB"/>
        </w:rPr>
        <w:t xml:space="preserve">. </w:t>
      </w:r>
      <w:r w:rsidR="005A0FBF" w:rsidRPr="00995109">
        <w:rPr>
          <w:rFonts w:ascii="Arial" w:hAnsi="Arial" w:cs="Arial"/>
          <w:lang w:val="en-GB"/>
        </w:rPr>
        <w:t xml:space="preserve">Moreover, </w:t>
      </w:r>
      <w:r w:rsidR="0087489F" w:rsidRPr="00995109">
        <w:rPr>
          <w:rFonts w:ascii="Arial" w:hAnsi="Arial" w:cs="Arial"/>
          <w:lang w:val="en-GB"/>
        </w:rPr>
        <w:t>Gro-α</w:t>
      </w:r>
      <w:r w:rsidR="005A0FBF" w:rsidRPr="00995109">
        <w:rPr>
          <w:rFonts w:ascii="Arial" w:hAnsi="Arial" w:cs="Arial"/>
          <w:lang w:val="en-GB"/>
        </w:rPr>
        <w:t xml:space="preserve"> </w:t>
      </w:r>
      <w:r w:rsidR="0087489F" w:rsidRPr="00995109">
        <w:rPr>
          <w:rFonts w:ascii="Arial" w:hAnsi="Arial" w:cs="Arial"/>
          <w:lang w:val="en-GB"/>
        </w:rPr>
        <w:t xml:space="preserve">not only plays an important role in recruiting neutrophils, but also in their activation </w:t>
      </w:r>
      <w:r w:rsidR="00902C3A" w:rsidRPr="00995109">
        <w:rPr>
          <w:rFonts w:ascii="Arial" w:hAnsi="Arial" w:cs="Arial"/>
          <w:lang w:val="en-GB"/>
        </w:rPr>
        <w:fldChar w:fldCharType="begin">
          <w:fldData xml:space="preserve">PEVuZE5vdGU+PENpdGU+PEF1dGhvcj5TYXdhbnQ8L0F1dGhvcj48WWVhcj4yMDE2PC9ZZWFyPjxS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PEVuZE5vdGU+PENpdGU+PEF1dGhvcj5TYXdhbnQ8L0F1dGhvcj48WWVhcj4yMDE2PC9ZZWFyPjxS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[42]</w:t>
      </w:r>
      <w:r w:rsidR="00902C3A" w:rsidRPr="00995109">
        <w:rPr>
          <w:rFonts w:ascii="Arial" w:hAnsi="Arial" w:cs="Arial"/>
          <w:lang w:val="en-GB"/>
        </w:rPr>
        <w:fldChar w:fldCharType="end"/>
      </w:r>
      <w:r w:rsidR="0087489F" w:rsidRPr="00995109">
        <w:rPr>
          <w:rFonts w:ascii="Arial" w:hAnsi="Arial" w:cs="Arial"/>
          <w:lang w:val="en-GB"/>
        </w:rPr>
        <w:t xml:space="preserve">. These results are in line with a study performed by </w:t>
      </w:r>
      <w:proofErr w:type="spellStart"/>
      <w:r w:rsidR="0087489F" w:rsidRPr="00995109">
        <w:rPr>
          <w:rFonts w:ascii="Arial" w:hAnsi="Arial" w:cs="Arial"/>
          <w:lang w:val="en-GB"/>
        </w:rPr>
        <w:t>Hoogduijn</w:t>
      </w:r>
      <w:proofErr w:type="spellEnd"/>
      <w:r w:rsidR="0087489F" w:rsidRPr="00995109">
        <w:rPr>
          <w:rFonts w:ascii="Arial" w:hAnsi="Arial" w:cs="Arial"/>
          <w:lang w:val="en-GB"/>
        </w:rPr>
        <w:t xml:space="preserve"> et al.</w:t>
      </w:r>
      <w:r w:rsidR="00902C3A"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PEVuZE5vdGU+PENpdGU+PEF1dGhvcj5Ib29nZHVpam48L0F1dGhvcj48WWVhcj4yMDEzPC9ZZWFy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PEVuZE5vdGU+PENpdGU+PEF1dGhvcj5Ib29nZHVpam48L0F1dGhvcj48WWVhcj4yMDEzPC9ZZWFy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[43]</w:t>
      </w:r>
      <w:r w:rsidR="00902C3A" w:rsidRPr="00995109">
        <w:rPr>
          <w:rFonts w:ascii="Arial" w:hAnsi="Arial" w:cs="Arial"/>
          <w:lang w:val="en-GB"/>
        </w:rPr>
        <w:fldChar w:fldCharType="end"/>
      </w:r>
      <w:r w:rsidR="0087489F" w:rsidRPr="00995109">
        <w:rPr>
          <w:rFonts w:ascii="Arial" w:hAnsi="Arial" w:cs="Arial"/>
          <w:lang w:val="en-GB"/>
        </w:rPr>
        <w:t>, who identified an upregulation of the serum levels of MCP1 (CCL2) and Gro-α (CXCL1) 2 h</w:t>
      </w:r>
      <w:r w:rsidR="00BC17C1" w:rsidRPr="00995109">
        <w:rPr>
          <w:rFonts w:ascii="Arial" w:hAnsi="Arial" w:cs="Arial"/>
          <w:lang w:val="en-GB"/>
        </w:rPr>
        <w:t>ours</w:t>
      </w:r>
      <w:r w:rsidR="0087489F" w:rsidRPr="00995109">
        <w:rPr>
          <w:rFonts w:ascii="Arial" w:hAnsi="Arial" w:cs="Arial"/>
          <w:lang w:val="en-GB"/>
        </w:rPr>
        <w:t xml:space="preserve"> after the IV administration of mouse adipose</w:t>
      </w:r>
      <w:r w:rsidR="00AE45A2" w:rsidRPr="00995109">
        <w:rPr>
          <w:rFonts w:ascii="Arial" w:hAnsi="Arial" w:cs="Arial"/>
          <w:lang w:val="en-GB"/>
        </w:rPr>
        <w:t>-</w:t>
      </w:r>
      <w:r w:rsidR="0087489F" w:rsidRPr="00995109">
        <w:rPr>
          <w:rFonts w:ascii="Arial" w:hAnsi="Arial" w:cs="Arial"/>
          <w:lang w:val="en-GB"/>
        </w:rPr>
        <w:t xml:space="preserve">derived </w:t>
      </w:r>
      <w:r w:rsidR="00E5727C" w:rsidRPr="00995109">
        <w:rPr>
          <w:rFonts w:ascii="Arial" w:hAnsi="Arial" w:cs="Arial"/>
          <w:lang w:val="en-GB"/>
        </w:rPr>
        <w:t>(A-)</w:t>
      </w:r>
      <w:r w:rsidR="0087489F" w:rsidRPr="00995109">
        <w:rPr>
          <w:rFonts w:ascii="Arial" w:hAnsi="Arial" w:cs="Arial"/>
          <w:lang w:val="en-GB"/>
        </w:rPr>
        <w:t xml:space="preserve">MSCs in 8–10 week old C57BL/6 mice </w:t>
      </w:r>
      <w:r w:rsidR="00902C3A" w:rsidRPr="00995109">
        <w:rPr>
          <w:rFonts w:ascii="Arial" w:hAnsi="Arial" w:cs="Arial"/>
          <w:lang w:val="en-GB"/>
        </w:rPr>
        <w:fldChar w:fldCharType="begin">
          <w:fldData xml:space="preserve">PEVuZE5vdGU+PENpdGU+PEF1dGhvcj5Ib29nZHVpam48L0F1dGhvcj48WWVhcj4yMDEzPC9ZZWFy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PEVuZE5vdGU+PENpdGU+PEF1dGhvcj5Ib29nZHVpam48L0F1dGhvcj48WWVhcj4yMDEzPC9ZZWFy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[43]</w:t>
      </w:r>
      <w:r w:rsidR="00902C3A" w:rsidRPr="00995109">
        <w:rPr>
          <w:rFonts w:ascii="Arial" w:hAnsi="Arial" w:cs="Arial"/>
          <w:lang w:val="en-GB"/>
        </w:rPr>
        <w:fldChar w:fldCharType="end"/>
      </w:r>
      <w:r w:rsidR="0087489F" w:rsidRPr="00995109">
        <w:rPr>
          <w:rFonts w:ascii="Arial" w:hAnsi="Arial" w:cs="Arial"/>
          <w:lang w:val="en-GB"/>
        </w:rPr>
        <w:t xml:space="preserve">. </w:t>
      </w:r>
      <w:r w:rsidR="005A0FBF" w:rsidRPr="00995109">
        <w:rPr>
          <w:rFonts w:ascii="Arial" w:hAnsi="Arial" w:cs="Arial"/>
          <w:lang w:val="en-GB"/>
        </w:rPr>
        <w:t>Additionally</w:t>
      </w:r>
      <w:r w:rsidR="0087489F" w:rsidRPr="00995109">
        <w:rPr>
          <w:rFonts w:ascii="Arial" w:hAnsi="Arial" w:cs="Arial"/>
          <w:lang w:val="en-GB"/>
        </w:rPr>
        <w:t xml:space="preserve">, </w:t>
      </w:r>
      <w:r w:rsidR="00215C3B" w:rsidRPr="00995109">
        <w:rPr>
          <w:rFonts w:ascii="Arial" w:hAnsi="Arial" w:cs="Arial"/>
          <w:lang w:val="en-GB"/>
        </w:rPr>
        <w:t>it was</w:t>
      </w:r>
      <w:r w:rsidR="0087489F" w:rsidRPr="00995109">
        <w:rPr>
          <w:rFonts w:ascii="Arial" w:hAnsi="Arial" w:cs="Arial"/>
          <w:lang w:val="en-GB"/>
        </w:rPr>
        <w:t xml:space="preserve"> reported that the level of </w:t>
      </w:r>
      <w:r w:rsidR="00AE45A2" w:rsidRPr="00995109">
        <w:rPr>
          <w:rFonts w:ascii="Arial" w:hAnsi="Arial" w:cs="Arial"/>
          <w:lang w:val="en-GB"/>
        </w:rPr>
        <w:t xml:space="preserve">these </w:t>
      </w:r>
      <w:r w:rsidR="0087489F" w:rsidRPr="00995109">
        <w:rPr>
          <w:rFonts w:ascii="Arial" w:hAnsi="Arial" w:cs="Arial"/>
          <w:lang w:val="en-GB"/>
        </w:rPr>
        <w:t xml:space="preserve">cytokines went back to normal after 20 hours, in close agreement with </w:t>
      </w:r>
      <w:r w:rsidR="00BC17C1" w:rsidRPr="00995109">
        <w:rPr>
          <w:rFonts w:ascii="Arial" w:hAnsi="Arial" w:cs="Arial"/>
          <w:lang w:val="en-GB"/>
        </w:rPr>
        <w:t>our</w:t>
      </w:r>
      <w:r w:rsidR="0087489F" w:rsidRPr="00995109">
        <w:rPr>
          <w:rFonts w:ascii="Arial" w:hAnsi="Arial" w:cs="Arial"/>
          <w:lang w:val="en-GB"/>
        </w:rPr>
        <w:t xml:space="preserve"> 24h measurements </w:t>
      </w:r>
      <w:r w:rsidR="00902C3A" w:rsidRPr="00995109">
        <w:rPr>
          <w:rFonts w:ascii="Arial" w:hAnsi="Arial" w:cs="Arial"/>
          <w:lang w:val="en-GB"/>
        </w:rPr>
        <w:fldChar w:fldCharType="begin">
          <w:fldData xml:space="preserve">PEVuZE5vdGU+PENpdGU+PEF1dGhvcj5Ib29nZHVpam48L0F1dGhvcj48WWVhcj4yMDEzPC9ZZWFy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PEVuZE5vdGU+PENpdGU+PEF1dGhvcj5Ib29nZHVpam48L0F1dGhvcj48WWVhcj4yMDEzPC9ZZWFy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[43]</w:t>
      </w:r>
      <w:r w:rsidR="00902C3A" w:rsidRPr="00995109">
        <w:rPr>
          <w:rFonts w:ascii="Arial" w:hAnsi="Arial" w:cs="Arial"/>
          <w:lang w:val="en-GB"/>
        </w:rPr>
        <w:fldChar w:fldCharType="end"/>
      </w:r>
      <w:r w:rsidR="0087489F" w:rsidRPr="00995109">
        <w:rPr>
          <w:rFonts w:ascii="Arial" w:hAnsi="Arial" w:cs="Arial"/>
          <w:lang w:val="en-GB"/>
        </w:rPr>
        <w:t>.</w:t>
      </w:r>
    </w:p>
    <w:p w14:paraId="003D7B58" w14:textId="18DDDE78" w:rsidR="0087489F" w:rsidRPr="00995109" w:rsidRDefault="0087489F" w:rsidP="00995109">
      <w:pPr>
        <w:rPr>
          <w:rFonts w:ascii="Arial" w:hAnsi="Arial" w:cs="Arial"/>
          <w:lang w:val="en-GB"/>
        </w:rPr>
      </w:pPr>
      <w:r w:rsidRPr="00995109">
        <w:rPr>
          <w:rFonts w:ascii="Arial" w:hAnsi="Arial" w:cs="Arial"/>
          <w:lang w:val="en-GB"/>
        </w:rPr>
        <w:t xml:space="preserve">Although </w:t>
      </w:r>
      <w:r w:rsidR="00E5727C" w:rsidRPr="00995109">
        <w:rPr>
          <w:rFonts w:ascii="Arial" w:hAnsi="Arial" w:cs="Arial"/>
          <w:lang w:val="en-GB"/>
        </w:rPr>
        <w:t xml:space="preserve">macrophages </w:t>
      </w:r>
      <w:r w:rsidRPr="00995109">
        <w:rPr>
          <w:rFonts w:ascii="Arial" w:hAnsi="Arial" w:cs="Arial"/>
          <w:lang w:val="en-GB"/>
        </w:rPr>
        <w:t xml:space="preserve">have also </w:t>
      </w:r>
      <w:r w:rsidR="00ED261B" w:rsidRPr="00995109">
        <w:rPr>
          <w:rFonts w:ascii="Arial" w:hAnsi="Arial" w:cs="Arial"/>
          <w:lang w:val="en-GB"/>
        </w:rPr>
        <w:t>been reported</w:t>
      </w:r>
      <w:r w:rsidRPr="00995109">
        <w:rPr>
          <w:rFonts w:ascii="Arial" w:hAnsi="Arial" w:cs="Arial"/>
          <w:lang w:val="en-GB"/>
        </w:rPr>
        <w:t xml:space="preserve"> to be responsible for MSC efferocytosis </w:t>
      </w:r>
      <w:r w:rsidR="00902C3A" w:rsidRPr="00995109">
        <w:rPr>
          <w:rFonts w:ascii="Arial" w:hAnsi="Arial" w:cs="Arial"/>
          <w:lang w:val="en-GB"/>
        </w:rPr>
        <w:fldChar w:fldCharType="begin">
          <w:fldData xml:space="preserve">PEVuZE5vdGU+PENpdGU+PEF1dGhvcj5HaGFocmVtYW5pIFBpcmFnaGFqPC9BdXRob3I+PFllYXI+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PEVuZE5vdGU+PENpdGU+PEF1dGhvcj5HaGFocmVtYW5pIFBpcmFnaGFqPC9BdXRob3I+PFllYXI+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[36-38]</w:t>
      </w:r>
      <w:r w:rsidR="00902C3A" w:rsidRPr="00995109">
        <w:rPr>
          <w:rFonts w:ascii="Arial" w:hAnsi="Arial" w:cs="Arial"/>
          <w:lang w:val="en-GB"/>
        </w:rPr>
        <w:fldChar w:fldCharType="end"/>
      </w:r>
      <w:r w:rsidRPr="00995109">
        <w:rPr>
          <w:rFonts w:ascii="Arial" w:hAnsi="Arial" w:cs="Arial"/>
          <w:lang w:val="en-GB"/>
        </w:rPr>
        <w:t xml:space="preserve">, </w:t>
      </w:r>
      <w:r w:rsidR="00BC17C1" w:rsidRPr="00995109">
        <w:rPr>
          <w:rFonts w:ascii="Arial" w:hAnsi="Arial" w:cs="Arial"/>
          <w:lang w:val="en-GB"/>
        </w:rPr>
        <w:t>we</w:t>
      </w:r>
      <w:r w:rsidRPr="00995109">
        <w:rPr>
          <w:rFonts w:ascii="Arial" w:hAnsi="Arial" w:cs="Arial"/>
          <w:lang w:val="en-GB"/>
        </w:rPr>
        <w:t xml:space="preserve"> did not observe any statistically significant</w:t>
      </w:r>
      <w:r w:rsidR="009A5AB0" w:rsidRPr="00995109">
        <w:rPr>
          <w:rFonts w:ascii="Arial" w:hAnsi="Arial" w:cs="Arial"/>
          <w:lang w:val="en-GB"/>
        </w:rPr>
        <w:t xml:space="preserve"> differences in the amount</w:t>
      </w:r>
      <w:r w:rsidRPr="00995109">
        <w:rPr>
          <w:rFonts w:ascii="Arial" w:hAnsi="Arial" w:cs="Arial"/>
          <w:lang w:val="en-GB"/>
        </w:rPr>
        <w:t xml:space="preserve"> of these cells in the lungs after </w:t>
      </w:r>
      <w:r w:rsidR="00FB5D0B" w:rsidRPr="00995109">
        <w:rPr>
          <w:rFonts w:ascii="Arial" w:hAnsi="Arial" w:cs="Arial"/>
          <w:lang w:val="en-GB"/>
        </w:rPr>
        <w:t>2</w:t>
      </w:r>
      <w:r w:rsidRPr="00995109">
        <w:rPr>
          <w:rFonts w:ascii="Arial" w:hAnsi="Arial" w:cs="Arial"/>
          <w:lang w:val="en-GB"/>
        </w:rPr>
        <w:t xml:space="preserve"> hours. This </w:t>
      </w:r>
      <w:r w:rsidR="00E5727C" w:rsidRPr="00995109">
        <w:rPr>
          <w:rFonts w:ascii="Arial" w:hAnsi="Arial" w:cs="Arial"/>
          <w:lang w:val="en-GB"/>
        </w:rPr>
        <w:t>could either</w:t>
      </w:r>
      <w:r w:rsidRPr="00995109">
        <w:rPr>
          <w:rFonts w:ascii="Arial" w:hAnsi="Arial" w:cs="Arial"/>
          <w:lang w:val="en-GB"/>
        </w:rPr>
        <w:t xml:space="preserve"> </w:t>
      </w:r>
      <w:r w:rsidR="007D0D57" w:rsidRPr="00995109">
        <w:rPr>
          <w:rFonts w:ascii="Arial" w:hAnsi="Arial" w:cs="Arial"/>
          <w:lang w:val="en-GB"/>
        </w:rPr>
        <w:t xml:space="preserve">be </w:t>
      </w:r>
      <w:r w:rsidRPr="00995109">
        <w:rPr>
          <w:rFonts w:ascii="Arial" w:hAnsi="Arial" w:cs="Arial"/>
          <w:lang w:val="en-GB"/>
        </w:rPr>
        <w:t xml:space="preserve">because this time point was not optimal for detecting changes </w:t>
      </w:r>
      <w:r w:rsidR="00FB5D0B" w:rsidRPr="00995109">
        <w:rPr>
          <w:rFonts w:ascii="Arial" w:hAnsi="Arial" w:cs="Arial"/>
          <w:lang w:val="en-GB"/>
        </w:rPr>
        <w:t>in the levels of macrophages</w:t>
      </w:r>
      <w:r w:rsidR="00AE45A2" w:rsidRPr="00995109">
        <w:rPr>
          <w:rFonts w:ascii="Arial" w:hAnsi="Arial" w:cs="Arial"/>
          <w:lang w:val="en-GB"/>
        </w:rPr>
        <w:t>,</w:t>
      </w:r>
      <w:r w:rsidR="00FB5D0B" w:rsidRPr="00995109">
        <w:rPr>
          <w:rFonts w:ascii="Arial" w:hAnsi="Arial" w:cs="Arial"/>
          <w:lang w:val="en-GB"/>
        </w:rPr>
        <w:t xml:space="preserve"> </w:t>
      </w:r>
      <w:r w:rsidRPr="00995109">
        <w:rPr>
          <w:rFonts w:ascii="Arial" w:hAnsi="Arial" w:cs="Arial"/>
          <w:lang w:val="en-GB"/>
        </w:rPr>
        <w:t xml:space="preserve">or because </w:t>
      </w:r>
      <w:r w:rsidR="00FB5D0B" w:rsidRPr="00995109">
        <w:rPr>
          <w:rFonts w:ascii="Arial" w:hAnsi="Arial" w:cs="Arial"/>
          <w:lang w:val="en-GB"/>
        </w:rPr>
        <w:t>we</w:t>
      </w:r>
      <w:r w:rsidRPr="00995109">
        <w:rPr>
          <w:rFonts w:ascii="Arial" w:hAnsi="Arial" w:cs="Arial"/>
          <w:lang w:val="en-GB"/>
        </w:rPr>
        <w:t xml:space="preserve"> used pan-monocytes markers </w:t>
      </w:r>
      <w:r w:rsidR="00FB5D0B" w:rsidRPr="00995109">
        <w:rPr>
          <w:rFonts w:ascii="Arial" w:hAnsi="Arial" w:cs="Arial"/>
          <w:lang w:val="en-GB"/>
        </w:rPr>
        <w:t>we</w:t>
      </w:r>
      <w:r w:rsidRPr="00995109">
        <w:rPr>
          <w:rFonts w:ascii="Arial" w:hAnsi="Arial" w:cs="Arial"/>
          <w:lang w:val="en-GB"/>
        </w:rPr>
        <w:t xml:space="preserve"> </w:t>
      </w:r>
      <w:r w:rsidR="00AE45A2" w:rsidRPr="00995109">
        <w:rPr>
          <w:rFonts w:ascii="Arial" w:hAnsi="Arial" w:cs="Arial"/>
          <w:lang w:val="en-GB"/>
        </w:rPr>
        <w:t xml:space="preserve">failed to </w:t>
      </w:r>
      <w:r w:rsidR="002958BF" w:rsidRPr="00995109">
        <w:rPr>
          <w:rFonts w:ascii="Arial" w:hAnsi="Arial" w:cs="Arial"/>
          <w:lang w:val="en-GB"/>
        </w:rPr>
        <w:t>identify polarisation towards</w:t>
      </w:r>
      <w:r w:rsidRPr="00995109">
        <w:rPr>
          <w:rFonts w:ascii="Arial" w:hAnsi="Arial" w:cs="Arial"/>
          <w:lang w:val="en-GB"/>
        </w:rPr>
        <w:t xml:space="preserve"> pro- and anti-inflammatory </w:t>
      </w:r>
      <w:r w:rsidR="002958BF" w:rsidRPr="00995109">
        <w:rPr>
          <w:rFonts w:ascii="Arial" w:hAnsi="Arial" w:cs="Arial"/>
          <w:lang w:val="en-GB"/>
        </w:rPr>
        <w:t>phenotypes</w:t>
      </w:r>
      <w:r w:rsidRPr="00995109">
        <w:rPr>
          <w:rFonts w:ascii="Arial" w:hAnsi="Arial" w:cs="Arial"/>
          <w:lang w:val="en-GB"/>
        </w:rPr>
        <w:t xml:space="preserve">. </w:t>
      </w:r>
      <w:proofErr w:type="spellStart"/>
      <w:r w:rsidRPr="00995109">
        <w:rPr>
          <w:rFonts w:ascii="Arial" w:hAnsi="Arial" w:cs="Arial"/>
          <w:lang w:val="en-GB"/>
        </w:rPr>
        <w:t>Piraghaj</w:t>
      </w:r>
      <w:proofErr w:type="spellEnd"/>
      <w:r w:rsidRPr="00995109">
        <w:rPr>
          <w:rFonts w:ascii="Arial" w:hAnsi="Arial" w:cs="Arial"/>
          <w:lang w:val="en-GB"/>
        </w:rPr>
        <w:t xml:space="preserve"> et al</w:t>
      </w:r>
      <w:r w:rsidR="00AE45A2" w:rsidRPr="00995109">
        <w:rPr>
          <w:rFonts w:ascii="Arial" w:hAnsi="Arial" w:cs="Arial"/>
          <w:lang w:val="en-GB"/>
        </w:rPr>
        <w:t>.</w:t>
      </w:r>
      <w:r w:rsidRPr="00995109">
        <w:rPr>
          <w:rFonts w:ascii="Arial" w:hAnsi="Arial" w:cs="Arial"/>
          <w:lang w:val="en-GB"/>
        </w:rPr>
        <w:t xml:space="preserve"> </w:t>
      </w:r>
      <w:r w:rsidR="00902C3A" w:rsidRPr="00995109">
        <w:rPr>
          <w:rFonts w:ascii="Arial" w:hAnsi="Arial" w:cs="Arial"/>
          <w:lang w:val="en-GB"/>
        </w:rPr>
        <w:fldChar w:fldCharType="begin">
          <w:fldData xml:space="preserve">PEVuZE5vdGU+PENpdGU+PEF1dGhvcj5HaGFocmVtYW5pIFBpcmFnaGFqPC9BdXRob3I+PFllYXI+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PEVuZE5vdGU+PENpdGU+PEF1dGhvcj5HaGFocmVtYW5pIFBpcmFnaGFqPC9BdXRob3I+PFllYXI+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[37]</w:t>
      </w:r>
      <w:r w:rsidR="00902C3A" w:rsidRPr="00995109">
        <w:rPr>
          <w:rFonts w:ascii="Arial" w:hAnsi="Arial" w:cs="Arial"/>
          <w:lang w:val="en-GB"/>
        </w:rPr>
        <w:fldChar w:fldCharType="end"/>
      </w:r>
      <w:r w:rsidRPr="00995109">
        <w:rPr>
          <w:rFonts w:ascii="Arial" w:hAnsi="Arial" w:cs="Arial"/>
          <w:lang w:val="en-GB"/>
        </w:rPr>
        <w:t xml:space="preserve"> revealed an increase in the M2 anti-inflammatory and regulatory phenotype following incubation of macrophages with apoptotic A-MSCs </w:t>
      </w:r>
      <w:r w:rsidR="00902C3A" w:rsidRPr="00995109">
        <w:rPr>
          <w:rFonts w:ascii="Arial" w:hAnsi="Arial" w:cs="Arial"/>
          <w:lang w:val="en-GB"/>
        </w:rPr>
        <w:fldChar w:fldCharType="begin">
          <w:fldData xml:space="preserve">PEVuZE5vdGU+PENpdGU+PEF1dGhvcj5HaGFocmVtYW5pIFBpcmFnaGFqPC9BdXRob3I+PFllYXI+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PEVuZE5vdGU+PENpdGU+PEF1dGhvcj5HaGFocmVtYW5pIFBpcmFnaGFqPC9BdXRob3I+PFllYXI+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[37]</w:t>
      </w:r>
      <w:r w:rsidR="00902C3A" w:rsidRPr="00995109">
        <w:rPr>
          <w:rFonts w:ascii="Arial" w:hAnsi="Arial" w:cs="Arial"/>
          <w:lang w:val="en-GB"/>
        </w:rPr>
        <w:fldChar w:fldCharType="end"/>
      </w:r>
      <w:r w:rsidRPr="00995109">
        <w:rPr>
          <w:rFonts w:ascii="Arial" w:hAnsi="Arial" w:cs="Arial"/>
          <w:lang w:val="en-GB"/>
        </w:rPr>
        <w:t>. Similarly, Min et al</w:t>
      </w:r>
      <w:r w:rsidR="00AE45A2" w:rsidRPr="00995109">
        <w:rPr>
          <w:rFonts w:ascii="Arial" w:hAnsi="Arial" w:cs="Arial"/>
          <w:lang w:val="en-GB"/>
        </w:rPr>
        <w:t>.</w:t>
      </w:r>
      <w:r w:rsidRPr="00995109">
        <w:rPr>
          <w:rFonts w:ascii="Arial" w:hAnsi="Arial" w:cs="Arial"/>
          <w:lang w:val="en-GB"/>
        </w:rPr>
        <w:t xml:space="preserve"> showed that the efferocytosis of apoptotic cord tissue</w:t>
      </w:r>
      <w:r w:rsidR="00AE45A2" w:rsidRPr="00995109">
        <w:rPr>
          <w:rFonts w:ascii="Arial" w:hAnsi="Arial" w:cs="Arial"/>
          <w:lang w:val="en-GB"/>
        </w:rPr>
        <w:t>-</w:t>
      </w:r>
      <w:r w:rsidRPr="00995109">
        <w:rPr>
          <w:rFonts w:ascii="Arial" w:hAnsi="Arial" w:cs="Arial"/>
          <w:lang w:val="en-GB"/>
        </w:rPr>
        <w:t xml:space="preserve">derived MSCs by macrophages enhanced their immunosuppressive capacity </w:t>
      </w:r>
      <w:r w:rsidR="00902C3A" w:rsidRPr="00995109">
        <w:rPr>
          <w:rFonts w:ascii="Arial" w:hAnsi="Arial" w:cs="Arial"/>
          <w:lang w:val="en-GB"/>
        </w:rPr>
        <w:fldChar w:fldCharType="begin">
          <w:fldData xml:space="preserve">PEVuZE5vdGU+PENpdGU+PEF1dGhvcj5NaW48L0F1dGhvcj48WWVhcj4yMDIxPC9ZZWFyPjxSZWNO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PEVuZE5vdGU+PENpdGU+PEF1dGhvcj5NaW48L0F1dGhvcj48WWVhcj4yMDIxPC9ZZWFyPjxSZWNO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[44]</w:t>
      </w:r>
      <w:r w:rsidR="00902C3A" w:rsidRPr="00995109">
        <w:rPr>
          <w:rFonts w:ascii="Arial" w:hAnsi="Arial" w:cs="Arial"/>
          <w:lang w:val="en-GB"/>
        </w:rPr>
        <w:fldChar w:fldCharType="end"/>
      </w:r>
      <w:r w:rsidRPr="00995109">
        <w:rPr>
          <w:rFonts w:ascii="Arial" w:hAnsi="Arial" w:cs="Arial"/>
          <w:lang w:val="en-GB"/>
        </w:rPr>
        <w:t>.</w:t>
      </w:r>
    </w:p>
    <w:p w14:paraId="51B18A34" w14:textId="1F5EDB59" w:rsidR="0087489F" w:rsidRPr="00995109" w:rsidRDefault="00765E5E" w:rsidP="00995109">
      <w:pPr>
        <w:rPr>
          <w:rFonts w:ascii="Arial" w:hAnsi="Arial" w:cs="Arial"/>
          <w:lang w:val="en-GB"/>
        </w:rPr>
      </w:pPr>
      <w:r w:rsidRPr="00995109">
        <w:rPr>
          <w:rFonts w:ascii="Arial" w:hAnsi="Arial" w:cs="Arial"/>
          <w:lang w:val="en-GB"/>
        </w:rPr>
        <w:t xml:space="preserve">We also identified a response to </w:t>
      </w:r>
      <w:r w:rsidR="002376FD" w:rsidRPr="00995109">
        <w:rPr>
          <w:rFonts w:ascii="Arial" w:hAnsi="Arial" w:cs="Arial"/>
          <w:lang w:val="en-GB"/>
        </w:rPr>
        <w:t>the MSCs</w:t>
      </w:r>
      <w:r w:rsidRPr="00995109">
        <w:rPr>
          <w:rFonts w:ascii="Arial" w:hAnsi="Arial" w:cs="Arial"/>
          <w:lang w:val="en-GB"/>
        </w:rPr>
        <w:t xml:space="preserve"> from the adaptive </w:t>
      </w:r>
      <w:r w:rsidR="0087489F" w:rsidRPr="00995109">
        <w:rPr>
          <w:rFonts w:ascii="Arial" w:hAnsi="Arial" w:cs="Arial"/>
          <w:lang w:val="en-GB"/>
        </w:rPr>
        <w:t>immun</w:t>
      </w:r>
      <w:r w:rsidR="00DD5115" w:rsidRPr="00995109">
        <w:rPr>
          <w:rFonts w:ascii="Arial" w:hAnsi="Arial" w:cs="Arial"/>
          <w:lang w:val="en-GB"/>
        </w:rPr>
        <w:t>e cells</w:t>
      </w:r>
      <w:r w:rsidR="0087489F" w:rsidRPr="00995109">
        <w:rPr>
          <w:rFonts w:ascii="Arial" w:hAnsi="Arial" w:cs="Arial"/>
          <w:lang w:val="en-GB"/>
        </w:rPr>
        <w:t xml:space="preserve"> in the lungs</w:t>
      </w:r>
      <w:r w:rsidR="00E874E9" w:rsidRPr="00995109">
        <w:rPr>
          <w:rFonts w:ascii="Arial" w:hAnsi="Arial" w:cs="Arial"/>
          <w:lang w:val="en-GB"/>
        </w:rPr>
        <w:t>.</w:t>
      </w:r>
      <w:r w:rsidR="0087489F" w:rsidRPr="00995109">
        <w:rPr>
          <w:rFonts w:ascii="Arial" w:hAnsi="Arial" w:cs="Arial"/>
          <w:lang w:val="en-GB"/>
        </w:rPr>
        <w:t xml:space="preserve"> The percentage of B </w:t>
      </w:r>
      <w:r w:rsidRPr="00995109">
        <w:rPr>
          <w:rFonts w:ascii="Arial" w:hAnsi="Arial" w:cs="Arial"/>
          <w:lang w:val="en-GB"/>
        </w:rPr>
        <w:t xml:space="preserve">and CD8 T </w:t>
      </w:r>
      <w:r w:rsidR="0087489F" w:rsidRPr="00995109">
        <w:rPr>
          <w:rFonts w:ascii="Arial" w:hAnsi="Arial" w:cs="Arial"/>
          <w:lang w:val="en-GB"/>
        </w:rPr>
        <w:t xml:space="preserve">cells </w:t>
      </w:r>
      <w:r w:rsidRPr="00995109">
        <w:rPr>
          <w:rFonts w:ascii="Arial" w:hAnsi="Arial" w:cs="Arial"/>
          <w:lang w:val="en-GB"/>
        </w:rPr>
        <w:t xml:space="preserve">were </w:t>
      </w:r>
      <w:r w:rsidR="0087489F" w:rsidRPr="00995109">
        <w:rPr>
          <w:rFonts w:ascii="Arial" w:hAnsi="Arial" w:cs="Arial"/>
          <w:lang w:val="en-GB"/>
        </w:rPr>
        <w:t xml:space="preserve">reduced 2 </w:t>
      </w:r>
      <w:r w:rsidRPr="00995109">
        <w:rPr>
          <w:rFonts w:ascii="Arial" w:hAnsi="Arial" w:cs="Arial"/>
          <w:lang w:val="en-GB"/>
        </w:rPr>
        <w:t xml:space="preserve">and 24 </w:t>
      </w:r>
      <w:r w:rsidR="0087489F" w:rsidRPr="00995109">
        <w:rPr>
          <w:rFonts w:ascii="Arial" w:hAnsi="Arial" w:cs="Arial"/>
          <w:lang w:val="en-GB"/>
        </w:rPr>
        <w:t>hours</w:t>
      </w:r>
      <w:r w:rsidRPr="00995109">
        <w:rPr>
          <w:rFonts w:ascii="Arial" w:hAnsi="Arial" w:cs="Arial"/>
          <w:lang w:val="en-GB"/>
        </w:rPr>
        <w:t xml:space="preserve"> post cell administration, </w:t>
      </w:r>
      <w:r w:rsidRPr="00995109">
        <w:rPr>
          <w:rFonts w:ascii="Arial" w:hAnsi="Arial" w:cs="Arial"/>
          <w:lang w:val="en-GB"/>
        </w:rPr>
        <w:lastRenderedPageBreak/>
        <w:t>respectively.</w:t>
      </w:r>
      <w:r w:rsidR="0087489F" w:rsidRPr="00995109">
        <w:rPr>
          <w:rFonts w:ascii="Arial" w:hAnsi="Arial" w:cs="Arial"/>
          <w:lang w:val="en-GB"/>
        </w:rPr>
        <w:t xml:space="preserve"> </w:t>
      </w:r>
      <w:r w:rsidR="002958BF" w:rsidRPr="00995109">
        <w:rPr>
          <w:rFonts w:ascii="Arial" w:hAnsi="Arial" w:cs="Arial"/>
          <w:lang w:val="en-GB"/>
        </w:rPr>
        <w:t xml:space="preserve">Even though </w:t>
      </w:r>
      <w:r w:rsidR="0087489F" w:rsidRPr="00995109">
        <w:rPr>
          <w:rFonts w:ascii="Arial" w:hAnsi="Arial" w:cs="Arial"/>
          <w:lang w:val="en-GB"/>
        </w:rPr>
        <w:t xml:space="preserve">the levels of B-cell activation factor </w:t>
      </w:r>
      <w:r w:rsidR="002958BF" w:rsidRPr="00995109">
        <w:rPr>
          <w:rFonts w:ascii="Arial" w:hAnsi="Arial" w:cs="Arial"/>
          <w:lang w:val="en-GB"/>
        </w:rPr>
        <w:t xml:space="preserve">(BAFF) </w:t>
      </w:r>
      <w:r w:rsidR="0087489F" w:rsidRPr="00995109">
        <w:rPr>
          <w:rFonts w:ascii="Arial" w:hAnsi="Arial" w:cs="Arial"/>
          <w:lang w:val="en-GB"/>
        </w:rPr>
        <w:t>seem</w:t>
      </w:r>
      <w:r w:rsidR="002958BF" w:rsidRPr="00995109">
        <w:rPr>
          <w:rFonts w:ascii="Arial" w:hAnsi="Arial" w:cs="Arial"/>
          <w:lang w:val="en-GB"/>
        </w:rPr>
        <w:t>ed</w:t>
      </w:r>
      <w:r w:rsidR="0087489F" w:rsidRPr="00995109">
        <w:rPr>
          <w:rFonts w:ascii="Arial" w:hAnsi="Arial" w:cs="Arial"/>
          <w:lang w:val="en-GB"/>
        </w:rPr>
        <w:t xml:space="preserve"> to</w:t>
      </w:r>
      <w:r w:rsidR="00AF3ADF" w:rsidRPr="00995109">
        <w:rPr>
          <w:rFonts w:ascii="Arial" w:hAnsi="Arial" w:cs="Arial"/>
          <w:lang w:val="en-GB"/>
        </w:rPr>
        <w:t xml:space="preserve"> be</w:t>
      </w:r>
      <w:r w:rsidR="0087489F" w:rsidRPr="00995109">
        <w:rPr>
          <w:rFonts w:ascii="Arial" w:hAnsi="Arial" w:cs="Arial"/>
          <w:lang w:val="en-GB"/>
        </w:rPr>
        <w:t xml:space="preserve"> reduce</w:t>
      </w:r>
      <w:r w:rsidR="00AF3ADF" w:rsidRPr="00995109">
        <w:rPr>
          <w:rFonts w:ascii="Arial" w:hAnsi="Arial" w:cs="Arial"/>
          <w:lang w:val="en-GB"/>
        </w:rPr>
        <w:t>d</w:t>
      </w:r>
      <w:r w:rsidR="002958BF" w:rsidRPr="00995109">
        <w:rPr>
          <w:rFonts w:ascii="Arial" w:hAnsi="Arial" w:cs="Arial"/>
          <w:lang w:val="en-GB"/>
        </w:rPr>
        <w:t xml:space="preserve"> in serum</w:t>
      </w:r>
      <w:r w:rsidR="0087489F" w:rsidRPr="00995109">
        <w:rPr>
          <w:rFonts w:ascii="Arial" w:hAnsi="Arial" w:cs="Arial"/>
          <w:lang w:val="en-GB"/>
        </w:rPr>
        <w:t xml:space="preserve"> </w:t>
      </w:r>
      <w:r w:rsidR="002958BF" w:rsidRPr="00995109">
        <w:rPr>
          <w:rFonts w:ascii="Arial" w:hAnsi="Arial" w:cs="Arial"/>
          <w:lang w:val="en-GB"/>
        </w:rPr>
        <w:t>2h</w:t>
      </w:r>
      <w:r w:rsidR="0087489F" w:rsidRPr="00995109">
        <w:rPr>
          <w:rFonts w:ascii="Arial" w:hAnsi="Arial" w:cs="Arial"/>
          <w:lang w:val="en-GB"/>
        </w:rPr>
        <w:t xml:space="preserve"> after the administration of the MSCs, </w:t>
      </w:r>
      <w:r w:rsidR="002958BF" w:rsidRPr="00995109">
        <w:rPr>
          <w:rFonts w:ascii="Arial" w:hAnsi="Arial" w:cs="Arial"/>
          <w:lang w:val="en-GB"/>
        </w:rPr>
        <w:t xml:space="preserve">the </w:t>
      </w:r>
      <w:r w:rsidR="0087489F" w:rsidRPr="00995109">
        <w:rPr>
          <w:rFonts w:ascii="Arial" w:hAnsi="Arial" w:cs="Arial"/>
          <w:lang w:val="en-GB"/>
        </w:rPr>
        <w:t xml:space="preserve">levels </w:t>
      </w:r>
      <w:r w:rsidR="002958BF" w:rsidRPr="00995109">
        <w:rPr>
          <w:rFonts w:ascii="Arial" w:hAnsi="Arial" w:cs="Arial"/>
          <w:lang w:val="en-GB"/>
        </w:rPr>
        <w:t xml:space="preserve">were </w:t>
      </w:r>
      <w:r w:rsidR="0087489F" w:rsidRPr="00995109">
        <w:rPr>
          <w:rFonts w:ascii="Arial" w:hAnsi="Arial" w:cs="Arial"/>
          <w:lang w:val="en-GB"/>
        </w:rPr>
        <w:t>not statistically different from the control group and from 24h after the administration of the cells. However, it is unclear whether</w:t>
      </w:r>
      <w:r w:rsidRPr="00995109">
        <w:rPr>
          <w:rFonts w:ascii="Arial" w:hAnsi="Arial" w:cs="Arial"/>
          <w:lang w:val="en-GB"/>
        </w:rPr>
        <w:t xml:space="preserve"> the fluctuations in the levels of B and CD8 T cells are</w:t>
      </w:r>
      <w:r w:rsidR="0087489F" w:rsidRPr="00995109">
        <w:rPr>
          <w:rFonts w:ascii="Arial" w:hAnsi="Arial" w:cs="Arial"/>
          <w:lang w:val="en-GB"/>
        </w:rPr>
        <w:t xml:space="preserve"> directly mediated by the presence of the MSCs, by paracrine mechanisms or by other cells recruited to the lungs. </w:t>
      </w:r>
    </w:p>
    <w:p w14:paraId="015C63EE" w14:textId="20ADA97C" w:rsidR="007F36A4" w:rsidRPr="00995109" w:rsidRDefault="0087489F" w:rsidP="00995109">
      <w:pPr>
        <w:rPr>
          <w:rFonts w:ascii="Arial" w:hAnsi="Arial" w:cs="Arial"/>
          <w:lang w:val="en-GB"/>
        </w:rPr>
      </w:pPr>
      <w:r w:rsidRPr="00995109">
        <w:rPr>
          <w:rFonts w:ascii="Arial" w:hAnsi="Arial" w:cs="Arial"/>
          <w:lang w:val="en-GB"/>
        </w:rPr>
        <w:t xml:space="preserve">Among the other analytes investigated, interesting results were observed for IL-18, IL-22, RANKL, sIL-2R and sIL-7Rα. IL-18 is a pro-inflammatory cytokine of the IL-1 family produced by antigen presenting cells that influences both the innate and adaptive immunity as it can enhance T cell and NK cell maturation </w:t>
      </w:r>
      <w:r w:rsidR="00C04B66" w:rsidRPr="00995109">
        <w:rPr>
          <w:rFonts w:ascii="Arial" w:hAnsi="Arial" w:cs="Arial"/>
          <w:lang w:val="en-GB"/>
        </w:rPr>
        <w:fldChar w:fldCharType="begin"/>
      </w:r>
      <w:r w:rsidR="00C74616" w:rsidRPr="00995109">
        <w:rPr>
          <w:rFonts w:ascii="Arial" w:hAnsi="Arial" w:cs="Arial"/>
          <w:lang w:val="en-GB"/>
        </w:rPr>
        <w:instrText xml:space="preserve"> ADDIN EN.CITE &lt;EndNote&gt;&lt;Cite&gt;&lt;Author&gt;Biet&lt;/Author&gt;&lt;Year&gt;2002&lt;/Year&gt;&lt;RecNum&gt;48&lt;/RecNum&gt;&lt;DisplayText&gt;[45]&lt;/DisplayText&gt;&lt;record&gt;&lt;rec-number&gt;48&lt;/rec-number&gt;&lt;foreign-keys&gt;&lt;key app="EN" db-id="992d9szdprdsz5eptdrp29svrerrw55trzsx" timestamp="1669724066"&gt;48&lt;/key&gt;&lt;/foreign-keys&gt;&lt;ref-type name="Journal Article"&gt;17&lt;/ref-type&gt;&lt;contributors&gt;&lt;authors&gt;&lt;author&gt;Biet, F.&lt;/author&gt;&lt;author&gt;Locht, C.&lt;/author&gt;&lt;author&gt;Kremer, L.&lt;/author&gt;&lt;/authors&gt;&lt;/contributors&gt;&lt;auth-address&gt;Laboratoire de Microbiologie Genetique et Moleculaire, Institut National de la Sante et de la Recherche Medicale U447, Institut Pasteur de Lille, 1 rue du Professeur Calmette, 59021 Lille, France.&lt;/auth-address&gt;&lt;titles&gt;&lt;title&gt;Immunoregulatory functions of interleukin 18 and its role in defense against bacterial pathogens&lt;/title&gt;&lt;secondary-title&gt;J Mol Med (Berl)&lt;/secondary-title&gt;&lt;/titles&gt;&lt;periodical&gt;&lt;full-title&gt;J Mol Med (Berl)&lt;/full-title&gt;&lt;/periodical&gt;&lt;pages&gt;147-62&lt;/pages&gt;&lt;volume&gt;80&lt;/volume&gt;&lt;number&gt;3&lt;/number&gt;&lt;edition&gt;2002/03/15&lt;/edition&gt;&lt;keywords&gt;&lt;keyword&gt;Animals&lt;/keyword&gt;&lt;keyword&gt;Bacteria/*immunology&lt;/keyword&gt;&lt;keyword&gt;Bacterial Infections/drug therapy/immunology/metabolism&lt;/keyword&gt;&lt;keyword&gt;Humans&lt;/keyword&gt;&lt;keyword&gt;Interferon-gamma/biosynthesis/metabolism&lt;/keyword&gt;&lt;keyword&gt;Interleukin-1/immunology/metabolism&lt;/keyword&gt;&lt;keyword&gt;Interleukin-12/immunology/metabolism&lt;/keyword&gt;&lt;keyword&gt;Interleukin-18/*immunology/metabolism/therapeutic use&lt;/keyword&gt;&lt;keyword&gt;Interleukin-18 Receptor alpha Subunit&lt;/keyword&gt;&lt;keyword&gt;Receptors, Interleukin/metabolism&lt;/keyword&gt;&lt;keyword&gt;Receptors, Interleukin-18&lt;/keyword&gt;&lt;keyword&gt;Signal Transduction&lt;/keyword&gt;&lt;/keywords&gt;&lt;dates&gt;&lt;year&gt;2002&lt;/year&gt;&lt;pub-dates&gt;&lt;date&gt;Mar&lt;/date&gt;&lt;/pub-dates&gt;&lt;/dates&gt;&lt;isbn&gt;0946-2716 (Print)&amp;#xD;0946-2716 (Linking)&lt;/isbn&gt;&lt;accession-num&gt;11894141&lt;/accession-num&gt;&lt;urls&gt;&lt;related-urls&gt;&lt;url&gt;https://www.ncbi.nlm.nih.gov/pubmed/11894141&lt;/url&gt;&lt;/related-urls&gt;&lt;/urls&gt;&lt;electronic-resource-num&gt;10.1007/s00109-001-0307-1&lt;/electronic-resource-num&gt;&lt;/record&gt;&lt;/Cite&gt;&lt;/EndNote&gt;</w:instrText>
      </w:r>
      <w:r w:rsidR="00C04B66" w:rsidRPr="00995109">
        <w:rPr>
          <w:rFonts w:ascii="Arial" w:hAnsi="Arial" w:cs="Arial"/>
          <w:lang w:val="en-GB"/>
        </w:rPr>
        <w:fldChar w:fldCharType="separate"/>
      </w:r>
      <w:r w:rsidR="00C74616" w:rsidRPr="00995109">
        <w:rPr>
          <w:rFonts w:ascii="Arial" w:hAnsi="Arial" w:cs="Arial"/>
          <w:noProof/>
          <w:lang w:val="en-GB"/>
        </w:rPr>
        <w:t>[45]</w:t>
      </w:r>
      <w:r w:rsidR="00C04B66" w:rsidRPr="00995109">
        <w:rPr>
          <w:rFonts w:ascii="Arial" w:hAnsi="Arial" w:cs="Arial"/>
          <w:lang w:val="en-GB"/>
        </w:rPr>
        <w:fldChar w:fldCharType="end"/>
      </w:r>
      <w:r w:rsidRPr="00995109">
        <w:rPr>
          <w:rFonts w:ascii="Arial" w:hAnsi="Arial" w:cs="Arial"/>
          <w:lang w:val="en-GB"/>
        </w:rPr>
        <w:t>. Interestingly, MSCs were reported to reduce the IL-18 signalling pathway in NK cells in vitro</w:t>
      </w:r>
      <w:r w:rsidR="00C04B66" w:rsidRPr="00995109">
        <w:rPr>
          <w:rFonts w:ascii="Arial" w:hAnsi="Arial" w:cs="Arial"/>
          <w:lang w:val="en-GB"/>
        </w:rPr>
        <w:t xml:space="preserve"> </w:t>
      </w:r>
      <w:r w:rsidR="00C04B66" w:rsidRPr="00995109">
        <w:rPr>
          <w:rFonts w:ascii="Arial" w:hAnsi="Arial" w:cs="Arial"/>
          <w:lang w:val="en-GB"/>
        </w:rPr>
        <w:fldChar w:fldCharType="begin">
          <w:fldData xml:space="preserve">PEVuZE5vdGU+PENpdGU+PEF1dGhvcj5DaGF0dGVyamVlPC9BdXRob3I+PFllYXI+MjAxNDwvWWVh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PEVuZE5vdGU+PENpdGU+PEF1dGhvcj5DaGF0dGVyamVlPC9BdXRob3I+PFllYXI+MjAxNDwvWWVh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C04B66" w:rsidRPr="00995109">
        <w:rPr>
          <w:rFonts w:ascii="Arial" w:hAnsi="Arial" w:cs="Arial"/>
          <w:lang w:val="en-GB"/>
        </w:rPr>
      </w:r>
      <w:r w:rsidR="00C04B66" w:rsidRPr="00995109">
        <w:rPr>
          <w:rFonts w:ascii="Arial" w:hAnsi="Arial" w:cs="Arial"/>
          <w:lang w:val="en-GB"/>
        </w:rPr>
        <w:fldChar w:fldCharType="separate"/>
      </w:r>
      <w:r w:rsidR="00C74616" w:rsidRPr="00995109">
        <w:rPr>
          <w:rFonts w:ascii="Arial" w:hAnsi="Arial" w:cs="Arial"/>
          <w:noProof/>
          <w:lang w:val="en-GB"/>
        </w:rPr>
        <w:t>[46]</w:t>
      </w:r>
      <w:r w:rsidR="00C04B66" w:rsidRPr="00995109">
        <w:rPr>
          <w:rFonts w:ascii="Arial" w:hAnsi="Arial" w:cs="Arial"/>
          <w:lang w:val="en-GB"/>
        </w:rPr>
        <w:fldChar w:fldCharType="end"/>
      </w:r>
      <w:r w:rsidRPr="00995109">
        <w:rPr>
          <w:rFonts w:ascii="Arial" w:hAnsi="Arial" w:cs="Arial"/>
          <w:lang w:val="en-GB"/>
        </w:rPr>
        <w:t xml:space="preserve">. Also, in a rat model of sepsis, the intravenous administration of A-MSCs has been shown to reduce the level of IL-18 </w:t>
      </w:r>
      <w:r w:rsidR="00C04B66" w:rsidRPr="00995109">
        <w:rPr>
          <w:rFonts w:ascii="Arial" w:hAnsi="Arial" w:cs="Arial"/>
          <w:lang w:val="en-GB"/>
        </w:rPr>
        <w:fldChar w:fldCharType="begin">
          <w:fldData xml:space="preserve">PEVuZE5vdGU+PENpdGU+PEF1dGhvcj5XYW5nPC9BdXRob3I+PFllYXI+MjAyMjwvWWVhcj48UmVj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PEVuZE5vdGU+PENpdGU+PEF1dGhvcj5XYW5nPC9BdXRob3I+PFllYXI+MjAyMjwvWWVhcj48UmVj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C04B66" w:rsidRPr="00995109">
        <w:rPr>
          <w:rFonts w:ascii="Arial" w:hAnsi="Arial" w:cs="Arial"/>
          <w:lang w:val="en-GB"/>
        </w:rPr>
      </w:r>
      <w:r w:rsidR="00C04B66" w:rsidRPr="00995109">
        <w:rPr>
          <w:rFonts w:ascii="Arial" w:hAnsi="Arial" w:cs="Arial"/>
          <w:lang w:val="en-GB"/>
        </w:rPr>
        <w:fldChar w:fldCharType="separate"/>
      </w:r>
      <w:r w:rsidR="00C74616" w:rsidRPr="00995109">
        <w:rPr>
          <w:rFonts w:ascii="Arial" w:hAnsi="Arial" w:cs="Arial"/>
          <w:noProof/>
          <w:lang w:val="en-GB"/>
        </w:rPr>
        <w:t>[47]</w:t>
      </w:r>
      <w:r w:rsidR="00C04B66" w:rsidRPr="00995109">
        <w:rPr>
          <w:rFonts w:ascii="Arial" w:hAnsi="Arial" w:cs="Arial"/>
          <w:lang w:val="en-GB"/>
        </w:rPr>
        <w:fldChar w:fldCharType="end"/>
      </w:r>
      <w:r w:rsidR="002958BF" w:rsidRPr="00995109">
        <w:rPr>
          <w:rFonts w:ascii="Arial" w:hAnsi="Arial" w:cs="Arial"/>
          <w:lang w:val="en-GB"/>
        </w:rPr>
        <w:t xml:space="preserve">, which is in line with the reduction we </w:t>
      </w:r>
      <w:r w:rsidR="002376FD" w:rsidRPr="00995109">
        <w:rPr>
          <w:rFonts w:ascii="Arial" w:hAnsi="Arial" w:cs="Arial"/>
          <w:lang w:val="en-GB"/>
        </w:rPr>
        <w:t>observed in</w:t>
      </w:r>
      <w:r w:rsidR="002958BF" w:rsidRPr="00995109">
        <w:rPr>
          <w:rFonts w:ascii="Arial" w:hAnsi="Arial" w:cs="Arial"/>
          <w:lang w:val="en-GB"/>
        </w:rPr>
        <w:t xml:space="preserve"> this study.</w:t>
      </w:r>
    </w:p>
    <w:p w14:paraId="4C6198B1" w14:textId="496C5567" w:rsidR="0087489F" w:rsidRPr="00995109" w:rsidRDefault="0087489F" w:rsidP="00995109">
      <w:pPr>
        <w:rPr>
          <w:rFonts w:ascii="Arial" w:hAnsi="Arial" w:cs="Arial"/>
          <w:lang w:val="en-GB"/>
        </w:rPr>
      </w:pPr>
      <w:r w:rsidRPr="00995109">
        <w:rPr>
          <w:rFonts w:ascii="Arial" w:hAnsi="Arial" w:cs="Arial"/>
          <w:lang w:val="en-GB"/>
        </w:rPr>
        <w:t>IL-22 is a cytokine belonging to the IL-10 family with both protective and pro-inflammatory functions. Here</w:t>
      </w:r>
      <w:r w:rsidR="002958BF" w:rsidRPr="00995109">
        <w:rPr>
          <w:rFonts w:ascii="Arial" w:hAnsi="Arial" w:cs="Arial"/>
          <w:lang w:val="en-GB"/>
        </w:rPr>
        <w:t>, we</w:t>
      </w:r>
      <w:r w:rsidRPr="00995109">
        <w:rPr>
          <w:rFonts w:ascii="Arial" w:hAnsi="Arial" w:cs="Arial"/>
          <w:lang w:val="en-GB"/>
        </w:rPr>
        <w:t xml:space="preserve"> </w:t>
      </w:r>
      <w:r w:rsidR="007727A8" w:rsidRPr="00995109">
        <w:rPr>
          <w:rFonts w:ascii="Arial" w:hAnsi="Arial" w:cs="Arial"/>
          <w:lang w:val="en-GB"/>
        </w:rPr>
        <w:t>observed a reduction</w:t>
      </w:r>
      <w:r w:rsidRPr="00995109">
        <w:rPr>
          <w:rFonts w:ascii="Arial" w:hAnsi="Arial" w:cs="Arial"/>
          <w:lang w:val="en-GB"/>
        </w:rPr>
        <w:t xml:space="preserve"> of IL-22 </w:t>
      </w:r>
      <w:r w:rsidR="007727A8" w:rsidRPr="00995109">
        <w:rPr>
          <w:rFonts w:ascii="Arial" w:hAnsi="Arial" w:cs="Arial"/>
          <w:lang w:val="en-GB"/>
        </w:rPr>
        <w:t xml:space="preserve">levels </w:t>
      </w:r>
      <w:r w:rsidR="002958BF" w:rsidRPr="00995109">
        <w:rPr>
          <w:rFonts w:ascii="Arial" w:hAnsi="Arial" w:cs="Arial"/>
          <w:lang w:val="en-GB"/>
        </w:rPr>
        <w:t>2h and 24h</w:t>
      </w:r>
      <w:r w:rsidRPr="00995109">
        <w:rPr>
          <w:rFonts w:ascii="Arial" w:hAnsi="Arial" w:cs="Arial"/>
          <w:lang w:val="en-GB"/>
        </w:rPr>
        <w:t xml:space="preserve"> after the administration of the cells. The MSC-mediated downregulation of IL-22 has already been reported </w:t>
      </w:r>
      <w:r w:rsidRPr="00995109">
        <w:rPr>
          <w:rFonts w:ascii="Arial" w:hAnsi="Arial" w:cs="Arial"/>
          <w:i/>
          <w:iCs/>
          <w:lang w:val="en-GB"/>
        </w:rPr>
        <w:t>in vitro</w:t>
      </w:r>
      <w:r w:rsidRPr="00995109">
        <w:rPr>
          <w:rFonts w:ascii="Arial" w:hAnsi="Arial" w:cs="Arial"/>
          <w:lang w:val="en-GB"/>
        </w:rPr>
        <w:t xml:space="preserve"> and has been associated with paracrine pathways </w:t>
      </w:r>
      <w:r w:rsidR="00902C3A" w:rsidRPr="00995109">
        <w:rPr>
          <w:rFonts w:ascii="Arial" w:hAnsi="Arial" w:cs="Arial"/>
          <w:lang w:val="en-GB"/>
        </w:rPr>
        <w:fldChar w:fldCharType="begin">
          <w:fldData xml:space="preserve">PEVuZE5vdGU+PENpdGU+PEF1dGhvcj5XdTwvQXV0aG9yPjxZZWFyPjIwMTU8L1llYXI+PFJlY051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PEVuZE5vdGU+PENpdGU+PEF1dGhvcj5XdTwvQXV0aG9yPjxZZWFyPjIwMTU8L1llYXI+PFJlY051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[48]</w:t>
      </w:r>
      <w:r w:rsidR="00902C3A" w:rsidRPr="00995109">
        <w:rPr>
          <w:rFonts w:ascii="Arial" w:hAnsi="Arial" w:cs="Arial"/>
          <w:lang w:val="en-GB"/>
        </w:rPr>
        <w:fldChar w:fldCharType="end"/>
      </w:r>
      <w:r w:rsidRPr="00995109">
        <w:rPr>
          <w:rFonts w:ascii="Arial" w:hAnsi="Arial" w:cs="Arial"/>
          <w:lang w:val="en-GB"/>
        </w:rPr>
        <w:t>. Wu et al. observed that CD4+ T</w:t>
      </w:r>
      <w:r w:rsidR="002958BF" w:rsidRPr="00995109">
        <w:rPr>
          <w:rFonts w:ascii="Arial" w:hAnsi="Arial" w:cs="Arial"/>
          <w:lang w:val="en-GB"/>
        </w:rPr>
        <w:t xml:space="preserve"> c</w:t>
      </w:r>
      <w:r w:rsidRPr="00995109">
        <w:rPr>
          <w:rFonts w:ascii="Arial" w:hAnsi="Arial" w:cs="Arial"/>
          <w:lang w:val="en-GB"/>
        </w:rPr>
        <w:t>ells isolated from patients with immune thrombocytopenia co</w:t>
      </w:r>
      <w:r w:rsidR="00AE45A2" w:rsidRPr="00995109">
        <w:rPr>
          <w:rFonts w:ascii="Arial" w:hAnsi="Arial" w:cs="Arial"/>
          <w:lang w:val="en-GB"/>
        </w:rPr>
        <w:t>-</w:t>
      </w:r>
      <w:r w:rsidRPr="00995109">
        <w:rPr>
          <w:rFonts w:ascii="Arial" w:hAnsi="Arial" w:cs="Arial"/>
          <w:lang w:val="en-GB"/>
        </w:rPr>
        <w:t xml:space="preserve">cultured with UC-MSCs </w:t>
      </w:r>
      <w:r w:rsidR="00AF3ADF" w:rsidRPr="00995109">
        <w:rPr>
          <w:rFonts w:ascii="Arial" w:hAnsi="Arial" w:cs="Arial"/>
          <w:lang w:val="en-GB"/>
        </w:rPr>
        <w:t xml:space="preserve">had </w:t>
      </w:r>
      <w:r w:rsidRPr="00995109">
        <w:rPr>
          <w:rFonts w:ascii="Arial" w:hAnsi="Arial" w:cs="Arial"/>
          <w:lang w:val="en-GB"/>
        </w:rPr>
        <w:t xml:space="preserve">reduced IL-22 production </w:t>
      </w:r>
      <w:r w:rsidR="00902C3A" w:rsidRPr="00995109">
        <w:rPr>
          <w:rFonts w:ascii="Arial" w:hAnsi="Arial" w:cs="Arial"/>
          <w:lang w:val="en-GB"/>
        </w:rPr>
        <w:fldChar w:fldCharType="begin">
          <w:fldData xml:space="preserve">PEVuZE5vdGU+PENpdGU+PEF1dGhvcj5XdTwvQXV0aG9yPjxZZWFyPjIwMTU8L1llYXI+PFJlY051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PEVuZE5vdGU+PENpdGU+PEF1dGhvcj5XdTwvQXV0aG9yPjxZZWFyPjIwMTU8L1llYXI+PFJlY051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902C3A" w:rsidRPr="00995109">
        <w:rPr>
          <w:rFonts w:ascii="Arial" w:hAnsi="Arial" w:cs="Arial"/>
          <w:lang w:val="en-GB"/>
        </w:rPr>
      </w:r>
      <w:r w:rsidR="00902C3A" w:rsidRPr="00995109">
        <w:rPr>
          <w:rFonts w:ascii="Arial" w:hAnsi="Arial" w:cs="Arial"/>
          <w:lang w:val="en-GB"/>
        </w:rPr>
        <w:fldChar w:fldCharType="separate"/>
      </w:r>
      <w:r w:rsidR="00C74616" w:rsidRPr="00995109">
        <w:rPr>
          <w:rFonts w:ascii="Arial" w:hAnsi="Arial" w:cs="Arial"/>
          <w:noProof/>
          <w:lang w:val="en-GB"/>
        </w:rPr>
        <w:t>[48]</w:t>
      </w:r>
      <w:r w:rsidR="00902C3A" w:rsidRPr="00995109">
        <w:rPr>
          <w:rFonts w:ascii="Arial" w:hAnsi="Arial" w:cs="Arial"/>
          <w:lang w:val="en-GB"/>
        </w:rPr>
        <w:fldChar w:fldCharType="end"/>
      </w:r>
      <w:r w:rsidRPr="00995109">
        <w:rPr>
          <w:rFonts w:ascii="Arial" w:hAnsi="Arial" w:cs="Arial"/>
          <w:lang w:val="en-GB"/>
        </w:rPr>
        <w:t xml:space="preserve">. Similar results were obtained by </w:t>
      </w:r>
      <w:proofErr w:type="spellStart"/>
      <w:r w:rsidRPr="00995109">
        <w:rPr>
          <w:rFonts w:ascii="Arial" w:hAnsi="Arial" w:cs="Arial"/>
          <w:lang w:val="en-GB"/>
        </w:rPr>
        <w:t>Hyvärinen</w:t>
      </w:r>
      <w:proofErr w:type="spellEnd"/>
      <w:r w:rsidRPr="00995109">
        <w:rPr>
          <w:rFonts w:ascii="Arial" w:hAnsi="Arial" w:cs="Arial"/>
          <w:lang w:val="en-GB"/>
        </w:rPr>
        <w:t xml:space="preserve"> et al. who showed that both co</w:t>
      </w:r>
      <w:r w:rsidR="00AE45A2" w:rsidRPr="00995109">
        <w:rPr>
          <w:rFonts w:ascii="Arial" w:hAnsi="Arial" w:cs="Arial"/>
          <w:lang w:val="en-GB"/>
        </w:rPr>
        <w:t>-</w:t>
      </w:r>
      <w:r w:rsidRPr="00995109">
        <w:rPr>
          <w:rFonts w:ascii="Arial" w:hAnsi="Arial" w:cs="Arial"/>
          <w:lang w:val="en-GB"/>
        </w:rPr>
        <w:t>culture with MSCs and MSC released EVs</w:t>
      </w:r>
      <w:r w:rsidR="007F36A4" w:rsidRPr="00995109">
        <w:rPr>
          <w:rFonts w:ascii="Arial" w:hAnsi="Arial" w:cs="Arial"/>
          <w:lang w:val="en-GB"/>
        </w:rPr>
        <w:t xml:space="preserve"> downregulated IL-22 production which resulted in</w:t>
      </w:r>
      <w:r w:rsidRPr="00995109">
        <w:rPr>
          <w:rFonts w:ascii="Arial" w:hAnsi="Arial" w:cs="Arial"/>
          <w:lang w:val="en-GB"/>
        </w:rPr>
        <w:t xml:space="preserve"> increased polarisation of macrophages toward an anti-inflammatory phenotype </w:t>
      </w:r>
      <w:r w:rsidR="00C04B66" w:rsidRPr="00995109">
        <w:rPr>
          <w:rFonts w:ascii="Arial" w:hAnsi="Arial" w:cs="Arial"/>
          <w:lang w:val="en-GB"/>
        </w:rPr>
        <w:fldChar w:fldCharType="begin">
          <w:fldData xml:space="preserve">PEVuZE5vdGU+PENpdGU+PEF1dGhvcj5IeXZhcmluZW48L0F1dGhvcj48WWVhcj4yMDE4PC9ZZWFy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</w:fldData>
        </w:fldChar>
      </w:r>
      <w:r w:rsidR="00C74616" w:rsidRPr="00995109">
        <w:rPr>
          <w:rFonts w:ascii="Arial" w:hAnsi="Arial" w:cs="Arial"/>
          <w:lang w:val="en-GB"/>
        </w:rPr>
        <w:instrText xml:space="preserve"> ADDIN EN.CITE </w:instrText>
      </w:r>
      <w:r w:rsidR="00C74616" w:rsidRPr="00995109">
        <w:rPr>
          <w:rFonts w:ascii="Arial" w:hAnsi="Arial" w:cs="Arial"/>
          <w:lang w:val="en-GB"/>
        </w:rPr>
        <w:fldChar w:fldCharType="begin">
          <w:fldData xml:space="preserve">PEVuZE5vdGU+PENpdGU+PEF1dGhvcj5IeXZhcmluZW48L0F1dGhvcj48WWVhcj4yMDE4PC9ZZWFy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</w:fldData>
        </w:fldChar>
      </w:r>
      <w:r w:rsidR="00C74616" w:rsidRPr="00995109">
        <w:rPr>
          <w:rFonts w:ascii="Arial" w:hAnsi="Arial" w:cs="Arial"/>
          <w:lang w:val="en-GB"/>
        </w:rPr>
        <w:instrText xml:space="preserve"> ADDIN EN.CITE.DATA </w:instrText>
      </w:r>
      <w:r w:rsidR="00C74616" w:rsidRPr="00995109">
        <w:rPr>
          <w:rFonts w:ascii="Arial" w:hAnsi="Arial" w:cs="Arial"/>
          <w:lang w:val="en-GB"/>
        </w:rPr>
      </w:r>
      <w:r w:rsidR="00C74616" w:rsidRPr="00995109">
        <w:rPr>
          <w:rFonts w:ascii="Arial" w:hAnsi="Arial" w:cs="Arial"/>
          <w:lang w:val="en-GB"/>
        </w:rPr>
        <w:fldChar w:fldCharType="end"/>
      </w:r>
      <w:r w:rsidR="00C04B66" w:rsidRPr="00995109">
        <w:rPr>
          <w:rFonts w:ascii="Arial" w:hAnsi="Arial" w:cs="Arial"/>
          <w:lang w:val="en-GB"/>
        </w:rPr>
      </w:r>
      <w:r w:rsidR="00C04B66" w:rsidRPr="00995109">
        <w:rPr>
          <w:rFonts w:ascii="Arial" w:hAnsi="Arial" w:cs="Arial"/>
          <w:lang w:val="en-GB"/>
        </w:rPr>
        <w:fldChar w:fldCharType="separate"/>
      </w:r>
      <w:r w:rsidR="00C74616" w:rsidRPr="00995109">
        <w:rPr>
          <w:rFonts w:ascii="Arial" w:hAnsi="Arial" w:cs="Arial"/>
          <w:noProof/>
          <w:lang w:val="en-GB"/>
        </w:rPr>
        <w:t>[49]</w:t>
      </w:r>
      <w:r w:rsidR="00C04B66" w:rsidRPr="00995109">
        <w:rPr>
          <w:rFonts w:ascii="Arial" w:hAnsi="Arial" w:cs="Arial"/>
          <w:lang w:val="en-GB"/>
        </w:rPr>
        <w:fldChar w:fldCharType="end"/>
      </w:r>
      <w:r w:rsidRPr="00995109">
        <w:rPr>
          <w:rFonts w:ascii="Arial" w:hAnsi="Arial" w:cs="Arial"/>
          <w:lang w:val="en-GB"/>
        </w:rPr>
        <w:t>.</w:t>
      </w:r>
      <w:r w:rsidR="002958BF" w:rsidRPr="00995109">
        <w:rPr>
          <w:rFonts w:ascii="Arial" w:hAnsi="Arial" w:cs="Arial"/>
          <w:lang w:val="en-GB"/>
        </w:rPr>
        <w:t xml:space="preserve"> These data </w:t>
      </w:r>
      <w:r w:rsidR="00AE45A2" w:rsidRPr="00995109">
        <w:rPr>
          <w:rFonts w:ascii="Arial" w:hAnsi="Arial" w:cs="Arial"/>
          <w:lang w:val="en-GB"/>
        </w:rPr>
        <w:t xml:space="preserve">demonstrate </w:t>
      </w:r>
      <w:r w:rsidR="002958BF" w:rsidRPr="00995109">
        <w:rPr>
          <w:rFonts w:ascii="Arial" w:hAnsi="Arial" w:cs="Arial"/>
          <w:lang w:val="en-GB"/>
        </w:rPr>
        <w:t xml:space="preserve">that our in vivo results are well aligned with what has been reported </w:t>
      </w:r>
      <w:r w:rsidR="002958BF" w:rsidRPr="00995109">
        <w:rPr>
          <w:rFonts w:ascii="Arial" w:hAnsi="Arial" w:cs="Arial"/>
          <w:i/>
          <w:lang w:val="en-GB"/>
        </w:rPr>
        <w:t>in vitro</w:t>
      </w:r>
      <w:r w:rsidR="002958BF" w:rsidRPr="00995109">
        <w:rPr>
          <w:rFonts w:ascii="Arial" w:hAnsi="Arial" w:cs="Arial"/>
          <w:lang w:val="en-GB"/>
        </w:rPr>
        <w:t xml:space="preserve">. </w:t>
      </w:r>
    </w:p>
    <w:p w14:paraId="70B2B5A8" w14:textId="77777777" w:rsidR="002376FD" w:rsidRPr="00995109" w:rsidRDefault="002376FD" w:rsidP="00995109">
      <w:pPr>
        <w:rPr>
          <w:rFonts w:ascii="Arial" w:hAnsi="Arial" w:cs="Arial"/>
          <w:lang w:val="en-GB"/>
        </w:rPr>
      </w:pPr>
    </w:p>
    <w:p w14:paraId="6BCD78EF" w14:textId="043184B9" w:rsidR="00CC4937" w:rsidRPr="00995109" w:rsidRDefault="007267DA" w:rsidP="00995109">
      <w:pPr>
        <w:pStyle w:val="ListParagraph"/>
        <w:numPr>
          <w:ilvl w:val="0"/>
          <w:numId w:val="3"/>
        </w:numPr>
        <w:rPr>
          <w:rFonts w:ascii="Arial" w:hAnsi="Arial" w:cs="Arial"/>
          <w:b/>
          <w:bCs/>
          <w:lang w:val="en-GB"/>
        </w:rPr>
      </w:pPr>
      <w:r w:rsidRPr="00995109">
        <w:rPr>
          <w:rFonts w:ascii="Arial" w:hAnsi="Arial" w:cs="Arial"/>
          <w:b/>
          <w:bCs/>
          <w:lang w:val="en-GB"/>
        </w:rPr>
        <w:t>Conclusions</w:t>
      </w:r>
      <w:r w:rsidR="00CC4937" w:rsidRPr="00995109">
        <w:rPr>
          <w:rFonts w:ascii="Arial" w:hAnsi="Arial" w:cs="Arial"/>
          <w:b/>
          <w:bCs/>
          <w:lang w:val="en-GB"/>
        </w:rPr>
        <w:t xml:space="preserve"> </w:t>
      </w:r>
    </w:p>
    <w:p w14:paraId="7ABD5A16" w14:textId="5B560B77" w:rsidR="006167B9" w:rsidRPr="00995109" w:rsidRDefault="008A790B" w:rsidP="00995109">
      <w:pPr>
        <w:rPr>
          <w:rFonts w:ascii="Arial" w:hAnsi="Arial" w:cs="Arial"/>
          <w:lang w:val="en-GB"/>
        </w:rPr>
      </w:pPr>
      <w:r w:rsidRPr="00995109">
        <w:rPr>
          <w:rFonts w:ascii="Arial" w:hAnsi="Arial" w:cs="Arial"/>
          <w:lang w:val="en-GB"/>
        </w:rPr>
        <w:t>We have</w:t>
      </w:r>
      <w:r w:rsidR="006167B9" w:rsidRPr="00995109">
        <w:rPr>
          <w:rFonts w:ascii="Arial" w:hAnsi="Arial" w:cs="Arial"/>
          <w:lang w:val="en-GB"/>
        </w:rPr>
        <w:t xml:space="preserve"> confirmed the pulmonary first pass effect in both immunocompetent and immunocompromised animals following IV administration of</w:t>
      </w:r>
      <w:r w:rsidR="0033760F" w:rsidRPr="00995109">
        <w:rPr>
          <w:rFonts w:ascii="Arial" w:hAnsi="Arial" w:cs="Arial"/>
          <w:lang w:val="en-GB"/>
        </w:rPr>
        <w:t xml:space="preserve"> human</w:t>
      </w:r>
      <w:r w:rsidR="006167B9" w:rsidRPr="00995109">
        <w:rPr>
          <w:rFonts w:ascii="Arial" w:hAnsi="Arial" w:cs="Arial"/>
          <w:lang w:val="en-GB"/>
        </w:rPr>
        <w:t xml:space="preserve"> UC-MSCs. Additionally, most of the injected cells disappear in the first 24h, regardless</w:t>
      </w:r>
      <w:r w:rsidR="00281336" w:rsidRPr="00995109">
        <w:rPr>
          <w:rFonts w:ascii="Arial" w:hAnsi="Arial" w:cs="Arial"/>
          <w:lang w:val="en-GB"/>
        </w:rPr>
        <w:t xml:space="preserve"> of</w:t>
      </w:r>
      <w:r w:rsidR="006167B9" w:rsidRPr="00995109">
        <w:rPr>
          <w:rFonts w:ascii="Arial" w:hAnsi="Arial" w:cs="Arial"/>
          <w:lang w:val="en-GB"/>
        </w:rPr>
        <w:t xml:space="preserve"> the immunological status of the host, suggesting no direct involvement of the immune system in the</w:t>
      </w:r>
      <w:r w:rsidR="0033760F" w:rsidRPr="00995109">
        <w:rPr>
          <w:rFonts w:ascii="Arial" w:hAnsi="Arial" w:cs="Arial"/>
          <w:lang w:val="en-GB"/>
        </w:rPr>
        <w:t>ir</w:t>
      </w:r>
      <w:r w:rsidR="006167B9" w:rsidRPr="00995109">
        <w:rPr>
          <w:rFonts w:ascii="Arial" w:hAnsi="Arial" w:cs="Arial"/>
          <w:lang w:val="en-GB"/>
        </w:rPr>
        <w:t xml:space="preserve"> initial </w:t>
      </w:r>
      <w:r w:rsidR="0033760F" w:rsidRPr="00995109">
        <w:rPr>
          <w:rFonts w:ascii="Arial" w:hAnsi="Arial" w:cs="Arial"/>
          <w:lang w:val="en-GB"/>
        </w:rPr>
        <w:t>death</w:t>
      </w:r>
      <w:r w:rsidR="006167B9" w:rsidRPr="00995109">
        <w:rPr>
          <w:rFonts w:ascii="Arial" w:hAnsi="Arial" w:cs="Arial"/>
          <w:lang w:val="en-GB"/>
        </w:rPr>
        <w:t xml:space="preserve">. </w:t>
      </w:r>
      <w:r w:rsidR="00836269" w:rsidRPr="00995109">
        <w:rPr>
          <w:rFonts w:ascii="Arial" w:hAnsi="Arial" w:cs="Arial"/>
          <w:lang w:val="en-GB"/>
        </w:rPr>
        <w:t xml:space="preserve">On the other hand, some </w:t>
      </w:r>
      <w:r w:rsidR="0033760F" w:rsidRPr="00995109">
        <w:rPr>
          <w:rFonts w:ascii="Arial" w:hAnsi="Arial" w:cs="Arial"/>
          <w:lang w:val="en-GB"/>
        </w:rPr>
        <w:t>UC-MSCs</w:t>
      </w:r>
      <w:r w:rsidR="00836269" w:rsidRPr="00995109">
        <w:rPr>
          <w:rFonts w:ascii="Arial" w:hAnsi="Arial" w:cs="Arial"/>
          <w:lang w:val="en-GB"/>
        </w:rPr>
        <w:t xml:space="preserve"> survive longer in immunocompromised animals, although they never display an increase in the detectable signal, suggesting that these cells are</w:t>
      </w:r>
      <w:r w:rsidRPr="00995109">
        <w:rPr>
          <w:rFonts w:ascii="Arial" w:hAnsi="Arial" w:cs="Arial"/>
          <w:lang w:val="en-GB"/>
        </w:rPr>
        <w:t xml:space="preserve"> likely</w:t>
      </w:r>
      <w:r w:rsidR="00836269" w:rsidRPr="00995109">
        <w:rPr>
          <w:rFonts w:ascii="Arial" w:hAnsi="Arial" w:cs="Arial"/>
          <w:lang w:val="en-GB"/>
        </w:rPr>
        <w:t xml:space="preserve"> safe for immunocompromised subjects. </w:t>
      </w:r>
      <w:r w:rsidRPr="00995109">
        <w:rPr>
          <w:rFonts w:ascii="Arial" w:hAnsi="Arial" w:cs="Arial"/>
          <w:lang w:val="en-GB"/>
        </w:rPr>
        <w:t>Despite most</w:t>
      </w:r>
      <w:r w:rsidR="006167B9" w:rsidRPr="00995109">
        <w:rPr>
          <w:rFonts w:ascii="Arial" w:hAnsi="Arial" w:cs="Arial"/>
          <w:lang w:val="en-GB"/>
        </w:rPr>
        <w:t xml:space="preserve"> </w:t>
      </w:r>
      <w:r w:rsidR="0033760F" w:rsidRPr="00995109">
        <w:rPr>
          <w:rFonts w:ascii="Arial" w:hAnsi="Arial" w:cs="Arial"/>
          <w:lang w:val="en-GB"/>
        </w:rPr>
        <w:t xml:space="preserve">UC-MSCs </w:t>
      </w:r>
      <w:r w:rsidR="006167B9" w:rsidRPr="00995109">
        <w:rPr>
          <w:rFonts w:ascii="Arial" w:hAnsi="Arial" w:cs="Arial"/>
          <w:lang w:val="en-GB"/>
        </w:rPr>
        <w:t xml:space="preserve">dying in the first 24 hours, they induce an immediate immunological reaction in the host, with a </w:t>
      </w:r>
      <w:r w:rsidR="00281336" w:rsidRPr="00995109">
        <w:rPr>
          <w:rFonts w:ascii="Arial" w:hAnsi="Arial" w:cs="Arial"/>
          <w:lang w:val="en-GB"/>
        </w:rPr>
        <w:t>rapid recruitment</w:t>
      </w:r>
      <w:r w:rsidR="006167B9" w:rsidRPr="00995109">
        <w:rPr>
          <w:rFonts w:ascii="Arial" w:hAnsi="Arial" w:cs="Arial"/>
          <w:lang w:val="en-GB"/>
        </w:rPr>
        <w:t xml:space="preserve"> of neutrophils</w:t>
      </w:r>
      <w:r w:rsidR="00A87365" w:rsidRPr="00995109">
        <w:rPr>
          <w:rFonts w:ascii="Arial" w:hAnsi="Arial" w:cs="Arial"/>
          <w:lang w:val="en-GB"/>
        </w:rPr>
        <w:t>.</w:t>
      </w:r>
      <w:r w:rsidR="002376FD" w:rsidRPr="00995109">
        <w:rPr>
          <w:rFonts w:ascii="Arial" w:hAnsi="Arial" w:cs="Arial"/>
          <w:lang w:val="en-GB"/>
        </w:rPr>
        <w:t xml:space="preserve"> In parallel to the cellular phenotyping, alterations in signalling factors such as CCL7 were observed which supports neutrophil responses to the administered cells.</w:t>
      </w:r>
      <w:r w:rsidR="0033396F" w:rsidRPr="00995109">
        <w:rPr>
          <w:rFonts w:ascii="Arial" w:hAnsi="Arial" w:cs="Arial"/>
          <w:lang w:val="en-GB"/>
        </w:rPr>
        <w:t xml:space="preserve"> If the neutrophils play any role in inducing the death of the administered cells or are instead attracted by signals emitted by dying MSCs is unclear. We suggest that increased understanding of how </w:t>
      </w:r>
      <w:r w:rsidR="0033396F" w:rsidRPr="00995109">
        <w:rPr>
          <w:rFonts w:ascii="Arial" w:hAnsi="Arial" w:cs="Arial"/>
          <w:lang w:val="en-GB"/>
        </w:rPr>
        <w:lastRenderedPageBreak/>
        <w:t>MSCs affect the immune system could shed light on their therapeutic mechanisms and lead to more effective therapies in future.</w:t>
      </w:r>
      <w:r w:rsidR="009C217B" w:rsidRPr="00995109">
        <w:rPr>
          <w:rFonts w:ascii="Arial" w:hAnsi="Arial" w:cs="Arial"/>
          <w:lang w:val="en-GB"/>
        </w:rPr>
        <w:t xml:space="preserve"> </w:t>
      </w:r>
    </w:p>
    <w:p w14:paraId="40025B8A" w14:textId="77777777" w:rsidR="002376FD" w:rsidRPr="00995109" w:rsidRDefault="002376FD" w:rsidP="00995109">
      <w:pPr>
        <w:rPr>
          <w:rFonts w:ascii="Arial" w:hAnsi="Arial" w:cs="Arial"/>
          <w:lang w:val="en-GB"/>
        </w:rPr>
      </w:pPr>
    </w:p>
    <w:p w14:paraId="27EDF0E2" w14:textId="5E5D5A04" w:rsidR="000A3A3C" w:rsidRPr="00995109" w:rsidRDefault="004528C2" w:rsidP="00995109">
      <w:pPr>
        <w:pStyle w:val="ListParagraph"/>
        <w:numPr>
          <w:ilvl w:val="0"/>
          <w:numId w:val="3"/>
        </w:numPr>
        <w:rPr>
          <w:rFonts w:ascii="Arial" w:hAnsi="Arial" w:cs="Arial"/>
          <w:b/>
          <w:bCs/>
          <w:lang w:val="en-GB"/>
        </w:rPr>
      </w:pPr>
      <w:r w:rsidRPr="00995109">
        <w:rPr>
          <w:rFonts w:ascii="Arial" w:hAnsi="Arial" w:cs="Arial"/>
          <w:b/>
          <w:bCs/>
          <w:lang w:val="en-GB"/>
        </w:rPr>
        <w:t>References</w:t>
      </w:r>
    </w:p>
    <w:p w14:paraId="66EDD427" w14:textId="77777777" w:rsidR="00C74616" w:rsidRPr="00995109" w:rsidRDefault="000A3A3C" w:rsidP="00995109">
      <w:pPr>
        <w:pStyle w:val="EndNoteBibliography"/>
        <w:spacing w:after="0"/>
        <w:ind w:left="720" w:hanging="720"/>
      </w:pPr>
      <w:r w:rsidRPr="00995109">
        <w:rPr>
          <w:rFonts w:ascii="Arial" w:hAnsi="Arial" w:cs="Arial"/>
          <w:b/>
          <w:bCs/>
          <w:lang w:val="en-GB"/>
        </w:rPr>
        <w:fldChar w:fldCharType="begin"/>
      </w:r>
      <w:r w:rsidRPr="00995109">
        <w:rPr>
          <w:rFonts w:ascii="Arial" w:hAnsi="Arial" w:cs="Arial"/>
          <w:b/>
          <w:bCs/>
          <w:lang w:val="en-GB"/>
        </w:rPr>
        <w:instrText xml:space="preserve"> ADDIN EN.REFLIST </w:instrText>
      </w:r>
      <w:r w:rsidRPr="00995109">
        <w:rPr>
          <w:rFonts w:ascii="Arial" w:hAnsi="Arial" w:cs="Arial"/>
          <w:b/>
          <w:bCs/>
          <w:lang w:val="en-GB"/>
        </w:rPr>
        <w:fldChar w:fldCharType="separate"/>
      </w:r>
      <w:r w:rsidR="00C74616" w:rsidRPr="00995109">
        <w:t>1.</w:t>
      </w:r>
      <w:r w:rsidR="00C74616" w:rsidRPr="00995109">
        <w:tab/>
        <w:t xml:space="preserve">Friedenstein, A.J., et al., </w:t>
      </w:r>
      <w:r w:rsidR="00C74616" w:rsidRPr="00995109">
        <w:rPr>
          <w:i/>
        </w:rPr>
        <w:t>Heterotopic of bone marrow. Analysis of precursor cells for osteogenic and hematopoietic tissues.</w:t>
      </w:r>
      <w:r w:rsidR="00C74616" w:rsidRPr="00995109">
        <w:t xml:space="preserve"> Transplantation, 1968. </w:t>
      </w:r>
      <w:r w:rsidR="00C74616" w:rsidRPr="00995109">
        <w:rPr>
          <w:b/>
        </w:rPr>
        <w:t>6</w:t>
      </w:r>
      <w:r w:rsidR="00C74616" w:rsidRPr="00995109">
        <w:t>(2): p. 230-47.</w:t>
      </w:r>
    </w:p>
    <w:p w14:paraId="4BBE06C2" w14:textId="77777777" w:rsidR="00C74616" w:rsidRPr="00995109" w:rsidRDefault="00C74616" w:rsidP="00995109">
      <w:pPr>
        <w:pStyle w:val="EndNoteBibliography"/>
        <w:spacing w:after="0"/>
        <w:ind w:left="720" w:hanging="720"/>
      </w:pPr>
      <w:r w:rsidRPr="00995109">
        <w:t>2.</w:t>
      </w:r>
      <w:r w:rsidRPr="00995109">
        <w:tab/>
        <w:t xml:space="preserve">Friedenstein, A.J., R.K. Chailakhjan, and K.S. Lalykina, </w:t>
      </w:r>
      <w:r w:rsidRPr="00995109">
        <w:rPr>
          <w:i/>
        </w:rPr>
        <w:t>The development of fibroblast colonies in monolayer cultures of guinea-pig bone marrow and spleen cells.</w:t>
      </w:r>
      <w:r w:rsidRPr="00995109">
        <w:t xml:space="preserve"> Cell Tissue Kinet, 1970. </w:t>
      </w:r>
      <w:r w:rsidRPr="00995109">
        <w:rPr>
          <w:b/>
        </w:rPr>
        <w:t>3</w:t>
      </w:r>
      <w:r w:rsidRPr="00995109">
        <w:t>(4): p. 393-403.</w:t>
      </w:r>
    </w:p>
    <w:p w14:paraId="715C3FEA" w14:textId="77777777" w:rsidR="00C74616" w:rsidRPr="00995109" w:rsidRDefault="00C74616" w:rsidP="00995109">
      <w:pPr>
        <w:pStyle w:val="EndNoteBibliography"/>
        <w:spacing w:after="0"/>
        <w:ind w:left="720" w:hanging="720"/>
      </w:pPr>
      <w:r w:rsidRPr="00995109">
        <w:t>3.</w:t>
      </w:r>
      <w:r w:rsidRPr="00995109">
        <w:tab/>
        <w:t xml:space="preserve">Perico, L., et al., </w:t>
      </w:r>
      <w:r w:rsidRPr="00995109">
        <w:rPr>
          <w:i/>
        </w:rPr>
        <w:t>Human mesenchymal stromal cells transplanted into mice stimulate renal tubular cells and enhance mitochondrial function.</w:t>
      </w:r>
      <w:r w:rsidRPr="00995109">
        <w:t xml:space="preserve"> Nat Commun, 2017. </w:t>
      </w:r>
      <w:r w:rsidRPr="00995109">
        <w:rPr>
          <w:b/>
        </w:rPr>
        <w:t>8</w:t>
      </w:r>
      <w:r w:rsidRPr="00995109">
        <w:t>(1): p. 983.</w:t>
      </w:r>
    </w:p>
    <w:p w14:paraId="3BED42C3" w14:textId="77777777" w:rsidR="00C74616" w:rsidRPr="00995109" w:rsidRDefault="00C74616" w:rsidP="00995109">
      <w:pPr>
        <w:pStyle w:val="EndNoteBibliography"/>
        <w:spacing w:after="0"/>
        <w:ind w:left="720" w:hanging="720"/>
      </w:pPr>
      <w:r w:rsidRPr="00995109">
        <w:t>4.</w:t>
      </w:r>
      <w:r w:rsidRPr="00995109">
        <w:tab/>
        <w:t xml:space="preserve">Cao, J., et al., </w:t>
      </w:r>
      <w:r w:rsidRPr="00995109">
        <w:rPr>
          <w:i/>
        </w:rPr>
        <w:t>Three-dimensional culture of MSCs produces exosomes with improved yield and enhanced therapeutic efficacy for cisplatin-induced acute kidney injury.</w:t>
      </w:r>
      <w:r w:rsidRPr="00995109">
        <w:t xml:space="preserve"> Stem Cell Res Ther, 2020. </w:t>
      </w:r>
      <w:r w:rsidRPr="00995109">
        <w:rPr>
          <w:b/>
        </w:rPr>
        <w:t>11</w:t>
      </w:r>
      <w:r w:rsidRPr="00995109">
        <w:t>(1): p. 206.</w:t>
      </w:r>
    </w:p>
    <w:p w14:paraId="0F011F23" w14:textId="77777777" w:rsidR="00C74616" w:rsidRPr="00995109" w:rsidRDefault="00C74616" w:rsidP="00995109">
      <w:pPr>
        <w:pStyle w:val="EndNoteBibliography"/>
        <w:spacing w:after="0"/>
        <w:ind w:left="720" w:hanging="720"/>
      </w:pPr>
      <w:r w:rsidRPr="00995109">
        <w:t>5.</w:t>
      </w:r>
      <w:r w:rsidRPr="00995109">
        <w:tab/>
        <w:t xml:space="preserve">Zou, X., et al., </w:t>
      </w:r>
      <w:r w:rsidRPr="00995109">
        <w:rPr>
          <w:i/>
        </w:rPr>
        <w:t>Microvesicles derived from human Wharton's Jelly mesenchymal stromal cells ameliorate renal ischemia-reperfusion injury in rats by suppressing CX3CL1.</w:t>
      </w:r>
      <w:r w:rsidRPr="00995109">
        <w:t xml:space="preserve"> Stem Cell Res Ther, 2014. </w:t>
      </w:r>
      <w:r w:rsidRPr="00995109">
        <w:rPr>
          <w:b/>
        </w:rPr>
        <w:t>5</w:t>
      </w:r>
      <w:r w:rsidRPr="00995109">
        <w:t>(2): p. 40.</w:t>
      </w:r>
    </w:p>
    <w:p w14:paraId="00DD4698" w14:textId="77777777" w:rsidR="00C74616" w:rsidRPr="00995109" w:rsidRDefault="00C74616" w:rsidP="00995109">
      <w:pPr>
        <w:pStyle w:val="EndNoteBibliography"/>
        <w:spacing w:after="0"/>
        <w:ind w:left="720" w:hanging="720"/>
      </w:pPr>
      <w:r w:rsidRPr="00995109">
        <w:t>6.</w:t>
      </w:r>
      <w:r w:rsidRPr="00995109">
        <w:tab/>
        <w:t xml:space="preserve">Weiss, A.R.R. and M.H. Dahlke, </w:t>
      </w:r>
      <w:r w:rsidRPr="00995109">
        <w:rPr>
          <w:i/>
        </w:rPr>
        <w:t>Immunomodulation by Mesenchymal Stem Cells (MSCs): Mechanisms of Action of Living, Apoptotic, and Dead MSCs.</w:t>
      </w:r>
      <w:r w:rsidRPr="00995109">
        <w:t xml:space="preserve"> Front Immunol, 2019. </w:t>
      </w:r>
      <w:r w:rsidRPr="00995109">
        <w:rPr>
          <w:b/>
        </w:rPr>
        <w:t>10</w:t>
      </w:r>
      <w:r w:rsidRPr="00995109">
        <w:t>: p. 1191.</w:t>
      </w:r>
    </w:p>
    <w:p w14:paraId="0117B4C1" w14:textId="77777777" w:rsidR="00C74616" w:rsidRPr="00995109" w:rsidRDefault="00C74616" w:rsidP="00995109">
      <w:pPr>
        <w:pStyle w:val="EndNoteBibliography"/>
        <w:spacing w:after="0"/>
        <w:ind w:left="720" w:hanging="720"/>
      </w:pPr>
      <w:r w:rsidRPr="00995109">
        <w:t>7.</w:t>
      </w:r>
      <w:r w:rsidRPr="00995109">
        <w:tab/>
        <w:t xml:space="preserve">Corcione, A., et al., </w:t>
      </w:r>
      <w:r w:rsidRPr="00995109">
        <w:rPr>
          <w:i/>
        </w:rPr>
        <w:t>Human mesenchymal stem cells modulate B-cell functions.</w:t>
      </w:r>
      <w:r w:rsidRPr="00995109">
        <w:t xml:space="preserve"> Blood, 2006. </w:t>
      </w:r>
      <w:r w:rsidRPr="00995109">
        <w:rPr>
          <w:b/>
        </w:rPr>
        <w:t>107</w:t>
      </w:r>
      <w:r w:rsidRPr="00995109">
        <w:t>(1): p. 367-72.</w:t>
      </w:r>
    </w:p>
    <w:p w14:paraId="3BB2A4F8" w14:textId="77777777" w:rsidR="00C74616" w:rsidRPr="00995109" w:rsidRDefault="00C74616" w:rsidP="00995109">
      <w:pPr>
        <w:pStyle w:val="EndNoteBibliography"/>
        <w:spacing w:after="0"/>
        <w:ind w:left="720" w:hanging="720"/>
      </w:pPr>
      <w:r w:rsidRPr="00995109">
        <w:t>8.</w:t>
      </w:r>
      <w:r w:rsidRPr="00995109">
        <w:tab/>
        <w:t xml:space="preserve">Glennie, S., et al., </w:t>
      </w:r>
      <w:r w:rsidRPr="00995109">
        <w:rPr>
          <w:i/>
        </w:rPr>
        <w:t>Bone marrow mesenchymal stem cells induce division arrest anergy of activated T cells.</w:t>
      </w:r>
      <w:r w:rsidRPr="00995109">
        <w:t xml:space="preserve"> Blood, 2005. </w:t>
      </w:r>
      <w:r w:rsidRPr="00995109">
        <w:rPr>
          <w:b/>
        </w:rPr>
        <w:t>105</w:t>
      </w:r>
      <w:r w:rsidRPr="00995109">
        <w:t>(7): p. 2821-7.</w:t>
      </w:r>
    </w:p>
    <w:p w14:paraId="0FE45F71" w14:textId="77777777" w:rsidR="00C74616" w:rsidRPr="00995109" w:rsidRDefault="00C74616" w:rsidP="00995109">
      <w:pPr>
        <w:pStyle w:val="EndNoteBibliography"/>
        <w:spacing w:after="0"/>
        <w:ind w:left="720" w:hanging="720"/>
      </w:pPr>
      <w:r w:rsidRPr="00995109">
        <w:t>9.</w:t>
      </w:r>
      <w:r w:rsidRPr="00995109">
        <w:tab/>
        <w:t xml:space="preserve">Selmani, Z., et al., </w:t>
      </w:r>
      <w:r w:rsidRPr="00995109">
        <w:rPr>
          <w:i/>
        </w:rPr>
        <w:t>Human leukocyte antigen-G5 secretion by human mesenchymal stem cells is required to suppress T lymphocyte and natural killer function and to induce CD4+CD25highFOXP3+ regulatory T cells.</w:t>
      </w:r>
      <w:r w:rsidRPr="00995109">
        <w:t xml:space="preserve"> Stem Cells, 2008. </w:t>
      </w:r>
      <w:r w:rsidRPr="00995109">
        <w:rPr>
          <w:b/>
        </w:rPr>
        <w:t>26</w:t>
      </w:r>
      <w:r w:rsidRPr="00995109">
        <w:t>(1): p. 212-22.</w:t>
      </w:r>
    </w:p>
    <w:p w14:paraId="55D1325B" w14:textId="77777777" w:rsidR="00C74616" w:rsidRPr="00995109" w:rsidRDefault="00C74616" w:rsidP="00995109">
      <w:pPr>
        <w:pStyle w:val="EndNoteBibliography"/>
        <w:spacing w:after="0"/>
        <w:ind w:left="720" w:hanging="720"/>
      </w:pPr>
      <w:r w:rsidRPr="00995109">
        <w:t>10.</w:t>
      </w:r>
      <w:r w:rsidRPr="00995109">
        <w:tab/>
        <w:t xml:space="preserve">Spaggiari, G.M., et al., </w:t>
      </w:r>
      <w:r w:rsidRPr="00995109">
        <w:rPr>
          <w:i/>
        </w:rPr>
        <w:t>Mesenchymal stem cell-natural killer cell interactions: evidence that activated NK cells are capable of killing MSCs, whereas MSCs can inhibit IL-2-induced NK-cell proliferation.</w:t>
      </w:r>
      <w:r w:rsidRPr="00995109">
        <w:t xml:space="preserve"> Blood, 2006. </w:t>
      </w:r>
      <w:r w:rsidRPr="00995109">
        <w:rPr>
          <w:b/>
        </w:rPr>
        <w:t>107</w:t>
      </w:r>
      <w:r w:rsidRPr="00995109">
        <w:t>(4): p. 1484-90.</w:t>
      </w:r>
    </w:p>
    <w:p w14:paraId="7095D9D5" w14:textId="77777777" w:rsidR="00C74616" w:rsidRPr="00995109" w:rsidRDefault="00C74616" w:rsidP="00995109">
      <w:pPr>
        <w:pStyle w:val="EndNoteBibliography"/>
        <w:spacing w:after="0"/>
        <w:ind w:left="720" w:hanging="720"/>
      </w:pPr>
      <w:r w:rsidRPr="00995109">
        <w:t>11.</w:t>
      </w:r>
      <w:r w:rsidRPr="00995109">
        <w:tab/>
        <w:t xml:space="preserve">Ramasamy, R., et al., </w:t>
      </w:r>
      <w:r w:rsidRPr="00995109">
        <w:rPr>
          <w:i/>
        </w:rPr>
        <w:t>Mesenchymal stem cells inhibit dendritic cell differentiation and function by preventing entry into the cell cycle.</w:t>
      </w:r>
      <w:r w:rsidRPr="00995109">
        <w:t xml:space="preserve"> Transplantation, 2007. </w:t>
      </w:r>
      <w:r w:rsidRPr="00995109">
        <w:rPr>
          <w:b/>
        </w:rPr>
        <w:t>83</w:t>
      </w:r>
      <w:r w:rsidRPr="00995109">
        <w:t>(1): p. 71-6.</w:t>
      </w:r>
    </w:p>
    <w:p w14:paraId="0F368ACB" w14:textId="77777777" w:rsidR="00C74616" w:rsidRPr="00995109" w:rsidRDefault="00C74616" w:rsidP="00995109">
      <w:pPr>
        <w:pStyle w:val="EndNoteBibliography"/>
        <w:spacing w:after="0"/>
        <w:ind w:left="720" w:hanging="720"/>
      </w:pPr>
      <w:r w:rsidRPr="00995109">
        <w:t>12.</w:t>
      </w:r>
      <w:r w:rsidRPr="00995109">
        <w:tab/>
        <w:t xml:space="preserve">Heo, J.S., Y. Choi, and H.O. Kim, </w:t>
      </w:r>
      <w:r w:rsidRPr="00995109">
        <w:rPr>
          <w:i/>
        </w:rPr>
        <w:t>Adipose-Derived Mesenchymal Stem Cells Promote M2 Macrophage Phenotype through Exosomes.</w:t>
      </w:r>
      <w:r w:rsidRPr="00995109">
        <w:t xml:space="preserve"> Stem Cells Int, 2019. </w:t>
      </w:r>
      <w:r w:rsidRPr="00995109">
        <w:rPr>
          <w:b/>
        </w:rPr>
        <w:t>2019</w:t>
      </w:r>
      <w:r w:rsidRPr="00995109">
        <w:t>: p. 7921760.</w:t>
      </w:r>
    </w:p>
    <w:p w14:paraId="22C551CE" w14:textId="77777777" w:rsidR="00C74616" w:rsidRPr="00995109" w:rsidRDefault="00C74616" w:rsidP="00995109">
      <w:pPr>
        <w:pStyle w:val="EndNoteBibliography"/>
        <w:spacing w:after="0"/>
        <w:ind w:left="720" w:hanging="720"/>
      </w:pPr>
      <w:r w:rsidRPr="00995109">
        <w:t>13.</w:t>
      </w:r>
      <w:r w:rsidRPr="00995109">
        <w:tab/>
        <w:t xml:space="preserve">Chang, C., et al., </w:t>
      </w:r>
      <w:r w:rsidRPr="00995109">
        <w:rPr>
          <w:i/>
        </w:rPr>
        <w:t>Effects of Mesenchymal Stem Cell-Derived Paracrine Signals and Their Delivery Strategies.</w:t>
      </w:r>
      <w:r w:rsidRPr="00995109">
        <w:t xml:space="preserve"> Adv Healthc Mater, 2021. </w:t>
      </w:r>
      <w:r w:rsidRPr="00995109">
        <w:rPr>
          <w:b/>
        </w:rPr>
        <w:t>10</w:t>
      </w:r>
      <w:r w:rsidRPr="00995109">
        <w:t>(7): p. e2001689.</w:t>
      </w:r>
    </w:p>
    <w:p w14:paraId="45625880" w14:textId="77777777" w:rsidR="00C74616" w:rsidRPr="00995109" w:rsidRDefault="00C74616" w:rsidP="00995109">
      <w:pPr>
        <w:pStyle w:val="EndNoteBibliography"/>
        <w:spacing w:after="0"/>
        <w:ind w:left="720" w:hanging="720"/>
      </w:pPr>
      <w:r w:rsidRPr="00995109">
        <w:t>14.</w:t>
      </w:r>
      <w:r w:rsidRPr="00995109">
        <w:tab/>
        <w:t xml:space="preserve">Barkholt, L., et al., </w:t>
      </w:r>
      <w:r w:rsidRPr="00995109">
        <w:rPr>
          <w:i/>
        </w:rPr>
        <w:t>Risk of tumorigenicity in mesenchymal stromal cell-based therapies--bridging scientific observations and regulatory viewpoints.</w:t>
      </w:r>
      <w:r w:rsidRPr="00995109">
        <w:t xml:space="preserve"> Cytotherapy, 2013. </w:t>
      </w:r>
      <w:r w:rsidRPr="00995109">
        <w:rPr>
          <w:b/>
        </w:rPr>
        <w:t>15</w:t>
      </w:r>
      <w:r w:rsidRPr="00995109">
        <w:t>(7): p. 753-9.</w:t>
      </w:r>
    </w:p>
    <w:p w14:paraId="3A974C32" w14:textId="77777777" w:rsidR="00C74616" w:rsidRPr="00995109" w:rsidRDefault="00C74616" w:rsidP="00995109">
      <w:pPr>
        <w:pStyle w:val="EndNoteBibliography"/>
        <w:spacing w:after="0"/>
        <w:ind w:left="720" w:hanging="720"/>
      </w:pPr>
      <w:r w:rsidRPr="00995109">
        <w:t>15.</w:t>
      </w:r>
      <w:r w:rsidRPr="00995109">
        <w:tab/>
        <w:t xml:space="preserve">Cui, L.L., et al., </w:t>
      </w:r>
      <w:r w:rsidRPr="00995109">
        <w:rPr>
          <w:i/>
        </w:rPr>
        <w:t>The cerebral embolism evoked by intra-arterial delivery of allogeneic bone marrow mesenchymal stem cells in rats is related to cell dose and infusion velocity.</w:t>
      </w:r>
      <w:r w:rsidRPr="00995109">
        <w:t xml:space="preserve"> Stem Cell Res Ther, 2015. </w:t>
      </w:r>
      <w:r w:rsidRPr="00995109">
        <w:rPr>
          <w:b/>
        </w:rPr>
        <w:t>6</w:t>
      </w:r>
      <w:r w:rsidRPr="00995109">
        <w:t>(1): p. 11.</w:t>
      </w:r>
    </w:p>
    <w:p w14:paraId="5F59112C" w14:textId="77777777" w:rsidR="00C74616" w:rsidRPr="00995109" w:rsidRDefault="00C74616" w:rsidP="00995109">
      <w:pPr>
        <w:pStyle w:val="EndNoteBibliography"/>
        <w:spacing w:after="0"/>
        <w:ind w:left="720" w:hanging="720"/>
      </w:pPr>
      <w:r w:rsidRPr="00995109">
        <w:t>16.</w:t>
      </w:r>
      <w:r w:rsidRPr="00995109">
        <w:tab/>
        <w:t xml:space="preserve">Yoon, Y.S., et al., </w:t>
      </w:r>
      <w:r w:rsidRPr="00995109">
        <w:rPr>
          <w:i/>
        </w:rPr>
        <w:t>Unexpected severe calcification after transplantation of bone marrow cells in acute myocardial infarction.</w:t>
      </w:r>
      <w:r w:rsidRPr="00995109">
        <w:t xml:space="preserve"> Circulation, 2004. </w:t>
      </w:r>
      <w:r w:rsidRPr="00995109">
        <w:rPr>
          <w:b/>
        </w:rPr>
        <w:t>109</w:t>
      </w:r>
      <w:r w:rsidRPr="00995109">
        <w:t>(25): p. 3154-7.</w:t>
      </w:r>
    </w:p>
    <w:p w14:paraId="214A18A7" w14:textId="7C28D8C1" w:rsidR="00C74616" w:rsidRPr="00995109" w:rsidRDefault="00C74616" w:rsidP="00995109">
      <w:pPr>
        <w:pStyle w:val="EndNoteBibliography"/>
        <w:spacing w:after="0"/>
        <w:ind w:left="720" w:hanging="720"/>
      </w:pPr>
      <w:r w:rsidRPr="00995109">
        <w:t>17.</w:t>
      </w:r>
      <w:r w:rsidRPr="00995109">
        <w:tab/>
        <w:t xml:space="preserve"> ; Available from: </w:t>
      </w:r>
      <w:hyperlink r:id="rId17" w:history="1">
        <w:r w:rsidRPr="00995109">
          <w:rPr>
            <w:rStyle w:val="Hyperlink"/>
            <w:color w:val="auto"/>
          </w:rPr>
          <w:t>https://clinicaltrials.gov/</w:t>
        </w:r>
      </w:hyperlink>
      <w:r w:rsidRPr="00995109">
        <w:t>.</w:t>
      </w:r>
    </w:p>
    <w:p w14:paraId="3E81B951" w14:textId="77777777" w:rsidR="00C74616" w:rsidRPr="00995109" w:rsidRDefault="00C74616" w:rsidP="00995109">
      <w:pPr>
        <w:pStyle w:val="EndNoteBibliography"/>
        <w:spacing w:after="0"/>
        <w:ind w:left="720" w:hanging="720"/>
      </w:pPr>
      <w:r w:rsidRPr="00995109">
        <w:t>18.</w:t>
      </w:r>
      <w:r w:rsidRPr="00995109">
        <w:tab/>
        <w:t xml:space="preserve">Togel, F., et al., </w:t>
      </w:r>
      <w:r w:rsidRPr="00995109">
        <w:rPr>
          <w:i/>
        </w:rPr>
        <w:t>Bioluminescence imaging to monitor the in vivo distribution of administered mesenchymal stem cells in acute kidney injury.</w:t>
      </w:r>
      <w:r w:rsidRPr="00995109">
        <w:t xml:space="preserve"> Am J Physiol Renal Physiol, 2008. </w:t>
      </w:r>
      <w:r w:rsidRPr="00995109">
        <w:rPr>
          <w:b/>
        </w:rPr>
        <w:t>295</w:t>
      </w:r>
      <w:r w:rsidRPr="00995109">
        <w:t>(1): p. F315-21.</w:t>
      </w:r>
    </w:p>
    <w:p w14:paraId="066A291A" w14:textId="77777777" w:rsidR="00C74616" w:rsidRPr="00995109" w:rsidRDefault="00C74616" w:rsidP="00995109">
      <w:pPr>
        <w:pStyle w:val="EndNoteBibliography"/>
        <w:spacing w:after="0"/>
        <w:ind w:left="720" w:hanging="720"/>
      </w:pPr>
      <w:r w:rsidRPr="00995109">
        <w:lastRenderedPageBreak/>
        <w:t>19.</w:t>
      </w:r>
      <w:r w:rsidRPr="00995109">
        <w:tab/>
        <w:t xml:space="preserve">Scarfe, L., et al., </w:t>
      </w:r>
      <w:r w:rsidRPr="00995109">
        <w:rPr>
          <w:i/>
        </w:rPr>
        <w:t>Non-invasive imaging reveals conditions that impact distribution and persistence of cells after in vivo administration.</w:t>
      </w:r>
      <w:r w:rsidRPr="00995109">
        <w:t xml:space="preserve"> Stem Cell Res Ther, 2018. </w:t>
      </w:r>
      <w:r w:rsidRPr="00995109">
        <w:rPr>
          <w:b/>
        </w:rPr>
        <w:t>9</w:t>
      </w:r>
      <w:r w:rsidRPr="00995109">
        <w:t>(1): p. 332.</w:t>
      </w:r>
    </w:p>
    <w:p w14:paraId="68B9C925" w14:textId="77777777" w:rsidR="00C74616" w:rsidRPr="00995109" w:rsidRDefault="00C74616" w:rsidP="00995109">
      <w:pPr>
        <w:pStyle w:val="EndNoteBibliography"/>
        <w:spacing w:after="0"/>
        <w:ind w:left="720" w:hanging="720"/>
      </w:pPr>
      <w:r w:rsidRPr="00995109">
        <w:t>20.</w:t>
      </w:r>
      <w:r w:rsidRPr="00995109">
        <w:tab/>
        <w:t xml:space="preserve">Buzhor, E., et al., </w:t>
      </w:r>
      <w:r w:rsidRPr="00995109">
        <w:rPr>
          <w:i/>
        </w:rPr>
        <w:t>Cell-based therapy approaches: the hope for incurable diseases.</w:t>
      </w:r>
      <w:r w:rsidRPr="00995109">
        <w:t xml:space="preserve"> Regen Med, 2014. </w:t>
      </w:r>
      <w:r w:rsidRPr="00995109">
        <w:rPr>
          <w:b/>
        </w:rPr>
        <w:t>9</w:t>
      </w:r>
      <w:r w:rsidRPr="00995109">
        <w:t>(5): p. 649-72.</w:t>
      </w:r>
    </w:p>
    <w:p w14:paraId="6C6F55E9" w14:textId="77777777" w:rsidR="00C74616" w:rsidRPr="00995109" w:rsidRDefault="00C74616" w:rsidP="00995109">
      <w:pPr>
        <w:pStyle w:val="EndNoteBibliography"/>
        <w:spacing w:after="0"/>
        <w:ind w:left="720" w:hanging="720"/>
      </w:pPr>
      <w:r w:rsidRPr="00995109">
        <w:t>21.</w:t>
      </w:r>
      <w:r w:rsidRPr="00995109">
        <w:tab/>
        <w:t xml:space="preserve">Fischer, U.M., et al., </w:t>
      </w:r>
      <w:r w:rsidRPr="00995109">
        <w:rPr>
          <w:i/>
        </w:rPr>
        <w:t>Pulmonary passage is a major obstacle for intravenous stem cell delivery: the pulmonary first-pass effect.</w:t>
      </w:r>
      <w:r w:rsidRPr="00995109">
        <w:t xml:space="preserve"> Stem Cells Dev, 2009. </w:t>
      </w:r>
      <w:r w:rsidRPr="00995109">
        <w:rPr>
          <w:b/>
        </w:rPr>
        <w:t>18</w:t>
      </w:r>
      <w:r w:rsidRPr="00995109">
        <w:t>(5): p. 683-92.</w:t>
      </w:r>
    </w:p>
    <w:p w14:paraId="69130AB0" w14:textId="77777777" w:rsidR="00C74616" w:rsidRPr="00995109" w:rsidRDefault="00C74616" w:rsidP="00995109">
      <w:pPr>
        <w:pStyle w:val="EndNoteBibliography"/>
        <w:spacing w:after="0"/>
        <w:ind w:left="720" w:hanging="720"/>
      </w:pPr>
      <w:r w:rsidRPr="00995109">
        <w:t>22.</w:t>
      </w:r>
      <w:r w:rsidRPr="00995109">
        <w:tab/>
        <w:t xml:space="preserve">Eggenhofer, E., et al., </w:t>
      </w:r>
      <w:r w:rsidRPr="00995109">
        <w:rPr>
          <w:i/>
        </w:rPr>
        <w:t>Mesenchymal stem cells are short-lived and do not migrate beyond the lungs after intravenous infusion.</w:t>
      </w:r>
      <w:r w:rsidRPr="00995109">
        <w:t xml:space="preserve"> Front Immunol, 2012. </w:t>
      </w:r>
      <w:r w:rsidRPr="00995109">
        <w:rPr>
          <w:b/>
        </w:rPr>
        <w:t>3</w:t>
      </w:r>
      <w:r w:rsidRPr="00995109">
        <w:t>: p. 297.</w:t>
      </w:r>
    </w:p>
    <w:p w14:paraId="54EF3102" w14:textId="77777777" w:rsidR="00C74616" w:rsidRPr="00995109" w:rsidRDefault="00C74616" w:rsidP="00995109">
      <w:pPr>
        <w:pStyle w:val="EndNoteBibliography"/>
        <w:spacing w:after="0"/>
        <w:ind w:left="720" w:hanging="720"/>
      </w:pPr>
      <w:r w:rsidRPr="00995109">
        <w:t>23.</w:t>
      </w:r>
      <w:r w:rsidRPr="00995109">
        <w:tab/>
        <w:t xml:space="preserve">Patrick, P.S., et al., </w:t>
      </w:r>
      <w:r w:rsidRPr="00995109">
        <w:rPr>
          <w:i/>
        </w:rPr>
        <w:t>Lung delivery of MSCs expressing anti-cancer protein TRAIL visualised with (89)Zr-oxine PET-CT.</w:t>
      </w:r>
      <w:r w:rsidRPr="00995109">
        <w:t xml:space="preserve"> Stem Cell Res Ther, 2020. </w:t>
      </w:r>
      <w:r w:rsidRPr="00995109">
        <w:rPr>
          <w:b/>
        </w:rPr>
        <w:t>11</w:t>
      </w:r>
      <w:r w:rsidRPr="00995109">
        <w:t>(1): p. 256.</w:t>
      </w:r>
    </w:p>
    <w:p w14:paraId="1A5EDB81" w14:textId="77777777" w:rsidR="00C74616" w:rsidRPr="00995109" w:rsidRDefault="00C74616" w:rsidP="00995109">
      <w:pPr>
        <w:pStyle w:val="EndNoteBibliography"/>
        <w:spacing w:after="0"/>
        <w:ind w:left="720" w:hanging="720"/>
      </w:pPr>
      <w:r w:rsidRPr="00995109">
        <w:t>24.</w:t>
      </w:r>
      <w:r w:rsidRPr="00995109">
        <w:tab/>
        <w:t xml:space="preserve">de Witte, S.F.H., et al., </w:t>
      </w:r>
      <w:r w:rsidRPr="00995109">
        <w:rPr>
          <w:i/>
        </w:rPr>
        <w:t>Immunomodulation By Therapeutic Mesenchymal Stromal Cells (MSC) Is Triggered Through Phagocytosis of MSC By Monocytic Cells.</w:t>
      </w:r>
      <w:r w:rsidRPr="00995109">
        <w:t xml:space="preserve"> Stem Cells, 2018. </w:t>
      </w:r>
      <w:r w:rsidRPr="00995109">
        <w:rPr>
          <w:b/>
        </w:rPr>
        <w:t>36</w:t>
      </w:r>
      <w:r w:rsidRPr="00995109">
        <w:t>(4): p. 602-615.</w:t>
      </w:r>
    </w:p>
    <w:p w14:paraId="20B8BCEC" w14:textId="77777777" w:rsidR="00C74616" w:rsidRPr="00995109" w:rsidRDefault="00C74616" w:rsidP="00995109">
      <w:pPr>
        <w:pStyle w:val="EndNoteBibliography"/>
        <w:spacing w:after="0"/>
        <w:ind w:left="720" w:hanging="720"/>
      </w:pPr>
      <w:r w:rsidRPr="00995109">
        <w:t>25.</w:t>
      </w:r>
      <w:r w:rsidRPr="00995109">
        <w:tab/>
        <w:t xml:space="preserve">Amadeo, F., et al., </w:t>
      </w:r>
      <w:r w:rsidRPr="00995109">
        <w:rPr>
          <w:i/>
        </w:rPr>
        <w:t>Firefly luciferase offers superior performance to AkaLuc for tracking the fate of administered cell therapies.</w:t>
      </w:r>
      <w:r w:rsidRPr="00995109">
        <w:t xml:space="preserve"> Eur J Nucl Med Mol Imaging, 2022. </w:t>
      </w:r>
      <w:r w:rsidRPr="00995109">
        <w:rPr>
          <w:b/>
        </w:rPr>
        <w:t>49</w:t>
      </w:r>
      <w:r w:rsidRPr="00995109">
        <w:t>(3): p. 796-808.</w:t>
      </w:r>
    </w:p>
    <w:p w14:paraId="765BAD1D" w14:textId="77777777" w:rsidR="00C74616" w:rsidRPr="00995109" w:rsidRDefault="00C74616" w:rsidP="00995109">
      <w:pPr>
        <w:pStyle w:val="EndNoteBibliography"/>
        <w:spacing w:after="0"/>
        <w:ind w:left="720" w:hanging="720"/>
      </w:pPr>
      <w:r w:rsidRPr="00995109">
        <w:t>26.</w:t>
      </w:r>
      <w:r w:rsidRPr="00995109">
        <w:tab/>
        <w:t xml:space="preserve">Galleu, A., et al., </w:t>
      </w:r>
      <w:r w:rsidRPr="00995109">
        <w:rPr>
          <w:i/>
        </w:rPr>
        <w:t>Apoptosis in mesenchymal stromal cells induces in vivo recipient-mediated immunomodulation.</w:t>
      </w:r>
      <w:r w:rsidRPr="00995109">
        <w:t xml:space="preserve"> Sci Transl Med, 2017. </w:t>
      </w:r>
      <w:r w:rsidRPr="00995109">
        <w:rPr>
          <w:b/>
        </w:rPr>
        <w:t>9</w:t>
      </w:r>
      <w:r w:rsidRPr="00995109">
        <w:t>(416).</w:t>
      </w:r>
    </w:p>
    <w:p w14:paraId="4179A86A" w14:textId="77777777" w:rsidR="00C74616" w:rsidRPr="00995109" w:rsidRDefault="00C74616" w:rsidP="00995109">
      <w:pPr>
        <w:pStyle w:val="EndNoteBibliography"/>
        <w:spacing w:after="0"/>
        <w:ind w:left="720" w:hanging="720"/>
      </w:pPr>
      <w:r w:rsidRPr="00995109">
        <w:t>27.</w:t>
      </w:r>
      <w:r w:rsidRPr="00995109">
        <w:tab/>
        <w:t xml:space="preserve">Kutner, R.H., X.Y. Zhang, and J. Reiser, </w:t>
      </w:r>
      <w:r w:rsidRPr="00995109">
        <w:rPr>
          <w:i/>
        </w:rPr>
        <w:t>Production, concentration and titration of pseudotyped HIV-1-based lentiviral vectors.</w:t>
      </w:r>
      <w:r w:rsidRPr="00995109">
        <w:t xml:space="preserve"> Nat Protoc, 2009. </w:t>
      </w:r>
      <w:r w:rsidRPr="00995109">
        <w:rPr>
          <w:b/>
        </w:rPr>
        <w:t>4</w:t>
      </w:r>
      <w:r w:rsidRPr="00995109">
        <w:t>(4): p. 495-505.</w:t>
      </w:r>
    </w:p>
    <w:p w14:paraId="3B135947" w14:textId="77777777" w:rsidR="00C74616" w:rsidRPr="00995109" w:rsidRDefault="00C74616" w:rsidP="00995109">
      <w:pPr>
        <w:pStyle w:val="EndNoteBibliography"/>
        <w:spacing w:after="0"/>
        <w:ind w:left="720" w:hanging="720"/>
      </w:pPr>
      <w:r w:rsidRPr="00995109">
        <w:t>28.</w:t>
      </w:r>
      <w:r w:rsidRPr="00995109">
        <w:tab/>
        <w:t xml:space="preserve">Amadeo, F., et al., </w:t>
      </w:r>
      <w:r w:rsidRPr="00995109">
        <w:rPr>
          <w:i/>
        </w:rPr>
        <w:t>DEAE-Dextran Enhances the Lentiviral Transduction of Primary Human Mesenchymal Stromal Cells from All Major Tissue Sources Without Affecting Their Proliferation and Phenotype.</w:t>
      </w:r>
      <w:r w:rsidRPr="00995109">
        <w:t xml:space="preserve"> Mol Biotechnol, 2022.</w:t>
      </w:r>
    </w:p>
    <w:p w14:paraId="0455FDA3" w14:textId="77777777" w:rsidR="00C74616" w:rsidRPr="00995109" w:rsidRDefault="00C74616" w:rsidP="00995109">
      <w:pPr>
        <w:pStyle w:val="EndNoteBibliography"/>
        <w:spacing w:after="0"/>
        <w:ind w:left="720" w:hanging="720"/>
      </w:pPr>
      <w:r w:rsidRPr="00995109">
        <w:t>29.</w:t>
      </w:r>
      <w:r w:rsidRPr="00995109">
        <w:tab/>
        <w:t xml:space="preserve">Jungblut, M., et al., </w:t>
      </w:r>
      <w:r w:rsidRPr="00995109">
        <w:rPr>
          <w:i/>
        </w:rPr>
        <w:t>Standardized preparation of single-cell suspensions from mouse lung tissue using the gentleMACS Dissociator.</w:t>
      </w:r>
      <w:r w:rsidRPr="00995109">
        <w:t xml:space="preserve"> J Vis Exp, 2009(29).</w:t>
      </w:r>
    </w:p>
    <w:p w14:paraId="22B8FC8F" w14:textId="77777777" w:rsidR="00C74616" w:rsidRPr="00995109" w:rsidRDefault="00C74616" w:rsidP="00995109">
      <w:pPr>
        <w:pStyle w:val="EndNoteBibliography"/>
        <w:spacing w:after="0"/>
        <w:ind w:left="720" w:hanging="720"/>
      </w:pPr>
      <w:r w:rsidRPr="00995109">
        <w:t>30.</w:t>
      </w:r>
      <w:r w:rsidRPr="00995109">
        <w:tab/>
        <w:t xml:space="preserve">Amend, S.R., K.C. Valkenburg, and K.J. Pienta, </w:t>
      </w:r>
      <w:r w:rsidRPr="00995109">
        <w:rPr>
          <w:i/>
        </w:rPr>
        <w:t>Murine Hind Limb Long Bone Dissection and Bone Marrow Isolation.</w:t>
      </w:r>
      <w:r w:rsidRPr="00995109">
        <w:t xml:space="preserve"> J Vis Exp, 2016(110).</w:t>
      </w:r>
    </w:p>
    <w:p w14:paraId="66D7C549" w14:textId="35AA7EF1" w:rsidR="00C74616" w:rsidRPr="00995109" w:rsidRDefault="00C74616" w:rsidP="00995109">
      <w:pPr>
        <w:pStyle w:val="EndNoteBibliography"/>
        <w:spacing w:after="0"/>
        <w:ind w:left="720" w:hanging="720"/>
      </w:pPr>
      <w:r w:rsidRPr="00995109">
        <w:t>31.</w:t>
      </w:r>
      <w:r w:rsidRPr="00995109">
        <w:tab/>
        <w:t xml:space="preserve">Terho, P. </w:t>
      </w:r>
      <w:r w:rsidRPr="00995109">
        <w:rPr>
          <w:i/>
        </w:rPr>
        <w:t>Flowing Software 2.5.1</w:t>
      </w:r>
      <w:r w:rsidRPr="00995109">
        <w:t xml:space="preserve">. Available from: </w:t>
      </w:r>
      <w:hyperlink r:id="rId18" w:history="1">
        <w:r w:rsidRPr="00995109">
          <w:rPr>
            <w:rStyle w:val="Hyperlink"/>
            <w:color w:val="auto"/>
          </w:rPr>
          <w:t>https://bioscience.fi/services/cell-imaging/flowing-software/</w:t>
        </w:r>
      </w:hyperlink>
      <w:r w:rsidRPr="00995109">
        <w:t>.</w:t>
      </w:r>
    </w:p>
    <w:p w14:paraId="031F7861" w14:textId="77777777" w:rsidR="00C74616" w:rsidRPr="00995109" w:rsidRDefault="00C74616" w:rsidP="00995109">
      <w:pPr>
        <w:pStyle w:val="EndNoteBibliography"/>
        <w:spacing w:after="0"/>
        <w:ind w:left="720" w:hanging="720"/>
      </w:pPr>
      <w:r w:rsidRPr="00995109">
        <w:t>32.</w:t>
      </w:r>
      <w:r w:rsidRPr="00995109">
        <w:tab/>
        <w:t xml:space="preserve">Hensel, J.A., et al., </w:t>
      </w:r>
      <w:r w:rsidRPr="00995109">
        <w:rPr>
          <w:i/>
        </w:rPr>
        <w:t>Characterization of immune cell subtypes in three commonly used mouse strains reveals gender and strain-specific variations.</w:t>
      </w:r>
      <w:r w:rsidRPr="00995109">
        <w:t xml:space="preserve"> Lab Invest, 2019. </w:t>
      </w:r>
      <w:r w:rsidRPr="00995109">
        <w:rPr>
          <w:b/>
        </w:rPr>
        <w:t>99</w:t>
      </w:r>
      <w:r w:rsidRPr="00995109">
        <w:t>(1): p. 93-106.</w:t>
      </w:r>
    </w:p>
    <w:p w14:paraId="7572AB40" w14:textId="77777777" w:rsidR="00C74616" w:rsidRPr="00995109" w:rsidRDefault="00C74616" w:rsidP="00995109">
      <w:pPr>
        <w:pStyle w:val="EndNoteBibliography"/>
        <w:spacing w:after="0"/>
        <w:ind w:left="720" w:hanging="720"/>
      </w:pPr>
      <w:r w:rsidRPr="00995109">
        <w:t>33.</w:t>
      </w:r>
      <w:r w:rsidRPr="00995109">
        <w:tab/>
        <w:t xml:space="preserve">Deroose, C.M., et al., </w:t>
      </w:r>
      <w:r w:rsidRPr="00995109">
        <w:rPr>
          <w:i/>
        </w:rPr>
        <w:t>Noninvasive monitoring of long-term lentiviral vector-mediated gene expression in rodent brain with bioluminescence imaging.</w:t>
      </w:r>
      <w:r w:rsidRPr="00995109">
        <w:t xml:space="preserve"> Mol Ther, 2006. </w:t>
      </w:r>
      <w:r w:rsidRPr="00995109">
        <w:rPr>
          <w:b/>
        </w:rPr>
        <w:t>14</w:t>
      </w:r>
      <w:r w:rsidRPr="00995109">
        <w:t>(3): p. 423-31.</w:t>
      </w:r>
    </w:p>
    <w:p w14:paraId="7591EB71" w14:textId="77777777" w:rsidR="00C74616" w:rsidRPr="00995109" w:rsidRDefault="00C74616" w:rsidP="00995109">
      <w:pPr>
        <w:pStyle w:val="EndNoteBibliography"/>
        <w:spacing w:after="0"/>
        <w:ind w:left="720" w:hanging="720"/>
      </w:pPr>
      <w:r w:rsidRPr="00995109">
        <w:t>34.</w:t>
      </w:r>
      <w:r w:rsidRPr="00995109">
        <w:tab/>
        <w:t xml:space="preserve">Calcat-i-Cervera, S., et al., </w:t>
      </w:r>
      <w:r w:rsidRPr="00995109">
        <w:rPr>
          <w:i/>
        </w:rPr>
        <w:t>Multicentre comparison of biological and functional properties of mesenchymal stromal cells from different sources cultivated using a harmonised manufacturing workflow.</w:t>
      </w:r>
      <w:r w:rsidRPr="00995109">
        <w:t xml:space="preserve"> bioRxiv, 2022: p. 2022.09.14.507944.</w:t>
      </w:r>
    </w:p>
    <w:p w14:paraId="0AF6C5F2" w14:textId="77777777" w:rsidR="00C74616" w:rsidRPr="00995109" w:rsidRDefault="00C74616" w:rsidP="00995109">
      <w:pPr>
        <w:pStyle w:val="EndNoteBibliography"/>
        <w:spacing w:after="0"/>
        <w:ind w:left="720" w:hanging="720"/>
      </w:pPr>
      <w:r w:rsidRPr="00995109">
        <w:t>35.</w:t>
      </w:r>
      <w:r w:rsidRPr="00995109">
        <w:tab/>
        <w:t xml:space="preserve">He, J., et al., </w:t>
      </w:r>
      <w:r w:rsidRPr="00995109">
        <w:rPr>
          <w:i/>
        </w:rPr>
        <w:t>Lack of tumorigenesis and protumorigenic activity of human umbilical cord mesenchymal stem cells in NOD SCID mice.</w:t>
      </w:r>
      <w:r w:rsidRPr="00995109">
        <w:t xml:space="preserve"> BMC Cancer, 2022. </w:t>
      </w:r>
      <w:r w:rsidRPr="00995109">
        <w:rPr>
          <w:b/>
        </w:rPr>
        <w:t>22</w:t>
      </w:r>
      <w:r w:rsidRPr="00995109">
        <w:t>(1): p. 307.</w:t>
      </w:r>
    </w:p>
    <w:p w14:paraId="0930F9F1" w14:textId="77777777" w:rsidR="00C74616" w:rsidRPr="00995109" w:rsidRDefault="00C74616" w:rsidP="00995109">
      <w:pPr>
        <w:pStyle w:val="EndNoteBibliography"/>
        <w:spacing w:after="0"/>
        <w:ind w:left="720" w:hanging="720"/>
      </w:pPr>
      <w:r w:rsidRPr="00995109">
        <w:t>36.</w:t>
      </w:r>
      <w:r w:rsidRPr="00995109">
        <w:tab/>
        <w:t xml:space="preserve">Pang, S.H.M., et al., </w:t>
      </w:r>
      <w:r w:rsidRPr="00995109">
        <w:rPr>
          <w:i/>
        </w:rPr>
        <w:t>Mesenchymal stromal cell apoptosis is required for their therapeutic function.</w:t>
      </w:r>
      <w:r w:rsidRPr="00995109">
        <w:t xml:space="preserve"> Nat Commun, 2021. </w:t>
      </w:r>
      <w:r w:rsidRPr="00995109">
        <w:rPr>
          <w:b/>
        </w:rPr>
        <w:t>12</w:t>
      </w:r>
      <w:r w:rsidRPr="00995109">
        <w:t>(1): p. 6495.</w:t>
      </w:r>
    </w:p>
    <w:p w14:paraId="68CE7369" w14:textId="77777777" w:rsidR="00C74616" w:rsidRPr="00995109" w:rsidRDefault="00C74616" w:rsidP="00995109">
      <w:pPr>
        <w:pStyle w:val="EndNoteBibliography"/>
        <w:spacing w:after="0"/>
        <w:ind w:left="720" w:hanging="720"/>
      </w:pPr>
      <w:r w:rsidRPr="00995109">
        <w:t>37.</w:t>
      </w:r>
      <w:r w:rsidRPr="00995109">
        <w:tab/>
        <w:t xml:space="preserve">Ghahremani Piraghaj, M., et al., </w:t>
      </w:r>
      <w:r w:rsidRPr="00995109">
        <w:rPr>
          <w:i/>
        </w:rPr>
        <w:t>Effect of efferocytosis of apoptotic mesenchymal stem cells (MSCs) on C57BL/6 peritoneal macrophages function.</w:t>
      </w:r>
      <w:r w:rsidRPr="00995109">
        <w:t xml:space="preserve"> Life Sci, 2018. </w:t>
      </w:r>
      <w:r w:rsidRPr="00995109">
        <w:rPr>
          <w:b/>
        </w:rPr>
        <w:t>212</w:t>
      </w:r>
      <w:r w:rsidRPr="00995109">
        <w:t>: p. 203-212.</w:t>
      </w:r>
    </w:p>
    <w:p w14:paraId="1FFFCDED" w14:textId="77777777" w:rsidR="00C74616" w:rsidRPr="00995109" w:rsidRDefault="00C74616" w:rsidP="00995109">
      <w:pPr>
        <w:pStyle w:val="EndNoteBibliography"/>
        <w:spacing w:after="0"/>
        <w:ind w:left="720" w:hanging="720"/>
      </w:pPr>
      <w:r w:rsidRPr="00995109">
        <w:t>38.</w:t>
      </w:r>
      <w:r w:rsidRPr="00995109">
        <w:tab/>
        <w:t xml:space="preserve">Cheung, T.S., et al., </w:t>
      </w:r>
      <w:r w:rsidRPr="00995109">
        <w:rPr>
          <w:i/>
        </w:rPr>
        <w:t>Apoptotic mesenchymal stromal cells induce prostaglandin E2 in monocytes: implications for the monitoring of mesenchymal stromal cell activity.</w:t>
      </w:r>
      <w:r w:rsidRPr="00995109">
        <w:t xml:space="preserve"> Haematologica, 2019. </w:t>
      </w:r>
      <w:r w:rsidRPr="00995109">
        <w:rPr>
          <w:b/>
        </w:rPr>
        <w:t>104</w:t>
      </w:r>
      <w:r w:rsidRPr="00995109">
        <w:t>(10): p. e438-e441.</w:t>
      </w:r>
    </w:p>
    <w:p w14:paraId="0C6C9A30" w14:textId="77777777" w:rsidR="00C74616" w:rsidRPr="00995109" w:rsidRDefault="00C74616" w:rsidP="00995109">
      <w:pPr>
        <w:pStyle w:val="EndNoteBibliography"/>
        <w:spacing w:after="0"/>
        <w:ind w:left="720" w:hanging="720"/>
      </w:pPr>
      <w:r w:rsidRPr="00995109">
        <w:t>39.</w:t>
      </w:r>
      <w:r w:rsidRPr="00995109">
        <w:tab/>
        <w:t xml:space="preserve">Pichardo, A.H., et al., </w:t>
      </w:r>
      <w:r w:rsidRPr="00995109">
        <w:rPr>
          <w:i/>
        </w:rPr>
        <w:t>Optical Tissue Clearing to Study the Intra-Pulmonary Biodistribution of Intravenously Delivered Mesenchymal Stromal Cells and Their Interactions with Host Lung Cells.</w:t>
      </w:r>
      <w:r w:rsidRPr="00995109">
        <w:t xml:space="preserve"> Int J Mol Sci, 2022. </w:t>
      </w:r>
      <w:r w:rsidRPr="00995109">
        <w:rPr>
          <w:b/>
        </w:rPr>
        <w:t>23</w:t>
      </w:r>
      <w:r w:rsidRPr="00995109">
        <w:t>(22).</w:t>
      </w:r>
    </w:p>
    <w:p w14:paraId="3C214AB2" w14:textId="77777777" w:rsidR="00C74616" w:rsidRPr="00995109" w:rsidRDefault="00C74616" w:rsidP="00995109">
      <w:pPr>
        <w:pStyle w:val="EndNoteBibliography"/>
        <w:spacing w:after="0"/>
        <w:ind w:left="720" w:hanging="720"/>
      </w:pPr>
      <w:r w:rsidRPr="00995109">
        <w:t>40.</w:t>
      </w:r>
      <w:r w:rsidRPr="00995109">
        <w:tab/>
        <w:t xml:space="preserve">Esmann, L., et al., </w:t>
      </w:r>
      <w:r w:rsidRPr="00995109">
        <w:rPr>
          <w:i/>
        </w:rPr>
        <w:t>Phagocytosis of apoptotic cells by neutrophil granulocytes: diminished proinflammatory neutrophil functions in the presence of apoptotic cells.</w:t>
      </w:r>
      <w:r w:rsidRPr="00995109">
        <w:t xml:space="preserve"> J Immunol, 2010. </w:t>
      </w:r>
      <w:r w:rsidRPr="00995109">
        <w:rPr>
          <w:b/>
        </w:rPr>
        <w:t>184</w:t>
      </w:r>
      <w:r w:rsidRPr="00995109">
        <w:t>(1): p. 391-400.</w:t>
      </w:r>
    </w:p>
    <w:p w14:paraId="135DEE78" w14:textId="77777777" w:rsidR="00C74616" w:rsidRPr="00995109" w:rsidRDefault="00C74616" w:rsidP="00995109">
      <w:pPr>
        <w:pStyle w:val="EndNoteBibliography"/>
        <w:spacing w:after="0"/>
        <w:ind w:left="720" w:hanging="720"/>
      </w:pPr>
      <w:r w:rsidRPr="00995109">
        <w:t>41.</w:t>
      </w:r>
      <w:r w:rsidRPr="00995109">
        <w:tab/>
        <w:t xml:space="preserve">Mercer, P.F., et al., </w:t>
      </w:r>
      <w:r w:rsidRPr="00995109">
        <w:rPr>
          <w:i/>
        </w:rPr>
        <w:t>Proteinase-activated receptor-1, CCL2, and CCL7 regulate acute neutrophilic lung inflammation.</w:t>
      </w:r>
      <w:r w:rsidRPr="00995109">
        <w:t xml:space="preserve"> Am J Respir Cell Mol Biol, 2014. </w:t>
      </w:r>
      <w:r w:rsidRPr="00995109">
        <w:rPr>
          <w:b/>
        </w:rPr>
        <w:t>50</w:t>
      </w:r>
      <w:r w:rsidRPr="00995109">
        <w:t>(1): p. 144-57.</w:t>
      </w:r>
    </w:p>
    <w:p w14:paraId="79DBD987" w14:textId="77777777" w:rsidR="00C74616" w:rsidRPr="00995109" w:rsidRDefault="00C74616" w:rsidP="00995109">
      <w:pPr>
        <w:pStyle w:val="EndNoteBibliography"/>
        <w:spacing w:after="0"/>
        <w:ind w:left="720" w:hanging="720"/>
      </w:pPr>
      <w:r w:rsidRPr="00995109">
        <w:lastRenderedPageBreak/>
        <w:t>42.</w:t>
      </w:r>
      <w:r w:rsidRPr="00995109">
        <w:tab/>
        <w:t xml:space="preserve">Sawant, K.V., et al., </w:t>
      </w:r>
      <w:r w:rsidRPr="00995109">
        <w:rPr>
          <w:i/>
        </w:rPr>
        <w:t>Chemokine CXCL1 mediated neutrophil recruitment: Role of glycosaminoglycan interactions.</w:t>
      </w:r>
      <w:r w:rsidRPr="00995109">
        <w:t xml:space="preserve"> Sci Rep, 2016. </w:t>
      </w:r>
      <w:r w:rsidRPr="00995109">
        <w:rPr>
          <w:b/>
        </w:rPr>
        <w:t>6</w:t>
      </w:r>
      <w:r w:rsidRPr="00995109">
        <w:t>: p. 33123.</w:t>
      </w:r>
    </w:p>
    <w:p w14:paraId="44FCFDD4" w14:textId="77777777" w:rsidR="00C74616" w:rsidRPr="00995109" w:rsidRDefault="00C74616" w:rsidP="00995109">
      <w:pPr>
        <w:pStyle w:val="EndNoteBibliography"/>
        <w:spacing w:after="0"/>
        <w:ind w:left="720" w:hanging="720"/>
      </w:pPr>
      <w:r w:rsidRPr="00995109">
        <w:t>43.</w:t>
      </w:r>
      <w:r w:rsidRPr="00995109">
        <w:tab/>
        <w:t xml:space="preserve">Hoogduijn, M.J., et al., </w:t>
      </w:r>
      <w:r w:rsidRPr="00995109">
        <w:rPr>
          <w:i/>
        </w:rPr>
        <w:t>Mesenchymal stem cells induce an inflammatory response after intravenous infusion.</w:t>
      </w:r>
      <w:r w:rsidRPr="00995109">
        <w:t xml:space="preserve"> Stem Cells Dev, 2013. </w:t>
      </w:r>
      <w:r w:rsidRPr="00995109">
        <w:rPr>
          <w:b/>
        </w:rPr>
        <w:t>22</w:t>
      </w:r>
      <w:r w:rsidRPr="00995109">
        <w:t>(21): p. 2825-35.</w:t>
      </w:r>
    </w:p>
    <w:p w14:paraId="3775B663" w14:textId="77777777" w:rsidR="00C74616" w:rsidRPr="00995109" w:rsidRDefault="00C74616" w:rsidP="00995109">
      <w:pPr>
        <w:pStyle w:val="EndNoteBibliography"/>
        <w:spacing w:after="0"/>
        <w:ind w:left="720" w:hanging="720"/>
      </w:pPr>
      <w:r w:rsidRPr="00995109">
        <w:t>44.</w:t>
      </w:r>
      <w:r w:rsidRPr="00995109">
        <w:tab/>
        <w:t xml:space="preserve">Min, H., et al., </w:t>
      </w:r>
      <w:r w:rsidRPr="00995109">
        <w:rPr>
          <w:i/>
        </w:rPr>
        <w:t>Mesenchymal stromal cells reprogram monocytes and macrophages with processing bodies.</w:t>
      </w:r>
      <w:r w:rsidRPr="00995109">
        <w:t xml:space="preserve"> Stem Cells, 2021. </w:t>
      </w:r>
      <w:r w:rsidRPr="00995109">
        <w:rPr>
          <w:b/>
        </w:rPr>
        <w:t>39</w:t>
      </w:r>
      <w:r w:rsidRPr="00995109">
        <w:t>(1): p. 115-128.</w:t>
      </w:r>
    </w:p>
    <w:p w14:paraId="4CC78BF7" w14:textId="77777777" w:rsidR="00C74616" w:rsidRPr="00995109" w:rsidRDefault="00C74616" w:rsidP="00995109">
      <w:pPr>
        <w:pStyle w:val="EndNoteBibliography"/>
        <w:spacing w:after="0"/>
        <w:ind w:left="720" w:hanging="720"/>
      </w:pPr>
      <w:r w:rsidRPr="00995109">
        <w:t>45.</w:t>
      </w:r>
      <w:r w:rsidRPr="00995109">
        <w:tab/>
        <w:t xml:space="preserve">Biet, F., C. Locht, and L. Kremer, </w:t>
      </w:r>
      <w:r w:rsidRPr="00995109">
        <w:rPr>
          <w:i/>
        </w:rPr>
        <w:t>Immunoregulatory functions of interleukin 18 and its role in defense against bacterial pathogens.</w:t>
      </w:r>
      <w:r w:rsidRPr="00995109">
        <w:t xml:space="preserve"> J Mol Med (Berl), 2002. </w:t>
      </w:r>
      <w:r w:rsidRPr="00995109">
        <w:rPr>
          <w:b/>
        </w:rPr>
        <w:t>80</w:t>
      </w:r>
      <w:r w:rsidRPr="00995109">
        <w:t>(3): p. 147-62.</w:t>
      </w:r>
    </w:p>
    <w:p w14:paraId="161C39DF" w14:textId="77777777" w:rsidR="00C74616" w:rsidRPr="00995109" w:rsidRDefault="00C74616" w:rsidP="00995109">
      <w:pPr>
        <w:pStyle w:val="EndNoteBibliography"/>
        <w:spacing w:after="0"/>
        <w:ind w:left="720" w:hanging="720"/>
      </w:pPr>
      <w:r w:rsidRPr="00995109">
        <w:t>46.</w:t>
      </w:r>
      <w:r w:rsidRPr="00995109">
        <w:tab/>
        <w:t xml:space="preserve">Chatterjee, D., et al., </w:t>
      </w:r>
      <w:r w:rsidRPr="00995109">
        <w:rPr>
          <w:i/>
        </w:rPr>
        <w:t>Human Umbilical Cord-Derived Mesenchymal Stem Cells Utilize Activin-A to Suppress Interferon-gamma Production by Natural Killer Cells.</w:t>
      </w:r>
      <w:r w:rsidRPr="00995109">
        <w:t xml:space="preserve"> Front Immunol, 2014. </w:t>
      </w:r>
      <w:r w:rsidRPr="00995109">
        <w:rPr>
          <w:b/>
        </w:rPr>
        <w:t>5</w:t>
      </w:r>
      <w:r w:rsidRPr="00995109">
        <w:t>: p. 662.</w:t>
      </w:r>
    </w:p>
    <w:p w14:paraId="69E3CBC3" w14:textId="77777777" w:rsidR="00C74616" w:rsidRPr="00995109" w:rsidRDefault="00C74616" w:rsidP="00995109">
      <w:pPr>
        <w:pStyle w:val="EndNoteBibliography"/>
        <w:spacing w:after="0"/>
        <w:ind w:left="720" w:hanging="720"/>
      </w:pPr>
      <w:r w:rsidRPr="00995109">
        <w:t>47.</w:t>
      </w:r>
      <w:r w:rsidRPr="00995109">
        <w:tab/>
        <w:t xml:space="preserve">Wang, H., et al., </w:t>
      </w:r>
      <w:r w:rsidRPr="00995109">
        <w:rPr>
          <w:i/>
        </w:rPr>
        <w:t>Adipose</w:t>
      </w:r>
      <w:r w:rsidRPr="00995109">
        <w:rPr>
          <w:rFonts w:ascii="Cambria Math" w:hAnsi="Cambria Math" w:cs="Cambria Math"/>
          <w:i/>
        </w:rPr>
        <w:t>‑</w:t>
      </w:r>
      <w:r w:rsidRPr="00995109">
        <w:rPr>
          <w:i/>
        </w:rPr>
        <w:t>derived mesenchymal stem cell</w:t>
      </w:r>
      <w:r w:rsidRPr="00995109">
        <w:rPr>
          <w:rFonts w:ascii="Cambria Math" w:hAnsi="Cambria Math" w:cs="Cambria Math"/>
          <w:i/>
        </w:rPr>
        <w:t>‑</w:t>
      </w:r>
      <w:r w:rsidRPr="00995109">
        <w:rPr>
          <w:i/>
        </w:rPr>
        <w:t>derived HCAR1 regulates immune response in the attenuation of sepsis.</w:t>
      </w:r>
      <w:r w:rsidRPr="00995109">
        <w:t xml:space="preserve"> Mol Med Rep, 2022. </w:t>
      </w:r>
      <w:r w:rsidRPr="00995109">
        <w:rPr>
          <w:b/>
        </w:rPr>
        <w:t>26</w:t>
      </w:r>
      <w:r w:rsidRPr="00995109">
        <w:t>(3).</w:t>
      </w:r>
    </w:p>
    <w:p w14:paraId="6F84A336" w14:textId="77777777" w:rsidR="00C74616" w:rsidRPr="00995109" w:rsidRDefault="00C74616" w:rsidP="00995109">
      <w:pPr>
        <w:pStyle w:val="EndNoteBibliography"/>
        <w:spacing w:after="0"/>
        <w:ind w:left="720" w:hanging="720"/>
      </w:pPr>
      <w:r w:rsidRPr="00995109">
        <w:t>48.</w:t>
      </w:r>
      <w:r w:rsidRPr="00995109">
        <w:tab/>
        <w:t xml:space="preserve">Wu, M., et al., </w:t>
      </w:r>
      <w:r w:rsidRPr="00995109">
        <w:rPr>
          <w:i/>
        </w:rPr>
        <w:t>Mesenchymal Stem Cells Immunosuppressed IL-22 in Patients with Immune Thrombocytopenia via Soluble Cellular Factors.</w:t>
      </w:r>
      <w:r w:rsidRPr="00995109">
        <w:t xml:space="preserve"> J Immunol Res, 2015. </w:t>
      </w:r>
      <w:r w:rsidRPr="00995109">
        <w:rPr>
          <w:b/>
        </w:rPr>
        <w:t>2015</w:t>
      </w:r>
      <w:r w:rsidRPr="00995109">
        <w:t>: p. 316351.</w:t>
      </w:r>
    </w:p>
    <w:p w14:paraId="5344E682" w14:textId="77777777" w:rsidR="00C74616" w:rsidRPr="00995109" w:rsidRDefault="00C74616" w:rsidP="00995109">
      <w:pPr>
        <w:pStyle w:val="EndNoteBibliography"/>
        <w:ind w:left="720" w:hanging="720"/>
      </w:pPr>
      <w:r w:rsidRPr="00995109">
        <w:t>49.</w:t>
      </w:r>
      <w:r w:rsidRPr="00995109">
        <w:tab/>
        <w:t xml:space="preserve">Hyvarinen, K., et al., </w:t>
      </w:r>
      <w:r w:rsidRPr="00995109">
        <w:rPr>
          <w:i/>
        </w:rPr>
        <w:t>Mesenchymal Stromal Cells and Their Extracellular Vesicles Enhance the Anti-Inflammatory Phenotype of Regulatory Macrophages by Downregulating the Production of Interleukin (IL)-23 and IL-22.</w:t>
      </w:r>
      <w:r w:rsidRPr="00995109">
        <w:t xml:space="preserve"> Front Immunol, 2018. </w:t>
      </w:r>
      <w:r w:rsidRPr="00995109">
        <w:rPr>
          <w:b/>
        </w:rPr>
        <w:t>9</w:t>
      </w:r>
      <w:r w:rsidRPr="00995109">
        <w:t>: p. 771.</w:t>
      </w:r>
    </w:p>
    <w:p w14:paraId="3596F39E" w14:textId="06F196B8" w:rsidR="00F96C38" w:rsidRPr="00995109" w:rsidRDefault="000A3A3C" w:rsidP="00995109">
      <w:pPr>
        <w:rPr>
          <w:lang w:val="en-GB"/>
        </w:rPr>
      </w:pPr>
      <w:r w:rsidRPr="00995109">
        <w:rPr>
          <w:lang w:val="en-GB"/>
        </w:rPr>
        <w:fldChar w:fldCharType="end"/>
      </w:r>
      <w:r w:rsidR="00055BF3" w:rsidRPr="00995109">
        <w:rPr>
          <w:lang w:val="en-GB"/>
        </w:rPr>
        <w:fldChar w:fldCharType="begin"/>
      </w:r>
      <w:r w:rsidR="00055BF3" w:rsidRPr="00995109">
        <w:rPr>
          <w:lang w:val="en-GB"/>
        </w:rPr>
        <w:instrText xml:space="preserve"> ADDIN </w:instrText>
      </w:r>
      <w:r w:rsidR="00055BF3" w:rsidRPr="00995109">
        <w:rPr>
          <w:lang w:val="en-GB"/>
        </w:rPr>
        <w:fldChar w:fldCharType="end"/>
      </w:r>
    </w:p>
    <w:sectPr w:rsidR="00F96C38" w:rsidRPr="00995109" w:rsidSect="002562BD">
      <w:footerReference w:type="default" r:id="rId19"/>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F9829" w14:textId="77777777" w:rsidR="00662BF2" w:rsidRDefault="00662BF2" w:rsidP="009F1E42">
      <w:pPr>
        <w:spacing w:after="0" w:line="240" w:lineRule="auto"/>
      </w:pPr>
      <w:r>
        <w:separator/>
      </w:r>
    </w:p>
  </w:endnote>
  <w:endnote w:type="continuationSeparator" w:id="0">
    <w:p w14:paraId="3B2D5AB4" w14:textId="77777777" w:rsidR="00662BF2" w:rsidRDefault="00662BF2" w:rsidP="009F1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305080"/>
      <w:docPartObj>
        <w:docPartGallery w:val="Page Numbers (Bottom of Page)"/>
        <w:docPartUnique/>
      </w:docPartObj>
    </w:sdtPr>
    <w:sdtEndPr/>
    <w:sdtContent>
      <w:p w14:paraId="46F188F9" w14:textId="10BACD1B" w:rsidR="00920721" w:rsidRDefault="00920721">
        <w:pPr>
          <w:pStyle w:val="Footer"/>
          <w:jc w:val="right"/>
        </w:pPr>
        <w:r>
          <w:fldChar w:fldCharType="begin"/>
        </w:r>
        <w:r>
          <w:instrText>PAGE   \* MERGEFORMAT</w:instrText>
        </w:r>
        <w:r>
          <w:fldChar w:fldCharType="separate"/>
        </w:r>
        <w:r>
          <w:rPr>
            <w:noProof/>
          </w:rPr>
          <w:t>21</w:t>
        </w:r>
        <w:r>
          <w:fldChar w:fldCharType="end"/>
        </w:r>
      </w:p>
    </w:sdtContent>
  </w:sdt>
  <w:p w14:paraId="13307595" w14:textId="77777777" w:rsidR="00920721" w:rsidRDefault="00920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BA14C" w14:textId="77777777" w:rsidR="00662BF2" w:rsidRDefault="00662BF2" w:rsidP="009F1E42">
      <w:pPr>
        <w:spacing w:after="0" w:line="240" w:lineRule="auto"/>
      </w:pPr>
      <w:r>
        <w:separator/>
      </w:r>
    </w:p>
  </w:footnote>
  <w:footnote w:type="continuationSeparator" w:id="0">
    <w:p w14:paraId="7BAEF245" w14:textId="77777777" w:rsidR="00662BF2" w:rsidRDefault="00662BF2" w:rsidP="009F1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254A"/>
    <w:multiLevelType w:val="hybridMultilevel"/>
    <w:tmpl w:val="8098BB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53784"/>
    <w:multiLevelType w:val="multilevel"/>
    <w:tmpl w:val="4EE4F2C0"/>
    <w:lvl w:ilvl="0">
      <w:start w:val="1"/>
      <w:numFmt w:val="decimal"/>
      <w:pStyle w:val="Heading1"/>
      <w:suff w:val="space"/>
      <w:lvlText w:val="CHAPTER %1"/>
      <w:lvlJc w:val="left"/>
      <w:pPr>
        <w:ind w:left="0" w:firstLine="0"/>
      </w:pPr>
      <w:rPr>
        <w:rFonts w:hint="default"/>
        <w:b/>
        <w:i w:val="0"/>
        <w:caps/>
        <w:sz w:val="28"/>
      </w:rPr>
    </w:lvl>
    <w:lvl w:ilvl="1">
      <w:start w:val="1"/>
      <w:numFmt w:val="decimal"/>
      <w:pStyle w:val="Heading2"/>
      <w:lvlText w:val="%1.%2"/>
      <w:lvlJc w:val="left"/>
      <w:pPr>
        <w:tabs>
          <w:tab w:val="num" w:pos="431"/>
        </w:tabs>
        <w:ind w:left="0" w:firstLine="0"/>
      </w:pPr>
      <w:rPr>
        <w:rFonts w:hint="default"/>
      </w:rPr>
    </w:lvl>
    <w:lvl w:ilvl="2">
      <w:start w:val="1"/>
      <w:numFmt w:val="decimal"/>
      <w:pStyle w:val="Heading3"/>
      <w:lvlText w:val="%1.%2.%3"/>
      <w:lvlJc w:val="left"/>
      <w:pPr>
        <w:tabs>
          <w:tab w:val="num" w:pos="680"/>
        </w:tabs>
        <w:ind w:left="0" w:firstLine="0"/>
      </w:pPr>
      <w:rPr>
        <w:rFonts w:hint="default"/>
        <w:b w:val="0"/>
        <w:bCs w:val="0"/>
      </w:rPr>
    </w:lvl>
    <w:lvl w:ilvl="3">
      <w:start w:val="1"/>
      <w:numFmt w:val="decimal"/>
      <w:pStyle w:val="Heading4"/>
      <w:lvlText w:val="%1.%2.%3.%4"/>
      <w:lvlJc w:val="left"/>
      <w:pPr>
        <w:tabs>
          <w:tab w:val="num" w:pos="794"/>
        </w:tabs>
        <w:ind w:left="0" w:firstLine="0"/>
      </w:pPr>
      <w:rPr>
        <w:rFonts w:hint="default"/>
        <w:b w:val="0"/>
        <w:bCs w:val="0"/>
        <w:i/>
        <w:iCs/>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lvlText w:val="%1.%2.%3.%4.%5.%6.%7"/>
      <w:lvlJc w:val="left"/>
      <w:pPr>
        <w:tabs>
          <w:tab w:val="num" w:pos="1701"/>
        </w:tabs>
        <w:ind w:left="0" w:firstLine="0"/>
      </w:pPr>
      <w:rPr>
        <w:rFonts w:hint="default"/>
      </w:rPr>
    </w:lvl>
    <w:lvl w:ilvl="7">
      <w:start w:val="1"/>
      <w:numFmt w:val="decimal"/>
      <w:pStyle w:val="Heading8"/>
      <w:lvlText w:val="%1.%2.%3.%4.%5.%6.%7.%8"/>
      <w:lvlJc w:val="left"/>
      <w:pPr>
        <w:tabs>
          <w:tab w:val="num" w:pos="1701"/>
        </w:tabs>
        <w:ind w:left="0" w:firstLine="0"/>
      </w:pPr>
      <w:rPr>
        <w:rFonts w:hint="default"/>
      </w:rPr>
    </w:lvl>
    <w:lvl w:ilvl="8">
      <w:start w:val="1"/>
      <w:numFmt w:val="decimal"/>
      <w:pStyle w:val="Heading9"/>
      <w:lvlText w:val="%1.%2.%3.%4.%5.%6.%7.%8.%9"/>
      <w:lvlJc w:val="left"/>
      <w:pPr>
        <w:tabs>
          <w:tab w:val="num" w:pos="1701"/>
        </w:tabs>
        <w:ind w:left="0" w:firstLine="0"/>
      </w:pPr>
      <w:rPr>
        <w:rFonts w:hint="default"/>
      </w:rPr>
    </w:lvl>
  </w:abstractNum>
  <w:abstractNum w:abstractNumId="2" w15:restartNumberingAfterBreak="0">
    <w:nsid w:val="46946CC3"/>
    <w:multiLevelType w:val="multilevel"/>
    <w:tmpl w:val="0410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4AD471C"/>
    <w:multiLevelType w:val="hybridMultilevel"/>
    <w:tmpl w:val="716CA3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0095FA3"/>
    <w:multiLevelType w:val="hybridMultilevel"/>
    <w:tmpl w:val="5DFE4A3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2d9szdprdsz5eptdrp29svrerrw55trzsx&quot;&gt;Library immune paper&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4&lt;/item&gt;&lt;item&gt;36&lt;/item&gt;&lt;item&gt;38&lt;/item&gt;&lt;item&gt;39&lt;/item&gt;&lt;item&gt;40&lt;/item&gt;&lt;item&gt;41&lt;/item&gt;&lt;item&gt;42&lt;/item&gt;&lt;item&gt;43&lt;/item&gt;&lt;item&gt;44&lt;/item&gt;&lt;item&gt;47&lt;/item&gt;&lt;item&gt;48&lt;/item&gt;&lt;item&gt;49&lt;/item&gt;&lt;item&gt;50&lt;/item&gt;&lt;item&gt;51&lt;/item&gt;&lt;item&gt;52&lt;/item&gt;&lt;item&gt;53&lt;/item&gt;&lt;item&gt;54&lt;/item&gt;&lt;item&gt;55&lt;/item&gt;&lt;item&gt;56&lt;/item&gt;&lt;item&gt;57&lt;/item&gt;&lt;/record-ids&gt;&lt;/item&gt;&lt;/Libraries&gt;"/>
  </w:docVars>
  <w:rsids>
    <w:rsidRoot w:val="004E337A"/>
    <w:rsid w:val="00000FC9"/>
    <w:rsid w:val="0000368E"/>
    <w:rsid w:val="0000421C"/>
    <w:rsid w:val="00004783"/>
    <w:rsid w:val="00006FA5"/>
    <w:rsid w:val="00010906"/>
    <w:rsid w:val="00011111"/>
    <w:rsid w:val="0001450F"/>
    <w:rsid w:val="00016EE5"/>
    <w:rsid w:val="00022201"/>
    <w:rsid w:val="000267AA"/>
    <w:rsid w:val="000275F7"/>
    <w:rsid w:val="00030208"/>
    <w:rsid w:val="00031630"/>
    <w:rsid w:val="000318E2"/>
    <w:rsid w:val="00031C99"/>
    <w:rsid w:val="00031FBE"/>
    <w:rsid w:val="000369ED"/>
    <w:rsid w:val="00036D8E"/>
    <w:rsid w:val="00037612"/>
    <w:rsid w:val="00040514"/>
    <w:rsid w:val="000415E8"/>
    <w:rsid w:val="00041A0B"/>
    <w:rsid w:val="00041D4C"/>
    <w:rsid w:val="00046572"/>
    <w:rsid w:val="00046BF7"/>
    <w:rsid w:val="00052FF6"/>
    <w:rsid w:val="00053971"/>
    <w:rsid w:val="0005402C"/>
    <w:rsid w:val="0005439B"/>
    <w:rsid w:val="00055BF3"/>
    <w:rsid w:val="00056480"/>
    <w:rsid w:val="000565FD"/>
    <w:rsid w:val="00056D37"/>
    <w:rsid w:val="00061A17"/>
    <w:rsid w:val="00061B2D"/>
    <w:rsid w:val="00064290"/>
    <w:rsid w:val="000649D5"/>
    <w:rsid w:val="00065036"/>
    <w:rsid w:val="0006559C"/>
    <w:rsid w:val="00067359"/>
    <w:rsid w:val="00067DCF"/>
    <w:rsid w:val="00070BD9"/>
    <w:rsid w:val="00072588"/>
    <w:rsid w:val="0007367C"/>
    <w:rsid w:val="0007590C"/>
    <w:rsid w:val="00076B8D"/>
    <w:rsid w:val="00080FA6"/>
    <w:rsid w:val="0008261D"/>
    <w:rsid w:val="00083590"/>
    <w:rsid w:val="00083F1B"/>
    <w:rsid w:val="00085199"/>
    <w:rsid w:val="000852EF"/>
    <w:rsid w:val="00090D6F"/>
    <w:rsid w:val="000930C2"/>
    <w:rsid w:val="000931CD"/>
    <w:rsid w:val="0009474D"/>
    <w:rsid w:val="00095D88"/>
    <w:rsid w:val="00096068"/>
    <w:rsid w:val="00096972"/>
    <w:rsid w:val="00096C75"/>
    <w:rsid w:val="00097B06"/>
    <w:rsid w:val="000A0DE7"/>
    <w:rsid w:val="000A0FDD"/>
    <w:rsid w:val="000A1AF1"/>
    <w:rsid w:val="000A23C6"/>
    <w:rsid w:val="000A2899"/>
    <w:rsid w:val="000A2EC0"/>
    <w:rsid w:val="000A3353"/>
    <w:rsid w:val="000A33F0"/>
    <w:rsid w:val="000A3A3C"/>
    <w:rsid w:val="000A53FF"/>
    <w:rsid w:val="000A6590"/>
    <w:rsid w:val="000B6B66"/>
    <w:rsid w:val="000C0C3D"/>
    <w:rsid w:val="000C24C1"/>
    <w:rsid w:val="000C2800"/>
    <w:rsid w:val="000C2A9A"/>
    <w:rsid w:val="000C2B4C"/>
    <w:rsid w:val="000C2D85"/>
    <w:rsid w:val="000C3A3E"/>
    <w:rsid w:val="000C4733"/>
    <w:rsid w:val="000C539E"/>
    <w:rsid w:val="000C6F45"/>
    <w:rsid w:val="000D08C7"/>
    <w:rsid w:val="000D0ABE"/>
    <w:rsid w:val="000D2269"/>
    <w:rsid w:val="000D3E6E"/>
    <w:rsid w:val="000D5B40"/>
    <w:rsid w:val="000D5C2E"/>
    <w:rsid w:val="000E2159"/>
    <w:rsid w:val="000E318E"/>
    <w:rsid w:val="000E5B3F"/>
    <w:rsid w:val="000E6011"/>
    <w:rsid w:val="000E651B"/>
    <w:rsid w:val="000F205C"/>
    <w:rsid w:val="000F20BD"/>
    <w:rsid w:val="000F2739"/>
    <w:rsid w:val="000F29B3"/>
    <w:rsid w:val="000F3350"/>
    <w:rsid w:val="000F4992"/>
    <w:rsid w:val="000F4CBC"/>
    <w:rsid w:val="00101C68"/>
    <w:rsid w:val="00103CD9"/>
    <w:rsid w:val="00103F9F"/>
    <w:rsid w:val="001046A3"/>
    <w:rsid w:val="00104CEA"/>
    <w:rsid w:val="00105471"/>
    <w:rsid w:val="00107AFD"/>
    <w:rsid w:val="00111114"/>
    <w:rsid w:val="00111CD8"/>
    <w:rsid w:val="00112617"/>
    <w:rsid w:val="00113C28"/>
    <w:rsid w:val="00114AE5"/>
    <w:rsid w:val="00114CE4"/>
    <w:rsid w:val="001254D5"/>
    <w:rsid w:val="00130F15"/>
    <w:rsid w:val="001315EE"/>
    <w:rsid w:val="00132866"/>
    <w:rsid w:val="00133320"/>
    <w:rsid w:val="001367E8"/>
    <w:rsid w:val="00141EFC"/>
    <w:rsid w:val="00143679"/>
    <w:rsid w:val="00143EC1"/>
    <w:rsid w:val="00146838"/>
    <w:rsid w:val="00146F69"/>
    <w:rsid w:val="001509C6"/>
    <w:rsid w:val="00150E73"/>
    <w:rsid w:val="001537E8"/>
    <w:rsid w:val="00153DD4"/>
    <w:rsid w:val="00154C6D"/>
    <w:rsid w:val="00156C21"/>
    <w:rsid w:val="00160A3A"/>
    <w:rsid w:val="00162686"/>
    <w:rsid w:val="00163EAE"/>
    <w:rsid w:val="0016472C"/>
    <w:rsid w:val="00166A27"/>
    <w:rsid w:val="00173931"/>
    <w:rsid w:val="0017459F"/>
    <w:rsid w:val="0017597A"/>
    <w:rsid w:val="00181086"/>
    <w:rsid w:val="00183B45"/>
    <w:rsid w:val="00184D53"/>
    <w:rsid w:val="00190867"/>
    <w:rsid w:val="00191172"/>
    <w:rsid w:val="0019394F"/>
    <w:rsid w:val="00194B1A"/>
    <w:rsid w:val="001954A3"/>
    <w:rsid w:val="00197D24"/>
    <w:rsid w:val="001A0263"/>
    <w:rsid w:val="001A19DF"/>
    <w:rsid w:val="001A290F"/>
    <w:rsid w:val="001A56E9"/>
    <w:rsid w:val="001A57D4"/>
    <w:rsid w:val="001A76D2"/>
    <w:rsid w:val="001B052A"/>
    <w:rsid w:val="001B26B8"/>
    <w:rsid w:val="001B3058"/>
    <w:rsid w:val="001B53C3"/>
    <w:rsid w:val="001B6DA4"/>
    <w:rsid w:val="001B703D"/>
    <w:rsid w:val="001B7F5A"/>
    <w:rsid w:val="001C1A52"/>
    <w:rsid w:val="001C516B"/>
    <w:rsid w:val="001C5A35"/>
    <w:rsid w:val="001D1170"/>
    <w:rsid w:val="001D1CFD"/>
    <w:rsid w:val="001D1DA4"/>
    <w:rsid w:val="001D255E"/>
    <w:rsid w:val="001D3209"/>
    <w:rsid w:val="001D5465"/>
    <w:rsid w:val="001D5B79"/>
    <w:rsid w:val="001D6730"/>
    <w:rsid w:val="001D68C0"/>
    <w:rsid w:val="001D7480"/>
    <w:rsid w:val="001D7F49"/>
    <w:rsid w:val="001E004D"/>
    <w:rsid w:val="001E098F"/>
    <w:rsid w:val="001E1083"/>
    <w:rsid w:val="001E13DE"/>
    <w:rsid w:val="001E37DC"/>
    <w:rsid w:val="001E4BA6"/>
    <w:rsid w:val="001E7062"/>
    <w:rsid w:val="001F2C48"/>
    <w:rsid w:val="001F317E"/>
    <w:rsid w:val="001F4BCD"/>
    <w:rsid w:val="001F5A2B"/>
    <w:rsid w:val="001F6277"/>
    <w:rsid w:val="00200A23"/>
    <w:rsid w:val="00201EFD"/>
    <w:rsid w:val="00201F67"/>
    <w:rsid w:val="002032E7"/>
    <w:rsid w:val="0020359A"/>
    <w:rsid w:val="00203743"/>
    <w:rsid w:val="00204648"/>
    <w:rsid w:val="00210273"/>
    <w:rsid w:val="002117CA"/>
    <w:rsid w:val="00214A28"/>
    <w:rsid w:val="00215C3B"/>
    <w:rsid w:val="00215C9C"/>
    <w:rsid w:val="00216BD6"/>
    <w:rsid w:val="0021744B"/>
    <w:rsid w:val="002201E6"/>
    <w:rsid w:val="00220A1B"/>
    <w:rsid w:val="00221369"/>
    <w:rsid w:val="00221D04"/>
    <w:rsid w:val="00221D12"/>
    <w:rsid w:val="00225675"/>
    <w:rsid w:val="00227D52"/>
    <w:rsid w:val="00230349"/>
    <w:rsid w:val="00231269"/>
    <w:rsid w:val="002332DD"/>
    <w:rsid w:val="0023346C"/>
    <w:rsid w:val="00234D0A"/>
    <w:rsid w:val="00234ED9"/>
    <w:rsid w:val="00235FBC"/>
    <w:rsid w:val="002376FD"/>
    <w:rsid w:val="002412AE"/>
    <w:rsid w:val="00241DAA"/>
    <w:rsid w:val="0024546E"/>
    <w:rsid w:val="00245DF4"/>
    <w:rsid w:val="002465FE"/>
    <w:rsid w:val="00246CB1"/>
    <w:rsid w:val="00247599"/>
    <w:rsid w:val="00247A06"/>
    <w:rsid w:val="00251A4B"/>
    <w:rsid w:val="002562BD"/>
    <w:rsid w:val="00256D17"/>
    <w:rsid w:val="0026028D"/>
    <w:rsid w:val="00260352"/>
    <w:rsid w:val="00263706"/>
    <w:rsid w:val="00263749"/>
    <w:rsid w:val="0026461B"/>
    <w:rsid w:val="00266383"/>
    <w:rsid w:val="0027070D"/>
    <w:rsid w:val="0027130B"/>
    <w:rsid w:val="0027383E"/>
    <w:rsid w:val="00273D57"/>
    <w:rsid w:val="0027438D"/>
    <w:rsid w:val="00274B66"/>
    <w:rsid w:val="00275E79"/>
    <w:rsid w:val="002768CC"/>
    <w:rsid w:val="00277006"/>
    <w:rsid w:val="00277141"/>
    <w:rsid w:val="00277442"/>
    <w:rsid w:val="00280A03"/>
    <w:rsid w:val="00281336"/>
    <w:rsid w:val="0028175F"/>
    <w:rsid w:val="00282BE8"/>
    <w:rsid w:val="00285FE6"/>
    <w:rsid w:val="0028646A"/>
    <w:rsid w:val="00286A74"/>
    <w:rsid w:val="00287CBE"/>
    <w:rsid w:val="00290619"/>
    <w:rsid w:val="00291CEE"/>
    <w:rsid w:val="002929EA"/>
    <w:rsid w:val="00294080"/>
    <w:rsid w:val="002958BF"/>
    <w:rsid w:val="00295F33"/>
    <w:rsid w:val="002A0975"/>
    <w:rsid w:val="002A1892"/>
    <w:rsid w:val="002A1C53"/>
    <w:rsid w:val="002A3085"/>
    <w:rsid w:val="002A37FA"/>
    <w:rsid w:val="002A3D23"/>
    <w:rsid w:val="002A7334"/>
    <w:rsid w:val="002B0038"/>
    <w:rsid w:val="002B01CC"/>
    <w:rsid w:val="002B1F22"/>
    <w:rsid w:val="002B3DD4"/>
    <w:rsid w:val="002B7D15"/>
    <w:rsid w:val="002B7E9D"/>
    <w:rsid w:val="002B7F38"/>
    <w:rsid w:val="002C049C"/>
    <w:rsid w:val="002C0A2D"/>
    <w:rsid w:val="002C1992"/>
    <w:rsid w:val="002C27D4"/>
    <w:rsid w:val="002C2D32"/>
    <w:rsid w:val="002C57E6"/>
    <w:rsid w:val="002C6905"/>
    <w:rsid w:val="002C6A6F"/>
    <w:rsid w:val="002C778C"/>
    <w:rsid w:val="002C7A2F"/>
    <w:rsid w:val="002D0103"/>
    <w:rsid w:val="002D04D6"/>
    <w:rsid w:val="002D2D7D"/>
    <w:rsid w:val="002D34DE"/>
    <w:rsid w:val="002D37CD"/>
    <w:rsid w:val="002D4D44"/>
    <w:rsid w:val="002D5E22"/>
    <w:rsid w:val="002D6201"/>
    <w:rsid w:val="002D7CA5"/>
    <w:rsid w:val="002E320D"/>
    <w:rsid w:val="002E5AEE"/>
    <w:rsid w:val="002E71C3"/>
    <w:rsid w:val="002E7731"/>
    <w:rsid w:val="002F13F1"/>
    <w:rsid w:val="002F41D4"/>
    <w:rsid w:val="002F63EF"/>
    <w:rsid w:val="00300C06"/>
    <w:rsid w:val="00300DB6"/>
    <w:rsid w:val="00301013"/>
    <w:rsid w:val="00301885"/>
    <w:rsid w:val="003019D3"/>
    <w:rsid w:val="00301DED"/>
    <w:rsid w:val="00302329"/>
    <w:rsid w:val="0030304F"/>
    <w:rsid w:val="00303414"/>
    <w:rsid w:val="00303C48"/>
    <w:rsid w:val="00305162"/>
    <w:rsid w:val="00305579"/>
    <w:rsid w:val="003056D0"/>
    <w:rsid w:val="00307025"/>
    <w:rsid w:val="0030734E"/>
    <w:rsid w:val="0031059B"/>
    <w:rsid w:val="00310F7D"/>
    <w:rsid w:val="0031168D"/>
    <w:rsid w:val="003118BF"/>
    <w:rsid w:val="003119BE"/>
    <w:rsid w:val="00312051"/>
    <w:rsid w:val="003136F3"/>
    <w:rsid w:val="00313876"/>
    <w:rsid w:val="00314D1D"/>
    <w:rsid w:val="00317CAD"/>
    <w:rsid w:val="003226B1"/>
    <w:rsid w:val="00322B80"/>
    <w:rsid w:val="00322F27"/>
    <w:rsid w:val="0032376F"/>
    <w:rsid w:val="00325406"/>
    <w:rsid w:val="00325956"/>
    <w:rsid w:val="00326400"/>
    <w:rsid w:val="00327840"/>
    <w:rsid w:val="00330BD9"/>
    <w:rsid w:val="00331861"/>
    <w:rsid w:val="003323B5"/>
    <w:rsid w:val="00333076"/>
    <w:rsid w:val="0033396F"/>
    <w:rsid w:val="003348EC"/>
    <w:rsid w:val="0033760F"/>
    <w:rsid w:val="00337A50"/>
    <w:rsid w:val="00337C58"/>
    <w:rsid w:val="00340426"/>
    <w:rsid w:val="00340E48"/>
    <w:rsid w:val="00341FDA"/>
    <w:rsid w:val="003420F4"/>
    <w:rsid w:val="00343455"/>
    <w:rsid w:val="003479CF"/>
    <w:rsid w:val="0035114D"/>
    <w:rsid w:val="003516BD"/>
    <w:rsid w:val="00352035"/>
    <w:rsid w:val="00354182"/>
    <w:rsid w:val="003543CB"/>
    <w:rsid w:val="00355B97"/>
    <w:rsid w:val="00357252"/>
    <w:rsid w:val="00357BF0"/>
    <w:rsid w:val="0036458B"/>
    <w:rsid w:val="00367414"/>
    <w:rsid w:val="00370B59"/>
    <w:rsid w:val="003715E0"/>
    <w:rsid w:val="00374156"/>
    <w:rsid w:val="003751FB"/>
    <w:rsid w:val="00376617"/>
    <w:rsid w:val="00376671"/>
    <w:rsid w:val="00377074"/>
    <w:rsid w:val="00380371"/>
    <w:rsid w:val="003806B0"/>
    <w:rsid w:val="0038185E"/>
    <w:rsid w:val="00381BEE"/>
    <w:rsid w:val="00382CB9"/>
    <w:rsid w:val="00382FCD"/>
    <w:rsid w:val="003844E1"/>
    <w:rsid w:val="0039022F"/>
    <w:rsid w:val="00390D4C"/>
    <w:rsid w:val="003943C0"/>
    <w:rsid w:val="00396858"/>
    <w:rsid w:val="0039790F"/>
    <w:rsid w:val="00397C22"/>
    <w:rsid w:val="003A00C5"/>
    <w:rsid w:val="003A0DAC"/>
    <w:rsid w:val="003A2053"/>
    <w:rsid w:val="003A3553"/>
    <w:rsid w:val="003A4418"/>
    <w:rsid w:val="003A49D6"/>
    <w:rsid w:val="003A51BE"/>
    <w:rsid w:val="003A51E5"/>
    <w:rsid w:val="003B0861"/>
    <w:rsid w:val="003B12A3"/>
    <w:rsid w:val="003B19C4"/>
    <w:rsid w:val="003B53AE"/>
    <w:rsid w:val="003B554D"/>
    <w:rsid w:val="003B67BF"/>
    <w:rsid w:val="003B6C4C"/>
    <w:rsid w:val="003C1D5A"/>
    <w:rsid w:val="003C228C"/>
    <w:rsid w:val="003C29EB"/>
    <w:rsid w:val="003C37C9"/>
    <w:rsid w:val="003D278F"/>
    <w:rsid w:val="003D4AB3"/>
    <w:rsid w:val="003E1387"/>
    <w:rsid w:val="003E1AD6"/>
    <w:rsid w:val="003E3C34"/>
    <w:rsid w:val="003E549D"/>
    <w:rsid w:val="003E6F26"/>
    <w:rsid w:val="003F0538"/>
    <w:rsid w:val="003F0DE8"/>
    <w:rsid w:val="003F1FB6"/>
    <w:rsid w:val="003F3810"/>
    <w:rsid w:val="003F45FF"/>
    <w:rsid w:val="003F5595"/>
    <w:rsid w:val="003F5CA9"/>
    <w:rsid w:val="00403FB5"/>
    <w:rsid w:val="0040470D"/>
    <w:rsid w:val="00406A62"/>
    <w:rsid w:val="0041193C"/>
    <w:rsid w:val="00412657"/>
    <w:rsid w:val="00413B1C"/>
    <w:rsid w:val="004147FC"/>
    <w:rsid w:val="0041498F"/>
    <w:rsid w:val="00414FBD"/>
    <w:rsid w:val="00421178"/>
    <w:rsid w:val="00421AB5"/>
    <w:rsid w:val="00421C27"/>
    <w:rsid w:val="00422301"/>
    <w:rsid w:val="00422F67"/>
    <w:rsid w:val="00423859"/>
    <w:rsid w:val="004258FC"/>
    <w:rsid w:val="00426737"/>
    <w:rsid w:val="0042710B"/>
    <w:rsid w:val="0042777C"/>
    <w:rsid w:val="00430BFA"/>
    <w:rsid w:val="0043369A"/>
    <w:rsid w:val="004372B2"/>
    <w:rsid w:val="00441BA4"/>
    <w:rsid w:val="00441E4A"/>
    <w:rsid w:val="0044779C"/>
    <w:rsid w:val="0045040A"/>
    <w:rsid w:val="00452139"/>
    <w:rsid w:val="004528C2"/>
    <w:rsid w:val="00454D3B"/>
    <w:rsid w:val="00454DC8"/>
    <w:rsid w:val="00460159"/>
    <w:rsid w:val="00466E1A"/>
    <w:rsid w:val="004719F5"/>
    <w:rsid w:val="00472365"/>
    <w:rsid w:val="004723D4"/>
    <w:rsid w:val="00472CD7"/>
    <w:rsid w:val="00473278"/>
    <w:rsid w:val="004740BF"/>
    <w:rsid w:val="004747A7"/>
    <w:rsid w:val="00477EF5"/>
    <w:rsid w:val="0048248B"/>
    <w:rsid w:val="00483560"/>
    <w:rsid w:val="0048621A"/>
    <w:rsid w:val="004866B3"/>
    <w:rsid w:val="00487018"/>
    <w:rsid w:val="0049167F"/>
    <w:rsid w:val="004916D8"/>
    <w:rsid w:val="004927B1"/>
    <w:rsid w:val="00492829"/>
    <w:rsid w:val="00497596"/>
    <w:rsid w:val="004A1C4D"/>
    <w:rsid w:val="004A401F"/>
    <w:rsid w:val="004A47D8"/>
    <w:rsid w:val="004A4B48"/>
    <w:rsid w:val="004A5F66"/>
    <w:rsid w:val="004B0224"/>
    <w:rsid w:val="004B25E9"/>
    <w:rsid w:val="004B5757"/>
    <w:rsid w:val="004B5C80"/>
    <w:rsid w:val="004B621C"/>
    <w:rsid w:val="004C0ED8"/>
    <w:rsid w:val="004C1500"/>
    <w:rsid w:val="004C24DD"/>
    <w:rsid w:val="004C269F"/>
    <w:rsid w:val="004C44D1"/>
    <w:rsid w:val="004C58D9"/>
    <w:rsid w:val="004C5E88"/>
    <w:rsid w:val="004C7033"/>
    <w:rsid w:val="004D0169"/>
    <w:rsid w:val="004D1688"/>
    <w:rsid w:val="004D3B3A"/>
    <w:rsid w:val="004D6C5E"/>
    <w:rsid w:val="004D757A"/>
    <w:rsid w:val="004D7BEF"/>
    <w:rsid w:val="004E2C36"/>
    <w:rsid w:val="004E2CC4"/>
    <w:rsid w:val="004E337A"/>
    <w:rsid w:val="004E38C8"/>
    <w:rsid w:val="004E5AFB"/>
    <w:rsid w:val="004E6F78"/>
    <w:rsid w:val="004E77D1"/>
    <w:rsid w:val="004F088A"/>
    <w:rsid w:val="004F09EC"/>
    <w:rsid w:val="004F1D31"/>
    <w:rsid w:val="004F305C"/>
    <w:rsid w:val="00501363"/>
    <w:rsid w:val="005019C8"/>
    <w:rsid w:val="00504E1B"/>
    <w:rsid w:val="00506D8D"/>
    <w:rsid w:val="0050710A"/>
    <w:rsid w:val="00507CC8"/>
    <w:rsid w:val="00510F2E"/>
    <w:rsid w:val="00510F3E"/>
    <w:rsid w:val="00511367"/>
    <w:rsid w:val="00513AEC"/>
    <w:rsid w:val="00515F4A"/>
    <w:rsid w:val="005166C5"/>
    <w:rsid w:val="0052038A"/>
    <w:rsid w:val="00521214"/>
    <w:rsid w:val="0052271D"/>
    <w:rsid w:val="00523077"/>
    <w:rsid w:val="00525C0D"/>
    <w:rsid w:val="00526E74"/>
    <w:rsid w:val="005300E7"/>
    <w:rsid w:val="0053051B"/>
    <w:rsid w:val="00531D76"/>
    <w:rsid w:val="005325A4"/>
    <w:rsid w:val="00533593"/>
    <w:rsid w:val="00536AA8"/>
    <w:rsid w:val="00537A3A"/>
    <w:rsid w:val="00537BF9"/>
    <w:rsid w:val="005406B5"/>
    <w:rsid w:val="00542CC3"/>
    <w:rsid w:val="00544343"/>
    <w:rsid w:val="00544AB2"/>
    <w:rsid w:val="005470C3"/>
    <w:rsid w:val="005471BD"/>
    <w:rsid w:val="00551CCF"/>
    <w:rsid w:val="00553157"/>
    <w:rsid w:val="0055326D"/>
    <w:rsid w:val="00553686"/>
    <w:rsid w:val="00554225"/>
    <w:rsid w:val="00554651"/>
    <w:rsid w:val="00557C39"/>
    <w:rsid w:val="0056325F"/>
    <w:rsid w:val="005634A3"/>
    <w:rsid w:val="00566C39"/>
    <w:rsid w:val="00567E34"/>
    <w:rsid w:val="005706B5"/>
    <w:rsid w:val="00570C14"/>
    <w:rsid w:val="00571034"/>
    <w:rsid w:val="00571981"/>
    <w:rsid w:val="005764BB"/>
    <w:rsid w:val="00576DBC"/>
    <w:rsid w:val="00580AFD"/>
    <w:rsid w:val="00580F31"/>
    <w:rsid w:val="005812D8"/>
    <w:rsid w:val="005816E3"/>
    <w:rsid w:val="00583988"/>
    <w:rsid w:val="0058450A"/>
    <w:rsid w:val="00584E0A"/>
    <w:rsid w:val="00585347"/>
    <w:rsid w:val="00586555"/>
    <w:rsid w:val="005867F3"/>
    <w:rsid w:val="005944D0"/>
    <w:rsid w:val="0059678A"/>
    <w:rsid w:val="005A0153"/>
    <w:rsid w:val="005A0FBF"/>
    <w:rsid w:val="005A70E1"/>
    <w:rsid w:val="005A7939"/>
    <w:rsid w:val="005B0B33"/>
    <w:rsid w:val="005B4BA3"/>
    <w:rsid w:val="005B51FE"/>
    <w:rsid w:val="005B524F"/>
    <w:rsid w:val="005B5820"/>
    <w:rsid w:val="005C058B"/>
    <w:rsid w:val="005C1643"/>
    <w:rsid w:val="005C39D1"/>
    <w:rsid w:val="005C5239"/>
    <w:rsid w:val="005C5D29"/>
    <w:rsid w:val="005C7C0C"/>
    <w:rsid w:val="005D145B"/>
    <w:rsid w:val="005D14DD"/>
    <w:rsid w:val="005D1CDB"/>
    <w:rsid w:val="005D379D"/>
    <w:rsid w:val="005D4476"/>
    <w:rsid w:val="005D5556"/>
    <w:rsid w:val="005E1E83"/>
    <w:rsid w:val="005E4ABA"/>
    <w:rsid w:val="005E6A69"/>
    <w:rsid w:val="005E70B3"/>
    <w:rsid w:val="005F046B"/>
    <w:rsid w:val="005F1AB3"/>
    <w:rsid w:val="005F2AB9"/>
    <w:rsid w:val="005F2D54"/>
    <w:rsid w:val="005F358E"/>
    <w:rsid w:val="005F57FF"/>
    <w:rsid w:val="005F7E52"/>
    <w:rsid w:val="00600E0E"/>
    <w:rsid w:val="006012C2"/>
    <w:rsid w:val="00602C25"/>
    <w:rsid w:val="00603058"/>
    <w:rsid w:val="006075A5"/>
    <w:rsid w:val="0061072F"/>
    <w:rsid w:val="0061293A"/>
    <w:rsid w:val="00612CC9"/>
    <w:rsid w:val="00613DA0"/>
    <w:rsid w:val="00614DAF"/>
    <w:rsid w:val="006165FB"/>
    <w:rsid w:val="006167B9"/>
    <w:rsid w:val="00620730"/>
    <w:rsid w:val="006208F5"/>
    <w:rsid w:val="00620DAF"/>
    <w:rsid w:val="00622428"/>
    <w:rsid w:val="00622CDE"/>
    <w:rsid w:val="006234F4"/>
    <w:rsid w:val="006259F3"/>
    <w:rsid w:val="006277BE"/>
    <w:rsid w:val="0063005C"/>
    <w:rsid w:val="00630105"/>
    <w:rsid w:val="006302A1"/>
    <w:rsid w:val="00630CD0"/>
    <w:rsid w:val="00630F6E"/>
    <w:rsid w:val="00632810"/>
    <w:rsid w:val="00633AA0"/>
    <w:rsid w:val="0063607E"/>
    <w:rsid w:val="00637642"/>
    <w:rsid w:val="00645480"/>
    <w:rsid w:val="00645EFA"/>
    <w:rsid w:val="006511BE"/>
    <w:rsid w:val="006513F5"/>
    <w:rsid w:val="00653FB9"/>
    <w:rsid w:val="006561CB"/>
    <w:rsid w:val="00661E90"/>
    <w:rsid w:val="006622E9"/>
    <w:rsid w:val="00662B34"/>
    <w:rsid w:val="00662BF2"/>
    <w:rsid w:val="00663E6A"/>
    <w:rsid w:val="006643C3"/>
    <w:rsid w:val="00664C72"/>
    <w:rsid w:val="00666068"/>
    <w:rsid w:val="006661CC"/>
    <w:rsid w:val="00666519"/>
    <w:rsid w:val="00667975"/>
    <w:rsid w:val="0067033D"/>
    <w:rsid w:val="0067092A"/>
    <w:rsid w:val="00671DD0"/>
    <w:rsid w:val="00673BC2"/>
    <w:rsid w:val="0067636F"/>
    <w:rsid w:val="00676430"/>
    <w:rsid w:val="00680662"/>
    <w:rsid w:val="00680899"/>
    <w:rsid w:val="0068249A"/>
    <w:rsid w:val="00683CB1"/>
    <w:rsid w:val="00684EF3"/>
    <w:rsid w:val="00687221"/>
    <w:rsid w:val="006876C6"/>
    <w:rsid w:val="00687C4C"/>
    <w:rsid w:val="006918EC"/>
    <w:rsid w:val="00693F5C"/>
    <w:rsid w:val="00694BA2"/>
    <w:rsid w:val="00696F8F"/>
    <w:rsid w:val="00697081"/>
    <w:rsid w:val="006A47C2"/>
    <w:rsid w:val="006A49E3"/>
    <w:rsid w:val="006A64EF"/>
    <w:rsid w:val="006A69F4"/>
    <w:rsid w:val="006A7152"/>
    <w:rsid w:val="006A72ED"/>
    <w:rsid w:val="006B1579"/>
    <w:rsid w:val="006B6A2A"/>
    <w:rsid w:val="006C062B"/>
    <w:rsid w:val="006C09F1"/>
    <w:rsid w:val="006C0E3E"/>
    <w:rsid w:val="006C1295"/>
    <w:rsid w:val="006C6739"/>
    <w:rsid w:val="006C6846"/>
    <w:rsid w:val="006C7455"/>
    <w:rsid w:val="006D0D59"/>
    <w:rsid w:val="006D0DE3"/>
    <w:rsid w:val="006D1779"/>
    <w:rsid w:val="006D1AD8"/>
    <w:rsid w:val="006D2EA8"/>
    <w:rsid w:val="006D3F73"/>
    <w:rsid w:val="006D47A4"/>
    <w:rsid w:val="006E0757"/>
    <w:rsid w:val="006E15C1"/>
    <w:rsid w:val="006E3488"/>
    <w:rsid w:val="006E58D3"/>
    <w:rsid w:val="006E658A"/>
    <w:rsid w:val="006F0BF9"/>
    <w:rsid w:val="006F0D52"/>
    <w:rsid w:val="006F2951"/>
    <w:rsid w:val="006F3B05"/>
    <w:rsid w:val="006F3E50"/>
    <w:rsid w:val="006F678A"/>
    <w:rsid w:val="006F7359"/>
    <w:rsid w:val="006F7FD2"/>
    <w:rsid w:val="00704D5E"/>
    <w:rsid w:val="00705476"/>
    <w:rsid w:val="00707BB2"/>
    <w:rsid w:val="00710669"/>
    <w:rsid w:val="00713128"/>
    <w:rsid w:val="00714063"/>
    <w:rsid w:val="0071433C"/>
    <w:rsid w:val="0071445A"/>
    <w:rsid w:val="00715DC3"/>
    <w:rsid w:val="007167F0"/>
    <w:rsid w:val="007204FD"/>
    <w:rsid w:val="00721326"/>
    <w:rsid w:val="00723963"/>
    <w:rsid w:val="007267DA"/>
    <w:rsid w:val="007274DB"/>
    <w:rsid w:val="007316E2"/>
    <w:rsid w:val="00731A2E"/>
    <w:rsid w:val="007329FF"/>
    <w:rsid w:val="00733FEE"/>
    <w:rsid w:val="00734BF0"/>
    <w:rsid w:val="00736F56"/>
    <w:rsid w:val="0073778A"/>
    <w:rsid w:val="007415DB"/>
    <w:rsid w:val="00741B90"/>
    <w:rsid w:val="00742EC0"/>
    <w:rsid w:val="00745332"/>
    <w:rsid w:val="007459C7"/>
    <w:rsid w:val="00745DB6"/>
    <w:rsid w:val="00753556"/>
    <w:rsid w:val="007539D6"/>
    <w:rsid w:val="00753A4D"/>
    <w:rsid w:val="0075494F"/>
    <w:rsid w:val="00754F64"/>
    <w:rsid w:val="00756F74"/>
    <w:rsid w:val="00757C8F"/>
    <w:rsid w:val="00762348"/>
    <w:rsid w:val="00763E2A"/>
    <w:rsid w:val="007646F6"/>
    <w:rsid w:val="00765B33"/>
    <w:rsid w:val="00765E5E"/>
    <w:rsid w:val="007707C1"/>
    <w:rsid w:val="00770C9D"/>
    <w:rsid w:val="007727A8"/>
    <w:rsid w:val="0077357C"/>
    <w:rsid w:val="0077501B"/>
    <w:rsid w:val="00775BE2"/>
    <w:rsid w:val="007806AD"/>
    <w:rsid w:val="007807E1"/>
    <w:rsid w:val="00780AA1"/>
    <w:rsid w:val="00782A0C"/>
    <w:rsid w:val="0078337E"/>
    <w:rsid w:val="0078653A"/>
    <w:rsid w:val="00787429"/>
    <w:rsid w:val="00787AA2"/>
    <w:rsid w:val="007900B8"/>
    <w:rsid w:val="00790324"/>
    <w:rsid w:val="007909E9"/>
    <w:rsid w:val="00792481"/>
    <w:rsid w:val="007949C0"/>
    <w:rsid w:val="0079580D"/>
    <w:rsid w:val="00795C1B"/>
    <w:rsid w:val="007961F7"/>
    <w:rsid w:val="00796D7B"/>
    <w:rsid w:val="007A51B5"/>
    <w:rsid w:val="007A7943"/>
    <w:rsid w:val="007B0E0E"/>
    <w:rsid w:val="007B1310"/>
    <w:rsid w:val="007B25A9"/>
    <w:rsid w:val="007B29C7"/>
    <w:rsid w:val="007B39B5"/>
    <w:rsid w:val="007B3B2D"/>
    <w:rsid w:val="007B5552"/>
    <w:rsid w:val="007B68F6"/>
    <w:rsid w:val="007C0F63"/>
    <w:rsid w:val="007C20DB"/>
    <w:rsid w:val="007C2BFD"/>
    <w:rsid w:val="007C2C2D"/>
    <w:rsid w:val="007C423E"/>
    <w:rsid w:val="007C44FB"/>
    <w:rsid w:val="007C46F5"/>
    <w:rsid w:val="007C5075"/>
    <w:rsid w:val="007D0D57"/>
    <w:rsid w:val="007D1952"/>
    <w:rsid w:val="007D1C64"/>
    <w:rsid w:val="007D4182"/>
    <w:rsid w:val="007D472F"/>
    <w:rsid w:val="007D64C1"/>
    <w:rsid w:val="007D6545"/>
    <w:rsid w:val="007D66F1"/>
    <w:rsid w:val="007D76CA"/>
    <w:rsid w:val="007D7945"/>
    <w:rsid w:val="007E00EF"/>
    <w:rsid w:val="007E1921"/>
    <w:rsid w:val="007E27A4"/>
    <w:rsid w:val="007E5EF8"/>
    <w:rsid w:val="007E6E18"/>
    <w:rsid w:val="007F1061"/>
    <w:rsid w:val="007F1D44"/>
    <w:rsid w:val="007F22CA"/>
    <w:rsid w:val="007F29E1"/>
    <w:rsid w:val="007F36A4"/>
    <w:rsid w:val="007F75CE"/>
    <w:rsid w:val="00800531"/>
    <w:rsid w:val="00800CA8"/>
    <w:rsid w:val="00803130"/>
    <w:rsid w:val="00805474"/>
    <w:rsid w:val="00806D99"/>
    <w:rsid w:val="008101BB"/>
    <w:rsid w:val="0081025D"/>
    <w:rsid w:val="00811854"/>
    <w:rsid w:val="008169A9"/>
    <w:rsid w:val="00821061"/>
    <w:rsid w:val="00821B17"/>
    <w:rsid w:val="008226D3"/>
    <w:rsid w:val="0082367D"/>
    <w:rsid w:val="0082602E"/>
    <w:rsid w:val="0082661D"/>
    <w:rsid w:val="008270B6"/>
    <w:rsid w:val="0083025B"/>
    <w:rsid w:val="00831972"/>
    <w:rsid w:val="0083219B"/>
    <w:rsid w:val="00832783"/>
    <w:rsid w:val="00833146"/>
    <w:rsid w:val="00836269"/>
    <w:rsid w:val="00836944"/>
    <w:rsid w:val="00836F21"/>
    <w:rsid w:val="00837E25"/>
    <w:rsid w:val="00841449"/>
    <w:rsid w:val="00842175"/>
    <w:rsid w:val="00844096"/>
    <w:rsid w:val="00844AB9"/>
    <w:rsid w:val="00844C44"/>
    <w:rsid w:val="008451D7"/>
    <w:rsid w:val="00846DA5"/>
    <w:rsid w:val="00847357"/>
    <w:rsid w:val="00850577"/>
    <w:rsid w:val="0085718F"/>
    <w:rsid w:val="008618C2"/>
    <w:rsid w:val="008641EC"/>
    <w:rsid w:val="00867643"/>
    <w:rsid w:val="0087489F"/>
    <w:rsid w:val="00874D94"/>
    <w:rsid w:val="00874F5C"/>
    <w:rsid w:val="00875E41"/>
    <w:rsid w:val="00880547"/>
    <w:rsid w:val="008810AA"/>
    <w:rsid w:val="008810BD"/>
    <w:rsid w:val="0088205C"/>
    <w:rsid w:val="00882BE0"/>
    <w:rsid w:val="00884ED0"/>
    <w:rsid w:val="00885068"/>
    <w:rsid w:val="00885F27"/>
    <w:rsid w:val="008876FF"/>
    <w:rsid w:val="00892762"/>
    <w:rsid w:val="00893287"/>
    <w:rsid w:val="00894281"/>
    <w:rsid w:val="00895134"/>
    <w:rsid w:val="008954D6"/>
    <w:rsid w:val="00895FEF"/>
    <w:rsid w:val="008977AD"/>
    <w:rsid w:val="008A2247"/>
    <w:rsid w:val="008A3416"/>
    <w:rsid w:val="008A3575"/>
    <w:rsid w:val="008A5A69"/>
    <w:rsid w:val="008A790B"/>
    <w:rsid w:val="008A7A98"/>
    <w:rsid w:val="008B0894"/>
    <w:rsid w:val="008B11E0"/>
    <w:rsid w:val="008B2C4B"/>
    <w:rsid w:val="008B3932"/>
    <w:rsid w:val="008B3F34"/>
    <w:rsid w:val="008B3FCA"/>
    <w:rsid w:val="008B4AAB"/>
    <w:rsid w:val="008B4D8E"/>
    <w:rsid w:val="008B6A1A"/>
    <w:rsid w:val="008B6D23"/>
    <w:rsid w:val="008B7CA5"/>
    <w:rsid w:val="008B7E88"/>
    <w:rsid w:val="008B7EA2"/>
    <w:rsid w:val="008C1156"/>
    <w:rsid w:val="008C2D37"/>
    <w:rsid w:val="008C33A1"/>
    <w:rsid w:val="008C38F9"/>
    <w:rsid w:val="008C4C53"/>
    <w:rsid w:val="008C7026"/>
    <w:rsid w:val="008C75CE"/>
    <w:rsid w:val="008D337F"/>
    <w:rsid w:val="008D3B1B"/>
    <w:rsid w:val="008D4F90"/>
    <w:rsid w:val="008D6A36"/>
    <w:rsid w:val="008D72A0"/>
    <w:rsid w:val="008E056C"/>
    <w:rsid w:val="008E070D"/>
    <w:rsid w:val="008E0DBE"/>
    <w:rsid w:val="008E16DE"/>
    <w:rsid w:val="008E18DD"/>
    <w:rsid w:val="008E42FB"/>
    <w:rsid w:val="008E5D99"/>
    <w:rsid w:val="008E6A1B"/>
    <w:rsid w:val="008E6F33"/>
    <w:rsid w:val="008E745C"/>
    <w:rsid w:val="008F11E6"/>
    <w:rsid w:val="008F1CFB"/>
    <w:rsid w:val="008F201F"/>
    <w:rsid w:val="008F24B1"/>
    <w:rsid w:val="008F2A61"/>
    <w:rsid w:val="008F2DCE"/>
    <w:rsid w:val="008F5551"/>
    <w:rsid w:val="008F71F7"/>
    <w:rsid w:val="00900046"/>
    <w:rsid w:val="0090012C"/>
    <w:rsid w:val="00902C3A"/>
    <w:rsid w:val="00903496"/>
    <w:rsid w:val="00904B79"/>
    <w:rsid w:val="009142BE"/>
    <w:rsid w:val="009154B7"/>
    <w:rsid w:val="00916802"/>
    <w:rsid w:val="00916D4C"/>
    <w:rsid w:val="009178E7"/>
    <w:rsid w:val="00920721"/>
    <w:rsid w:val="00920894"/>
    <w:rsid w:val="00921F50"/>
    <w:rsid w:val="00922339"/>
    <w:rsid w:val="009256A9"/>
    <w:rsid w:val="00925D27"/>
    <w:rsid w:val="009304D7"/>
    <w:rsid w:val="00934B48"/>
    <w:rsid w:val="00935350"/>
    <w:rsid w:val="00935C42"/>
    <w:rsid w:val="00936097"/>
    <w:rsid w:val="0093636D"/>
    <w:rsid w:val="00937A5C"/>
    <w:rsid w:val="00940691"/>
    <w:rsid w:val="0094122A"/>
    <w:rsid w:val="00941DEC"/>
    <w:rsid w:val="0094271A"/>
    <w:rsid w:val="00943F0E"/>
    <w:rsid w:val="009452A4"/>
    <w:rsid w:val="00945704"/>
    <w:rsid w:val="00945AD9"/>
    <w:rsid w:val="009460D0"/>
    <w:rsid w:val="009461FA"/>
    <w:rsid w:val="009510A5"/>
    <w:rsid w:val="00954367"/>
    <w:rsid w:val="00956BE1"/>
    <w:rsid w:val="009628DD"/>
    <w:rsid w:val="00962E31"/>
    <w:rsid w:val="00964AD0"/>
    <w:rsid w:val="00970139"/>
    <w:rsid w:val="0097091B"/>
    <w:rsid w:val="00970DEE"/>
    <w:rsid w:val="009711BF"/>
    <w:rsid w:val="009718D7"/>
    <w:rsid w:val="00972FE8"/>
    <w:rsid w:val="00975021"/>
    <w:rsid w:val="00975DD0"/>
    <w:rsid w:val="0098055F"/>
    <w:rsid w:val="009806D9"/>
    <w:rsid w:val="00980A1C"/>
    <w:rsid w:val="00980FC4"/>
    <w:rsid w:val="00982C3C"/>
    <w:rsid w:val="00982E07"/>
    <w:rsid w:val="00983CDE"/>
    <w:rsid w:val="0098448E"/>
    <w:rsid w:val="0098477D"/>
    <w:rsid w:val="00986BA8"/>
    <w:rsid w:val="009879B2"/>
    <w:rsid w:val="009939EC"/>
    <w:rsid w:val="00994262"/>
    <w:rsid w:val="009949B2"/>
    <w:rsid w:val="00994BB7"/>
    <w:rsid w:val="00995109"/>
    <w:rsid w:val="00995B70"/>
    <w:rsid w:val="00996E66"/>
    <w:rsid w:val="00996F32"/>
    <w:rsid w:val="00997987"/>
    <w:rsid w:val="00997CD2"/>
    <w:rsid w:val="00997FEF"/>
    <w:rsid w:val="009A1A21"/>
    <w:rsid w:val="009A3344"/>
    <w:rsid w:val="009A4DA4"/>
    <w:rsid w:val="009A5524"/>
    <w:rsid w:val="009A5AB0"/>
    <w:rsid w:val="009A69AE"/>
    <w:rsid w:val="009A76DC"/>
    <w:rsid w:val="009B239A"/>
    <w:rsid w:val="009B57E1"/>
    <w:rsid w:val="009B7A58"/>
    <w:rsid w:val="009C0148"/>
    <w:rsid w:val="009C217B"/>
    <w:rsid w:val="009C30E9"/>
    <w:rsid w:val="009C3641"/>
    <w:rsid w:val="009C5D6D"/>
    <w:rsid w:val="009C7CB3"/>
    <w:rsid w:val="009D18D9"/>
    <w:rsid w:val="009D1DFE"/>
    <w:rsid w:val="009D2F01"/>
    <w:rsid w:val="009D6777"/>
    <w:rsid w:val="009D6B5B"/>
    <w:rsid w:val="009D706E"/>
    <w:rsid w:val="009D7AEB"/>
    <w:rsid w:val="009D7EBA"/>
    <w:rsid w:val="009E120A"/>
    <w:rsid w:val="009E17A8"/>
    <w:rsid w:val="009E2CE0"/>
    <w:rsid w:val="009E2E24"/>
    <w:rsid w:val="009E58E1"/>
    <w:rsid w:val="009F0AA5"/>
    <w:rsid w:val="009F1E42"/>
    <w:rsid w:val="009F3AB9"/>
    <w:rsid w:val="009F3ACA"/>
    <w:rsid w:val="009F5CFD"/>
    <w:rsid w:val="009F5F6C"/>
    <w:rsid w:val="009F6FCB"/>
    <w:rsid w:val="00A00C3E"/>
    <w:rsid w:val="00A01E0F"/>
    <w:rsid w:val="00A0365C"/>
    <w:rsid w:val="00A03960"/>
    <w:rsid w:val="00A03F89"/>
    <w:rsid w:val="00A044D1"/>
    <w:rsid w:val="00A04C78"/>
    <w:rsid w:val="00A054C2"/>
    <w:rsid w:val="00A072BF"/>
    <w:rsid w:val="00A077EA"/>
    <w:rsid w:val="00A10205"/>
    <w:rsid w:val="00A10D63"/>
    <w:rsid w:val="00A10DD0"/>
    <w:rsid w:val="00A11038"/>
    <w:rsid w:val="00A1198B"/>
    <w:rsid w:val="00A12C23"/>
    <w:rsid w:val="00A12E96"/>
    <w:rsid w:val="00A141BF"/>
    <w:rsid w:val="00A16AD5"/>
    <w:rsid w:val="00A176CB"/>
    <w:rsid w:val="00A229D3"/>
    <w:rsid w:val="00A23C6A"/>
    <w:rsid w:val="00A25137"/>
    <w:rsid w:val="00A254CF"/>
    <w:rsid w:val="00A26C57"/>
    <w:rsid w:val="00A27DF8"/>
    <w:rsid w:val="00A30164"/>
    <w:rsid w:val="00A30D27"/>
    <w:rsid w:val="00A30D4B"/>
    <w:rsid w:val="00A31684"/>
    <w:rsid w:val="00A324FD"/>
    <w:rsid w:val="00A32516"/>
    <w:rsid w:val="00A3263D"/>
    <w:rsid w:val="00A3341B"/>
    <w:rsid w:val="00A3517E"/>
    <w:rsid w:val="00A36A16"/>
    <w:rsid w:val="00A36C8C"/>
    <w:rsid w:val="00A3757A"/>
    <w:rsid w:val="00A40F71"/>
    <w:rsid w:val="00A44750"/>
    <w:rsid w:val="00A456CE"/>
    <w:rsid w:val="00A46814"/>
    <w:rsid w:val="00A4762A"/>
    <w:rsid w:val="00A50E51"/>
    <w:rsid w:val="00A539C3"/>
    <w:rsid w:val="00A54626"/>
    <w:rsid w:val="00A54D5E"/>
    <w:rsid w:val="00A5576C"/>
    <w:rsid w:val="00A558BE"/>
    <w:rsid w:val="00A55993"/>
    <w:rsid w:val="00A56659"/>
    <w:rsid w:val="00A56F79"/>
    <w:rsid w:val="00A57521"/>
    <w:rsid w:val="00A578A0"/>
    <w:rsid w:val="00A6002D"/>
    <w:rsid w:val="00A612AC"/>
    <w:rsid w:val="00A62B86"/>
    <w:rsid w:val="00A643B9"/>
    <w:rsid w:val="00A65D7A"/>
    <w:rsid w:val="00A67A83"/>
    <w:rsid w:val="00A67F39"/>
    <w:rsid w:val="00A71899"/>
    <w:rsid w:val="00A73A61"/>
    <w:rsid w:val="00A7434D"/>
    <w:rsid w:val="00A75ECD"/>
    <w:rsid w:val="00A7604A"/>
    <w:rsid w:val="00A77712"/>
    <w:rsid w:val="00A800A7"/>
    <w:rsid w:val="00A81968"/>
    <w:rsid w:val="00A82230"/>
    <w:rsid w:val="00A833FB"/>
    <w:rsid w:val="00A839C8"/>
    <w:rsid w:val="00A84DD1"/>
    <w:rsid w:val="00A8552B"/>
    <w:rsid w:val="00A87365"/>
    <w:rsid w:val="00A9307E"/>
    <w:rsid w:val="00A948F2"/>
    <w:rsid w:val="00A95417"/>
    <w:rsid w:val="00A95E97"/>
    <w:rsid w:val="00A962FB"/>
    <w:rsid w:val="00A96994"/>
    <w:rsid w:val="00A9726F"/>
    <w:rsid w:val="00A9729D"/>
    <w:rsid w:val="00AA2AEF"/>
    <w:rsid w:val="00AA32BF"/>
    <w:rsid w:val="00AA39F3"/>
    <w:rsid w:val="00AA3D34"/>
    <w:rsid w:val="00AA6A2C"/>
    <w:rsid w:val="00AA7549"/>
    <w:rsid w:val="00AB2FEA"/>
    <w:rsid w:val="00AB3A9E"/>
    <w:rsid w:val="00AB4682"/>
    <w:rsid w:val="00AB5554"/>
    <w:rsid w:val="00AB67A1"/>
    <w:rsid w:val="00AB6A40"/>
    <w:rsid w:val="00AB7C00"/>
    <w:rsid w:val="00AC08EA"/>
    <w:rsid w:val="00AC0B3B"/>
    <w:rsid w:val="00AC13F8"/>
    <w:rsid w:val="00AC3C00"/>
    <w:rsid w:val="00AC4817"/>
    <w:rsid w:val="00AC48CF"/>
    <w:rsid w:val="00AC48F7"/>
    <w:rsid w:val="00AC58AC"/>
    <w:rsid w:val="00AC62D7"/>
    <w:rsid w:val="00AC7E6F"/>
    <w:rsid w:val="00AC7FB0"/>
    <w:rsid w:val="00AD06C9"/>
    <w:rsid w:val="00AD273B"/>
    <w:rsid w:val="00AD2B84"/>
    <w:rsid w:val="00AD4A1F"/>
    <w:rsid w:val="00AD4D13"/>
    <w:rsid w:val="00AD5BB2"/>
    <w:rsid w:val="00AD6977"/>
    <w:rsid w:val="00AD75B0"/>
    <w:rsid w:val="00AD7F13"/>
    <w:rsid w:val="00AE1ED3"/>
    <w:rsid w:val="00AE285F"/>
    <w:rsid w:val="00AE2A44"/>
    <w:rsid w:val="00AE2B1E"/>
    <w:rsid w:val="00AE36A7"/>
    <w:rsid w:val="00AE45A2"/>
    <w:rsid w:val="00AE4646"/>
    <w:rsid w:val="00AE4C45"/>
    <w:rsid w:val="00AF174A"/>
    <w:rsid w:val="00AF1C83"/>
    <w:rsid w:val="00AF2457"/>
    <w:rsid w:val="00AF273A"/>
    <w:rsid w:val="00AF3ADF"/>
    <w:rsid w:val="00AF5358"/>
    <w:rsid w:val="00AF5B2E"/>
    <w:rsid w:val="00AF6E2E"/>
    <w:rsid w:val="00AF7157"/>
    <w:rsid w:val="00B015F2"/>
    <w:rsid w:val="00B01AD4"/>
    <w:rsid w:val="00B01BE5"/>
    <w:rsid w:val="00B020AB"/>
    <w:rsid w:val="00B028CF"/>
    <w:rsid w:val="00B04160"/>
    <w:rsid w:val="00B04876"/>
    <w:rsid w:val="00B071AE"/>
    <w:rsid w:val="00B07308"/>
    <w:rsid w:val="00B107C7"/>
    <w:rsid w:val="00B10A97"/>
    <w:rsid w:val="00B115D3"/>
    <w:rsid w:val="00B11C78"/>
    <w:rsid w:val="00B13A48"/>
    <w:rsid w:val="00B145E8"/>
    <w:rsid w:val="00B14C6E"/>
    <w:rsid w:val="00B22C4F"/>
    <w:rsid w:val="00B230BD"/>
    <w:rsid w:val="00B2433A"/>
    <w:rsid w:val="00B25928"/>
    <w:rsid w:val="00B25ACF"/>
    <w:rsid w:val="00B267A8"/>
    <w:rsid w:val="00B31A62"/>
    <w:rsid w:val="00B339DE"/>
    <w:rsid w:val="00B3401D"/>
    <w:rsid w:val="00B34605"/>
    <w:rsid w:val="00B34A5A"/>
    <w:rsid w:val="00B35197"/>
    <w:rsid w:val="00B3729F"/>
    <w:rsid w:val="00B40FBD"/>
    <w:rsid w:val="00B41252"/>
    <w:rsid w:val="00B413FC"/>
    <w:rsid w:val="00B4217D"/>
    <w:rsid w:val="00B42789"/>
    <w:rsid w:val="00B43C85"/>
    <w:rsid w:val="00B455F5"/>
    <w:rsid w:val="00B45E6A"/>
    <w:rsid w:val="00B50C81"/>
    <w:rsid w:val="00B512F2"/>
    <w:rsid w:val="00B51EEB"/>
    <w:rsid w:val="00B525BC"/>
    <w:rsid w:val="00B53DB5"/>
    <w:rsid w:val="00B556AA"/>
    <w:rsid w:val="00B55706"/>
    <w:rsid w:val="00B5673C"/>
    <w:rsid w:val="00B57507"/>
    <w:rsid w:val="00B5762B"/>
    <w:rsid w:val="00B57CA6"/>
    <w:rsid w:val="00B602D3"/>
    <w:rsid w:val="00B60F51"/>
    <w:rsid w:val="00B61BFF"/>
    <w:rsid w:val="00B61EE1"/>
    <w:rsid w:val="00B625F6"/>
    <w:rsid w:val="00B64158"/>
    <w:rsid w:val="00B6598B"/>
    <w:rsid w:val="00B662CF"/>
    <w:rsid w:val="00B7057C"/>
    <w:rsid w:val="00B70C28"/>
    <w:rsid w:val="00B70CA8"/>
    <w:rsid w:val="00B7531E"/>
    <w:rsid w:val="00B75C8E"/>
    <w:rsid w:val="00B75F39"/>
    <w:rsid w:val="00B7718B"/>
    <w:rsid w:val="00B811C7"/>
    <w:rsid w:val="00B82009"/>
    <w:rsid w:val="00B83D35"/>
    <w:rsid w:val="00B8553E"/>
    <w:rsid w:val="00B87BF3"/>
    <w:rsid w:val="00B907FF"/>
    <w:rsid w:val="00B91022"/>
    <w:rsid w:val="00B91273"/>
    <w:rsid w:val="00B91B2F"/>
    <w:rsid w:val="00B92E22"/>
    <w:rsid w:val="00B94640"/>
    <w:rsid w:val="00B94BA4"/>
    <w:rsid w:val="00B94F49"/>
    <w:rsid w:val="00B96DD5"/>
    <w:rsid w:val="00BA0D38"/>
    <w:rsid w:val="00BA32F5"/>
    <w:rsid w:val="00BA3A79"/>
    <w:rsid w:val="00BA3CE6"/>
    <w:rsid w:val="00BA3F7A"/>
    <w:rsid w:val="00BA4DC1"/>
    <w:rsid w:val="00BA5248"/>
    <w:rsid w:val="00BA742C"/>
    <w:rsid w:val="00BB001D"/>
    <w:rsid w:val="00BB0B36"/>
    <w:rsid w:val="00BB17A6"/>
    <w:rsid w:val="00BB1BC2"/>
    <w:rsid w:val="00BB1EEA"/>
    <w:rsid w:val="00BB5DC2"/>
    <w:rsid w:val="00BC0CA1"/>
    <w:rsid w:val="00BC17C1"/>
    <w:rsid w:val="00BC3D71"/>
    <w:rsid w:val="00BC4CDE"/>
    <w:rsid w:val="00BC5FBC"/>
    <w:rsid w:val="00BC7478"/>
    <w:rsid w:val="00BD078D"/>
    <w:rsid w:val="00BD08B8"/>
    <w:rsid w:val="00BD224E"/>
    <w:rsid w:val="00BD298A"/>
    <w:rsid w:val="00BD2DE4"/>
    <w:rsid w:val="00BD35ED"/>
    <w:rsid w:val="00BD3A9E"/>
    <w:rsid w:val="00BD659A"/>
    <w:rsid w:val="00BD7098"/>
    <w:rsid w:val="00BD73C2"/>
    <w:rsid w:val="00BD7D1A"/>
    <w:rsid w:val="00BE5277"/>
    <w:rsid w:val="00BE5D4E"/>
    <w:rsid w:val="00BF1949"/>
    <w:rsid w:val="00BF2571"/>
    <w:rsid w:val="00BF2F77"/>
    <w:rsid w:val="00BF31A3"/>
    <w:rsid w:val="00BF41BE"/>
    <w:rsid w:val="00BF46DC"/>
    <w:rsid w:val="00BF4C13"/>
    <w:rsid w:val="00BF64DC"/>
    <w:rsid w:val="00BF67EC"/>
    <w:rsid w:val="00BF72EE"/>
    <w:rsid w:val="00BF7DA4"/>
    <w:rsid w:val="00C00BAD"/>
    <w:rsid w:val="00C00C94"/>
    <w:rsid w:val="00C01175"/>
    <w:rsid w:val="00C031CA"/>
    <w:rsid w:val="00C044AC"/>
    <w:rsid w:val="00C04B66"/>
    <w:rsid w:val="00C04BC6"/>
    <w:rsid w:val="00C06DC1"/>
    <w:rsid w:val="00C07A4B"/>
    <w:rsid w:val="00C1142A"/>
    <w:rsid w:val="00C12A01"/>
    <w:rsid w:val="00C12CBD"/>
    <w:rsid w:val="00C12FDD"/>
    <w:rsid w:val="00C13EA8"/>
    <w:rsid w:val="00C14063"/>
    <w:rsid w:val="00C146F5"/>
    <w:rsid w:val="00C15112"/>
    <w:rsid w:val="00C16FC1"/>
    <w:rsid w:val="00C205DD"/>
    <w:rsid w:val="00C20E1A"/>
    <w:rsid w:val="00C21532"/>
    <w:rsid w:val="00C215E1"/>
    <w:rsid w:val="00C22533"/>
    <w:rsid w:val="00C22FB6"/>
    <w:rsid w:val="00C25416"/>
    <w:rsid w:val="00C26C7D"/>
    <w:rsid w:val="00C27C66"/>
    <w:rsid w:val="00C30009"/>
    <w:rsid w:val="00C30A69"/>
    <w:rsid w:val="00C3164E"/>
    <w:rsid w:val="00C31C5F"/>
    <w:rsid w:val="00C33C5D"/>
    <w:rsid w:val="00C3432B"/>
    <w:rsid w:val="00C35E80"/>
    <w:rsid w:val="00C362F0"/>
    <w:rsid w:val="00C3664D"/>
    <w:rsid w:val="00C37C4F"/>
    <w:rsid w:val="00C419D8"/>
    <w:rsid w:val="00C4359E"/>
    <w:rsid w:val="00C444DA"/>
    <w:rsid w:val="00C46150"/>
    <w:rsid w:val="00C506B5"/>
    <w:rsid w:val="00C510C7"/>
    <w:rsid w:val="00C543EA"/>
    <w:rsid w:val="00C54422"/>
    <w:rsid w:val="00C54EAC"/>
    <w:rsid w:val="00C5716F"/>
    <w:rsid w:val="00C57770"/>
    <w:rsid w:val="00C6086D"/>
    <w:rsid w:val="00C62726"/>
    <w:rsid w:val="00C64307"/>
    <w:rsid w:val="00C656DF"/>
    <w:rsid w:val="00C65EFF"/>
    <w:rsid w:val="00C65FBC"/>
    <w:rsid w:val="00C719DD"/>
    <w:rsid w:val="00C72031"/>
    <w:rsid w:val="00C72436"/>
    <w:rsid w:val="00C729A0"/>
    <w:rsid w:val="00C72C24"/>
    <w:rsid w:val="00C74616"/>
    <w:rsid w:val="00C75274"/>
    <w:rsid w:val="00C77E4E"/>
    <w:rsid w:val="00C807FC"/>
    <w:rsid w:val="00C810D5"/>
    <w:rsid w:val="00C84C82"/>
    <w:rsid w:val="00C85728"/>
    <w:rsid w:val="00C9428B"/>
    <w:rsid w:val="00C94B92"/>
    <w:rsid w:val="00C95A15"/>
    <w:rsid w:val="00C96093"/>
    <w:rsid w:val="00C97237"/>
    <w:rsid w:val="00C97C16"/>
    <w:rsid w:val="00CA318E"/>
    <w:rsid w:val="00CA3F7C"/>
    <w:rsid w:val="00CA40B0"/>
    <w:rsid w:val="00CA4597"/>
    <w:rsid w:val="00CA590C"/>
    <w:rsid w:val="00CA6FD4"/>
    <w:rsid w:val="00CA73B6"/>
    <w:rsid w:val="00CA771F"/>
    <w:rsid w:val="00CA799A"/>
    <w:rsid w:val="00CB0741"/>
    <w:rsid w:val="00CB1F88"/>
    <w:rsid w:val="00CB20D5"/>
    <w:rsid w:val="00CB3139"/>
    <w:rsid w:val="00CB52E5"/>
    <w:rsid w:val="00CC0E52"/>
    <w:rsid w:val="00CC1645"/>
    <w:rsid w:val="00CC2968"/>
    <w:rsid w:val="00CC4937"/>
    <w:rsid w:val="00CC4F18"/>
    <w:rsid w:val="00CC56FE"/>
    <w:rsid w:val="00CC749D"/>
    <w:rsid w:val="00CC7834"/>
    <w:rsid w:val="00CC7F74"/>
    <w:rsid w:val="00CD1E59"/>
    <w:rsid w:val="00CD2569"/>
    <w:rsid w:val="00CD2D45"/>
    <w:rsid w:val="00CD3DB7"/>
    <w:rsid w:val="00CD4926"/>
    <w:rsid w:val="00CD7FCA"/>
    <w:rsid w:val="00CE2088"/>
    <w:rsid w:val="00CE225A"/>
    <w:rsid w:val="00CE460E"/>
    <w:rsid w:val="00CE4754"/>
    <w:rsid w:val="00CE66CD"/>
    <w:rsid w:val="00CF0BD2"/>
    <w:rsid w:val="00CF224D"/>
    <w:rsid w:val="00CF2542"/>
    <w:rsid w:val="00CF2B0D"/>
    <w:rsid w:val="00CF2CEC"/>
    <w:rsid w:val="00CF2FA0"/>
    <w:rsid w:val="00CF2FE2"/>
    <w:rsid w:val="00CF3241"/>
    <w:rsid w:val="00CF3D69"/>
    <w:rsid w:val="00CF3F8C"/>
    <w:rsid w:val="00D07B9A"/>
    <w:rsid w:val="00D07EF7"/>
    <w:rsid w:val="00D10C26"/>
    <w:rsid w:val="00D11637"/>
    <w:rsid w:val="00D1233D"/>
    <w:rsid w:val="00D12BF9"/>
    <w:rsid w:val="00D12C64"/>
    <w:rsid w:val="00D163FA"/>
    <w:rsid w:val="00D16DBE"/>
    <w:rsid w:val="00D170A9"/>
    <w:rsid w:val="00D2092E"/>
    <w:rsid w:val="00D23E2E"/>
    <w:rsid w:val="00D24B37"/>
    <w:rsid w:val="00D254FE"/>
    <w:rsid w:val="00D258B6"/>
    <w:rsid w:val="00D2603F"/>
    <w:rsid w:val="00D31C22"/>
    <w:rsid w:val="00D337EE"/>
    <w:rsid w:val="00D34068"/>
    <w:rsid w:val="00D346B9"/>
    <w:rsid w:val="00D34BB9"/>
    <w:rsid w:val="00D361BC"/>
    <w:rsid w:val="00D36F93"/>
    <w:rsid w:val="00D40144"/>
    <w:rsid w:val="00D40F10"/>
    <w:rsid w:val="00D46812"/>
    <w:rsid w:val="00D53AD2"/>
    <w:rsid w:val="00D54631"/>
    <w:rsid w:val="00D54E5E"/>
    <w:rsid w:val="00D557E7"/>
    <w:rsid w:val="00D56F2D"/>
    <w:rsid w:val="00D57F37"/>
    <w:rsid w:val="00D610D7"/>
    <w:rsid w:val="00D62FBB"/>
    <w:rsid w:val="00D63D34"/>
    <w:rsid w:val="00D64E28"/>
    <w:rsid w:val="00D66ADF"/>
    <w:rsid w:val="00D70211"/>
    <w:rsid w:val="00D70E61"/>
    <w:rsid w:val="00D71D7A"/>
    <w:rsid w:val="00D75AEA"/>
    <w:rsid w:val="00D7713E"/>
    <w:rsid w:val="00D77474"/>
    <w:rsid w:val="00D778BB"/>
    <w:rsid w:val="00D80D80"/>
    <w:rsid w:val="00D813A6"/>
    <w:rsid w:val="00D813AF"/>
    <w:rsid w:val="00D81998"/>
    <w:rsid w:val="00D821B3"/>
    <w:rsid w:val="00D829F4"/>
    <w:rsid w:val="00D83791"/>
    <w:rsid w:val="00D84774"/>
    <w:rsid w:val="00D84EAE"/>
    <w:rsid w:val="00D85192"/>
    <w:rsid w:val="00D85503"/>
    <w:rsid w:val="00D8567F"/>
    <w:rsid w:val="00D85BD5"/>
    <w:rsid w:val="00D8725D"/>
    <w:rsid w:val="00D90E54"/>
    <w:rsid w:val="00D91380"/>
    <w:rsid w:val="00D925A3"/>
    <w:rsid w:val="00D94EE0"/>
    <w:rsid w:val="00D94EE7"/>
    <w:rsid w:val="00D9653A"/>
    <w:rsid w:val="00D97C4F"/>
    <w:rsid w:val="00D97C7B"/>
    <w:rsid w:val="00D97FAD"/>
    <w:rsid w:val="00DA04AD"/>
    <w:rsid w:val="00DA0814"/>
    <w:rsid w:val="00DA0CC2"/>
    <w:rsid w:val="00DA1569"/>
    <w:rsid w:val="00DA1E1B"/>
    <w:rsid w:val="00DA27EC"/>
    <w:rsid w:val="00DA6926"/>
    <w:rsid w:val="00DB1238"/>
    <w:rsid w:val="00DB1CE5"/>
    <w:rsid w:val="00DB1FA0"/>
    <w:rsid w:val="00DB2EEE"/>
    <w:rsid w:val="00DB43FF"/>
    <w:rsid w:val="00DB4E77"/>
    <w:rsid w:val="00DC0C95"/>
    <w:rsid w:val="00DC28BE"/>
    <w:rsid w:val="00DC2A4C"/>
    <w:rsid w:val="00DC55CA"/>
    <w:rsid w:val="00DC708E"/>
    <w:rsid w:val="00DC7DE5"/>
    <w:rsid w:val="00DD1935"/>
    <w:rsid w:val="00DD22A9"/>
    <w:rsid w:val="00DD3732"/>
    <w:rsid w:val="00DD3A35"/>
    <w:rsid w:val="00DD3FFC"/>
    <w:rsid w:val="00DD5115"/>
    <w:rsid w:val="00DD58EB"/>
    <w:rsid w:val="00DD6CFD"/>
    <w:rsid w:val="00DD75A3"/>
    <w:rsid w:val="00DD7897"/>
    <w:rsid w:val="00DD7A27"/>
    <w:rsid w:val="00DE068E"/>
    <w:rsid w:val="00DE1F6D"/>
    <w:rsid w:val="00DE275A"/>
    <w:rsid w:val="00DE317B"/>
    <w:rsid w:val="00DE49E4"/>
    <w:rsid w:val="00DE5C41"/>
    <w:rsid w:val="00DE75C5"/>
    <w:rsid w:val="00DF2986"/>
    <w:rsid w:val="00DF3313"/>
    <w:rsid w:val="00DF3A86"/>
    <w:rsid w:val="00DF3B0D"/>
    <w:rsid w:val="00DF4264"/>
    <w:rsid w:val="00DF45C8"/>
    <w:rsid w:val="00DF5B3A"/>
    <w:rsid w:val="00DF7657"/>
    <w:rsid w:val="00E03CF8"/>
    <w:rsid w:val="00E03E3F"/>
    <w:rsid w:val="00E06181"/>
    <w:rsid w:val="00E074EE"/>
    <w:rsid w:val="00E10AF6"/>
    <w:rsid w:val="00E13CA9"/>
    <w:rsid w:val="00E14478"/>
    <w:rsid w:val="00E1715B"/>
    <w:rsid w:val="00E227FE"/>
    <w:rsid w:val="00E25448"/>
    <w:rsid w:val="00E25B34"/>
    <w:rsid w:val="00E25FF8"/>
    <w:rsid w:val="00E262D2"/>
    <w:rsid w:val="00E27597"/>
    <w:rsid w:val="00E27B31"/>
    <w:rsid w:val="00E338F7"/>
    <w:rsid w:val="00E33D52"/>
    <w:rsid w:val="00E34B3A"/>
    <w:rsid w:val="00E365B8"/>
    <w:rsid w:val="00E37F8D"/>
    <w:rsid w:val="00E41469"/>
    <w:rsid w:val="00E42010"/>
    <w:rsid w:val="00E42778"/>
    <w:rsid w:val="00E42817"/>
    <w:rsid w:val="00E44BCB"/>
    <w:rsid w:val="00E450C8"/>
    <w:rsid w:val="00E46FCF"/>
    <w:rsid w:val="00E50FD1"/>
    <w:rsid w:val="00E52401"/>
    <w:rsid w:val="00E52C94"/>
    <w:rsid w:val="00E5339B"/>
    <w:rsid w:val="00E5447A"/>
    <w:rsid w:val="00E547C0"/>
    <w:rsid w:val="00E5727C"/>
    <w:rsid w:val="00E5751B"/>
    <w:rsid w:val="00E6371E"/>
    <w:rsid w:val="00E6376D"/>
    <w:rsid w:val="00E65286"/>
    <w:rsid w:val="00E72C1C"/>
    <w:rsid w:val="00E76CC0"/>
    <w:rsid w:val="00E7781A"/>
    <w:rsid w:val="00E77DB7"/>
    <w:rsid w:val="00E80BB4"/>
    <w:rsid w:val="00E83724"/>
    <w:rsid w:val="00E874E9"/>
    <w:rsid w:val="00E87A9F"/>
    <w:rsid w:val="00E87B70"/>
    <w:rsid w:val="00E87CD4"/>
    <w:rsid w:val="00E917E0"/>
    <w:rsid w:val="00E91C0C"/>
    <w:rsid w:val="00E91C9E"/>
    <w:rsid w:val="00E923A8"/>
    <w:rsid w:val="00E92838"/>
    <w:rsid w:val="00E9301A"/>
    <w:rsid w:val="00E95A88"/>
    <w:rsid w:val="00E95AF9"/>
    <w:rsid w:val="00E9635A"/>
    <w:rsid w:val="00E97C65"/>
    <w:rsid w:val="00EA026C"/>
    <w:rsid w:val="00EA2728"/>
    <w:rsid w:val="00EA4A45"/>
    <w:rsid w:val="00EA7FB2"/>
    <w:rsid w:val="00EB0340"/>
    <w:rsid w:val="00EB3407"/>
    <w:rsid w:val="00EB4CEC"/>
    <w:rsid w:val="00EB4EE2"/>
    <w:rsid w:val="00EB5B7B"/>
    <w:rsid w:val="00EB5C5D"/>
    <w:rsid w:val="00EB6045"/>
    <w:rsid w:val="00EB6146"/>
    <w:rsid w:val="00EC3FF7"/>
    <w:rsid w:val="00EC4264"/>
    <w:rsid w:val="00EC4A02"/>
    <w:rsid w:val="00EC560E"/>
    <w:rsid w:val="00EC5F00"/>
    <w:rsid w:val="00EC6C2B"/>
    <w:rsid w:val="00ED0B0E"/>
    <w:rsid w:val="00ED0B4D"/>
    <w:rsid w:val="00ED0E0D"/>
    <w:rsid w:val="00ED10A3"/>
    <w:rsid w:val="00ED1FD4"/>
    <w:rsid w:val="00ED261B"/>
    <w:rsid w:val="00ED2D20"/>
    <w:rsid w:val="00EE08DE"/>
    <w:rsid w:val="00EE448F"/>
    <w:rsid w:val="00EE75EC"/>
    <w:rsid w:val="00EF00C5"/>
    <w:rsid w:val="00EF0E14"/>
    <w:rsid w:val="00EF1F4B"/>
    <w:rsid w:val="00EF4057"/>
    <w:rsid w:val="00EF550E"/>
    <w:rsid w:val="00EF760B"/>
    <w:rsid w:val="00F02F59"/>
    <w:rsid w:val="00F052E8"/>
    <w:rsid w:val="00F0628C"/>
    <w:rsid w:val="00F106D9"/>
    <w:rsid w:val="00F1240F"/>
    <w:rsid w:val="00F12C3B"/>
    <w:rsid w:val="00F15CE7"/>
    <w:rsid w:val="00F169E3"/>
    <w:rsid w:val="00F20BAA"/>
    <w:rsid w:val="00F20E46"/>
    <w:rsid w:val="00F21A7D"/>
    <w:rsid w:val="00F2201E"/>
    <w:rsid w:val="00F23548"/>
    <w:rsid w:val="00F23EE4"/>
    <w:rsid w:val="00F24859"/>
    <w:rsid w:val="00F24C42"/>
    <w:rsid w:val="00F25F9B"/>
    <w:rsid w:val="00F263A6"/>
    <w:rsid w:val="00F269D9"/>
    <w:rsid w:val="00F274EB"/>
    <w:rsid w:val="00F325BB"/>
    <w:rsid w:val="00F35BFA"/>
    <w:rsid w:val="00F35CE6"/>
    <w:rsid w:val="00F35FE6"/>
    <w:rsid w:val="00F40526"/>
    <w:rsid w:val="00F41944"/>
    <w:rsid w:val="00F41D05"/>
    <w:rsid w:val="00F42EF9"/>
    <w:rsid w:val="00F44323"/>
    <w:rsid w:val="00F45620"/>
    <w:rsid w:val="00F4608E"/>
    <w:rsid w:val="00F4738B"/>
    <w:rsid w:val="00F47B70"/>
    <w:rsid w:val="00F500A3"/>
    <w:rsid w:val="00F52AEC"/>
    <w:rsid w:val="00F53030"/>
    <w:rsid w:val="00F53599"/>
    <w:rsid w:val="00F57042"/>
    <w:rsid w:val="00F57A8F"/>
    <w:rsid w:val="00F602A9"/>
    <w:rsid w:val="00F603F6"/>
    <w:rsid w:val="00F609A9"/>
    <w:rsid w:val="00F64A87"/>
    <w:rsid w:val="00F66BEA"/>
    <w:rsid w:val="00F67535"/>
    <w:rsid w:val="00F7233D"/>
    <w:rsid w:val="00F72B3D"/>
    <w:rsid w:val="00F762EC"/>
    <w:rsid w:val="00F77220"/>
    <w:rsid w:val="00F77356"/>
    <w:rsid w:val="00F813A6"/>
    <w:rsid w:val="00F818F8"/>
    <w:rsid w:val="00F83489"/>
    <w:rsid w:val="00F847EF"/>
    <w:rsid w:val="00F8495F"/>
    <w:rsid w:val="00F84ADF"/>
    <w:rsid w:val="00F86856"/>
    <w:rsid w:val="00F91396"/>
    <w:rsid w:val="00F93009"/>
    <w:rsid w:val="00F931C3"/>
    <w:rsid w:val="00F94772"/>
    <w:rsid w:val="00F966BE"/>
    <w:rsid w:val="00F96C38"/>
    <w:rsid w:val="00F9766D"/>
    <w:rsid w:val="00F97FC2"/>
    <w:rsid w:val="00FA0D12"/>
    <w:rsid w:val="00FA4889"/>
    <w:rsid w:val="00FA54D6"/>
    <w:rsid w:val="00FA5A36"/>
    <w:rsid w:val="00FA7056"/>
    <w:rsid w:val="00FB00C8"/>
    <w:rsid w:val="00FB3A0A"/>
    <w:rsid w:val="00FB5D0B"/>
    <w:rsid w:val="00FB7627"/>
    <w:rsid w:val="00FB7C5B"/>
    <w:rsid w:val="00FC05E4"/>
    <w:rsid w:val="00FC15D8"/>
    <w:rsid w:val="00FC2140"/>
    <w:rsid w:val="00FC2303"/>
    <w:rsid w:val="00FC3162"/>
    <w:rsid w:val="00FC513F"/>
    <w:rsid w:val="00FC75B3"/>
    <w:rsid w:val="00FD0C52"/>
    <w:rsid w:val="00FD22AF"/>
    <w:rsid w:val="00FD292D"/>
    <w:rsid w:val="00FD56E7"/>
    <w:rsid w:val="00FD7BA1"/>
    <w:rsid w:val="00FE108C"/>
    <w:rsid w:val="00FE7915"/>
    <w:rsid w:val="00FF16AF"/>
    <w:rsid w:val="00FF1C04"/>
    <w:rsid w:val="00FF1F06"/>
    <w:rsid w:val="00FF3377"/>
    <w:rsid w:val="00FF4D04"/>
    <w:rsid w:val="00FF77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F9CAA9"/>
  <w15:chartTrackingRefBased/>
  <w15:docId w15:val="{7CBB12FC-12A8-46A3-8086-35B56C96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2A0"/>
    <w:pPr>
      <w:spacing w:line="360" w:lineRule="auto"/>
      <w:jc w:val="both"/>
    </w:pPr>
  </w:style>
  <w:style w:type="paragraph" w:styleId="Heading1">
    <w:name w:val="heading 1"/>
    <w:basedOn w:val="Normal"/>
    <w:next w:val="Normal"/>
    <w:link w:val="Heading1Char"/>
    <w:uiPriority w:val="9"/>
    <w:qFormat/>
    <w:rsid w:val="00381BEE"/>
    <w:pPr>
      <w:keepNext/>
      <w:keepLines/>
      <w:pageBreakBefore/>
      <w:numPr>
        <w:numId w:val="1"/>
      </w:numPr>
      <w:spacing w:before="400" w:line="480" w:lineRule="auto"/>
      <w:outlineLvl w:val="0"/>
    </w:pPr>
    <w:rPr>
      <w:rFonts w:asciiTheme="majorHAnsi" w:eastAsiaTheme="majorEastAsia" w:hAnsiTheme="majorHAnsi" w:cstheme="majorBidi"/>
      <w:b/>
      <w:smallCaps/>
      <w:color w:val="1F3864" w:themeColor="accent1" w:themeShade="80"/>
      <w:spacing w:val="20"/>
      <w:sz w:val="28"/>
      <w:szCs w:val="36"/>
      <w:lang w:val="en-GB"/>
    </w:rPr>
  </w:style>
  <w:style w:type="paragraph" w:styleId="Heading2">
    <w:name w:val="heading 2"/>
    <w:basedOn w:val="Normal"/>
    <w:next w:val="Normal"/>
    <w:link w:val="Heading2Char"/>
    <w:uiPriority w:val="9"/>
    <w:unhideWhenUsed/>
    <w:qFormat/>
    <w:rsid w:val="00B94F49"/>
    <w:pPr>
      <w:keepNext/>
      <w:keepLines/>
      <w:numPr>
        <w:ilvl w:val="1"/>
        <w:numId w:val="1"/>
      </w:numPr>
      <w:outlineLvl w:val="1"/>
    </w:pPr>
    <w:rPr>
      <w:rFonts w:eastAsiaTheme="majorEastAsia" w:cstheme="majorBidi"/>
      <w:b/>
      <w:smallCaps/>
      <w:szCs w:val="32"/>
    </w:rPr>
  </w:style>
  <w:style w:type="paragraph" w:styleId="Heading3">
    <w:name w:val="heading 3"/>
    <w:basedOn w:val="Normal"/>
    <w:next w:val="Normal"/>
    <w:link w:val="Heading3Char"/>
    <w:uiPriority w:val="9"/>
    <w:unhideWhenUsed/>
    <w:qFormat/>
    <w:rsid w:val="00C54422"/>
    <w:pPr>
      <w:keepNext/>
      <w:keepLines/>
      <w:numPr>
        <w:ilvl w:val="2"/>
        <w:numId w:val="1"/>
      </w:numPr>
      <w:spacing w:before="40"/>
      <w:outlineLvl w:val="2"/>
    </w:pPr>
    <w:rPr>
      <w:rFonts w:eastAsiaTheme="majorEastAsia" w:cstheme="majorBidi"/>
      <w:szCs w:val="28"/>
      <w:u w:val="single"/>
    </w:rPr>
  </w:style>
  <w:style w:type="paragraph" w:styleId="Heading4">
    <w:name w:val="heading 4"/>
    <w:basedOn w:val="ListParagraph"/>
    <w:next w:val="Normal"/>
    <w:link w:val="Heading4Char"/>
    <w:uiPriority w:val="9"/>
    <w:unhideWhenUsed/>
    <w:qFormat/>
    <w:rsid w:val="00666519"/>
    <w:pPr>
      <w:numPr>
        <w:ilvl w:val="3"/>
        <w:numId w:val="1"/>
      </w:numPr>
      <w:outlineLvl w:val="3"/>
    </w:pPr>
    <w:rPr>
      <w:rFonts w:cstheme="minorHAnsi"/>
      <w:i/>
      <w:iCs/>
      <w:lang w:val="en-GB"/>
    </w:rPr>
  </w:style>
  <w:style w:type="paragraph" w:styleId="Heading5">
    <w:name w:val="heading 5"/>
    <w:basedOn w:val="Normal"/>
    <w:next w:val="Normal"/>
    <w:link w:val="Heading5Char"/>
    <w:uiPriority w:val="9"/>
    <w:unhideWhenUsed/>
    <w:qFormat/>
    <w:rsid w:val="0027130B"/>
    <w:pPr>
      <w:keepNext/>
      <w:keepLines/>
      <w:numPr>
        <w:ilvl w:val="4"/>
        <w:numId w:val="1"/>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27130B"/>
    <w:pPr>
      <w:keepNext/>
      <w:keepLines/>
      <w:numPr>
        <w:ilvl w:val="5"/>
        <w:numId w:val="1"/>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7130B"/>
    <w:pPr>
      <w:keepNext/>
      <w:keepLines/>
      <w:numPr>
        <w:ilvl w:val="6"/>
        <w:numId w:val="1"/>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7130B"/>
    <w:pPr>
      <w:keepNext/>
      <w:keepLines/>
      <w:numPr>
        <w:ilvl w:val="7"/>
        <w:numId w:val="1"/>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7130B"/>
    <w:pPr>
      <w:keepNext/>
      <w:keepLines/>
      <w:numPr>
        <w:ilvl w:val="8"/>
        <w:numId w:val="1"/>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37A"/>
    <w:rPr>
      <w:color w:val="0563C1" w:themeColor="hyperlink"/>
      <w:u w:val="single"/>
    </w:rPr>
  </w:style>
  <w:style w:type="character" w:customStyle="1" w:styleId="UnresolvedMention1">
    <w:name w:val="Unresolved Mention1"/>
    <w:basedOn w:val="DefaultParagraphFont"/>
    <w:uiPriority w:val="99"/>
    <w:semiHidden/>
    <w:unhideWhenUsed/>
    <w:rsid w:val="004E337A"/>
    <w:rPr>
      <w:color w:val="605E5C"/>
      <w:shd w:val="clear" w:color="auto" w:fill="E1DFDD"/>
    </w:rPr>
  </w:style>
  <w:style w:type="paragraph" w:styleId="ListParagraph">
    <w:name w:val="List Paragraph"/>
    <w:basedOn w:val="Normal"/>
    <w:uiPriority w:val="34"/>
    <w:qFormat/>
    <w:rsid w:val="00B107C7"/>
    <w:pPr>
      <w:ind w:left="720"/>
      <w:contextualSpacing/>
    </w:pPr>
  </w:style>
  <w:style w:type="character" w:styleId="FollowedHyperlink">
    <w:name w:val="FollowedHyperlink"/>
    <w:basedOn w:val="DefaultParagraphFont"/>
    <w:uiPriority w:val="99"/>
    <w:semiHidden/>
    <w:unhideWhenUsed/>
    <w:rsid w:val="00F169E3"/>
    <w:rPr>
      <w:color w:val="954F72" w:themeColor="followedHyperlink"/>
      <w:u w:val="single"/>
    </w:rPr>
  </w:style>
  <w:style w:type="paragraph" w:styleId="BalloonText">
    <w:name w:val="Balloon Text"/>
    <w:basedOn w:val="Normal"/>
    <w:link w:val="BalloonTextChar"/>
    <w:uiPriority w:val="99"/>
    <w:semiHidden/>
    <w:unhideWhenUsed/>
    <w:rsid w:val="00523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077"/>
    <w:rPr>
      <w:rFonts w:ascii="Segoe UI" w:hAnsi="Segoe UI" w:cs="Segoe UI"/>
      <w:sz w:val="18"/>
      <w:szCs w:val="18"/>
    </w:rPr>
  </w:style>
  <w:style w:type="paragraph" w:styleId="CommentText">
    <w:name w:val="annotation text"/>
    <w:basedOn w:val="Normal"/>
    <w:link w:val="CommentTextChar"/>
    <w:uiPriority w:val="99"/>
    <w:unhideWhenUsed/>
    <w:rsid w:val="00F77220"/>
    <w:pPr>
      <w:spacing w:line="240" w:lineRule="auto"/>
    </w:pPr>
    <w:rPr>
      <w:sz w:val="20"/>
      <w:szCs w:val="20"/>
      <w:lang w:val="en-GB"/>
    </w:rPr>
  </w:style>
  <w:style w:type="character" w:customStyle="1" w:styleId="CommentTextChar">
    <w:name w:val="Comment Text Char"/>
    <w:basedOn w:val="DefaultParagraphFont"/>
    <w:link w:val="CommentText"/>
    <w:uiPriority w:val="99"/>
    <w:rsid w:val="00F77220"/>
    <w:rPr>
      <w:sz w:val="20"/>
      <w:szCs w:val="20"/>
      <w:lang w:val="en-GB"/>
    </w:rPr>
  </w:style>
  <w:style w:type="character" w:styleId="CommentReference">
    <w:name w:val="annotation reference"/>
    <w:basedOn w:val="DefaultParagraphFont"/>
    <w:uiPriority w:val="99"/>
    <w:semiHidden/>
    <w:unhideWhenUsed/>
    <w:rsid w:val="00F77220"/>
    <w:rPr>
      <w:sz w:val="16"/>
      <w:szCs w:val="16"/>
    </w:rPr>
  </w:style>
  <w:style w:type="paragraph" w:styleId="Header">
    <w:name w:val="header"/>
    <w:basedOn w:val="Normal"/>
    <w:link w:val="HeaderChar"/>
    <w:uiPriority w:val="99"/>
    <w:unhideWhenUsed/>
    <w:rsid w:val="009F1E42"/>
    <w:pPr>
      <w:tabs>
        <w:tab w:val="center" w:pos="4819"/>
        <w:tab w:val="right" w:pos="9638"/>
      </w:tabs>
      <w:spacing w:after="0" w:line="240" w:lineRule="auto"/>
    </w:pPr>
  </w:style>
  <w:style w:type="character" w:customStyle="1" w:styleId="HeaderChar">
    <w:name w:val="Header Char"/>
    <w:basedOn w:val="DefaultParagraphFont"/>
    <w:link w:val="Header"/>
    <w:uiPriority w:val="99"/>
    <w:rsid w:val="009F1E42"/>
  </w:style>
  <w:style w:type="paragraph" w:styleId="Footer">
    <w:name w:val="footer"/>
    <w:basedOn w:val="Normal"/>
    <w:link w:val="FooterChar"/>
    <w:uiPriority w:val="99"/>
    <w:unhideWhenUsed/>
    <w:rsid w:val="009F1E42"/>
    <w:pPr>
      <w:tabs>
        <w:tab w:val="center" w:pos="4819"/>
        <w:tab w:val="right" w:pos="9638"/>
      </w:tabs>
      <w:spacing w:after="0" w:line="240" w:lineRule="auto"/>
    </w:pPr>
  </w:style>
  <w:style w:type="character" w:customStyle="1" w:styleId="FooterChar">
    <w:name w:val="Footer Char"/>
    <w:basedOn w:val="DefaultParagraphFont"/>
    <w:link w:val="Footer"/>
    <w:uiPriority w:val="99"/>
    <w:rsid w:val="009F1E42"/>
  </w:style>
  <w:style w:type="paragraph" w:customStyle="1" w:styleId="Default">
    <w:name w:val="Default"/>
    <w:rsid w:val="00DB43F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745DB6"/>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leGrid">
    <w:name w:val="Table Grid"/>
    <w:basedOn w:val="TableNormal"/>
    <w:uiPriority w:val="39"/>
    <w:rsid w:val="001E1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359E"/>
    <w:pPr>
      <w:spacing w:line="240" w:lineRule="auto"/>
    </w:pPr>
    <w:rPr>
      <w:b/>
      <w:bCs/>
    </w:rPr>
  </w:style>
  <w:style w:type="character" w:customStyle="1" w:styleId="Heading1Char">
    <w:name w:val="Heading 1 Char"/>
    <w:basedOn w:val="DefaultParagraphFont"/>
    <w:link w:val="Heading1"/>
    <w:uiPriority w:val="9"/>
    <w:rsid w:val="00381BEE"/>
    <w:rPr>
      <w:rFonts w:asciiTheme="majorHAnsi" w:eastAsiaTheme="majorEastAsia" w:hAnsiTheme="majorHAnsi" w:cstheme="majorBidi"/>
      <w:b/>
      <w:smallCaps/>
      <w:color w:val="1F3864" w:themeColor="accent1" w:themeShade="80"/>
      <w:spacing w:val="20"/>
      <w:sz w:val="28"/>
      <w:szCs w:val="36"/>
      <w:lang w:val="en-GB"/>
    </w:rPr>
  </w:style>
  <w:style w:type="character" w:customStyle="1" w:styleId="Heading2Char">
    <w:name w:val="Heading 2 Char"/>
    <w:basedOn w:val="DefaultParagraphFont"/>
    <w:link w:val="Heading2"/>
    <w:uiPriority w:val="9"/>
    <w:rsid w:val="00B94F49"/>
    <w:rPr>
      <w:rFonts w:eastAsiaTheme="majorEastAsia" w:cstheme="majorBidi"/>
      <w:b/>
      <w:smallCaps/>
      <w:szCs w:val="32"/>
    </w:rPr>
  </w:style>
  <w:style w:type="character" w:customStyle="1" w:styleId="Heading3Char">
    <w:name w:val="Heading 3 Char"/>
    <w:basedOn w:val="DefaultParagraphFont"/>
    <w:link w:val="Heading3"/>
    <w:uiPriority w:val="9"/>
    <w:rsid w:val="00C54422"/>
    <w:rPr>
      <w:rFonts w:eastAsiaTheme="majorEastAsia" w:cstheme="majorBidi"/>
      <w:szCs w:val="28"/>
      <w:u w:val="single"/>
    </w:rPr>
  </w:style>
  <w:style w:type="character" w:customStyle="1" w:styleId="Heading4Char">
    <w:name w:val="Heading 4 Char"/>
    <w:basedOn w:val="DefaultParagraphFont"/>
    <w:link w:val="Heading4"/>
    <w:uiPriority w:val="9"/>
    <w:rsid w:val="00666519"/>
    <w:rPr>
      <w:rFonts w:cstheme="minorHAnsi"/>
      <w:i/>
      <w:iCs/>
      <w:lang w:val="en-GB"/>
    </w:rPr>
  </w:style>
  <w:style w:type="character" w:customStyle="1" w:styleId="Heading5Char">
    <w:name w:val="Heading 5 Char"/>
    <w:basedOn w:val="DefaultParagraphFont"/>
    <w:link w:val="Heading5"/>
    <w:uiPriority w:val="9"/>
    <w:rsid w:val="0027130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27130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7130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7130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7130B"/>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27130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7130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7130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7130B"/>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27130B"/>
    <w:rPr>
      <w:b/>
      <w:bCs/>
    </w:rPr>
  </w:style>
  <w:style w:type="character" w:styleId="Emphasis">
    <w:name w:val="Emphasis"/>
    <w:basedOn w:val="DefaultParagraphFont"/>
    <w:uiPriority w:val="20"/>
    <w:qFormat/>
    <w:rsid w:val="0027130B"/>
    <w:rPr>
      <w:i/>
      <w:iCs/>
    </w:rPr>
  </w:style>
  <w:style w:type="paragraph" w:styleId="NoSpacing">
    <w:name w:val="No Spacing"/>
    <w:uiPriority w:val="1"/>
    <w:qFormat/>
    <w:rsid w:val="0027130B"/>
    <w:pPr>
      <w:spacing w:after="0" w:line="240" w:lineRule="auto"/>
    </w:pPr>
  </w:style>
  <w:style w:type="paragraph" w:styleId="Quote">
    <w:name w:val="Quote"/>
    <w:basedOn w:val="Normal"/>
    <w:next w:val="Normal"/>
    <w:link w:val="QuoteChar"/>
    <w:uiPriority w:val="29"/>
    <w:qFormat/>
    <w:rsid w:val="0027130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7130B"/>
    <w:rPr>
      <w:color w:val="44546A" w:themeColor="text2"/>
      <w:sz w:val="24"/>
      <w:szCs w:val="24"/>
    </w:rPr>
  </w:style>
  <w:style w:type="paragraph" w:styleId="IntenseQuote">
    <w:name w:val="Intense Quote"/>
    <w:basedOn w:val="Normal"/>
    <w:next w:val="Normal"/>
    <w:link w:val="IntenseQuoteChar"/>
    <w:uiPriority w:val="30"/>
    <w:qFormat/>
    <w:rsid w:val="0027130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7130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7130B"/>
    <w:rPr>
      <w:i/>
      <w:iCs/>
      <w:color w:val="595959" w:themeColor="text1" w:themeTint="A6"/>
    </w:rPr>
  </w:style>
  <w:style w:type="character" w:styleId="IntenseEmphasis">
    <w:name w:val="Intense Emphasis"/>
    <w:basedOn w:val="DefaultParagraphFont"/>
    <w:uiPriority w:val="21"/>
    <w:qFormat/>
    <w:rsid w:val="0027130B"/>
    <w:rPr>
      <w:b/>
      <w:bCs/>
      <w:i/>
      <w:iCs/>
    </w:rPr>
  </w:style>
  <w:style w:type="character" w:styleId="SubtleReference">
    <w:name w:val="Subtle Reference"/>
    <w:basedOn w:val="DefaultParagraphFont"/>
    <w:uiPriority w:val="31"/>
    <w:qFormat/>
    <w:rsid w:val="0027130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7130B"/>
    <w:rPr>
      <w:b/>
      <w:bCs/>
      <w:smallCaps/>
      <w:color w:val="44546A" w:themeColor="text2"/>
      <w:u w:val="single"/>
    </w:rPr>
  </w:style>
  <w:style w:type="character" w:styleId="BookTitle">
    <w:name w:val="Book Title"/>
    <w:basedOn w:val="DefaultParagraphFont"/>
    <w:uiPriority w:val="33"/>
    <w:qFormat/>
    <w:rsid w:val="0027130B"/>
    <w:rPr>
      <w:b/>
      <w:bCs/>
      <w:smallCaps/>
      <w:spacing w:val="10"/>
    </w:rPr>
  </w:style>
  <w:style w:type="paragraph" w:styleId="TOCHeading">
    <w:name w:val="TOC Heading"/>
    <w:basedOn w:val="Heading1"/>
    <w:next w:val="Normal"/>
    <w:uiPriority w:val="39"/>
    <w:semiHidden/>
    <w:unhideWhenUsed/>
    <w:qFormat/>
    <w:rsid w:val="0027130B"/>
    <w:pPr>
      <w:outlineLvl w:val="9"/>
    </w:pPr>
  </w:style>
  <w:style w:type="paragraph" w:styleId="CommentSubject">
    <w:name w:val="annotation subject"/>
    <w:basedOn w:val="CommentText"/>
    <w:next w:val="CommentText"/>
    <w:link w:val="CommentSubjectChar"/>
    <w:uiPriority w:val="99"/>
    <w:semiHidden/>
    <w:unhideWhenUsed/>
    <w:rsid w:val="00197D24"/>
    <w:rPr>
      <w:b/>
      <w:bCs/>
      <w:lang w:val="it-IT"/>
    </w:rPr>
  </w:style>
  <w:style w:type="character" w:customStyle="1" w:styleId="CommentSubjectChar">
    <w:name w:val="Comment Subject Char"/>
    <w:basedOn w:val="CommentTextChar"/>
    <w:link w:val="CommentSubject"/>
    <w:uiPriority w:val="99"/>
    <w:semiHidden/>
    <w:rsid w:val="00197D24"/>
    <w:rPr>
      <w:b/>
      <w:bCs/>
      <w:sz w:val="20"/>
      <w:szCs w:val="20"/>
      <w:lang w:val="en-GB"/>
    </w:rPr>
  </w:style>
  <w:style w:type="paragraph" w:styleId="Revision">
    <w:name w:val="Revision"/>
    <w:hidden/>
    <w:uiPriority w:val="99"/>
    <w:semiHidden/>
    <w:rsid w:val="00C1142A"/>
    <w:pPr>
      <w:spacing w:after="0" w:line="240" w:lineRule="auto"/>
    </w:pPr>
  </w:style>
  <w:style w:type="character" w:customStyle="1" w:styleId="UnresolvedMention2">
    <w:name w:val="Unresolved Mention2"/>
    <w:basedOn w:val="DefaultParagraphFont"/>
    <w:uiPriority w:val="99"/>
    <w:semiHidden/>
    <w:unhideWhenUsed/>
    <w:rsid w:val="00C77E4E"/>
    <w:rPr>
      <w:color w:val="605E5C"/>
      <w:shd w:val="clear" w:color="auto" w:fill="E1DFDD"/>
    </w:rPr>
  </w:style>
  <w:style w:type="paragraph" w:styleId="FootnoteText">
    <w:name w:val="footnote text"/>
    <w:basedOn w:val="Normal"/>
    <w:link w:val="FootnoteTextChar"/>
    <w:uiPriority w:val="99"/>
    <w:semiHidden/>
    <w:unhideWhenUsed/>
    <w:rsid w:val="00A67F39"/>
    <w:pPr>
      <w:spacing w:after="0" w:line="240" w:lineRule="auto"/>
      <w:jc w:val="left"/>
    </w:pPr>
    <w:rPr>
      <w:rFonts w:eastAsiaTheme="minorHAnsi"/>
      <w:sz w:val="20"/>
      <w:szCs w:val="20"/>
      <w:lang w:val="en-GB"/>
    </w:rPr>
  </w:style>
  <w:style w:type="character" w:customStyle="1" w:styleId="FootnoteTextChar">
    <w:name w:val="Footnote Text Char"/>
    <w:basedOn w:val="DefaultParagraphFont"/>
    <w:link w:val="FootnoteText"/>
    <w:uiPriority w:val="99"/>
    <w:semiHidden/>
    <w:rsid w:val="00A67F39"/>
    <w:rPr>
      <w:rFonts w:eastAsiaTheme="minorHAnsi"/>
      <w:sz w:val="20"/>
      <w:szCs w:val="20"/>
      <w:lang w:val="en-GB"/>
    </w:rPr>
  </w:style>
  <w:style w:type="character" w:styleId="FootnoteReference">
    <w:name w:val="footnote reference"/>
    <w:basedOn w:val="DefaultParagraphFont"/>
    <w:uiPriority w:val="99"/>
    <w:semiHidden/>
    <w:unhideWhenUsed/>
    <w:rsid w:val="00A67F39"/>
    <w:rPr>
      <w:vertAlign w:val="superscript"/>
    </w:rPr>
  </w:style>
  <w:style w:type="paragraph" w:customStyle="1" w:styleId="EndNoteBibliographyTitle">
    <w:name w:val="EndNote Bibliography Title"/>
    <w:basedOn w:val="Normal"/>
    <w:link w:val="EndNoteBibliographyTitleCarattere"/>
    <w:rsid w:val="00A67F39"/>
    <w:pPr>
      <w:spacing w:after="0" w:line="259" w:lineRule="auto"/>
      <w:jc w:val="center"/>
    </w:pPr>
    <w:rPr>
      <w:rFonts w:ascii="Calibri" w:eastAsiaTheme="minorHAnsi" w:hAnsi="Calibri" w:cs="Calibri"/>
      <w:noProof/>
      <w:lang w:val="en-US"/>
    </w:rPr>
  </w:style>
  <w:style w:type="character" w:customStyle="1" w:styleId="EndNoteBibliographyTitleCarattere">
    <w:name w:val="EndNote Bibliography Title Carattere"/>
    <w:basedOn w:val="DefaultParagraphFont"/>
    <w:link w:val="EndNoteBibliographyTitle"/>
    <w:rsid w:val="00A67F39"/>
    <w:rPr>
      <w:rFonts w:ascii="Calibri" w:eastAsiaTheme="minorHAnsi" w:hAnsi="Calibri" w:cs="Calibri"/>
      <w:noProof/>
      <w:lang w:val="en-US"/>
    </w:rPr>
  </w:style>
  <w:style w:type="paragraph" w:customStyle="1" w:styleId="EndNoteBibliography">
    <w:name w:val="EndNote Bibliography"/>
    <w:basedOn w:val="Normal"/>
    <w:link w:val="EndNoteBibliographyCarattere"/>
    <w:rsid w:val="00A67F39"/>
    <w:pPr>
      <w:spacing w:line="240" w:lineRule="auto"/>
      <w:jc w:val="left"/>
    </w:pPr>
    <w:rPr>
      <w:rFonts w:ascii="Calibri" w:eastAsiaTheme="minorHAnsi" w:hAnsi="Calibri" w:cs="Calibri"/>
      <w:noProof/>
      <w:lang w:val="en-US"/>
    </w:rPr>
  </w:style>
  <w:style w:type="character" w:customStyle="1" w:styleId="EndNoteBibliographyCarattere">
    <w:name w:val="EndNote Bibliography Carattere"/>
    <w:basedOn w:val="DefaultParagraphFont"/>
    <w:link w:val="EndNoteBibliography"/>
    <w:rsid w:val="00A67F39"/>
    <w:rPr>
      <w:rFonts w:ascii="Calibri" w:eastAsiaTheme="minorHAnsi" w:hAnsi="Calibri" w:cs="Calibri"/>
      <w:noProof/>
      <w:lang w:val="en-US"/>
    </w:rPr>
  </w:style>
  <w:style w:type="character" w:customStyle="1" w:styleId="Menzionenonrisolta1">
    <w:name w:val="Menzione non risolta1"/>
    <w:basedOn w:val="DefaultParagraphFont"/>
    <w:uiPriority w:val="99"/>
    <w:semiHidden/>
    <w:unhideWhenUsed/>
    <w:rsid w:val="00A67F39"/>
    <w:rPr>
      <w:color w:val="605E5C"/>
      <w:shd w:val="clear" w:color="auto" w:fill="E1DFDD"/>
    </w:rPr>
  </w:style>
  <w:style w:type="character" w:customStyle="1" w:styleId="UnresolvedMention3">
    <w:name w:val="Unresolved Mention3"/>
    <w:basedOn w:val="DefaultParagraphFont"/>
    <w:uiPriority w:val="99"/>
    <w:semiHidden/>
    <w:unhideWhenUsed/>
    <w:rsid w:val="00A3263D"/>
    <w:rPr>
      <w:color w:val="605E5C"/>
      <w:shd w:val="clear" w:color="auto" w:fill="E1DFDD"/>
    </w:rPr>
  </w:style>
  <w:style w:type="character" w:customStyle="1" w:styleId="UnresolvedMention4">
    <w:name w:val="Unresolved Mention4"/>
    <w:basedOn w:val="DefaultParagraphFont"/>
    <w:uiPriority w:val="99"/>
    <w:semiHidden/>
    <w:unhideWhenUsed/>
    <w:rsid w:val="00111114"/>
    <w:rPr>
      <w:color w:val="605E5C"/>
      <w:shd w:val="clear" w:color="auto" w:fill="E1DFDD"/>
    </w:rPr>
  </w:style>
  <w:style w:type="character" w:customStyle="1" w:styleId="UnresolvedMention5">
    <w:name w:val="Unresolved Mention5"/>
    <w:basedOn w:val="DefaultParagraphFont"/>
    <w:uiPriority w:val="99"/>
    <w:semiHidden/>
    <w:unhideWhenUsed/>
    <w:rsid w:val="00B11C78"/>
    <w:rPr>
      <w:color w:val="605E5C"/>
      <w:shd w:val="clear" w:color="auto" w:fill="E1DFDD"/>
    </w:rPr>
  </w:style>
  <w:style w:type="character" w:customStyle="1" w:styleId="Menzionenonrisolta2">
    <w:name w:val="Menzione non risolta2"/>
    <w:basedOn w:val="DefaultParagraphFont"/>
    <w:uiPriority w:val="99"/>
    <w:semiHidden/>
    <w:unhideWhenUsed/>
    <w:rsid w:val="00BA32F5"/>
    <w:rPr>
      <w:color w:val="605E5C"/>
      <w:shd w:val="clear" w:color="auto" w:fill="E1DFDD"/>
    </w:rPr>
  </w:style>
  <w:style w:type="character" w:styleId="LineNumber">
    <w:name w:val="line number"/>
    <w:basedOn w:val="DefaultParagraphFont"/>
    <w:uiPriority w:val="99"/>
    <w:semiHidden/>
    <w:unhideWhenUsed/>
    <w:rsid w:val="002562BD"/>
  </w:style>
  <w:style w:type="character" w:styleId="PlaceholderText">
    <w:name w:val="Placeholder Text"/>
    <w:basedOn w:val="DefaultParagraphFont"/>
    <w:uiPriority w:val="99"/>
    <w:semiHidden/>
    <w:rsid w:val="00FF3377"/>
    <w:rPr>
      <w:color w:val="808080"/>
    </w:rPr>
  </w:style>
  <w:style w:type="character" w:styleId="UnresolvedMention">
    <w:name w:val="Unresolved Mention"/>
    <w:basedOn w:val="DefaultParagraphFont"/>
    <w:uiPriority w:val="99"/>
    <w:semiHidden/>
    <w:unhideWhenUsed/>
    <w:rsid w:val="00FF3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31320">
      <w:bodyDiv w:val="1"/>
      <w:marLeft w:val="0"/>
      <w:marRight w:val="0"/>
      <w:marTop w:val="0"/>
      <w:marBottom w:val="0"/>
      <w:divBdr>
        <w:top w:val="none" w:sz="0" w:space="0" w:color="auto"/>
        <w:left w:val="none" w:sz="0" w:space="0" w:color="auto"/>
        <w:bottom w:val="none" w:sz="0" w:space="0" w:color="auto"/>
        <w:right w:val="none" w:sz="0" w:space="0" w:color="auto"/>
      </w:divBdr>
    </w:div>
    <w:div w:id="283538556">
      <w:bodyDiv w:val="1"/>
      <w:marLeft w:val="0"/>
      <w:marRight w:val="0"/>
      <w:marTop w:val="0"/>
      <w:marBottom w:val="0"/>
      <w:divBdr>
        <w:top w:val="none" w:sz="0" w:space="0" w:color="auto"/>
        <w:left w:val="none" w:sz="0" w:space="0" w:color="auto"/>
        <w:bottom w:val="none" w:sz="0" w:space="0" w:color="auto"/>
        <w:right w:val="none" w:sz="0" w:space="0" w:color="auto"/>
      </w:divBdr>
    </w:div>
    <w:div w:id="342705611">
      <w:bodyDiv w:val="1"/>
      <w:marLeft w:val="0"/>
      <w:marRight w:val="0"/>
      <w:marTop w:val="0"/>
      <w:marBottom w:val="0"/>
      <w:divBdr>
        <w:top w:val="none" w:sz="0" w:space="0" w:color="auto"/>
        <w:left w:val="none" w:sz="0" w:space="0" w:color="auto"/>
        <w:bottom w:val="none" w:sz="0" w:space="0" w:color="auto"/>
        <w:right w:val="none" w:sz="0" w:space="0" w:color="auto"/>
      </w:divBdr>
    </w:div>
    <w:div w:id="467823852">
      <w:bodyDiv w:val="1"/>
      <w:marLeft w:val="0"/>
      <w:marRight w:val="0"/>
      <w:marTop w:val="0"/>
      <w:marBottom w:val="0"/>
      <w:divBdr>
        <w:top w:val="none" w:sz="0" w:space="0" w:color="auto"/>
        <w:left w:val="none" w:sz="0" w:space="0" w:color="auto"/>
        <w:bottom w:val="none" w:sz="0" w:space="0" w:color="auto"/>
        <w:right w:val="none" w:sz="0" w:space="0" w:color="auto"/>
      </w:divBdr>
    </w:div>
    <w:div w:id="504630210">
      <w:bodyDiv w:val="1"/>
      <w:marLeft w:val="0"/>
      <w:marRight w:val="0"/>
      <w:marTop w:val="0"/>
      <w:marBottom w:val="0"/>
      <w:divBdr>
        <w:top w:val="none" w:sz="0" w:space="0" w:color="auto"/>
        <w:left w:val="none" w:sz="0" w:space="0" w:color="auto"/>
        <w:bottom w:val="none" w:sz="0" w:space="0" w:color="auto"/>
        <w:right w:val="none" w:sz="0" w:space="0" w:color="auto"/>
      </w:divBdr>
    </w:div>
    <w:div w:id="715088759">
      <w:bodyDiv w:val="1"/>
      <w:marLeft w:val="0"/>
      <w:marRight w:val="0"/>
      <w:marTop w:val="0"/>
      <w:marBottom w:val="0"/>
      <w:divBdr>
        <w:top w:val="none" w:sz="0" w:space="0" w:color="auto"/>
        <w:left w:val="none" w:sz="0" w:space="0" w:color="auto"/>
        <w:bottom w:val="none" w:sz="0" w:space="0" w:color="auto"/>
        <w:right w:val="none" w:sz="0" w:space="0" w:color="auto"/>
      </w:divBdr>
    </w:div>
    <w:div w:id="753092041">
      <w:bodyDiv w:val="1"/>
      <w:marLeft w:val="0"/>
      <w:marRight w:val="0"/>
      <w:marTop w:val="0"/>
      <w:marBottom w:val="0"/>
      <w:divBdr>
        <w:top w:val="none" w:sz="0" w:space="0" w:color="auto"/>
        <w:left w:val="none" w:sz="0" w:space="0" w:color="auto"/>
        <w:bottom w:val="none" w:sz="0" w:space="0" w:color="auto"/>
        <w:right w:val="none" w:sz="0" w:space="0" w:color="auto"/>
      </w:divBdr>
    </w:div>
    <w:div w:id="815881512">
      <w:bodyDiv w:val="1"/>
      <w:marLeft w:val="0"/>
      <w:marRight w:val="0"/>
      <w:marTop w:val="0"/>
      <w:marBottom w:val="0"/>
      <w:divBdr>
        <w:top w:val="none" w:sz="0" w:space="0" w:color="auto"/>
        <w:left w:val="none" w:sz="0" w:space="0" w:color="auto"/>
        <w:bottom w:val="none" w:sz="0" w:space="0" w:color="auto"/>
        <w:right w:val="none" w:sz="0" w:space="0" w:color="auto"/>
      </w:divBdr>
    </w:div>
    <w:div w:id="856701346">
      <w:bodyDiv w:val="1"/>
      <w:marLeft w:val="0"/>
      <w:marRight w:val="0"/>
      <w:marTop w:val="0"/>
      <w:marBottom w:val="0"/>
      <w:divBdr>
        <w:top w:val="none" w:sz="0" w:space="0" w:color="auto"/>
        <w:left w:val="none" w:sz="0" w:space="0" w:color="auto"/>
        <w:bottom w:val="none" w:sz="0" w:space="0" w:color="auto"/>
        <w:right w:val="none" w:sz="0" w:space="0" w:color="auto"/>
      </w:divBdr>
    </w:div>
    <w:div w:id="1052462868">
      <w:bodyDiv w:val="1"/>
      <w:marLeft w:val="0"/>
      <w:marRight w:val="0"/>
      <w:marTop w:val="0"/>
      <w:marBottom w:val="0"/>
      <w:divBdr>
        <w:top w:val="none" w:sz="0" w:space="0" w:color="auto"/>
        <w:left w:val="none" w:sz="0" w:space="0" w:color="auto"/>
        <w:bottom w:val="none" w:sz="0" w:space="0" w:color="auto"/>
        <w:right w:val="none" w:sz="0" w:space="0" w:color="auto"/>
      </w:divBdr>
    </w:div>
    <w:div w:id="1208376026">
      <w:bodyDiv w:val="1"/>
      <w:marLeft w:val="0"/>
      <w:marRight w:val="0"/>
      <w:marTop w:val="0"/>
      <w:marBottom w:val="0"/>
      <w:divBdr>
        <w:top w:val="none" w:sz="0" w:space="0" w:color="auto"/>
        <w:left w:val="none" w:sz="0" w:space="0" w:color="auto"/>
        <w:bottom w:val="none" w:sz="0" w:space="0" w:color="auto"/>
        <w:right w:val="none" w:sz="0" w:space="0" w:color="auto"/>
      </w:divBdr>
    </w:div>
    <w:div w:id="1395010385">
      <w:bodyDiv w:val="1"/>
      <w:marLeft w:val="0"/>
      <w:marRight w:val="0"/>
      <w:marTop w:val="0"/>
      <w:marBottom w:val="0"/>
      <w:divBdr>
        <w:top w:val="none" w:sz="0" w:space="0" w:color="auto"/>
        <w:left w:val="none" w:sz="0" w:space="0" w:color="auto"/>
        <w:bottom w:val="none" w:sz="0" w:space="0" w:color="auto"/>
        <w:right w:val="none" w:sz="0" w:space="0" w:color="auto"/>
      </w:divBdr>
      <w:divsChild>
        <w:div w:id="222067322">
          <w:marLeft w:val="0"/>
          <w:marRight w:val="0"/>
          <w:marTop w:val="0"/>
          <w:marBottom w:val="0"/>
          <w:divBdr>
            <w:top w:val="none" w:sz="0" w:space="0" w:color="auto"/>
            <w:left w:val="none" w:sz="0" w:space="0" w:color="auto"/>
            <w:bottom w:val="none" w:sz="0" w:space="0" w:color="auto"/>
            <w:right w:val="none" w:sz="0" w:space="0" w:color="auto"/>
          </w:divBdr>
          <w:divsChild>
            <w:div w:id="538472060">
              <w:marLeft w:val="0"/>
              <w:marRight w:val="0"/>
              <w:marTop w:val="0"/>
              <w:marBottom w:val="0"/>
              <w:divBdr>
                <w:top w:val="none" w:sz="0" w:space="0" w:color="auto"/>
                <w:left w:val="none" w:sz="0" w:space="0" w:color="auto"/>
                <w:bottom w:val="none" w:sz="0" w:space="0" w:color="auto"/>
                <w:right w:val="none" w:sz="0" w:space="0" w:color="auto"/>
              </w:divBdr>
              <w:divsChild>
                <w:div w:id="2109884135">
                  <w:marLeft w:val="0"/>
                  <w:marRight w:val="0"/>
                  <w:marTop w:val="0"/>
                  <w:marBottom w:val="600"/>
                  <w:divBdr>
                    <w:top w:val="none" w:sz="0" w:space="0" w:color="auto"/>
                    <w:left w:val="none" w:sz="0" w:space="0" w:color="auto"/>
                    <w:bottom w:val="none" w:sz="0" w:space="0" w:color="auto"/>
                    <w:right w:val="none" w:sz="0" w:space="0" w:color="auto"/>
                  </w:divBdr>
                </w:div>
              </w:divsChild>
            </w:div>
            <w:div w:id="812064196">
              <w:marLeft w:val="0"/>
              <w:marRight w:val="0"/>
              <w:marTop w:val="0"/>
              <w:marBottom w:val="0"/>
              <w:divBdr>
                <w:top w:val="none" w:sz="0" w:space="0" w:color="auto"/>
                <w:left w:val="none" w:sz="0" w:space="0" w:color="auto"/>
                <w:bottom w:val="none" w:sz="0" w:space="0" w:color="auto"/>
                <w:right w:val="none" w:sz="0" w:space="0" w:color="auto"/>
              </w:divBdr>
              <w:divsChild>
                <w:div w:id="194512674">
                  <w:marLeft w:val="0"/>
                  <w:marRight w:val="0"/>
                  <w:marTop w:val="0"/>
                  <w:marBottom w:val="600"/>
                  <w:divBdr>
                    <w:top w:val="none" w:sz="0" w:space="0" w:color="auto"/>
                    <w:left w:val="none" w:sz="0" w:space="0" w:color="auto"/>
                    <w:bottom w:val="none" w:sz="0" w:space="0" w:color="auto"/>
                    <w:right w:val="none" w:sz="0" w:space="0" w:color="auto"/>
                  </w:divBdr>
                </w:div>
              </w:divsChild>
            </w:div>
            <w:div w:id="1606770234">
              <w:marLeft w:val="0"/>
              <w:marRight w:val="0"/>
              <w:marTop w:val="0"/>
              <w:marBottom w:val="0"/>
              <w:divBdr>
                <w:top w:val="none" w:sz="0" w:space="0" w:color="auto"/>
                <w:left w:val="none" w:sz="0" w:space="0" w:color="auto"/>
                <w:bottom w:val="none" w:sz="0" w:space="0" w:color="auto"/>
                <w:right w:val="none" w:sz="0" w:space="0" w:color="auto"/>
              </w:divBdr>
              <w:divsChild>
                <w:div w:id="1519927076">
                  <w:marLeft w:val="0"/>
                  <w:marRight w:val="0"/>
                  <w:marTop w:val="0"/>
                  <w:marBottom w:val="600"/>
                  <w:divBdr>
                    <w:top w:val="none" w:sz="0" w:space="0" w:color="auto"/>
                    <w:left w:val="none" w:sz="0" w:space="0" w:color="auto"/>
                    <w:bottom w:val="none" w:sz="0" w:space="0" w:color="auto"/>
                    <w:right w:val="none" w:sz="0" w:space="0" w:color="auto"/>
                  </w:divBdr>
                  <w:divsChild>
                    <w:div w:id="559748376">
                      <w:marLeft w:val="0"/>
                      <w:marRight w:val="0"/>
                      <w:marTop w:val="0"/>
                      <w:marBottom w:val="360"/>
                      <w:divBdr>
                        <w:top w:val="single" w:sz="36" w:space="15" w:color="D5D5D5"/>
                        <w:left w:val="single" w:sz="36" w:space="8" w:color="D5D5D5"/>
                        <w:bottom w:val="single" w:sz="36" w:space="15" w:color="D5D5D5"/>
                        <w:right w:val="single" w:sz="36" w:space="8" w:color="D5D5D5"/>
                      </w:divBdr>
                    </w:div>
                    <w:div w:id="694157653">
                      <w:marLeft w:val="0"/>
                      <w:marRight w:val="0"/>
                      <w:marTop w:val="0"/>
                      <w:marBottom w:val="360"/>
                      <w:divBdr>
                        <w:top w:val="single" w:sz="36" w:space="15" w:color="D5D5D5"/>
                        <w:left w:val="single" w:sz="36" w:space="8" w:color="D5D5D5"/>
                        <w:bottom w:val="single" w:sz="36" w:space="15" w:color="D5D5D5"/>
                        <w:right w:val="single" w:sz="36" w:space="8" w:color="D5D5D5"/>
                      </w:divBdr>
                    </w:div>
                  </w:divsChild>
                </w:div>
              </w:divsChild>
            </w:div>
            <w:div w:id="1630361095">
              <w:marLeft w:val="0"/>
              <w:marRight w:val="0"/>
              <w:marTop w:val="0"/>
              <w:marBottom w:val="0"/>
              <w:divBdr>
                <w:top w:val="none" w:sz="0" w:space="0" w:color="auto"/>
                <w:left w:val="none" w:sz="0" w:space="0" w:color="auto"/>
                <w:bottom w:val="none" w:sz="0" w:space="0" w:color="auto"/>
                <w:right w:val="none" w:sz="0" w:space="0" w:color="auto"/>
              </w:divBdr>
              <w:divsChild>
                <w:div w:id="413162024">
                  <w:marLeft w:val="0"/>
                  <w:marRight w:val="0"/>
                  <w:marTop w:val="0"/>
                  <w:marBottom w:val="600"/>
                  <w:divBdr>
                    <w:top w:val="none" w:sz="0" w:space="0" w:color="auto"/>
                    <w:left w:val="none" w:sz="0" w:space="0" w:color="auto"/>
                    <w:bottom w:val="none" w:sz="0" w:space="0" w:color="auto"/>
                    <w:right w:val="none" w:sz="0" w:space="0" w:color="auto"/>
                  </w:divBdr>
                  <w:divsChild>
                    <w:div w:id="1217429023">
                      <w:marLeft w:val="0"/>
                      <w:marRight w:val="0"/>
                      <w:marTop w:val="0"/>
                      <w:marBottom w:val="360"/>
                      <w:divBdr>
                        <w:top w:val="single" w:sz="36" w:space="0" w:color="DAE5EA"/>
                        <w:left w:val="single" w:sz="36" w:space="0" w:color="DAE5EA"/>
                        <w:bottom w:val="single" w:sz="36" w:space="0" w:color="DAE5EA"/>
                        <w:right w:val="single" w:sz="36" w:space="0" w:color="DAE5EA"/>
                      </w:divBdr>
                      <w:divsChild>
                        <w:div w:id="887958416">
                          <w:marLeft w:val="0"/>
                          <w:marRight w:val="0"/>
                          <w:marTop w:val="0"/>
                          <w:marBottom w:val="0"/>
                          <w:divBdr>
                            <w:top w:val="none" w:sz="0" w:space="0" w:color="auto"/>
                            <w:left w:val="none" w:sz="0" w:space="0" w:color="auto"/>
                            <w:bottom w:val="none" w:sz="0" w:space="0" w:color="auto"/>
                            <w:right w:val="none" w:sz="0" w:space="0" w:color="auto"/>
                          </w:divBdr>
                          <w:divsChild>
                            <w:div w:id="787092282">
                              <w:marLeft w:val="0"/>
                              <w:marRight w:val="0"/>
                              <w:marTop w:val="0"/>
                              <w:marBottom w:val="0"/>
                              <w:divBdr>
                                <w:top w:val="none" w:sz="0" w:space="0" w:color="auto"/>
                                <w:left w:val="none" w:sz="0" w:space="0" w:color="auto"/>
                                <w:bottom w:val="none" w:sz="0" w:space="0" w:color="auto"/>
                                <w:right w:val="none" w:sz="0" w:space="0" w:color="auto"/>
                              </w:divBdr>
                            </w:div>
                          </w:divsChild>
                        </w:div>
                        <w:div w:id="1401371334">
                          <w:marLeft w:val="0"/>
                          <w:marRight w:val="0"/>
                          <w:marTop w:val="0"/>
                          <w:marBottom w:val="0"/>
                          <w:divBdr>
                            <w:top w:val="none" w:sz="0" w:space="0" w:color="auto"/>
                            <w:left w:val="none" w:sz="0" w:space="0" w:color="auto"/>
                            <w:bottom w:val="none" w:sz="0" w:space="0" w:color="auto"/>
                            <w:right w:val="none" w:sz="0" w:space="0" w:color="auto"/>
                          </w:divBdr>
                        </w:div>
                      </w:divsChild>
                    </w:div>
                    <w:div w:id="1864242495">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1786581012">
                          <w:marLeft w:val="0"/>
                          <w:marRight w:val="0"/>
                          <w:marTop w:val="0"/>
                          <w:marBottom w:val="240"/>
                          <w:divBdr>
                            <w:top w:val="none" w:sz="0" w:space="0" w:color="auto"/>
                            <w:left w:val="none" w:sz="0" w:space="0" w:color="auto"/>
                            <w:bottom w:val="none" w:sz="0" w:space="0" w:color="auto"/>
                            <w:right w:val="none" w:sz="0" w:space="0" w:color="auto"/>
                          </w:divBdr>
                          <w:divsChild>
                            <w:div w:id="662320581">
                              <w:marLeft w:val="0"/>
                              <w:marRight w:val="0"/>
                              <w:marTop w:val="0"/>
                              <w:marBottom w:val="0"/>
                              <w:divBdr>
                                <w:top w:val="none" w:sz="0" w:space="0" w:color="auto"/>
                                <w:left w:val="none" w:sz="0" w:space="0" w:color="auto"/>
                                <w:bottom w:val="none" w:sz="0" w:space="0" w:color="auto"/>
                                <w:right w:val="none" w:sz="0" w:space="0" w:color="auto"/>
                              </w:divBdr>
                            </w:div>
                            <w:div w:id="19402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7540">
              <w:marLeft w:val="0"/>
              <w:marRight w:val="0"/>
              <w:marTop w:val="0"/>
              <w:marBottom w:val="0"/>
              <w:divBdr>
                <w:top w:val="none" w:sz="0" w:space="0" w:color="auto"/>
                <w:left w:val="none" w:sz="0" w:space="0" w:color="auto"/>
                <w:bottom w:val="none" w:sz="0" w:space="0" w:color="auto"/>
                <w:right w:val="none" w:sz="0" w:space="0" w:color="auto"/>
              </w:divBdr>
              <w:divsChild>
                <w:div w:id="364452208">
                  <w:marLeft w:val="0"/>
                  <w:marRight w:val="0"/>
                  <w:marTop w:val="0"/>
                  <w:marBottom w:val="600"/>
                  <w:divBdr>
                    <w:top w:val="none" w:sz="0" w:space="0" w:color="auto"/>
                    <w:left w:val="none" w:sz="0" w:space="0" w:color="auto"/>
                    <w:bottom w:val="none" w:sz="0" w:space="0" w:color="auto"/>
                    <w:right w:val="none" w:sz="0" w:space="0" w:color="auto"/>
                  </w:divBdr>
                  <w:divsChild>
                    <w:div w:id="73350400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1359962370">
                          <w:marLeft w:val="0"/>
                          <w:marRight w:val="0"/>
                          <w:marTop w:val="0"/>
                          <w:marBottom w:val="240"/>
                          <w:divBdr>
                            <w:top w:val="none" w:sz="0" w:space="0" w:color="auto"/>
                            <w:left w:val="none" w:sz="0" w:space="0" w:color="auto"/>
                            <w:bottom w:val="none" w:sz="0" w:space="0" w:color="auto"/>
                            <w:right w:val="none" w:sz="0" w:space="0" w:color="auto"/>
                          </w:divBdr>
                          <w:divsChild>
                            <w:div w:id="21055628">
                              <w:marLeft w:val="0"/>
                              <w:marRight w:val="0"/>
                              <w:marTop w:val="0"/>
                              <w:marBottom w:val="0"/>
                              <w:divBdr>
                                <w:top w:val="none" w:sz="0" w:space="0" w:color="auto"/>
                                <w:left w:val="none" w:sz="0" w:space="0" w:color="auto"/>
                                <w:bottom w:val="none" w:sz="0" w:space="0" w:color="auto"/>
                                <w:right w:val="none" w:sz="0" w:space="0" w:color="auto"/>
                              </w:divBdr>
                            </w:div>
                            <w:div w:id="14874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897515">
              <w:marLeft w:val="0"/>
              <w:marRight w:val="0"/>
              <w:marTop w:val="0"/>
              <w:marBottom w:val="0"/>
              <w:divBdr>
                <w:top w:val="none" w:sz="0" w:space="0" w:color="auto"/>
                <w:left w:val="none" w:sz="0" w:space="0" w:color="auto"/>
                <w:bottom w:val="none" w:sz="0" w:space="0" w:color="auto"/>
                <w:right w:val="none" w:sz="0" w:space="0" w:color="auto"/>
              </w:divBdr>
              <w:divsChild>
                <w:div w:id="2073188014">
                  <w:marLeft w:val="0"/>
                  <w:marRight w:val="0"/>
                  <w:marTop w:val="0"/>
                  <w:marBottom w:val="600"/>
                  <w:divBdr>
                    <w:top w:val="none" w:sz="0" w:space="0" w:color="auto"/>
                    <w:left w:val="none" w:sz="0" w:space="0" w:color="auto"/>
                    <w:bottom w:val="none" w:sz="0" w:space="0" w:color="auto"/>
                    <w:right w:val="none" w:sz="0" w:space="0" w:color="auto"/>
                  </w:divBdr>
                </w:div>
              </w:divsChild>
            </w:div>
            <w:div w:id="1975524947">
              <w:marLeft w:val="0"/>
              <w:marRight w:val="0"/>
              <w:marTop w:val="0"/>
              <w:marBottom w:val="0"/>
              <w:divBdr>
                <w:top w:val="none" w:sz="0" w:space="0" w:color="auto"/>
                <w:left w:val="none" w:sz="0" w:space="0" w:color="auto"/>
                <w:bottom w:val="none" w:sz="0" w:space="0" w:color="auto"/>
                <w:right w:val="none" w:sz="0" w:space="0" w:color="auto"/>
              </w:divBdr>
              <w:divsChild>
                <w:div w:id="179470954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60975345">
          <w:marLeft w:val="0"/>
          <w:marRight w:val="0"/>
          <w:marTop w:val="0"/>
          <w:marBottom w:val="600"/>
          <w:divBdr>
            <w:top w:val="none" w:sz="0" w:space="0" w:color="auto"/>
            <w:left w:val="none" w:sz="0" w:space="0" w:color="auto"/>
            <w:bottom w:val="none" w:sz="0" w:space="0" w:color="auto"/>
            <w:right w:val="none" w:sz="0" w:space="0" w:color="auto"/>
          </w:divBdr>
          <w:divsChild>
            <w:div w:id="161868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6632">
      <w:bodyDiv w:val="1"/>
      <w:marLeft w:val="0"/>
      <w:marRight w:val="0"/>
      <w:marTop w:val="0"/>
      <w:marBottom w:val="0"/>
      <w:divBdr>
        <w:top w:val="none" w:sz="0" w:space="0" w:color="auto"/>
        <w:left w:val="none" w:sz="0" w:space="0" w:color="auto"/>
        <w:bottom w:val="none" w:sz="0" w:space="0" w:color="auto"/>
        <w:right w:val="none" w:sz="0" w:space="0" w:color="auto"/>
      </w:divBdr>
    </w:div>
    <w:div w:id="1530098000">
      <w:bodyDiv w:val="1"/>
      <w:marLeft w:val="0"/>
      <w:marRight w:val="0"/>
      <w:marTop w:val="0"/>
      <w:marBottom w:val="0"/>
      <w:divBdr>
        <w:top w:val="none" w:sz="0" w:space="0" w:color="auto"/>
        <w:left w:val="none" w:sz="0" w:space="0" w:color="auto"/>
        <w:bottom w:val="none" w:sz="0" w:space="0" w:color="auto"/>
        <w:right w:val="none" w:sz="0" w:space="0" w:color="auto"/>
      </w:divBdr>
    </w:div>
    <w:div w:id="1645428539">
      <w:bodyDiv w:val="1"/>
      <w:marLeft w:val="0"/>
      <w:marRight w:val="0"/>
      <w:marTop w:val="0"/>
      <w:marBottom w:val="0"/>
      <w:divBdr>
        <w:top w:val="none" w:sz="0" w:space="0" w:color="auto"/>
        <w:left w:val="none" w:sz="0" w:space="0" w:color="auto"/>
        <w:bottom w:val="none" w:sz="0" w:space="0" w:color="auto"/>
        <w:right w:val="none" w:sz="0" w:space="0" w:color="auto"/>
      </w:divBdr>
    </w:div>
    <w:div w:id="1767506398">
      <w:bodyDiv w:val="1"/>
      <w:marLeft w:val="0"/>
      <w:marRight w:val="0"/>
      <w:marTop w:val="0"/>
      <w:marBottom w:val="0"/>
      <w:divBdr>
        <w:top w:val="none" w:sz="0" w:space="0" w:color="auto"/>
        <w:left w:val="none" w:sz="0" w:space="0" w:color="auto"/>
        <w:bottom w:val="none" w:sz="0" w:space="0" w:color="auto"/>
        <w:right w:val="none" w:sz="0" w:space="0" w:color="auto"/>
      </w:divBdr>
    </w:div>
    <w:div w:id="1827210733">
      <w:bodyDiv w:val="1"/>
      <w:marLeft w:val="0"/>
      <w:marRight w:val="0"/>
      <w:marTop w:val="0"/>
      <w:marBottom w:val="0"/>
      <w:divBdr>
        <w:top w:val="none" w:sz="0" w:space="0" w:color="auto"/>
        <w:left w:val="none" w:sz="0" w:space="0" w:color="auto"/>
        <w:bottom w:val="none" w:sz="0" w:space="0" w:color="auto"/>
        <w:right w:val="none" w:sz="0" w:space="0" w:color="auto"/>
      </w:divBdr>
    </w:div>
    <w:div w:id="1881428861">
      <w:bodyDiv w:val="1"/>
      <w:marLeft w:val="0"/>
      <w:marRight w:val="0"/>
      <w:marTop w:val="0"/>
      <w:marBottom w:val="0"/>
      <w:divBdr>
        <w:top w:val="none" w:sz="0" w:space="0" w:color="auto"/>
        <w:left w:val="none" w:sz="0" w:space="0" w:color="auto"/>
        <w:bottom w:val="none" w:sz="0" w:space="0" w:color="auto"/>
        <w:right w:val="none" w:sz="0" w:space="0" w:color="auto"/>
      </w:divBdr>
    </w:div>
    <w:div w:id="1960263011">
      <w:bodyDiv w:val="1"/>
      <w:marLeft w:val="0"/>
      <w:marRight w:val="0"/>
      <w:marTop w:val="0"/>
      <w:marBottom w:val="0"/>
      <w:divBdr>
        <w:top w:val="none" w:sz="0" w:space="0" w:color="auto"/>
        <w:left w:val="none" w:sz="0" w:space="0" w:color="auto"/>
        <w:bottom w:val="none" w:sz="0" w:space="0" w:color="auto"/>
        <w:right w:val="none" w:sz="0" w:space="0" w:color="auto"/>
      </w:divBdr>
    </w:div>
    <w:div w:id="202493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yperlink" Target="https://bioscience.fi/services/cell-imaging/flowing-softwa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linicaltrials.gov/"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337B9-D06F-439B-AEF3-44458D402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10751</Words>
  <Characters>61283</Characters>
  <Application>Microsoft Office Word</Application>
  <DocSecurity>0</DocSecurity>
  <Lines>510</Lines>
  <Paragraphs>143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Amadeo</dc:creator>
  <cp:keywords/>
  <dc:description/>
  <cp:lastModifiedBy>Taylor, Arthur W</cp:lastModifiedBy>
  <cp:revision>4</cp:revision>
  <cp:lastPrinted>2022-05-31T10:48:00Z</cp:lastPrinted>
  <dcterms:created xsi:type="dcterms:W3CDTF">2023-01-09T13:54:00Z</dcterms:created>
  <dcterms:modified xsi:type="dcterms:W3CDTF">2023-01-09T13:55:00Z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224386514dcdfe6ec1e6dfef3b6dec3443957262b7cc46f1a5a9f98ebadd5edf</vt:lpwstr>
  </property>
</Properties>
</file>