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AAF5" w14:textId="77777777" w:rsidR="009C259E" w:rsidRDefault="009C259E" w:rsidP="009C259E">
      <w:pPr>
        <w:pStyle w:val="Heading1"/>
      </w:pPr>
      <w:r>
        <w:t>Title page</w:t>
      </w:r>
    </w:p>
    <w:p w14:paraId="31CD2896" w14:textId="77777777" w:rsidR="009C259E" w:rsidRPr="00FC5A91" w:rsidRDefault="009C259E" w:rsidP="009C259E">
      <w:r w:rsidRPr="00FC5A91">
        <w:t>Title: What is drug checking</w:t>
      </w:r>
      <w:r>
        <w:t>, anyway?</w:t>
      </w:r>
    </w:p>
    <w:p w14:paraId="269AC315" w14:textId="77777777" w:rsidR="009C259E" w:rsidRPr="00FC5A91" w:rsidRDefault="009C259E" w:rsidP="009C259E">
      <w:pPr>
        <w:rPr>
          <w:vertAlign w:val="superscript"/>
        </w:rPr>
      </w:pPr>
      <w:r w:rsidRPr="00FC5A91">
        <w:t>Authors: Monica J. Barratt</w:t>
      </w:r>
      <w:r w:rsidRPr="00FC5A91">
        <w:rPr>
          <w:vertAlign w:val="superscript"/>
        </w:rPr>
        <w:t>1, 2</w:t>
      </w:r>
      <w:r w:rsidRPr="00FC5A91">
        <w:t xml:space="preserve"> &amp; Fiona Measham</w:t>
      </w:r>
      <w:r w:rsidRPr="00FC5A91">
        <w:rPr>
          <w:vertAlign w:val="superscript"/>
        </w:rPr>
        <w:t>3</w:t>
      </w:r>
    </w:p>
    <w:p w14:paraId="1A3AC623" w14:textId="77777777" w:rsidR="009C259E" w:rsidRDefault="009C259E" w:rsidP="009C259E">
      <w:r w:rsidRPr="00FC5A91">
        <w:rPr>
          <w:vertAlign w:val="superscript"/>
        </w:rPr>
        <w:t>1</w:t>
      </w:r>
      <w:r w:rsidRPr="00FC5A91">
        <w:t xml:space="preserve"> Social and Global Studies Centre and Digital Ethnography Research Centre, RMIT University, Melbourne, Vic</w:t>
      </w:r>
      <w:r>
        <w:t>toria</w:t>
      </w:r>
      <w:r w:rsidRPr="00FC5A91">
        <w:t xml:space="preserve">, Australia. </w:t>
      </w:r>
      <w:r w:rsidRPr="00FC5A91">
        <w:rPr>
          <w:vertAlign w:val="superscript"/>
        </w:rPr>
        <w:t>2</w:t>
      </w:r>
      <w:r w:rsidRPr="00FC5A91">
        <w:t xml:space="preserve"> National Drug and Alcohol Research Centre, UNSW Sydney, NSW, Australia. </w:t>
      </w:r>
    </w:p>
    <w:p w14:paraId="5BCFE775" w14:textId="77777777" w:rsidR="009C259E" w:rsidRPr="00FC5A91" w:rsidRDefault="009C259E" w:rsidP="009C259E">
      <w:r w:rsidRPr="00FC5A91">
        <w:rPr>
          <w:vertAlign w:val="superscript"/>
        </w:rPr>
        <w:t xml:space="preserve">3 </w:t>
      </w:r>
      <w:r w:rsidRPr="00EF3E26">
        <w:t>Department of Sociology, Social Policy and Criminology, School of Law and Social Jus</w:t>
      </w:r>
      <w:r>
        <w:t>t</w:t>
      </w:r>
      <w:r w:rsidRPr="00EF3E26">
        <w:t xml:space="preserve">ice, University of Liverpool, </w:t>
      </w:r>
      <w:r w:rsidRPr="00FC5A91">
        <w:t xml:space="preserve">Liverpool, United Kingdom. </w:t>
      </w:r>
    </w:p>
    <w:p w14:paraId="51EF5CED" w14:textId="77777777" w:rsidR="009C259E" w:rsidRPr="00FC5A91" w:rsidRDefault="009C259E" w:rsidP="009C259E">
      <w:r w:rsidRPr="00FC5A91">
        <w:t>Correspondence to: Dr Monica Barratt, Social and Global Studies Centre, RMIT University, 124 La Trobe Street, Melbourne, 3000, Victoria, Australia. Email: monica.barratt@rmit.edu.au</w:t>
      </w:r>
    </w:p>
    <w:p w14:paraId="66CCDFBD" w14:textId="77777777" w:rsidR="009C259E" w:rsidRPr="00FC5A91" w:rsidRDefault="009C259E" w:rsidP="009C259E">
      <w:r w:rsidRPr="00FC5A91">
        <w:t>Submission: Drugs</w:t>
      </w:r>
      <w:r>
        <w:t>, Habits and Social Policy</w:t>
      </w:r>
      <w:r w:rsidRPr="00FC5A91">
        <w:t>. Special Issue on drug checking.</w:t>
      </w:r>
    </w:p>
    <w:p w14:paraId="5CB04839" w14:textId="1BD30AAC" w:rsidR="009C259E" w:rsidRPr="00FC5A91" w:rsidRDefault="009C259E" w:rsidP="009C259E">
      <w:r w:rsidRPr="00FC5A91">
        <w:t xml:space="preserve">Word length </w:t>
      </w:r>
      <w:r>
        <w:t xml:space="preserve">(includes all text: abstract, body, references): </w:t>
      </w:r>
      <w:r w:rsidR="001167E0">
        <w:t>6678</w:t>
      </w:r>
    </w:p>
    <w:p w14:paraId="71CFA87E" w14:textId="77777777" w:rsidR="009C259E" w:rsidRPr="00FC5A91" w:rsidRDefault="009C259E" w:rsidP="009C259E"/>
    <w:p w14:paraId="3994FF8B" w14:textId="77777777" w:rsidR="00695E34" w:rsidRPr="00FC5A91" w:rsidRDefault="00695E34" w:rsidP="00695E34">
      <w:pPr>
        <w:pStyle w:val="Heading1"/>
      </w:pPr>
      <w:r w:rsidRPr="00FC5A91">
        <w:t>Backmatter</w:t>
      </w:r>
    </w:p>
    <w:p w14:paraId="241C4918" w14:textId="77777777" w:rsidR="00695E34" w:rsidRPr="00D3046C" w:rsidRDefault="00695E34" w:rsidP="00D3046C">
      <w:pPr>
        <w:pStyle w:val="Heading2"/>
        <w:keepNext w:val="0"/>
        <w:keepLines w:val="0"/>
        <w:spacing w:before="0" w:after="160"/>
        <w:rPr>
          <w:rFonts w:asciiTheme="minorHAnsi" w:eastAsiaTheme="minorHAnsi" w:hAnsiTheme="minorHAnsi" w:cstheme="minorBidi"/>
          <w:i/>
          <w:iCs/>
          <w:color w:val="auto"/>
          <w:sz w:val="22"/>
          <w:szCs w:val="22"/>
        </w:rPr>
      </w:pPr>
      <w:r w:rsidRPr="00D3046C">
        <w:rPr>
          <w:rFonts w:asciiTheme="minorHAnsi" w:eastAsiaTheme="minorHAnsi" w:hAnsiTheme="minorHAnsi" w:cstheme="minorBidi"/>
          <w:i/>
          <w:iCs/>
          <w:color w:val="auto"/>
          <w:sz w:val="22"/>
          <w:szCs w:val="22"/>
        </w:rPr>
        <w:t>Acknowledgements</w:t>
      </w:r>
    </w:p>
    <w:p w14:paraId="6C2CF023" w14:textId="77777777" w:rsidR="00695E34" w:rsidRDefault="00695E34" w:rsidP="00695E34">
      <w:r>
        <w:t>Nil</w:t>
      </w:r>
    </w:p>
    <w:p w14:paraId="1305676D" w14:textId="77777777" w:rsidR="00695E34" w:rsidRPr="00D3046C" w:rsidRDefault="00695E34" w:rsidP="00D3046C">
      <w:pPr>
        <w:pStyle w:val="Heading2"/>
        <w:keepNext w:val="0"/>
        <w:keepLines w:val="0"/>
        <w:spacing w:before="0" w:after="160"/>
        <w:rPr>
          <w:rFonts w:asciiTheme="minorHAnsi" w:eastAsiaTheme="minorHAnsi" w:hAnsiTheme="minorHAnsi" w:cstheme="minorBidi"/>
          <w:i/>
          <w:iCs/>
          <w:color w:val="auto"/>
          <w:sz w:val="22"/>
          <w:szCs w:val="22"/>
        </w:rPr>
      </w:pPr>
      <w:r w:rsidRPr="00D3046C">
        <w:rPr>
          <w:rFonts w:asciiTheme="minorHAnsi" w:eastAsiaTheme="minorHAnsi" w:hAnsiTheme="minorHAnsi" w:cstheme="minorBidi"/>
          <w:i/>
          <w:iCs/>
          <w:color w:val="auto"/>
          <w:sz w:val="22"/>
          <w:szCs w:val="22"/>
        </w:rPr>
        <w:t>Funding</w:t>
      </w:r>
    </w:p>
    <w:p w14:paraId="515D8C0D" w14:textId="77777777" w:rsidR="00695E34" w:rsidRDefault="00695E34" w:rsidP="00695E34">
      <w:r>
        <w:t>No external funding was received to support the writing of this article.</w:t>
      </w:r>
    </w:p>
    <w:p w14:paraId="0CD2A531" w14:textId="77777777" w:rsidR="00695E34" w:rsidRPr="00D3046C" w:rsidRDefault="00695E34" w:rsidP="00D3046C">
      <w:pPr>
        <w:pStyle w:val="Heading2"/>
        <w:keepNext w:val="0"/>
        <w:keepLines w:val="0"/>
        <w:spacing w:before="0" w:after="160"/>
        <w:rPr>
          <w:rFonts w:asciiTheme="minorHAnsi" w:eastAsiaTheme="minorHAnsi" w:hAnsiTheme="minorHAnsi" w:cstheme="minorBidi"/>
          <w:i/>
          <w:iCs/>
          <w:color w:val="auto"/>
          <w:sz w:val="22"/>
          <w:szCs w:val="22"/>
        </w:rPr>
      </w:pPr>
      <w:r w:rsidRPr="00D3046C">
        <w:rPr>
          <w:rFonts w:asciiTheme="minorHAnsi" w:eastAsiaTheme="minorHAnsi" w:hAnsiTheme="minorHAnsi" w:cstheme="minorBidi"/>
          <w:i/>
          <w:iCs/>
          <w:color w:val="auto"/>
          <w:sz w:val="22"/>
          <w:szCs w:val="22"/>
        </w:rPr>
        <w:t>Ethics statement</w:t>
      </w:r>
    </w:p>
    <w:p w14:paraId="081813CF" w14:textId="77777777" w:rsidR="00695E34" w:rsidRPr="00FC5A91" w:rsidRDefault="00695E34" w:rsidP="00695E34">
      <w:r>
        <w:t>No data collected from humans or animals were reported in this manuscript therefore ethical approval was not sought.</w:t>
      </w:r>
    </w:p>
    <w:p w14:paraId="1EBC98DC" w14:textId="77777777" w:rsidR="00695E34" w:rsidRPr="00D3046C" w:rsidRDefault="00695E34" w:rsidP="00D3046C">
      <w:pPr>
        <w:pStyle w:val="Heading2"/>
        <w:keepNext w:val="0"/>
        <w:keepLines w:val="0"/>
        <w:spacing w:before="0" w:after="160"/>
        <w:rPr>
          <w:rFonts w:asciiTheme="minorHAnsi" w:eastAsiaTheme="minorHAnsi" w:hAnsiTheme="minorHAnsi" w:cstheme="minorBidi"/>
          <w:i/>
          <w:iCs/>
          <w:color w:val="auto"/>
          <w:sz w:val="22"/>
          <w:szCs w:val="22"/>
        </w:rPr>
      </w:pPr>
      <w:r w:rsidRPr="00D3046C">
        <w:rPr>
          <w:rFonts w:asciiTheme="minorHAnsi" w:eastAsiaTheme="minorHAnsi" w:hAnsiTheme="minorHAnsi" w:cstheme="minorBidi"/>
          <w:i/>
          <w:iCs/>
          <w:color w:val="auto"/>
          <w:sz w:val="22"/>
          <w:szCs w:val="22"/>
        </w:rPr>
        <w:t>Declaration of competing interests</w:t>
      </w:r>
    </w:p>
    <w:p w14:paraId="4440ED4A" w14:textId="77777777" w:rsidR="00695E34" w:rsidRPr="00FC5A91" w:rsidRDefault="00695E34" w:rsidP="00695E34">
      <w:r>
        <w:t>MJB volunteers for The Loop Australia while FCM is the founding director of The Loop (UK) and The Loop Australia. Both organisations are services that deliver drug checking. No monetary payments are made to either author for their time spent serving these charitable organisations.</w:t>
      </w:r>
    </w:p>
    <w:p w14:paraId="09DC00A9" w14:textId="4FB48E36" w:rsidR="00695E34" w:rsidRDefault="00695E34" w:rsidP="00695E34">
      <w:pPr>
        <w:rPr>
          <w:b/>
          <w:bCs/>
        </w:rPr>
      </w:pPr>
    </w:p>
    <w:p w14:paraId="6C774BA4" w14:textId="20A056AA" w:rsidR="001511AD" w:rsidRPr="009C259E" w:rsidRDefault="001511AD">
      <w:pPr>
        <w:rPr>
          <w:b/>
          <w:bCs/>
        </w:rPr>
      </w:pPr>
    </w:p>
    <w:sectPr w:rsidR="001511AD" w:rsidRPr="009C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AC"/>
    <w:rsid w:val="001167E0"/>
    <w:rsid w:val="001511AD"/>
    <w:rsid w:val="0069052E"/>
    <w:rsid w:val="00695E34"/>
    <w:rsid w:val="009C259E"/>
    <w:rsid w:val="009D38AC"/>
    <w:rsid w:val="00BB1C12"/>
    <w:rsid w:val="00D30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29B2"/>
  <w15:chartTrackingRefBased/>
  <w15:docId w15:val="{EAE06355-FA87-4FC8-8E83-2D85E3C5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9E"/>
  </w:style>
  <w:style w:type="paragraph" w:styleId="Heading1">
    <w:name w:val="heading 1"/>
    <w:basedOn w:val="Normal"/>
    <w:next w:val="Normal"/>
    <w:link w:val="Heading1Char"/>
    <w:uiPriority w:val="9"/>
    <w:qFormat/>
    <w:rsid w:val="009C259E"/>
    <w:pPr>
      <w:outlineLvl w:val="0"/>
    </w:pPr>
    <w:rPr>
      <w:b/>
      <w:bCs/>
    </w:rPr>
  </w:style>
  <w:style w:type="paragraph" w:styleId="Heading2">
    <w:name w:val="heading 2"/>
    <w:basedOn w:val="Normal"/>
    <w:next w:val="Normal"/>
    <w:link w:val="Heading2Char"/>
    <w:uiPriority w:val="9"/>
    <w:unhideWhenUsed/>
    <w:qFormat/>
    <w:rsid w:val="00695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9E"/>
    <w:rPr>
      <w:b/>
      <w:bCs/>
    </w:rPr>
  </w:style>
  <w:style w:type="character" w:customStyle="1" w:styleId="Heading2Char">
    <w:name w:val="Heading 2 Char"/>
    <w:basedOn w:val="DefaultParagraphFont"/>
    <w:link w:val="Heading2"/>
    <w:uiPriority w:val="9"/>
    <w:rsid w:val="00695E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Barratt</dc:creator>
  <cp:keywords/>
  <dc:description/>
  <cp:lastModifiedBy>Monica Barratt</cp:lastModifiedBy>
  <cp:revision>8</cp:revision>
  <dcterms:created xsi:type="dcterms:W3CDTF">2022-01-31T11:10:00Z</dcterms:created>
  <dcterms:modified xsi:type="dcterms:W3CDTF">2022-06-27T22:44:00Z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2022-01-31T11:10:44Z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59ad8524-97e6-49f2-9343-000057545af8</vt:lpwstr>
  </property>
  <property fmtid="{D5CDD505-2E9C-101B-9397-08002B2CF9AE}" pid="8" name="MSIP_Label_1b52b3a1-dbcb-41fb-a452-370cf542753f_ContentBits">
    <vt:lpwstr>0</vt:lpwstr>
  </property>
</Properties>
</file>