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81DD9" w14:textId="4DE13189" w:rsidR="00C96A93" w:rsidRPr="009A6451" w:rsidRDefault="00076C94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9A6451">
        <w:rPr>
          <w:rFonts w:ascii="Arial" w:hAnsi="Arial" w:cs="Arial"/>
          <w:b/>
          <w:sz w:val="20"/>
          <w:szCs w:val="20"/>
        </w:rPr>
        <w:t>Understanding the drivers of health</w:t>
      </w:r>
      <w:r w:rsidR="00EC3D2F" w:rsidRPr="009A6451">
        <w:rPr>
          <w:rFonts w:ascii="Arial" w:hAnsi="Arial" w:cs="Arial"/>
          <w:b/>
          <w:sz w:val="20"/>
          <w:szCs w:val="20"/>
        </w:rPr>
        <w:t>ier</w:t>
      </w:r>
      <w:r w:rsidRPr="009A6451">
        <w:rPr>
          <w:rFonts w:ascii="Arial" w:hAnsi="Arial" w:cs="Arial"/>
          <w:b/>
          <w:sz w:val="20"/>
          <w:szCs w:val="20"/>
        </w:rPr>
        <w:t>,</w:t>
      </w:r>
      <w:r w:rsidR="00EC3D2F" w:rsidRPr="009A6451">
        <w:rPr>
          <w:rFonts w:ascii="Arial" w:hAnsi="Arial" w:cs="Arial"/>
          <w:b/>
          <w:sz w:val="20"/>
          <w:szCs w:val="20"/>
        </w:rPr>
        <w:t xml:space="preserve"> more</w:t>
      </w:r>
      <w:r w:rsidRPr="009A6451">
        <w:rPr>
          <w:rFonts w:ascii="Arial" w:hAnsi="Arial" w:cs="Arial"/>
          <w:b/>
          <w:sz w:val="20"/>
          <w:szCs w:val="20"/>
        </w:rPr>
        <w:t xml:space="preserve"> sustainable dietary</w:t>
      </w:r>
      <w:r w:rsidR="00EC3D2F" w:rsidRPr="009A6451">
        <w:rPr>
          <w:rFonts w:ascii="Arial" w:hAnsi="Arial" w:cs="Arial"/>
          <w:b/>
          <w:sz w:val="20"/>
          <w:szCs w:val="20"/>
        </w:rPr>
        <w:t xml:space="preserve"> behaviours</w:t>
      </w:r>
      <w:r w:rsidRPr="009A6451">
        <w:rPr>
          <w:rFonts w:ascii="Arial" w:hAnsi="Arial" w:cs="Arial"/>
          <w:b/>
          <w:sz w:val="20"/>
          <w:szCs w:val="20"/>
        </w:rPr>
        <w:t>: The role of food security</w:t>
      </w:r>
    </w:p>
    <w:p w14:paraId="4FEDC102" w14:textId="68A795FC" w:rsidR="00076C94" w:rsidRPr="009A6451" w:rsidRDefault="00076C94">
      <w:pPr>
        <w:rPr>
          <w:rFonts w:ascii="Arial" w:hAnsi="Arial" w:cs="Arial"/>
          <w:sz w:val="20"/>
          <w:szCs w:val="20"/>
        </w:rPr>
      </w:pPr>
      <w:bookmarkStart w:id="1" w:name="_Hlk125631124"/>
      <w:r w:rsidRPr="009A6451">
        <w:rPr>
          <w:rFonts w:ascii="Arial" w:hAnsi="Arial" w:cs="Arial"/>
          <w:b/>
          <w:sz w:val="20"/>
          <w:szCs w:val="20"/>
        </w:rPr>
        <w:t>R. A. Stone</w:t>
      </w:r>
      <w:r w:rsidR="00DE77DF" w:rsidRPr="009A6451">
        <w:rPr>
          <w:rFonts w:ascii="Arial" w:hAnsi="Arial" w:cs="Arial"/>
          <w:b/>
          <w:sz w:val="20"/>
          <w:szCs w:val="20"/>
          <w:vertAlign w:val="superscript"/>
        </w:rPr>
        <w:t>1</w:t>
      </w:r>
      <w:r w:rsidRPr="009A6451">
        <w:rPr>
          <w:rFonts w:ascii="Arial" w:hAnsi="Arial" w:cs="Arial"/>
          <w:sz w:val="20"/>
          <w:szCs w:val="20"/>
        </w:rPr>
        <w:t>, M. Lonnie</w:t>
      </w:r>
      <w:r w:rsidR="00DE77DF" w:rsidRPr="009A6451">
        <w:rPr>
          <w:rFonts w:ascii="Arial" w:hAnsi="Arial" w:cs="Arial"/>
          <w:sz w:val="20"/>
          <w:szCs w:val="20"/>
          <w:vertAlign w:val="superscript"/>
        </w:rPr>
        <w:t>2</w:t>
      </w:r>
      <w:r w:rsidRPr="009A6451">
        <w:rPr>
          <w:rFonts w:ascii="Arial" w:hAnsi="Arial" w:cs="Arial"/>
          <w:sz w:val="20"/>
          <w:szCs w:val="20"/>
        </w:rPr>
        <w:t xml:space="preserve">, </w:t>
      </w:r>
      <w:r w:rsidR="00761A35" w:rsidRPr="009A6451">
        <w:rPr>
          <w:rFonts w:ascii="Arial" w:hAnsi="Arial" w:cs="Arial"/>
          <w:sz w:val="20"/>
          <w:szCs w:val="20"/>
        </w:rPr>
        <w:t>B. R. Mead</w:t>
      </w:r>
      <w:r w:rsidR="00761A35" w:rsidRPr="009A6451">
        <w:rPr>
          <w:rFonts w:ascii="Arial" w:hAnsi="Arial" w:cs="Arial"/>
          <w:sz w:val="20"/>
          <w:szCs w:val="20"/>
          <w:vertAlign w:val="superscript"/>
        </w:rPr>
        <w:t>1</w:t>
      </w:r>
      <w:r w:rsidR="00761A35">
        <w:rPr>
          <w:rFonts w:ascii="Arial" w:hAnsi="Arial" w:cs="Arial"/>
          <w:sz w:val="20"/>
          <w:szCs w:val="20"/>
        </w:rPr>
        <w:t>, B</w:t>
      </w:r>
      <w:r w:rsidRPr="009A6451">
        <w:rPr>
          <w:rFonts w:ascii="Arial" w:hAnsi="Arial" w:cs="Arial"/>
          <w:sz w:val="20"/>
          <w:szCs w:val="20"/>
        </w:rPr>
        <w:t>. Armstrong</w:t>
      </w:r>
      <w:r w:rsidR="00DE77DF" w:rsidRPr="009A6451">
        <w:rPr>
          <w:rFonts w:ascii="Arial" w:hAnsi="Arial" w:cs="Arial"/>
          <w:sz w:val="20"/>
          <w:szCs w:val="20"/>
          <w:vertAlign w:val="superscript"/>
        </w:rPr>
        <w:t>3</w:t>
      </w:r>
      <w:r w:rsidR="00761A35">
        <w:rPr>
          <w:rFonts w:ascii="Arial" w:hAnsi="Arial" w:cs="Arial"/>
          <w:sz w:val="20"/>
          <w:szCs w:val="20"/>
        </w:rPr>
        <w:t>,</w:t>
      </w:r>
      <w:r w:rsidRPr="009A6451">
        <w:rPr>
          <w:rFonts w:ascii="Arial" w:hAnsi="Arial" w:cs="Arial"/>
          <w:sz w:val="20"/>
          <w:szCs w:val="20"/>
        </w:rPr>
        <w:t xml:space="preserve"> and C. </w:t>
      </w:r>
      <w:r w:rsidR="00D43ED7" w:rsidRPr="009A6451">
        <w:rPr>
          <w:rFonts w:ascii="Arial" w:hAnsi="Arial" w:cs="Arial"/>
          <w:sz w:val="20"/>
          <w:szCs w:val="20"/>
        </w:rPr>
        <w:t xml:space="preserve">A. </w:t>
      </w:r>
      <w:r w:rsidRPr="009A6451">
        <w:rPr>
          <w:rFonts w:ascii="Arial" w:hAnsi="Arial" w:cs="Arial"/>
          <w:sz w:val="20"/>
          <w:szCs w:val="20"/>
        </w:rPr>
        <w:t>Hardman</w:t>
      </w:r>
      <w:r w:rsidR="00DE77DF" w:rsidRPr="009A6451">
        <w:rPr>
          <w:rFonts w:ascii="Arial" w:hAnsi="Arial" w:cs="Arial"/>
          <w:sz w:val="20"/>
          <w:szCs w:val="20"/>
          <w:vertAlign w:val="superscript"/>
        </w:rPr>
        <w:t>1</w:t>
      </w:r>
      <w:r w:rsidR="004D245E" w:rsidRPr="009A6451">
        <w:rPr>
          <w:rFonts w:ascii="Arial" w:hAnsi="Arial" w:cs="Arial"/>
          <w:sz w:val="20"/>
          <w:szCs w:val="20"/>
        </w:rPr>
        <w:t xml:space="preserve"> on behalf of the FIO Food Team</w:t>
      </w:r>
    </w:p>
    <w:p w14:paraId="0070EBA3" w14:textId="5760E59A" w:rsidR="00DE77DF" w:rsidRPr="009A6451" w:rsidRDefault="00DE77DF">
      <w:pPr>
        <w:rPr>
          <w:rFonts w:ascii="Arial" w:hAnsi="Arial" w:cs="Arial"/>
          <w:i/>
          <w:sz w:val="20"/>
          <w:szCs w:val="20"/>
        </w:rPr>
      </w:pPr>
      <w:r w:rsidRPr="009A6451">
        <w:rPr>
          <w:rFonts w:ascii="Arial" w:hAnsi="Arial" w:cs="Arial"/>
          <w:i/>
          <w:sz w:val="20"/>
          <w:szCs w:val="20"/>
          <w:vertAlign w:val="superscript"/>
        </w:rPr>
        <w:t>1</w:t>
      </w:r>
      <w:r w:rsidRPr="009A6451">
        <w:rPr>
          <w:rFonts w:ascii="Arial" w:hAnsi="Arial" w:cs="Arial"/>
          <w:i/>
          <w:sz w:val="20"/>
          <w:szCs w:val="20"/>
        </w:rPr>
        <w:t xml:space="preserve"> Department of Psychology, University of Liverpool, Liverpool, UK</w:t>
      </w:r>
    </w:p>
    <w:p w14:paraId="3CBBC5F9" w14:textId="741A69C8" w:rsidR="00DE77DF" w:rsidRPr="009A6451" w:rsidRDefault="00DE77DF">
      <w:pPr>
        <w:rPr>
          <w:rFonts w:ascii="Arial" w:hAnsi="Arial" w:cs="Arial"/>
          <w:i/>
          <w:sz w:val="20"/>
          <w:szCs w:val="20"/>
        </w:rPr>
      </w:pPr>
      <w:r w:rsidRPr="009A6451">
        <w:rPr>
          <w:rFonts w:ascii="Arial" w:hAnsi="Arial" w:cs="Arial"/>
          <w:i/>
          <w:sz w:val="20"/>
          <w:szCs w:val="20"/>
          <w:vertAlign w:val="superscript"/>
        </w:rPr>
        <w:t xml:space="preserve">2 </w:t>
      </w:r>
      <w:r w:rsidRPr="009A6451">
        <w:rPr>
          <w:rStyle w:val="normaltextrun"/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</w:rPr>
        <w:t xml:space="preserve">The </w:t>
      </w:r>
      <w:proofErr w:type="spellStart"/>
      <w:r w:rsidRPr="009A6451">
        <w:rPr>
          <w:rStyle w:val="normaltextrun"/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</w:rPr>
        <w:t>Rowett</w:t>
      </w:r>
      <w:proofErr w:type="spellEnd"/>
      <w:r w:rsidRPr="009A6451">
        <w:rPr>
          <w:rStyle w:val="normaltextrun"/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</w:rPr>
        <w:t xml:space="preserve"> Institute, School of Medicine, Medical Sciences and Nutrition, University of Aberdeen, Aberdeen,</w:t>
      </w:r>
      <w:r w:rsidR="005A50C0">
        <w:rPr>
          <w:rStyle w:val="normaltextrun"/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r w:rsidRPr="009A6451">
        <w:rPr>
          <w:rStyle w:val="normaltextrun"/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</w:rPr>
        <w:t>UK </w:t>
      </w:r>
    </w:p>
    <w:p w14:paraId="3B125AFB" w14:textId="71EDF308" w:rsidR="009B4A80" w:rsidRPr="009A6451" w:rsidRDefault="00DE77DF">
      <w:pPr>
        <w:rPr>
          <w:rFonts w:ascii="Arial" w:hAnsi="Arial" w:cs="Arial"/>
          <w:i/>
          <w:sz w:val="20"/>
          <w:szCs w:val="20"/>
        </w:rPr>
      </w:pPr>
      <w:r w:rsidRPr="009A6451">
        <w:rPr>
          <w:rFonts w:ascii="Arial" w:hAnsi="Arial" w:cs="Arial"/>
          <w:i/>
          <w:sz w:val="20"/>
          <w:szCs w:val="20"/>
          <w:vertAlign w:val="superscript"/>
        </w:rPr>
        <w:t>3</w:t>
      </w:r>
      <w:r w:rsidRPr="009A6451">
        <w:rPr>
          <w:rFonts w:ascii="Arial" w:hAnsi="Arial" w:cs="Arial"/>
          <w:i/>
          <w:sz w:val="20"/>
          <w:szCs w:val="20"/>
        </w:rPr>
        <w:t xml:space="preserve"> </w:t>
      </w:r>
      <w:r w:rsidR="00E14EFB" w:rsidRPr="00E14EFB">
        <w:rPr>
          <w:rFonts w:ascii="Arial" w:hAnsi="Arial" w:cs="Arial"/>
          <w:i/>
          <w:sz w:val="20"/>
          <w:szCs w:val="20"/>
        </w:rPr>
        <w:t>Department of Geography, University of Sheffield, Sheffield, UK</w:t>
      </w:r>
    </w:p>
    <w:bookmarkEnd w:id="1"/>
    <w:p w14:paraId="71036B32" w14:textId="236A21D2" w:rsidR="00EC3D2F" w:rsidRPr="009A6451" w:rsidRDefault="00243830" w:rsidP="00EC3D2F">
      <w:pPr>
        <w:rPr>
          <w:rFonts w:ascii="Arial" w:hAnsi="Arial" w:cs="Arial"/>
          <w:sz w:val="20"/>
          <w:szCs w:val="20"/>
        </w:rPr>
      </w:pPr>
      <w:r w:rsidRPr="009A6451">
        <w:rPr>
          <w:rFonts w:ascii="Arial" w:hAnsi="Arial" w:cs="Arial"/>
          <w:sz w:val="20"/>
          <w:szCs w:val="20"/>
        </w:rPr>
        <w:t xml:space="preserve">Economic crises such as the cost-of-living crisis and the COVID-19 pandemic have caused a significant reduction in people's 'real' disposable incomes, with poorer households </w:t>
      </w:r>
      <w:r w:rsidR="00D60EA9" w:rsidRPr="009A6451">
        <w:rPr>
          <w:rFonts w:ascii="Arial" w:hAnsi="Arial" w:cs="Arial"/>
          <w:sz w:val="20"/>
          <w:szCs w:val="20"/>
        </w:rPr>
        <w:t xml:space="preserve">being </w:t>
      </w:r>
      <w:r w:rsidRPr="009A6451">
        <w:rPr>
          <w:rFonts w:ascii="Arial" w:hAnsi="Arial" w:cs="Arial"/>
          <w:sz w:val="20"/>
          <w:szCs w:val="20"/>
        </w:rPr>
        <w:t xml:space="preserve">disproportionately </w:t>
      </w:r>
      <w:proofErr w:type="gramStart"/>
      <w:r w:rsidRPr="009A6451">
        <w:rPr>
          <w:rFonts w:ascii="Arial" w:hAnsi="Arial" w:cs="Arial"/>
          <w:sz w:val="20"/>
          <w:szCs w:val="20"/>
        </w:rPr>
        <w:t>affected</w:t>
      </w:r>
      <w:r w:rsidR="009B4A80" w:rsidRPr="009A6451">
        <w:rPr>
          <w:rFonts w:ascii="Arial" w:hAnsi="Arial" w:cs="Arial"/>
          <w:sz w:val="20"/>
          <w:szCs w:val="20"/>
          <w:vertAlign w:val="superscript"/>
        </w:rPr>
        <w:t>(</w:t>
      </w:r>
      <w:proofErr w:type="gramEnd"/>
      <w:r w:rsidR="009B4A80" w:rsidRPr="009A6451">
        <w:rPr>
          <w:rFonts w:ascii="Arial" w:hAnsi="Arial" w:cs="Arial"/>
          <w:sz w:val="20"/>
          <w:szCs w:val="20"/>
          <w:vertAlign w:val="superscript"/>
        </w:rPr>
        <w:t>1)</w:t>
      </w:r>
      <w:r w:rsidRPr="009A6451">
        <w:rPr>
          <w:rFonts w:ascii="Arial" w:hAnsi="Arial" w:cs="Arial"/>
          <w:sz w:val="20"/>
          <w:szCs w:val="20"/>
        </w:rPr>
        <w:t xml:space="preserve">. One </w:t>
      </w:r>
      <w:r w:rsidR="00E0338A" w:rsidRPr="009A6451">
        <w:rPr>
          <w:rFonts w:ascii="Arial" w:hAnsi="Arial" w:cs="Arial"/>
          <w:sz w:val="20"/>
          <w:szCs w:val="20"/>
        </w:rPr>
        <w:t xml:space="preserve">notable </w:t>
      </w:r>
      <w:r w:rsidRPr="009A6451">
        <w:rPr>
          <w:rFonts w:ascii="Arial" w:hAnsi="Arial" w:cs="Arial"/>
          <w:sz w:val="20"/>
          <w:szCs w:val="20"/>
        </w:rPr>
        <w:t>consequence o</w:t>
      </w:r>
      <w:r w:rsidR="00D60EA9" w:rsidRPr="009A6451">
        <w:rPr>
          <w:rFonts w:ascii="Arial" w:hAnsi="Arial" w:cs="Arial"/>
          <w:sz w:val="20"/>
          <w:szCs w:val="20"/>
        </w:rPr>
        <w:t>f this</w:t>
      </w:r>
      <w:r w:rsidRPr="009A6451">
        <w:rPr>
          <w:rFonts w:ascii="Arial" w:hAnsi="Arial" w:cs="Arial"/>
          <w:sz w:val="20"/>
          <w:szCs w:val="20"/>
        </w:rPr>
        <w:t xml:space="preserve"> </w:t>
      </w:r>
      <w:r w:rsidR="00E0338A" w:rsidRPr="009A6451">
        <w:rPr>
          <w:rFonts w:ascii="Arial" w:hAnsi="Arial" w:cs="Arial"/>
          <w:sz w:val="20"/>
          <w:szCs w:val="20"/>
        </w:rPr>
        <w:t xml:space="preserve">is the experience of food insecurity. </w:t>
      </w:r>
      <w:r w:rsidR="00D43ED7" w:rsidRPr="009A6451">
        <w:rPr>
          <w:rFonts w:ascii="Arial" w:hAnsi="Arial" w:cs="Arial"/>
          <w:sz w:val="20"/>
          <w:szCs w:val="20"/>
        </w:rPr>
        <w:t xml:space="preserve">Food </w:t>
      </w:r>
      <w:r w:rsidR="00E0338A" w:rsidRPr="009A6451">
        <w:rPr>
          <w:rFonts w:ascii="Arial" w:hAnsi="Arial" w:cs="Arial"/>
          <w:sz w:val="20"/>
          <w:szCs w:val="20"/>
        </w:rPr>
        <w:t>in</w:t>
      </w:r>
      <w:r w:rsidR="00D43ED7" w:rsidRPr="009A6451">
        <w:rPr>
          <w:rFonts w:ascii="Arial" w:hAnsi="Arial" w:cs="Arial"/>
          <w:sz w:val="20"/>
          <w:szCs w:val="20"/>
        </w:rPr>
        <w:t xml:space="preserve">security is defined </w:t>
      </w:r>
      <w:r w:rsidR="00E0338A" w:rsidRPr="009A6451">
        <w:rPr>
          <w:rFonts w:ascii="Arial" w:hAnsi="Arial" w:cs="Arial"/>
          <w:sz w:val="20"/>
          <w:szCs w:val="20"/>
        </w:rPr>
        <w:t>as</w:t>
      </w:r>
      <w:r w:rsidR="00D43ED7" w:rsidRPr="009A6451">
        <w:rPr>
          <w:rFonts w:ascii="Arial" w:hAnsi="Arial" w:cs="Arial"/>
          <w:sz w:val="20"/>
          <w:szCs w:val="20"/>
        </w:rPr>
        <w:t xml:space="preserve"> </w:t>
      </w:r>
      <w:r w:rsidR="00E0338A" w:rsidRPr="009A6451">
        <w:rPr>
          <w:rFonts w:ascii="Arial" w:hAnsi="Arial" w:cs="Arial"/>
          <w:sz w:val="20"/>
          <w:szCs w:val="20"/>
        </w:rPr>
        <w:t>not having</w:t>
      </w:r>
      <w:r w:rsidR="00D43ED7" w:rsidRPr="009A6451">
        <w:rPr>
          <w:rFonts w:ascii="Arial" w:hAnsi="Arial" w:cs="Arial"/>
          <w:sz w:val="20"/>
          <w:szCs w:val="20"/>
        </w:rPr>
        <w:t xml:space="preserve"> </w:t>
      </w:r>
      <w:r w:rsidR="00D60EA9" w:rsidRPr="009A6451">
        <w:rPr>
          <w:rFonts w:ascii="Arial" w:hAnsi="Arial" w:cs="Arial"/>
          <w:sz w:val="20"/>
          <w:szCs w:val="20"/>
        </w:rPr>
        <w:t>consistent</w:t>
      </w:r>
      <w:r w:rsidR="00D43ED7" w:rsidRPr="009A6451">
        <w:rPr>
          <w:rFonts w:ascii="Arial" w:hAnsi="Arial" w:cs="Arial"/>
          <w:sz w:val="20"/>
          <w:szCs w:val="20"/>
        </w:rPr>
        <w:t xml:space="preserve"> access to food</w:t>
      </w:r>
      <w:r w:rsidR="002C6BC8" w:rsidRPr="009A6451">
        <w:rPr>
          <w:rFonts w:ascii="Arial" w:hAnsi="Arial" w:cs="Arial"/>
          <w:sz w:val="20"/>
          <w:szCs w:val="20"/>
        </w:rPr>
        <w:t>s</w:t>
      </w:r>
      <w:r w:rsidR="00D43ED7" w:rsidRPr="009A6451">
        <w:rPr>
          <w:rFonts w:ascii="Arial" w:hAnsi="Arial" w:cs="Arial"/>
          <w:sz w:val="20"/>
          <w:szCs w:val="20"/>
        </w:rPr>
        <w:t xml:space="preserve"> </w:t>
      </w:r>
      <w:r w:rsidR="002C6BC8" w:rsidRPr="009A6451">
        <w:rPr>
          <w:rFonts w:ascii="Arial" w:hAnsi="Arial" w:cs="Arial"/>
          <w:sz w:val="20"/>
          <w:szCs w:val="20"/>
        </w:rPr>
        <w:t>that are nutritious</w:t>
      </w:r>
      <w:r w:rsidR="00F315A1" w:rsidRPr="009A6451">
        <w:rPr>
          <w:rFonts w:ascii="Arial" w:hAnsi="Arial" w:cs="Arial"/>
          <w:sz w:val="20"/>
          <w:szCs w:val="20"/>
        </w:rPr>
        <w:t xml:space="preserve"> in quality and quantity</w:t>
      </w:r>
      <w:r w:rsidR="002C6BC8" w:rsidRPr="009A6451">
        <w:rPr>
          <w:rFonts w:ascii="Arial" w:hAnsi="Arial" w:cs="Arial"/>
          <w:sz w:val="20"/>
          <w:szCs w:val="20"/>
        </w:rPr>
        <w:t>.</w:t>
      </w:r>
      <w:r w:rsidR="00E0338A" w:rsidRPr="009A6451">
        <w:rPr>
          <w:rFonts w:ascii="Arial" w:hAnsi="Arial" w:cs="Arial"/>
          <w:sz w:val="20"/>
          <w:szCs w:val="20"/>
        </w:rPr>
        <w:t xml:space="preserve"> </w:t>
      </w:r>
      <w:r w:rsidR="001753CA" w:rsidRPr="009A6451">
        <w:rPr>
          <w:rFonts w:ascii="Arial" w:hAnsi="Arial" w:cs="Arial"/>
          <w:sz w:val="20"/>
          <w:szCs w:val="20"/>
        </w:rPr>
        <w:t>Indeed, f</w:t>
      </w:r>
      <w:r w:rsidR="00E0338A" w:rsidRPr="009A6451">
        <w:rPr>
          <w:rFonts w:ascii="Arial" w:hAnsi="Arial" w:cs="Arial"/>
          <w:sz w:val="20"/>
          <w:szCs w:val="20"/>
        </w:rPr>
        <w:t xml:space="preserve">ood insecurity is reliably associated with poor </w:t>
      </w:r>
      <w:proofErr w:type="gramStart"/>
      <w:r w:rsidR="00E0338A" w:rsidRPr="009A6451">
        <w:rPr>
          <w:rFonts w:ascii="Arial" w:hAnsi="Arial" w:cs="Arial"/>
          <w:sz w:val="20"/>
          <w:szCs w:val="20"/>
        </w:rPr>
        <w:t>diet</w:t>
      </w:r>
      <w:r w:rsidR="009B4A80" w:rsidRPr="009A6451">
        <w:rPr>
          <w:rFonts w:ascii="Arial" w:hAnsi="Arial" w:cs="Arial"/>
          <w:sz w:val="20"/>
          <w:szCs w:val="20"/>
          <w:vertAlign w:val="superscript"/>
        </w:rPr>
        <w:t>(</w:t>
      </w:r>
      <w:proofErr w:type="gramEnd"/>
      <w:r w:rsidR="009B4A80" w:rsidRPr="009A6451">
        <w:rPr>
          <w:rFonts w:ascii="Arial" w:hAnsi="Arial" w:cs="Arial"/>
          <w:sz w:val="20"/>
          <w:szCs w:val="20"/>
          <w:vertAlign w:val="superscript"/>
        </w:rPr>
        <w:t>2)</w:t>
      </w:r>
      <w:r w:rsidR="001753CA" w:rsidRPr="009A6451">
        <w:rPr>
          <w:rFonts w:ascii="Arial" w:hAnsi="Arial" w:cs="Arial"/>
          <w:sz w:val="20"/>
          <w:szCs w:val="20"/>
        </w:rPr>
        <w:t xml:space="preserve">, likely </w:t>
      </w:r>
      <w:r w:rsidR="00C96432" w:rsidRPr="009A6451">
        <w:rPr>
          <w:rFonts w:ascii="Arial" w:hAnsi="Arial" w:cs="Arial"/>
          <w:sz w:val="20"/>
          <w:szCs w:val="20"/>
        </w:rPr>
        <w:t>because of the</w:t>
      </w:r>
      <w:r w:rsidR="009B2A2D" w:rsidRPr="009A6451">
        <w:rPr>
          <w:rFonts w:ascii="Arial" w:hAnsi="Arial" w:cs="Arial"/>
          <w:sz w:val="20"/>
          <w:szCs w:val="20"/>
        </w:rPr>
        <w:t xml:space="preserve"> higher</w:t>
      </w:r>
      <w:r w:rsidR="001753CA" w:rsidRPr="009A6451">
        <w:rPr>
          <w:rFonts w:ascii="Arial" w:hAnsi="Arial" w:cs="Arial"/>
          <w:sz w:val="20"/>
          <w:szCs w:val="20"/>
        </w:rPr>
        <w:t xml:space="preserve"> cost of foods </w:t>
      </w:r>
      <w:r w:rsidR="00C96432" w:rsidRPr="009A6451">
        <w:rPr>
          <w:rFonts w:ascii="Arial" w:hAnsi="Arial" w:cs="Arial"/>
          <w:sz w:val="20"/>
          <w:szCs w:val="20"/>
        </w:rPr>
        <w:t>required</w:t>
      </w:r>
      <w:r w:rsidR="00D60EA9" w:rsidRPr="009A6451">
        <w:rPr>
          <w:rFonts w:ascii="Arial" w:hAnsi="Arial" w:cs="Arial"/>
          <w:sz w:val="20"/>
          <w:szCs w:val="20"/>
        </w:rPr>
        <w:t xml:space="preserve"> to</w:t>
      </w:r>
      <w:r w:rsidR="001753CA" w:rsidRPr="009A6451">
        <w:rPr>
          <w:rFonts w:ascii="Arial" w:hAnsi="Arial" w:cs="Arial"/>
          <w:sz w:val="20"/>
          <w:szCs w:val="20"/>
        </w:rPr>
        <w:t xml:space="preserve"> adhere to government guidelines.</w:t>
      </w:r>
      <w:r w:rsidR="00E46020" w:rsidRPr="009A6451">
        <w:rPr>
          <w:rFonts w:ascii="Arial" w:hAnsi="Arial" w:cs="Arial"/>
          <w:sz w:val="20"/>
          <w:szCs w:val="20"/>
        </w:rPr>
        <w:t xml:space="preserve"> There has been a call to support change</w:t>
      </w:r>
      <w:r w:rsidR="00C96432" w:rsidRPr="009A6451">
        <w:rPr>
          <w:rFonts w:ascii="Arial" w:hAnsi="Arial" w:cs="Arial"/>
          <w:sz w:val="20"/>
          <w:szCs w:val="20"/>
        </w:rPr>
        <w:t>s</w:t>
      </w:r>
      <w:r w:rsidR="00E46020" w:rsidRPr="009A6451">
        <w:rPr>
          <w:rFonts w:ascii="Arial" w:hAnsi="Arial" w:cs="Arial"/>
          <w:sz w:val="20"/>
          <w:szCs w:val="20"/>
        </w:rPr>
        <w:t xml:space="preserve"> in eating habits </w:t>
      </w:r>
      <w:r w:rsidR="00D60EA9" w:rsidRPr="009A6451">
        <w:rPr>
          <w:rFonts w:ascii="Arial" w:hAnsi="Arial" w:cs="Arial"/>
          <w:sz w:val="20"/>
          <w:szCs w:val="20"/>
        </w:rPr>
        <w:t>so that they</w:t>
      </w:r>
      <w:r w:rsidR="00E46020" w:rsidRPr="009A6451">
        <w:rPr>
          <w:rFonts w:ascii="Arial" w:hAnsi="Arial" w:cs="Arial"/>
          <w:sz w:val="20"/>
          <w:szCs w:val="20"/>
        </w:rPr>
        <w:t xml:space="preserve"> are health</w:t>
      </w:r>
      <w:r w:rsidR="00EC3D2F" w:rsidRPr="009A6451">
        <w:rPr>
          <w:rFonts w:ascii="Arial" w:hAnsi="Arial" w:cs="Arial"/>
          <w:sz w:val="20"/>
          <w:szCs w:val="20"/>
        </w:rPr>
        <w:t xml:space="preserve">ier and more </w:t>
      </w:r>
      <w:r w:rsidR="00E46020" w:rsidRPr="009A6451">
        <w:rPr>
          <w:rFonts w:ascii="Arial" w:hAnsi="Arial" w:cs="Arial"/>
          <w:sz w:val="20"/>
          <w:szCs w:val="20"/>
        </w:rPr>
        <w:t>sustainable for the environment,</w:t>
      </w:r>
      <w:r w:rsidR="00964240" w:rsidRPr="009A6451">
        <w:rPr>
          <w:rFonts w:ascii="Arial" w:hAnsi="Arial" w:cs="Arial"/>
          <w:sz w:val="20"/>
          <w:szCs w:val="20"/>
        </w:rPr>
        <w:t xml:space="preserve"> particularly</w:t>
      </w:r>
      <w:r w:rsidR="00E46020" w:rsidRPr="009A6451">
        <w:rPr>
          <w:rFonts w:ascii="Arial" w:hAnsi="Arial" w:cs="Arial"/>
          <w:sz w:val="20"/>
          <w:szCs w:val="20"/>
        </w:rPr>
        <w:t xml:space="preserve"> as t</w:t>
      </w:r>
      <w:r w:rsidR="001753CA" w:rsidRPr="009A6451">
        <w:rPr>
          <w:rFonts w:ascii="Arial" w:hAnsi="Arial" w:cs="Arial"/>
          <w:sz w:val="20"/>
          <w:szCs w:val="20"/>
        </w:rPr>
        <w:t xml:space="preserve">he UK food system is not sustainable in its current </w:t>
      </w:r>
      <w:proofErr w:type="gramStart"/>
      <w:r w:rsidR="001753CA" w:rsidRPr="009A6451">
        <w:rPr>
          <w:rFonts w:ascii="Arial" w:hAnsi="Arial" w:cs="Arial"/>
          <w:sz w:val="20"/>
          <w:szCs w:val="20"/>
        </w:rPr>
        <w:t>form</w:t>
      </w:r>
      <w:r w:rsidR="009B4A80" w:rsidRPr="009A6451">
        <w:rPr>
          <w:rFonts w:ascii="Arial" w:hAnsi="Arial" w:cs="Arial"/>
          <w:sz w:val="20"/>
          <w:szCs w:val="20"/>
          <w:vertAlign w:val="superscript"/>
        </w:rPr>
        <w:t>(</w:t>
      </w:r>
      <w:proofErr w:type="gramEnd"/>
      <w:r w:rsidR="00C9134B" w:rsidRPr="009A6451">
        <w:rPr>
          <w:rFonts w:ascii="Arial" w:hAnsi="Arial" w:cs="Arial"/>
          <w:sz w:val="20"/>
          <w:szCs w:val="20"/>
          <w:vertAlign w:val="superscript"/>
        </w:rPr>
        <w:t>3</w:t>
      </w:r>
      <w:r w:rsidR="009B4A80" w:rsidRPr="009A6451">
        <w:rPr>
          <w:rFonts w:ascii="Arial" w:hAnsi="Arial" w:cs="Arial"/>
          <w:sz w:val="20"/>
          <w:szCs w:val="20"/>
          <w:vertAlign w:val="superscript"/>
        </w:rPr>
        <w:t>)</w:t>
      </w:r>
      <w:r w:rsidR="00E46020" w:rsidRPr="009A6451">
        <w:rPr>
          <w:rFonts w:ascii="Arial" w:hAnsi="Arial" w:cs="Arial"/>
          <w:sz w:val="20"/>
          <w:szCs w:val="20"/>
        </w:rPr>
        <w:t>. However</w:t>
      </w:r>
      <w:r w:rsidR="00F46EBD" w:rsidRPr="009A6451">
        <w:rPr>
          <w:rFonts w:ascii="Arial" w:hAnsi="Arial" w:cs="Arial"/>
          <w:sz w:val="20"/>
          <w:szCs w:val="20"/>
        </w:rPr>
        <w:t>, it is unknown whether such dietary changes are plausible for those experiencing lower food security</w:t>
      </w:r>
      <w:r w:rsidR="004D245E" w:rsidRPr="009A6451">
        <w:rPr>
          <w:rFonts w:ascii="Arial" w:hAnsi="Arial" w:cs="Arial"/>
          <w:sz w:val="20"/>
          <w:szCs w:val="20"/>
        </w:rPr>
        <w:t xml:space="preserve"> given the higher prices of these foods</w:t>
      </w:r>
      <w:r w:rsidR="00F46EBD" w:rsidRPr="009A6451">
        <w:rPr>
          <w:rFonts w:ascii="Arial" w:hAnsi="Arial" w:cs="Arial"/>
          <w:sz w:val="20"/>
          <w:szCs w:val="20"/>
        </w:rPr>
        <w:t>.</w:t>
      </w:r>
    </w:p>
    <w:p w14:paraId="158A053D" w14:textId="5D99C099" w:rsidR="00312CCA" w:rsidRPr="009A6451" w:rsidRDefault="00EC3D2F" w:rsidP="007878C9">
      <w:pPr>
        <w:rPr>
          <w:rFonts w:ascii="Arial" w:hAnsi="Arial" w:cs="Arial"/>
          <w:sz w:val="20"/>
          <w:szCs w:val="20"/>
        </w:rPr>
      </w:pPr>
      <w:r w:rsidRPr="009A6451">
        <w:rPr>
          <w:rFonts w:ascii="Arial" w:hAnsi="Arial" w:cs="Arial"/>
          <w:sz w:val="20"/>
          <w:szCs w:val="20"/>
        </w:rPr>
        <w:t xml:space="preserve">Using Food and You 2 Wave 4 </w:t>
      </w:r>
      <w:proofErr w:type="gramStart"/>
      <w:r w:rsidRPr="009A6451">
        <w:rPr>
          <w:rFonts w:ascii="Arial" w:hAnsi="Arial" w:cs="Arial"/>
          <w:sz w:val="20"/>
          <w:szCs w:val="20"/>
        </w:rPr>
        <w:t>data</w:t>
      </w:r>
      <w:r w:rsidR="009B4A80" w:rsidRPr="009A6451">
        <w:rPr>
          <w:rFonts w:ascii="Arial" w:hAnsi="Arial" w:cs="Arial"/>
          <w:sz w:val="20"/>
          <w:szCs w:val="20"/>
          <w:vertAlign w:val="superscript"/>
        </w:rPr>
        <w:t>(</w:t>
      </w:r>
      <w:proofErr w:type="gramEnd"/>
      <w:r w:rsidR="00C9134B" w:rsidRPr="009A6451">
        <w:rPr>
          <w:rFonts w:ascii="Arial" w:hAnsi="Arial" w:cs="Arial"/>
          <w:sz w:val="20"/>
          <w:szCs w:val="20"/>
          <w:vertAlign w:val="superscript"/>
        </w:rPr>
        <w:t>4</w:t>
      </w:r>
      <w:r w:rsidR="009B4A80" w:rsidRPr="009A6451">
        <w:rPr>
          <w:rFonts w:ascii="Arial" w:hAnsi="Arial" w:cs="Arial"/>
          <w:sz w:val="20"/>
          <w:szCs w:val="20"/>
          <w:vertAlign w:val="superscript"/>
        </w:rPr>
        <w:t>)</w:t>
      </w:r>
      <w:r w:rsidRPr="009A6451">
        <w:rPr>
          <w:rFonts w:ascii="Arial" w:hAnsi="Arial" w:cs="Arial"/>
          <w:sz w:val="20"/>
          <w:szCs w:val="20"/>
        </w:rPr>
        <w:t>, a secondary data analysis was conducted to identify whether there are differences between food security levels on dietary behaviours in favour of health and sustainability. Participants were adults (aged 16+ years) residing in England, Wales</w:t>
      </w:r>
      <w:r w:rsidR="005A50C0">
        <w:rPr>
          <w:rFonts w:ascii="Arial" w:hAnsi="Arial" w:cs="Arial"/>
          <w:sz w:val="20"/>
          <w:szCs w:val="20"/>
        </w:rPr>
        <w:t>,</w:t>
      </w:r>
      <w:r w:rsidRPr="009A6451">
        <w:rPr>
          <w:rFonts w:ascii="Arial" w:hAnsi="Arial" w:cs="Arial"/>
          <w:sz w:val="20"/>
          <w:szCs w:val="20"/>
        </w:rPr>
        <w:t xml:space="preserve"> or Northern Ireland (N</w:t>
      </w:r>
      <w:r w:rsidR="004D245E" w:rsidRPr="009A6451">
        <w:rPr>
          <w:rFonts w:ascii="Arial" w:hAnsi="Arial" w:cs="Arial"/>
          <w:sz w:val="20"/>
          <w:szCs w:val="20"/>
        </w:rPr>
        <w:t xml:space="preserve"> </w:t>
      </w:r>
      <w:r w:rsidRPr="009A6451">
        <w:rPr>
          <w:rFonts w:ascii="Arial" w:hAnsi="Arial" w:cs="Arial"/>
          <w:sz w:val="20"/>
          <w:szCs w:val="20"/>
        </w:rPr>
        <w:t>=</w:t>
      </w:r>
      <w:r w:rsidR="004D245E" w:rsidRPr="009A6451">
        <w:rPr>
          <w:rFonts w:ascii="Arial" w:hAnsi="Arial" w:cs="Arial"/>
          <w:sz w:val="20"/>
          <w:szCs w:val="20"/>
        </w:rPr>
        <w:t xml:space="preserve"> </w:t>
      </w:r>
      <w:r w:rsidRPr="009A6451">
        <w:rPr>
          <w:rFonts w:ascii="Arial" w:hAnsi="Arial" w:cs="Arial"/>
          <w:sz w:val="20"/>
          <w:szCs w:val="20"/>
        </w:rPr>
        <w:t>5584). Data were analysed using logistic regressions with high food security as the reference group. Food security was measured using the USDA-10 and participants were categorized into four levels: high, marginal, low</w:t>
      </w:r>
      <w:r w:rsidR="004D245E" w:rsidRPr="009A6451">
        <w:rPr>
          <w:rFonts w:ascii="Arial" w:hAnsi="Arial" w:cs="Arial"/>
          <w:sz w:val="20"/>
          <w:szCs w:val="20"/>
        </w:rPr>
        <w:t>,</w:t>
      </w:r>
      <w:r w:rsidRPr="009A6451">
        <w:rPr>
          <w:rFonts w:ascii="Arial" w:hAnsi="Arial" w:cs="Arial"/>
          <w:sz w:val="20"/>
          <w:szCs w:val="20"/>
        </w:rPr>
        <w:t xml:space="preserve"> very low</w:t>
      </w:r>
      <w:r w:rsidR="004D245E" w:rsidRPr="009A6451">
        <w:rPr>
          <w:rFonts w:ascii="Arial" w:hAnsi="Arial" w:cs="Arial"/>
          <w:sz w:val="20"/>
          <w:szCs w:val="20"/>
        </w:rPr>
        <w:t xml:space="preserve">. </w:t>
      </w:r>
      <w:r w:rsidRPr="009A6451">
        <w:rPr>
          <w:rFonts w:ascii="Arial" w:hAnsi="Arial" w:cs="Arial"/>
          <w:sz w:val="20"/>
          <w:szCs w:val="20"/>
        </w:rPr>
        <w:t xml:space="preserve">Dietary behaviours were assessed using questions with the choice of dichotomous answers (yes [I do this]/no [I do not do this]). </w:t>
      </w:r>
      <w:r w:rsidR="005A50C0">
        <w:rPr>
          <w:rFonts w:ascii="Arial" w:hAnsi="Arial" w:cs="Arial"/>
          <w:sz w:val="20"/>
          <w:szCs w:val="20"/>
        </w:rPr>
        <w:t>Data were weighted and o</w:t>
      </w:r>
      <w:r w:rsidRPr="009A6451">
        <w:rPr>
          <w:rFonts w:ascii="Arial" w:hAnsi="Arial" w:cs="Arial"/>
          <w:sz w:val="20"/>
          <w:szCs w:val="20"/>
        </w:rPr>
        <w:t xml:space="preserve">dds ratios (OR) </w:t>
      </w:r>
      <w:r w:rsidR="005A50C0">
        <w:rPr>
          <w:rFonts w:ascii="Arial" w:hAnsi="Arial" w:cs="Arial"/>
          <w:sz w:val="20"/>
          <w:szCs w:val="20"/>
        </w:rPr>
        <w:t>were</w:t>
      </w:r>
      <w:r w:rsidRPr="009A6451">
        <w:rPr>
          <w:rFonts w:ascii="Arial" w:hAnsi="Arial" w:cs="Arial"/>
          <w:sz w:val="20"/>
          <w:szCs w:val="20"/>
        </w:rPr>
        <w:t xml:space="preserve"> adjusted for </w:t>
      </w:r>
      <w:r w:rsidR="006F0FF6">
        <w:rPr>
          <w:rFonts w:ascii="Arial" w:hAnsi="Arial" w:cs="Arial"/>
          <w:sz w:val="20"/>
          <w:szCs w:val="20"/>
        </w:rPr>
        <w:t xml:space="preserve">age, </w:t>
      </w:r>
      <w:r w:rsidRPr="009A6451">
        <w:rPr>
          <w:rFonts w:ascii="Arial" w:hAnsi="Arial" w:cs="Arial"/>
          <w:sz w:val="20"/>
          <w:szCs w:val="20"/>
        </w:rPr>
        <w:t>sex</w:t>
      </w:r>
      <w:r w:rsidR="00D32018">
        <w:rPr>
          <w:rFonts w:ascii="Arial" w:hAnsi="Arial" w:cs="Arial"/>
          <w:sz w:val="20"/>
          <w:szCs w:val="20"/>
        </w:rPr>
        <w:t>,</w:t>
      </w:r>
      <w:r w:rsidRPr="009A6451">
        <w:rPr>
          <w:rFonts w:ascii="Arial" w:hAnsi="Arial" w:cs="Arial"/>
          <w:sz w:val="20"/>
          <w:szCs w:val="20"/>
        </w:rPr>
        <w:t xml:space="preserve"> and household size. </w:t>
      </w:r>
      <w:r w:rsidR="00B31D04" w:rsidRPr="00B31D04">
        <w:rPr>
          <w:rFonts w:ascii="Arial" w:hAnsi="Arial" w:cs="Arial"/>
          <w:sz w:val="20"/>
          <w:szCs w:val="20"/>
        </w:rPr>
        <w:t xml:space="preserve">The adjusted model indicated that those with low </w:t>
      </w:r>
      <w:r w:rsidR="00B31D04">
        <w:rPr>
          <w:rFonts w:ascii="Arial" w:hAnsi="Arial" w:cs="Arial"/>
          <w:sz w:val="20"/>
          <w:szCs w:val="20"/>
        </w:rPr>
        <w:t>food security</w:t>
      </w:r>
      <w:r w:rsidR="00B31D04" w:rsidRPr="00B31D04">
        <w:rPr>
          <w:rFonts w:ascii="Arial" w:hAnsi="Arial" w:cs="Arial"/>
          <w:sz w:val="20"/>
          <w:szCs w:val="20"/>
        </w:rPr>
        <w:t xml:space="preserve"> were </w:t>
      </w:r>
      <w:r w:rsidR="00B31D04" w:rsidRPr="00B31D04">
        <w:rPr>
          <w:rFonts w:ascii="Arial" w:hAnsi="Arial" w:cs="Arial"/>
          <w:i/>
          <w:iCs/>
          <w:sz w:val="20"/>
          <w:szCs w:val="20"/>
        </w:rPr>
        <w:t xml:space="preserve">more likely </w:t>
      </w:r>
      <w:r w:rsidR="00B31D04" w:rsidRPr="00B31D04">
        <w:rPr>
          <w:rFonts w:ascii="Arial" w:hAnsi="Arial" w:cs="Arial"/>
          <w:sz w:val="20"/>
          <w:szCs w:val="20"/>
        </w:rPr>
        <w:t>to have increased</w:t>
      </w:r>
      <w:r w:rsidR="003C0F4E">
        <w:rPr>
          <w:rFonts w:ascii="Arial" w:hAnsi="Arial" w:cs="Arial"/>
          <w:sz w:val="20"/>
          <w:szCs w:val="20"/>
        </w:rPr>
        <w:t xml:space="preserve"> their</w:t>
      </w:r>
      <w:r w:rsidR="00B31D04" w:rsidRPr="00B31D04">
        <w:rPr>
          <w:rFonts w:ascii="Arial" w:hAnsi="Arial" w:cs="Arial"/>
          <w:sz w:val="20"/>
          <w:szCs w:val="20"/>
        </w:rPr>
        <w:t xml:space="preserve"> fruit</w:t>
      </w:r>
      <w:r w:rsidR="003C0F4E">
        <w:rPr>
          <w:rFonts w:ascii="Arial" w:hAnsi="Arial" w:cs="Arial"/>
          <w:sz w:val="20"/>
          <w:szCs w:val="20"/>
        </w:rPr>
        <w:t xml:space="preserve"> and </w:t>
      </w:r>
      <w:r w:rsidR="00B31D04" w:rsidRPr="00B31D04">
        <w:rPr>
          <w:rFonts w:ascii="Arial" w:hAnsi="Arial" w:cs="Arial"/>
          <w:sz w:val="20"/>
          <w:szCs w:val="20"/>
        </w:rPr>
        <w:t xml:space="preserve">vegetable intake in the last 12 months compared to high </w:t>
      </w:r>
      <w:r w:rsidR="00B31D04">
        <w:rPr>
          <w:rFonts w:ascii="Arial" w:hAnsi="Arial" w:cs="Arial"/>
          <w:sz w:val="20"/>
          <w:szCs w:val="20"/>
        </w:rPr>
        <w:t>food security</w:t>
      </w:r>
      <w:r w:rsidR="00B31D04" w:rsidRPr="00B31D04">
        <w:rPr>
          <w:rFonts w:ascii="Arial" w:hAnsi="Arial" w:cs="Arial"/>
          <w:sz w:val="20"/>
          <w:szCs w:val="20"/>
        </w:rPr>
        <w:t xml:space="preserve"> (OR 1.40;</w:t>
      </w:r>
      <w:r w:rsidR="00B31D04">
        <w:rPr>
          <w:rFonts w:ascii="Arial" w:hAnsi="Arial" w:cs="Arial"/>
          <w:sz w:val="20"/>
          <w:szCs w:val="20"/>
        </w:rPr>
        <w:t xml:space="preserve"> </w:t>
      </w:r>
      <w:r w:rsidR="00B31D04" w:rsidRPr="00B31D04">
        <w:rPr>
          <w:rFonts w:ascii="Arial" w:hAnsi="Arial" w:cs="Arial"/>
          <w:sz w:val="20"/>
          <w:szCs w:val="20"/>
        </w:rPr>
        <w:t>95%CI 1.13-1.7</w:t>
      </w:r>
      <w:r w:rsidR="00825076">
        <w:rPr>
          <w:rFonts w:ascii="Arial" w:hAnsi="Arial" w:cs="Arial"/>
          <w:sz w:val="20"/>
          <w:szCs w:val="20"/>
        </w:rPr>
        <w:t>3</w:t>
      </w:r>
      <w:r w:rsidR="00B31D04" w:rsidRPr="00B31D04">
        <w:rPr>
          <w:rFonts w:ascii="Arial" w:hAnsi="Arial" w:cs="Arial"/>
          <w:sz w:val="20"/>
          <w:szCs w:val="20"/>
        </w:rPr>
        <w:t xml:space="preserve">, </w:t>
      </w:r>
      <w:r w:rsidR="00B31D04" w:rsidRPr="00B31D04">
        <w:rPr>
          <w:rFonts w:ascii="Arial" w:hAnsi="Arial" w:cs="Arial"/>
          <w:i/>
          <w:iCs/>
          <w:sz w:val="20"/>
          <w:szCs w:val="20"/>
        </w:rPr>
        <w:t>p</w:t>
      </w:r>
      <w:r w:rsidR="00B31D04">
        <w:rPr>
          <w:rFonts w:ascii="Arial" w:hAnsi="Arial" w:cs="Arial"/>
          <w:i/>
          <w:iCs/>
          <w:sz w:val="20"/>
          <w:szCs w:val="20"/>
        </w:rPr>
        <w:t xml:space="preserve"> </w:t>
      </w:r>
      <w:r w:rsidR="00B31D04" w:rsidRPr="00B31D04">
        <w:rPr>
          <w:rFonts w:ascii="Arial" w:hAnsi="Arial" w:cs="Arial"/>
          <w:sz w:val="20"/>
          <w:szCs w:val="20"/>
        </w:rPr>
        <w:t>=</w:t>
      </w:r>
      <w:r w:rsidR="00B31D04">
        <w:rPr>
          <w:rFonts w:ascii="Arial" w:hAnsi="Arial" w:cs="Arial"/>
          <w:sz w:val="20"/>
          <w:szCs w:val="20"/>
        </w:rPr>
        <w:t xml:space="preserve"> </w:t>
      </w:r>
      <w:r w:rsidR="00B31D04" w:rsidRPr="00B31D04">
        <w:rPr>
          <w:rFonts w:ascii="Arial" w:hAnsi="Arial" w:cs="Arial"/>
          <w:sz w:val="20"/>
          <w:szCs w:val="20"/>
        </w:rPr>
        <w:t>.002</w:t>
      </w:r>
      <w:r w:rsidR="000700ED">
        <w:rPr>
          <w:rFonts w:ascii="Arial" w:hAnsi="Arial" w:cs="Arial"/>
          <w:sz w:val="20"/>
          <w:szCs w:val="20"/>
        </w:rPr>
        <w:t>)</w:t>
      </w:r>
      <w:r w:rsidR="00B31D04" w:rsidRPr="00B31D04">
        <w:rPr>
          <w:rFonts w:ascii="Arial" w:hAnsi="Arial" w:cs="Arial"/>
          <w:sz w:val="20"/>
          <w:szCs w:val="20"/>
        </w:rPr>
        <w:t xml:space="preserve">, and were </w:t>
      </w:r>
      <w:r w:rsidR="00B31D04" w:rsidRPr="00B31D04">
        <w:rPr>
          <w:rFonts w:ascii="Arial" w:hAnsi="Arial" w:cs="Arial"/>
          <w:i/>
          <w:sz w:val="20"/>
          <w:szCs w:val="20"/>
        </w:rPr>
        <w:t>less likely</w:t>
      </w:r>
      <w:r w:rsidR="00B31D04" w:rsidRPr="00B31D04">
        <w:rPr>
          <w:rFonts w:ascii="Arial" w:hAnsi="Arial" w:cs="Arial"/>
          <w:sz w:val="20"/>
          <w:szCs w:val="20"/>
        </w:rPr>
        <w:t xml:space="preserve"> to be willing to reduce their processed food intake in the next 12 months compared to high </w:t>
      </w:r>
      <w:r w:rsidR="00B31D04">
        <w:rPr>
          <w:rFonts w:ascii="Arial" w:hAnsi="Arial" w:cs="Arial"/>
          <w:sz w:val="20"/>
          <w:szCs w:val="20"/>
        </w:rPr>
        <w:t>food security</w:t>
      </w:r>
      <w:r w:rsidR="00B31D04" w:rsidRPr="00B31D04">
        <w:rPr>
          <w:rFonts w:ascii="Arial" w:hAnsi="Arial" w:cs="Arial"/>
          <w:sz w:val="20"/>
          <w:szCs w:val="20"/>
        </w:rPr>
        <w:t xml:space="preserve"> (0.8</w:t>
      </w:r>
      <w:r w:rsidR="00AF1D0C">
        <w:rPr>
          <w:rFonts w:ascii="Arial" w:hAnsi="Arial" w:cs="Arial"/>
          <w:sz w:val="20"/>
          <w:szCs w:val="20"/>
        </w:rPr>
        <w:t>0</w:t>
      </w:r>
      <w:r w:rsidR="00B31D04" w:rsidRPr="00B31D04">
        <w:rPr>
          <w:rFonts w:ascii="Arial" w:hAnsi="Arial" w:cs="Arial"/>
          <w:sz w:val="20"/>
          <w:szCs w:val="20"/>
        </w:rPr>
        <w:t>;</w:t>
      </w:r>
      <w:r w:rsidR="00B31D04">
        <w:rPr>
          <w:rFonts w:ascii="Arial" w:hAnsi="Arial" w:cs="Arial"/>
          <w:sz w:val="20"/>
          <w:szCs w:val="20"/>
        </w:rPr>
        <w:t xml:space="preserve"> </w:t>
      </w:r>
      <w:r w:rsidR="00B31D04" w:rsidRPr="00B31D04">
        <w:rPr>
          <w:rFonts w:ascii="Arial" w:hAnsi="Arial" w:cs="Arial"/>
          <w:sz w:val="20"/>
          <w:szCs w:val="20"/>
        </w:rPr>
        <w:t xml:space="preserve">0.65-0.99, </w:t>
      </w:r>
      <w:r w:rsidR="00B31D04" w:rsidRPr="00B31D04">
        <w:rPr>
          <w:rFonts w:ascii="Arial" w:hAnsi="Arial" w:cs="Arial"/>
          <w:i/>
          <w:sz w:val="20"/>
          <w:szCs w:val="20"/>
        </w:rPr>
        <w:t>p</w:t>
      </w:r>
      <w:r w:rsidR="00B31D04">
        <w:rPr>
          <w:rFonts w:ascii="Arial" w:hAnsi="Arial" w:cs="Arial"/>
          <w:i/>
          <w:sz w:val="20"/>
          <w:szCs w:val="20"/>
        </w:rPr>
        <w:t xml:space="preserve"> </w:t>
      </w:r>
      <w:r w:rsidR="00B31D04" w:rsidRPr="00B31D04">
        <w:rPr>
          <w:rFonts w:ascii="Arial" w:hAnsi="Arial" w:cs="Arial"/>
          <w:sz w:val="20"/>
          <w:szCs w:val="20"/>
        </w:rPr>
        <w:t>=</w:t>
      </w:r>
      <w:r w:rsidR="00B31D04">
        <w:rPr>
          <w:rFonts w:ascii="Arial" w:hAnsi="Arial" w:cs="Arial"/>
          <w:sz w:val="20"/>
          <w:szCs w:val="20"/>
        </w:rPr>
        <w:t xml:space="preserve"> </w:t>
      </w:r>
      <w:r w:rsidR="00B31D04" w:rsidRPr="00B31D04">
        <w:rPr>
          <w:rFonts w:ascii="Arial" w:hAnsi="Arial" w:cs="Arial"/>
          <w:sz w:val="20"/>
          <w:szCs w:val="20"/>
        </w:rPr>
        <w:t xml:space="preserve">.042). Those with very low </w:t>
      </w:r>
      <w:r w:rsidR="00B31D04">
        <w:rPr>
          <w:rFonts w:ascii="Arial" w:hAnsi="Arial" w:cs="Arial"/>
          <w:sz w:val="20"/>
          <w:szCs w:val="20"/>
        </w:rPr>
        <w:t>food security</w:t>
      </w:r>
      <w:r w:rsidR="00B31D04" w:rsidRPr="00B31D04">
        <w:rPr>
          <w:rFonts w:ascii="Arial" w:hAnsi="Arial" w:cs="Arial"/>
          <w:sz w:val="20"/>
          <w:szCs w:val="20"/>
        </w:rPr>
        <w:t xml:space="preserve"> were </w:t>
      </w:r>
      <w:r w:rsidR="00B31D04" w:rsidRPr="00B31D04">
        <w:rPr>
          <w:rFonts w:ascii="Arial" w:hAnsi="Arial" w:cs="Arial"/>
          <w:i/>
          <w:sz w:val="20"/>
          <w:szCs w:val="20"/>
        </w:rPr>
        <w:t>more likely</w:t>
      </w:r>
      <w:r w:rsidR="00B31D04" w:rsidRPr="00B31D04">
        <w:rPr>
          <w:rFonts w:ascii="Arial" w:hAnsi="Arial" w:cs="Arial"/>
          <w:sz w:val="20"/>
          <w:szCs w:val="20"/>
        </w:rPr>
        <w:t xml:space="preserve"> to have increased fruit</w:t>
      </w:r>
      <w:r w:rsidR="003C0F4E">
        <w:rPr>
          <w:rFonts w:ascii="Arial" w:hAnsi="Arial" w:cs="Arial"/>
          <w:sz w:val="20"/>
          <w:szCs w:val="20"/>
        </w:rPr>
        <w:t xml:space="preserve"> and v</w:t>
      </w:r>
      <w:r w:rsidR="00B31D04" w:rsidRPr="00B31D04">
        <w:rPr>
          <w:rFonts w:ascii="Arial" w:hAnsi="Arial" w:cs="Arial"/>
          <w:sz w:val="20"/>
          <w:szCs w:val="20"/>
        </w:rPr>
        <w:t xml:space="preserve">egetable intake in the </w:t>
      </w:r>
      <w:r w:rsidR="00F771E5">
        <w:rPr>
          <w:rFonts w:ascii="Arial" w:hAnsi="Arial" w:cs="Arial"/>
          <w:sz w:val="20"/>
          <w:szCs w:val="20"/>
        </w:rPr>
        <w:t>last</w:t>
      </w:r>
      <w:r w:rsidR="00B31D04" w:rsidRPr="00B31D04">
        <w:rPr>
          <w:rFonts w:ascii="Arial" w:hAnsi="Arial" w:cs="Arial"/>
          <w:sz w:val="20"/>
          <w:szCs w:val="20"/>
        </w:rPr>
        <w:t xml:space="preserve"> 12 months compared to high </w:t>
      </w:r>
      <w:r w:rsidR="00B31D04">
        <w:rPr>
          <w:rFonts w:ascii="Arial" w:hAnsi="Arial" w:cs="Arial"/>
          <w:sz w:val="20"/>
          <w:szCs w:val="20"/>
        </w:rPr>
        <w:t>food security</w:t>
      </w:r>
      <w:r w:rsidR="00B31D04" w:rsidRPr="00B31D04">
        <w:rPr>
          <w:rFonts w:ascii="Arial" w:hAnsi="Arial" w:cs="Arial"/>
          <w:sz w:val="20"/>
          <w:szCs w:val="20"/>
        </w:rPr>
        <w:t xml:space="preserve"> (1.45;</w:t>
      </w:r>
      <w:r w:rsidR="00B31D04">
        <w:rPr>
          <w:rFonts w:ascii="Arial" w:hAnsi="Arial" w:cs="Arial"/>
          <w:sz w:val="20"/>
          <w:szCs w:val="20"/>
        </w:rPr>
        <w:t xml:space="preserve"> </w:t>
      </w:r>
      <w:r w:rsidR="00B31D04" w:rsidRPr="00B31D04">
        <w:rPr>
          <w:rFonts w:ascii="Arial" w:hAnsi="Arial" w:cs="Arial"/>
          <w:sz w:val="20"/>
          <w:szCs w:val="20"/>
        </w:rPr>
        <w:t xml:space="preserve">1.13-1.86, </w:t>
      </w:r>
      <w:r w:rsidR="00B31D04" w:rsidRPr="00B31D04">
        <w:rPr>
          <w:rFonts w:ascii="Arial" w:hAnsi="Arial" w:cs="Arial"/>
          <w:i/>
          <w:sz w:val="20"/>
          <w:szCs w:val="20"/>
        </w:rPr>
        <w:t>p</w:t>
      </w:r>
      <w:r w:rsidR="00B31D04" w:rsidRPr="00B31D04">
        <w:rPr>
          <w:rFonts w:ascii="Arial" w:hAnsi="Arial" w:cs="Arial"/>
          <w:sz w:val="20"/>
          <w:szCs w:val="20"/>
        </w:rPr>
        <w:t xml:space="preserve"> =</w:t>
      </w:r>
      <w:r w:rsidR="00B31D04">
        <w:rPr>
          <w:rFonts w:ascii="Arial" w:hAnsi="Arial" w:cs="Arial"/>
          <w:sz w:val="20"/>
          <w:szCs w:val="20"/>
        </w:rPr>
        <w:t xml:space="preserve"> </w:t>
      </w:r>
      <w:r w:rsidR="00B31D04" w:rsidRPr="00B31D04">
        <w:rPr>
          <w:rFonts w:ascii="Arial" w:hAnsi="Arial" w:cs="Arial"/>
          <w:sz w:val="20"/>
          <w:szCs w:val="20"/>
        </w:rPr>
        <w:t xml:space="preserve">.004), and </w:t>
      </w:r>
      <w:r w:rsidR="003C0F4E">
        <w:rPr>
          <w:rFonts w:ascii="Arial" w:hAnsi="Arial" w:cs="Arial"/>
          <w:sz w:val="20"/>
          <w:szCs w:val="20"/>
        </w:rPr>
        <w:t xml:space="preserve">were </w:t>
      </w:r>
      <w:r w:rsidR="00B31D04" w:rsidRPr="00B31D04">
        <w:rPr>
          <w:rFonts w:ascii="Arial" w:hAnsi="Arial" w:cs="Arial"/>
          <w:i/>
          <w:sz w:val="20"/>
          <w:szCs w:val="20"/>
        </w:rPr>
        <w:t>less likely</w:t>
      </w:r>
      <w:r w:rsidR="00B31D04" w:rsidRPr="00B31D04">
        <w:rPr>
          <w:rFonts w:ascii="Arial" w:hAnsi="Arial" w:cs="Arial"/>
          <w:sz w:val="20"/>
          <w:szCs w:val="20"/>
        </w:rPr>
        <w:t xml:space="preserve"> to have reduced their meat</w:t>
      </w:r>
      <w:r w:rsidR="003C0F4E">
        <w:rPr>
          <w:rFonts w:ascii="Arial" w:hAnsi="Arial" w:cs="Arial"/>
          <w:sz w:val="20"/>
          <w:szCs w:val="20"/>
        </w:rPr>
        <w:t xml:space="preserve">, </w:t>
      </w:r>
      <w:r w:rsidR="00B31D04" w:rsidRPr="00B31D04">
        <w:rPr>
          <w:rFonts w:ascii="Arial" w:hAnsi="Arial" w:cs="Arial"/>
          <w:sz w:val="20"/>
          <w:szCs w:val="20"/>
        </w:rPr>
        <w:t>poultry</w:t>
      </w:r>
      <w:r w:rsidR="003C0F4E">
        <w:rPr>
          <w:rFonts w:ascii="Arial" w:hAnsi="Arial" w:cs="Arial"/>
          <w:sz w:val="20"/>
          <w:szCs w:val="20"/>
        </w:rPr>
        <w:t xml:space="preserve">, and </w:t>
      </w:r>
      <w:r w:rsidR="00B31D04" w:rsidRPr="00B31D04">
        <w:rPr>
          <w:rFonts w:ascii="Arial" w:hAnsi="Arial" w:cs="Arial"/>
          <w:sz w:val="20"/>
          <w:szCs w:val="20"/>
        </w:rPr>
        <w:t>fish intake</w:t>
      </w:r>
      <w:r w:rsidR="00B31D04" w:rsidRPr="00B31D04">
        <w:rPr>
          <w:rFonts w:ascii="Arial" w:hAnsi="Arial" w:cs="Arial"/>
          <w:i/>
          <w:sz w:val="20"/>
          <w:szCs w:val="20"/>
        </w:rPr>
        <w:t xml:space="preserve"> </w:t>
      </w:r>
      <w:r w:rsidR="00B31D04" w:rsidRPr="00B31D04">
        <w:rPr>
          <w:rFonts w:ascii="Arial" w:hAnsi="Arial" w:cs="Arial"/>
          <w:sz w:val="20"/>
          <w:szCs w:val="20"/>
        </w:rPr>
        <w:t xml:space="preserve">in the last 12 months compared to high </w:t>
      </w:r>
      <w:r w:rsidR="00B31D04">
        <w:rPr>
          <w:rFonts w:ascii="Arial" w:hAnsi="Arial" w:cs="Arial"/>
          <w:sz w:val="20"/>
          <w:szCs w:val="20"/>
        </w:rPr>
        <w:t>food security</w:t>
      </w:r>
      <w:r w:rsidR="00B31D04" w:rsidRPr="00B31D04">
        <w:rPr>
          <w:rFonts w:ascii="Arial" w:hAnsi="Arial" w:cs="Arial"/>
          <w:sz w:val="20"/>
          <w:szCs w:val="20"/>
        </w:rPr>
        <w:t xml:space="preserve"> (0.73;</w:t>
      </w:r>
      <w:r w:rsidR="00B31D04">
        <w:rPr>
          <w:rFonts w:ascii="Arial" w:hAnsi="Arial" w:cs="Arial"/>
          <w:sz w:val="20"/>
          <w:szCs w:val="20"/>
        </w:rPr>
        <w:t xml:space="preserve"> </w:t>
      </w:r>
      <w:r w:rsidR="00B31D04" w:rsidRPr="00B31D04">
        <w:rPr>
          <w:rFonts w:ascii="Arial" w:hAnsi="Arial" w:cs="Arial"/>
          <w:sz w:val="20"/>
          <w:szCs w:val="20"/>
        </w:rPr>
        <w:t xml:space="preserve">0.55-0.95, </w:t>
      </w:r>
      <w:r w:rsidR="00B31D04" w:rsidRPr="00B31D04">
        <w:rPr>
          <w:rFonts w:ascii="Arial" w:hAnsi="Arial" w:cs="Arial"/>
          <w:i/>
          <w:sz w:val="20"/>
          <w:szCs w:val="20"/>
        </w:rPr>
        <w:t>p</w:t>
      </w:r>
      <w:r w:rsidR="00B31D04">
        <w:rPr>
          <w:rFonts w:ascii="Arial" w:hAnsi="Arial" w:cs="Arial"/>
          <w:i/>
          <w:sz w:val="20"/>
          <w:szCs w:val="20"/>
        </w:rPr>
        <w:t xml:space="preserve"> </w:t>
      </w:r>
      <w:r w:rsidR="00B31D04" w:rsidRPr="00B31D04">
        <w:rPr>
          <w:rFonts w:ascii="Arial" w:hAnsi="Arial" w:cs="Arial"/>
          <w:sz w:val="20"/>
          <w:szCs w:val="20"/>
        </w:rPr>
        <w:t>=</w:t>
      </w:r>
      <w:r w:rsidR="00B31D04">
        <w:rPr>
          <w:rFonts w:ascii="Arial" w:hAnsi="Arial" w:cs="Arial"/>
          <w:sz w:val="20"/>
          <w:szCs w:val="20"/>
        </w:rPr>
        <w:t xml:space="preserve"> </w:t>
      </w:r>
      <w:r w:rsidR="00B31D04" w:rsidRPr="00B31D04">
        <w:rPr>
          <w:rFonts w:ascii="Arial" w:hAnsi="Arial" w:cs="Arial"/>
          <w:sz w:val="20"/>
          <w:szCs w:val="20"/>
        </w:rPr>
        <w:t>.021)</w:t>
      </w:r>
      <w:r w:rsidR="00852B69">
        <w:rPr>
          <w:rFonts w:ascii="Arial" w:hAnsi="Arial" w:cs="Arial"/>
          <w:sz w:val="20"/>
          <w:szCs w:val="20"/>
        </w:rPr>
        <w:t xml:space="preserve">. </w:t>
      </w:r>
      <w:r w:rsidR="00B31D04" w:rsidRPr="00B31D04">
        <w:rPr>
          <w:rFonts w:ascii="Arial" w:hAnsi="Arial" w:cs="Arial"/>
          <w:sz w:val="20"/>
          <w:szCs w:val="20"/>
        </w:rPr>
        <w:t xml:space="preserve">These findings suggest that </w:t>
      </w:r>
      <w:r w:rsidR="007878C9">
        <w:rPr>
          <w:rFonts w:ascii="Arial" w:hAnsi="Arial" w:cs="Arial"/>
          <w:sz w:val="20"/>
          <w:szCs w:val="20"/>
        </w:rPr>
        <w:t xml:space="preserve">those </w:t>
      </w:r>
      <w:r w:rsidR="007878C9" w:rsidRPr="007878C9">
        <w:rPr>
          <w:rFonts w:ascii="Arial" w:hAnsi="Arial" w:cs="Arial"/>
          <w:sz w:val="20"/>
          <w:szCs w:val="20"/>
        </w:rPr>
        <w:t>with lower levels of food security have reported positive changes related to their fruit and vegetable</w:t>
      </w:r>
      <w:r w:rsidR="007878C9">
        <w:rPr>
          <w:rFonts w:ascii="Arial" w:hAnsi="Arial" w:cs="Arial"/>
          <w:sz w:val="20"/>
          <w:szCs w:val="20"/>
        </w:rPr>
        <w:t xml:space="preserve"> </w:t>
      </w:r>
      <w:r w:rsidR="007878C9" w:rsidRPr="007878C9">
        <w:rPr>
          <w:rFonts w:ascii="Arial" w:hAnsi="Arial" w:cs="Arial"/>
          <w:sz w:val="20"/>
          <w:szCs w:val="20"/>
        </w:rPr>
        <w:t xml:space="preserve">intake in the </w:t>
      </w:r>
      <w:r w:rsidR="00F771E5">
        <w:rPr>
          <w:rFonts w:ascii="Arial" w:hAnsi="Arial" w:cs="Arial"/>
          <w:sz w:val="20"/>
          <w:szCs w:val="20"/>
        </w:rPr>
        <w:t>last</w:t>
      </w:r>
      <w:r w:rsidR="007878C9" w:rsidRPr="007878C9">
        <w:rPr>
          <w:rFonts w:ascii="Arial" w:hAnsi="Arial" w:cs="Arial"/>
          <w:sz w:val="20"/>
          <w:szCs w:val="20"/>
        </w:rPr>
        <w:t xml:space="preserve"> year, however, other behaviours like processed food or meat/poultry/fish intake require</w:t>
      </w:r>
      <w:r w:rsidR="007878C9">
        <w:rPr>
          <w:rFonts w:ascii="Arial" w:hAnsi="Arial" w:cs="Arial"/>
          <w:sz w:val="20"/>
          <w:szCs w:val="20"/>
        </w:rPr>
        <w:t xml:space="preserve"> </w:t>
      </w:r>
      <w:r w:rsidR="007878C9" w:rsidRPr="007878C9">
        <w:rPr>
          <w:rFonts w:ascii="Arial" w:hAnsi="Arial" w:cs="Arial"/>
          <w:sz w:val="20"/>
          <w:szCs w:val="20"/>
        </w:rPr>
        <w:t>attention. Therefore, the continuation of fruit and vegetable incentives among those with lower levels of food</w:t>
      </w:r>
      <w:r w:rsidR="007878C9">
        <w:rPr>
          <w:rFonts w:ascii="Arial" w:hAnsi="Arial" w:cs="Arial"/>
          <w:sz w:val="20"/>
          <w:szCs w:val="20"/>
        </w:rPr>
        <w:t xml:space="preserve"> </w:t>
      </w:r>
      <w:r w:rsidR="007878C9" w:rsidRPr="007878C9">
        <w:rPr>
          <w:rFonts w:ascii="Arial" w:hAnsi="Arial" w:cs="Arial"/>
          <w:sz w:val="20"/>
          <w:szCs w:val="20"/>
        </w:rPr>
        <w:t>security seems to be justified, while more interventions are needed to target processed food consumption</w:t>
      </w:r>
      <w:r w:rsidR="007878C9">
        <w:rPr>
          <w:rFonts w:ascii="Arial" w:hAnsi="Arial" w:cs="Arial"/>
          <w:sz w:val="20"/>
          <w:szCs w:val="20"/>
        </w:rPr>
        <w:t xml:space="preserve"> </w:t>
      </w:r>
      <w:r w:rsidR="007878C9" w:rsidRPr="007878C9">
        <w:rPr>
          <w:rFonts w:ascii="Arial" w:hAnsi="Arial" w:cs="Arial"/>
          <w:sz w:val="20"/>
          <w:szCs w:val="20"/>
        </w:rPr>
        <w:t>and promote more sustainable choices.</w:t>
      </w:r>
    </w:p>
    <w:p w14:paraId="3A9D176D" w14:textId="418ED007" w:rsidR="00312CCA" w:rsidRPr="009A6451" w:rsidRDefault="00312CCA" w:rsidP="00D3716B">
      <w:pPr>
        <w:rPr>
          <w:rFonts w:ascii="Arial" w:hAnsi="Arial" w:cs="Arial"/>
          <w:b/>
          <w:bCs/>
          <w:sz w:val="20"/>
          <w:szCs w:val="20"/>
        </w:rPr>
      </w:pPr>
      <w:r w:rsidRPr="009A6451">
        <w:rPr>
          <w:rFonts w:ascii="Arial" w:hAnsi="Arial" w:cs="Arial"/>
          <w:b/>
          <w:bCs/>
          <w:sz w:val="20"/>
          <w:szCs w:val="20"/>
        </w:rPr>
        <w:t>References:</w:t>
      </w:r>
    </w:p>
    <w:p w14:paraId="7403C92B" w14:textId="53350FFF" w:rsidR="009B4A80" w:rsidRPr="009A6451" w:rsidRDefault="009B4A80" w:rsidP="00DE77DF">
      <w:pPr>
        <w:rPr>
          <w:rFonts w:ascii="Arial" w:hAnsi="Arial" w:cs="Arial"/>
          <w:sz w:val="20"/>
          <w:szCs w:val="20"/>
        </w:rPr>
      </w:pPr>
      <w:r w:rsidRPr="009A6451">
        <w:rPr>
          <w:rFonts w:ascii="Arial" w:hAnsi="Arial" w:cs="Arial"/>
          <w:sz w:val="20"/>
          <w:szCs w:val="20"/>
        </w:rPr>
        <w:t>1.</w:t>
      </w:r>
      <w:r w:rsidR="00C9134B" w:rsidRPr="009A6451">
        <w:rPr>
          <w:rFonts w:ascii="Arial" w:hAnsi="Arial" w:cs="Arial"/>
          <w:sz w:val="20"/>
          <w:szCs w:val="20"/>
        </w:rPr>
        <w:t xml:space="preserve"> Robinson E (2023) </w:t>
      </w:r>
      <w:r w:rsidR="00C9134B" w:rsidRPr="009A6451">
        <w:rPr>
          <w:rFonts w:ascii="Arial" w:hAnsi="Arial" w:cs="Arial"/>
          <w:i/>
          <w:sz w:val="20"/>
          <w:szCs w:val="20"/>
        </w:rPr>
        <w:t xml:space="preserve">Int J </w:t>
      </w:r>
      <w:proofErr w:type="spellStart"/>
      <w:r w:rsidR="00C9134B" w:rsidRPr="009A6451">
        <w:rPr>
          <w:rFonts w:ascii="Arial" w:hAnsi="Arial" w:cs="Arial"/>
          <w:i/>
          <w:sz w:val="20"/>
          <w:szCs w:val="20"/>
        </w:rPr>
        <w:t>Obes</w:t>
      </w:r>
      <w:proofErr w:type="spellEnd"/>
      <w:r w:rsidR="00C9134B" w:rsidRPr="009A6451">
        <w:rPr>
          <w:rFonts w:ascii="Arial" w:hAnsi="Arial" w:cs="Arial"/>
          <w:sz w:val="20"/>
          <w:szCs w:val="20"/>
        </w:rPr>
        <w:t xml:space="preserve"> 47, 93–94</w:t>
      </w:r>
    </w:p>
    <w:p w14:paraId="06F2F80F" w14:textId="35B380A1" w:rsidR="009B4A80" w:rsidRPr="009A6451" w:rsidRDefault="009B4A80" w:rsidP="00C9134B">
      <w:pPr>
        <w:rPr>
          <w:rFonts w:ascii="Arial" w:hAnsi="Arial" w:cs="Arial"/>
          <w:sz w:val="20"/>
          <w:szCs w:val="20"/>
        </w:rPr>
      </w:pPr>
      <w:r w:rsidRPr="009A6451">
        <w:rPr>
          <w:rFonts w:ascii="Arial" w:hAnsi="Arial" w:cs="Arial"/>
          <w:sz w:val="20"/>
          <w:szCs w:val="20"/>
        </w:rPr>
        <w:t xml:space="preserve">2. Ranjit N, Macias S, &amp; </w:t>
      </w:r>
      <w:proofErr w:type="spellStart"/>
      <w:r w:rsidRPr="009A6451">
        <w:rPr>
          <w:rFonts w:ascii="Arial" w:hAnsi="Arial" w:cs="Arial"/>
          <w:sz w:val="20"/>
          <w:szCs w:val="20"/>
        </w:rPr>
        <w:t>Hoelscher</w:t>
      </w:r>
      <w:proofErr w:type="spellEnd"/>
      <w:r w:rsidR="00C9134B" w:rsidRPr="009A6451">
        <w:rPr>
          <w:rFonts w:ascii="Arial" w:hAnsi="Arial" w:cs="Arial"/>
          <w:sz w:val="20"/>
          <w:szCs w:val="20"/>
        </w:rPr>
        <w:t xml:space="preserve"> </w:t>
      </w:r>
      <w:r w:rsidRPr="009A6451">
        <w:rPr>
          <w:rFonts w:ascii="Arial" w:hAnsi="Arial" w:cs="Arial"/>
          <w:sz w:val="20"/>
          <w:szCs w:val="20"/>
        </w:rPr>
        <w:t>D</w:t>
      </w:r>
      <w:r w:rsidR="00C9134B" w:rsidRPr="009A6451">
        <w:rPr>
          <w:rFonts w:ascii="Arial" w:hAnsi="Arial" w:cs="Arial"/>
          <w:sz w:val="20"/>
          <w:szCs w:val="20"/>
        </w:rPr>
        <w:t xml:space="preserve"> (2</w:t>
      </w:r>
      <w:r w:rsidRPr="009A6451">
        <w:rPr>
          <w:rFonts w:ascii="Arial" w:hAnsi="Arial" w:cs="Arial"/>
          <w:sz w:val="20"/>
          <w:szCs w:val="20"/>
        </w:rPr>
        <w:t>020)</w:t>
      </w:r>
      <w:r w:rsidR="00C9134B" w:rsidRPr="009A64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6451">
        <w:rPr>
          <w:rFonts w:ascii="Arial" w:hAnsi="Arial" w:cs="Arial"/>
          <w:i/>
          <w:sz w:val="20"/>
          <w:szCs w:val="20"/>
        </w:rPr>
        <w:t>Trans</w:t>
      </w:r>
      <w:r w:rsidR="00C9134B" w:rsidRPr="009A6451">
        <w:rPr>
          <w:rFonts w:ascii="Arial" w:hAnsi="Arial" w:cs="Arial"/>
          <w:i/>
          <w:sz w:val="20"/>
          <w:szCs w:val="20"/>
        </w:rPr>
        <w:t>l</w:t>
      </w:r>
      <w:proofErr w:type="spellEnd"/>
      <w:r w:rsidRPr="009A645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9A6451">
        <w:rPr>
          <w:rFonts w:ascii="Arial" w:hAnsi="Arial" w:cs="Arial"/>
          <w:i/>
          <w:sz w:val="20"/>
          <w:szCs w:val="20"/>
        </w:rPr>
        <w:t>Behav</w:t>
      </w:r>
      <w:proofErr w:type="spellEnd"/>
      <w:r w:rsidRPr="009A6451">
        <w:rPr>
          <w:rFonts w:ascii="Arial" w:hAnsi="Arial" w:cs="Arial"/>
          <w:i/>
          <w:sz w:val="20"/>
          <w:szCs w:val="20"/>
        </w:rPr>
        <w:t xml:space="preserve"> Med</w:t>
      </w:r>
      <w:r w:rsidR="00C9134B" w:rsidRPr="009A6451">
        <w:rPr>
          <w:rFonts w:ascii="Arial" w:hAnsi="Arial" w:cs="Arial"/>
          <w:sz w:val="20"/>
          <w:szCs w:val="20"/>
        </w:rPr>
        <w:t xml:space="preserve"> 10, </w:t>
      </w:r>
      <w:r w:rsidRPr="009A6451">
        <w:rPr>
          <w:rFonts w:ascii="Arial" w:hAnsi="Arial" w:cs="Arial"/>
          <w:sz w:val="20"/>
          <w:szCs w:val="20"/>
        </w:rPr>
        <w:t>1297–1305</w:t>
      </w:r>
    </w:p>
    <w:p w14:paraId="45D0FCA6" w14:textId="55FB6943" w:rsidR="009B4A80" w:rsidRPr="009A6451" w:rsidRDefault="009B4A80" w:rsidP="00DE77DF">
      <w:pPr>
        <w:rPr>
          <w:rFonts w:ascii="Arial" w:hAnsi="Arial" w:cs="Arial"/>
          <w:sz w:val="20"/>
          <w:szCs w:val="20"/>
        </w:rPr>
      </w:pPr>
      <w:r w:rsidRPr="009A6451">
        <w:rPr>
          <w:rFonts w:ascii="Arial" w:hAnsi="Arial" w:cs="Arial"/>
          <w:sz w:val="20"/>
          <w:szCs w:val="20"/>
        </w:rPr>
        <w:t>3.</w:t>
      </w:r>
      <w:r w:rsidR="00C9134B" w:rsidRPr="009A6451">
        <w:rPr>
          <w:rFonts w:ascii="Arial" w:hAnsi="Arial" w:cs="Arial"/>
          <w:sz w:val="20"/>
          <w:szCs w:val="20"/>
        </w:rPr>
        <w:t xml:space="preserve"> One Blue Dot</w:t>
      </w:r>
      <w:r w:rsidR="009A6451" w:rsidRPr="009A6451">
        <w:rPr>
          <w:rFonts w:ascii="Arial" w:hAnsi="Arial" w:cs="Arial"/>
          <w:sz w:val="20"/>
          <w:szCs w:val="20"/>
        </w:rPr>
        <w:t xml:space="preserve"> -</w:t>
      </w:r>
      <w:r w:rsidR="00C9134B" w:rsidRPr="009A6451">
        <w:rPr>
          <w:rFonts w:ascii="Arial" w:hAnsi="Arial" w:cs="Arial"/>
          <w:sz w:val="20"/>
          <w:szCs w:val="20"/>
        </w:rPr>
        <w:t xml:space="preserve"> Eating patterns for health and environmental sustainability</w:t>
      </w:r>
      <w:r w:rsidR="009A6451" w:rsidRPr="009A6451">
        <w:rPr>
          <w:rFonts w:ascii="Arial" w:hAnsi="Arial" w:cs="Arial"/>
          <w:sz w:val="20"/>
          <w:szCs w:val="20"/>
        </w:rPr>
        <w:t xml:space="preserve"> (2020) [available at: </w:t>
      </w:r>
      <w:hyperlink r:id="rId7" w:history="1">
        <w:r w:rsidR="009A6451" w:rsidRPr="009A6451">
          <w:rPr>
            <w:rStyle w:val="Hyperlink"/>
            <w:rFonts w:ascii="Arial" w:hAnsi="Arial" w:cs="Arial"/>
            <w:sz w:val="20"/>
            <w:szCs w:val="20"/>
          </w:rPr>
          <w:t>https://www.bda.uk.com/resource/one-blue-dot.html</w:t>
        </w:r>
      </w:hyperlink>
      <w:r w:rsidR="009A6451" w:rsidRPr="009A6451">
        <w:rPr>
          <w:rFonts w:ascii="Arial" w:hAnsi="Arial" w:cs="Arial"/>
          <w:sz w:val="20"/>
          <w:szCs w:val="20"/>
        </w:rPr>
        <w:t xml:space="preserve">] </w:t>
      </w:r>
    </w:p>
    <w:p w14:paraId="2B0FFF57" w14:textId="6C247AAC" w:rsidR="00243830" w:rsidRPr="009A6451" w:rsidRDefault="00C9134B" w:rsidP="00DE77DF">
      <w:pPr>
        <w:rPr>
          <w:rFonts w:ascii="Arial" w:hAnsi="Arial" w:cs="Arial"/>
          <w:sz w:val="20"/>
          <w:szCs w:val="20"/>
          <w:lang w:val="en-US"/>
        </w:rPr>
      </w:pPr>
      <w:r w:rsidRPr="009A6451">
        <w:rPr>
          <w:rFonts w:ascii="Arial" w:hAnsi="Arial" w:cs="Arial"/>
          <w:sz w:val="20"/>
          <w:szCs w:val="20"/>
        </w:rPr>
        <w:t xml:space="preserve">4. Food Standards Agency. (2022) [available </w:t>
      </w:r>
      <w:r w:rsidR="005418F6" w:rsidRPr="009A6451">
        <w:rPr>
          <w:rFonts w:ascii="Arial" w:hAnsi="Arial" w:cs="Arial"/>
          <w:sz w:val="20"/>
          <w:szCs w:val="20"/>
        </w:rPr>
        <w:t xml:space="preserve">at: </w:t>
      </w:r>
      <w:hyperlink r:id="rId8" w:history="1">
        <w:r w:rsidR="005418F6" w:rsidRPr="009A6451">
          <w:rPr>
            <w:rStyle w:val="Hyperlink"/>
            <w:rFonts w:ascii="Arial" w:hAnsi="Arial" w:cs="Arial"/>
            <w:sz w:val="20"/>
            <w:szCs w:val="20"/>
          </w:rPr>
          <w:t>https://www.food.gov.uk/research/food-and-you-2/food-and-you-2-wave-4</w:t>
        </w:r>
      </w:hyperlink>
      <w:r w:rsidRPr="009A6451">
        <w:rPr>
          <w:rFonts w:ascii="Arial" w:hAnsi="Arial" w:cs="Arial"/>
          <w:sz w:val="20"/>
          <w:szCs w:val="20"/>
        </w:rPr>
        <w:t>]</w:t>
      </w:r>
    </w:p>
    <w:sectPr w:rsidR="00243830" w:rsidRPr="009A6451" w:rsidSect="00DE77DF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A93"/>
    <w:rsid w:val="000700ED"/>
    <w:rsid w:val="00074360"/>
    <w:rsid w:val="00076C94"/>
    <w:rsid w:val="000B47A1"/>
    <w:rsid w:val="000F0E21"/>
    <w:rsid w:val="00102E9B"/>
    <w:rsid w:val="0017093D"/>
    <w:rsid w:val="001753CA"/>
    <w:rsid w:val="001E02FD"/>
    <w:rsid w:val="00215613"/>
    <w:rsid w:val="00243830"/>
    <w:rsid w:val="002C6BC8"/>
    <w:rsid w:val="00312CCA"/>
    <w:rsid w:val="003A50FD"/>
    <w:rsid w:val="003C0DE3"/>
    <w:rsid w:val="003C0F4E"/>
    <w:rsid w:val="003F6A22"/>
    <w:rsid w:val="0042451D"/>
    <w:rsid w:val="0044248F"/>
    <w:rsid w:val="004B64F2"/>
    <w:rsid w:val="004D245E"/>
    <w:rsid w:val="005418F6"/>
    <w:rsid w:val="005A50C0"/>
    <w:rsid w:val="005E2725"/>
    <w:rsid w:val="005E3F5C"/>
    <w:rsid w:val="005F3FFE"/>
    <w:rsid w:val="00623CD1"/>
    <w:rsid w:val="006F0FF6"/>
    <w:rsid w:val="0075277B"/>
    <w:rsid w:val="00761A35"/>
    <w:rsid w:val="00765B05"/>
    <w:rsid w:val="007878C9"/>
    <w:rsid w:val="007B01E8"/>
    <w:rsid w:val="00825076"/>
    <w:rsid w:val="00852B69"/>
    <w:rsid w:val="00857ABC"/>
    <w:rsid w:val="008934E9"/>
    <w:rsid w:val="008E0886"/>
    <w:rsid w:val="008F4730"/>
    <w:rsid w:val="00960E64"/>
    <w:rsid w:val="00964240"/>
    <w:rsid w:val="009A6451"/>
    <w:rsid w:val="009B2A2D"/>
    <w:rsid w:val="009B4A80"/>
    <w:rsid w:val="00A70236"/>
    <w:rsid w:val="00AF1D0C"/>
    <w:rsid w:val="00AF2182"/>
    <w:rsid w:val="00B309F7"/>
    <w:rsid w:val="00B31D04"/>
    <w:rsid w:val="00B91B53"/>
    <w:rsid w:val="00BB604C"/>
    <w:rsid w:val="00C9134B"/>
    <w:rsid w:val="00C91C29"/>
    <w:rsid w:val="00C96432"/>
    <w:rsid w:val="00C96A93"/>
    <w:rsid w:val="00D32018"/>
    <w:rsid w:val="00D3716B"/>
    <w:rsid w:val="00D43ED7"/>
    <w:rsid w:val="00D60EA9"/>
    <w:rsid w:val="00D84649"/>
    <w:rsid w:val="00DC3E6B"/>
    <w:rsid w:val="00DC6ACD"/>
    <w:rsid w:val="00DE77DF"/>
    <w:rsid w:val="00E0338A"/>
    <w:rsid w:val="00E14EFB"/>
    <w:rsid w:val="00E231EB"/>
    <w:rsid w:val="00E46020"/>
    <w:rsid w:val="00EC3D2F"/>
    <w:rsid w:val="00F315A1"/>
    <w:rsid w:val="00F46EBD"/>
    <w:rsid w:val="00F771E5"/>
    <w:rsid w:val="00F979FC"/>
    <w:rsid w:val="00FC1312"/>
    <w:rsid w:val="00FC4FB0"/>
    <w:rsid w:val="00FF1CE6"/>
    <w:rsid w:val="616E8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56B97"/>
  <w15:chartTrackingRefBased/>
  <w15:docId w15:val="{1FF588D2-08A7-4859-A2A4-6A0D326E0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18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18F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60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96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DPI41tablecaption">
    <w:name w:val="MDPI_4.1_table_caption"/>
    <w:basedOn w:val="Normal"/>
    <w:qFormat/>
    <w:rsid w:val="00960E64"/>
    <w:pPr>
      <w:adjustRightInd w:val="0"/>
      <w:snapToGrid w:val="0"/>
      <w:spacing w:before="240" w:after="120" w:line="260" w:lineRule="atLeast"/>
      <w:ind w:left="425" w:right="425"/>
      <w:jc w:val="both"/>
    </w:pPr>
    <w:rPr>
      <w:rFonts w:ascii="Palatino Linotype" w:eastAsia="Times New Roman" w:hAnsi="Palatino Linotype"/>
      <w:color w:val="000000"/>
      <w:sz w:val="18"/>
      <w:lang w:val="en-US" w:eastAsia="de-DE" w:bidi="en-US"/>
    </w:rPr>
  </w:style>
  <w:style w:type="character" w:customStyle="1" w:styleId="normaltextrun">
    <w:name w:val="normaltextrun"/>
    <w:basedOn w:val="DefaultParagraphFont"/>
    <w:rsid w:val="00DE77DF"/>
  </w:style>
  <w:style w:type="character" w:styleId="FollowedHyperlink">
    <w:name w:val="FollowedHyperlink"/>
    <w:basedOn w:val="DefaultParagraphFont"/>
    <w:uiPriority w:val="99"/>
    <w:semiHidden/>
    <w:unhideWhenUsed/>
    <w:rsid w:val="009A64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1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od.gov.uk/research/food-and-you-2/food-and-you-2-wave-4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bda.uk.com/resource/one-blue-dot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912d4b5-5d7f-4bc2-8ef5-6b373359d16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10FB621BD8444185391A65F52718F5" ma:contentTypeVersion="11" ma:contentTypeDescription="Create a new document." ma:contentTypeScope="" ma:versionID="f6cd12ede7af8fe46847cd1109cfa731">
  <xsd:schema xmlns:xsd="http://www.w3.org/2001/XMLSchema" xmlns:xs="http://www.w3.org/2001/XMLSchema" xmlns:p="http://schemas.microsoft.com/office/2006/metadata/properties" xmlns:ns2="7912d4b5-5d7f-4bc2-8ef5-6b373359d16e" xmlns:ns3="61f0587b-a0a0-45bc-bf8c-3c1063d9d32c" targetNamespace="http://schemas.microsoft.com/office/2006/metadata/properties" ma:root="true" ma:fieldsID="9772d06d53b36c1c6d3bace053c7603e" ns2:_="" ns3:_="">
    <xsd:import namespace="7912d4b5-5d7f-4bc2-8ef5-6b373359d16e"/>
    <xsd:import namespace="61f0587b-a0a0-45bc-bf8c-3c1063d9d3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2d4b5-5d7f-4bc2-8ef5-6b373359d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b507c90d-3ac7-4967-848a-ba06276b17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0587b-a0a0-45bc-bf8c-3c1063d9d32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5FF1D2-F2B2-4630-894C-49C5726B88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F144FA-AE11-4399-A228-8438470F1A63}">
  <ds:schemaRefs>
    <ds:schemaRef ds:uri="http://schemas.microsoft.com/office/2006/metadata/properties"/>
    <ds:schemaRef ds:uri="http://schemas.microsoft.com/office/infopath/2007/PartnerControls"/>
    <ds:schemaRef ds:uri="7912d4b5-5d7f-4bc2-8ef5-6b373359d16e"/>
  </ds:schemaRefs>
</ds:datastoreItem>
</file>

<file path=customXml/itemProps3.xml><?xml version="1.0" encoding="utf-8"?>
<ds:datastoreItem xmlns:ds="http://schemas.openxmlformats.org/officeDocument/2006/customXml" ds:itemID="{862C03E1-7ECB-4E86-AF90-182D4C81FF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12d4b5-5d7f-4bc2-8ef5-6b373359d16e"/>
    <ds:schemaRef ds:uri="61f0587b-a0a0-45bc-bf8c-3c1063d9d3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591</Words>
  <Characters>3278</Characters>
  <Application>Microsoft Office Word</Application>
  <DocSecurity>0</DocSecurity>
  <Lines>74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Stone</dc:creator>
  <cp:keywords/>
  <dc:description/>
  <cp:lastModifiedBy>Rebecca Stone</cp:lastModifiedBy>
  <cp:revision>2</cp:revision>
  <dcterms:created xsi:type="dcterms:W3CDTF">2023-06-26T09:14:00Z</dcterms:created>
  <dcterms:modified xsi:type="dcterms:W3CDTF">2023-06-26T09:14:00Z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00423cb916ff4261de0d225ae07476889ff50df9473ec9f64a978c2749b09e69</vt:lpwstr>
  </property>
  <property fmtid="{D5CDD505-2E9C-101B-9397-08002B2CF9AE}" pid="3" name="ContentTypeId">
    <vt:lpwstr>0x010100A910FB621BD8444185391A65F52718F5</vt:lpwstr>
  </property>
  <property fmtid="{D5CDD505-2E9C-101B-9397-08002B2CF9AE}" pid="4" name="MediaServiceImageTags">
    <vt:lpwstr/>
  </property>
</Properties>
</file>