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9958E" w14:textId="77777777" w:rsidR="008F2697" w:rsidRPr="00CA1C4D" w:rsidRDefault="008F2697" w:rsidP="008F2697">
      <w:pPr>
        <w:pStyle w:val="Title"/>
        <w:spacing w:line="360" w:lineRule="auto"/>
        <w:jc w:val="center"/>
        <w:rPr>
          <w:rFonts w:asciiTheme="minorHAnsi" w:hAnsiTheme="minorHAnsi" w:cstheme="minorBidi"/>
          <w:b/>
          <w:sz w:val="32"/>
          <w:szCs w:val="32"/>
          <w:u w:val="single"/>
        </w:rPr>
      </w:pPr>
      <w:r w:rsidRPr="77F94E2F">
        <w:rPr>
          <w:rFonts w:asciiTheme="minorHAnsi" w:hAnsiTheme="minorHAnsi" w:cstheme="minorBidi"/>
          <w:b/>
          <w:sz w:val="32"/>
          <w:szCs w:val="32"/>
          <w:u w:val="single"/>
        </w:rPr>
        <w:t>Current evidence for non-pharmaceutical, non-surgical treatments of canine osteoarthritis</w:t>
      </w:r>
    </w:p>
    <w:p w14:paraId="2B6B43B3" w14:textId="77777777" w:rsidR="008F2697" w:rsidRDefault="008F2697" w:rsidP="008F2697">
      <w:pPr>
        <w:pStyle w:val="Title"/>
        <w:rPr>
          <w:rFonts w:asciiTheme="minorHAnsi" w:hAnsiTheme="minorHAnsi" w:cstheme="minorHAnsi"/>
          <w:sz w:val="28"/>
          <w:szCs w:val="24"/>
          <w:u w:val="single"/>
        </w:rPr>
      </w:pPr>
    </w:p>
    <w:p w14:paraId="4D10FF12" w14:textId="77777777" w:rsidR="008F2697" w:rsidRDefault="008F2697" w:rsidP="008F2697">
      <w:pPr>
        <w:pStyle w:val="Title"/>
        <w:rPr>
          <w:rFonts w:asciiTheme="minorHAnsi" w:hAnsiTheme="minorHAnsi" w:cstheme="minorHAnsi"/>
          <w:sz w:val="28"/>
          <w:szCs w:val="24"/>
          <w:u w:val="single"/>
        </w:rPr>
      </w:pPr>
    </w:p>
    <w:p w14:paraId="20163599" w14:textId="77777777" w:rsidR="008F2697" w:rsidRPr="007C27B1" w:rsidRDefault="008F2697" w:rsidP="008F2697">
      <w:pPr>
        <w:spacing w:line="360" w:lineRule="auto"/>
        <w:jc w:val="both"/>
        <w:rPr>
          <w:i/>
          <w:u w:val="single"/>
        </w:rPr>
      </w:pPr>
      <w:r w:rsidRPr="007C27B1">
        <w:rPr>
          <w:i/>
          <w:u w:val="single"/>
        </w:rPr>
        <w:t>Authors</w:t>
      </w:r>
    </w:p>
    <w:p w14:paraId="0F13032E" w14:textId="0509C0A4" w:rsidR="008F2697" w:rsidRPr="007C27B1" w:rsidRDefault="009803D6" w:rsidP="008F2697">
      <w:pPr>
        <w:pStyle w:val="ListParagraph"/>
        <w:numPr>
          <w:ilvl w:val="0"/>
          <w:numId w:val="1"/>
        </w:numPr>
        <w:spacing w:line="360" w:lineRule="auto"/>
        <w:jc w:val="both"/>
      </w:pPr>
      <w:r>
        <w:t>Dr</w:t>
      </w:r>
      <w:r w:rsidR="008F2697" w:rsidRPr="007C27B1">
        <w:t xml:space="preserve"> Christine Pye BSc(Hons) BVSc </w:t>
      </w:r>
      <w:proofErr w:type="spellStart"/>
      <w:r w:rsidR="008F2697" w:rsidRPr="007C27B1">
        <w:t>GPCert</w:t>
      </w:r>
      <w:proofErr w:type="spellEnd"/>
      <w:r w:rsidR="008F2697" w:rsidRPr="007C27B1">
        <w:t xml:space="preserve">(SAS) </w:t>
      </w:r>
      <w:proofErr w:type="spellStart"/>
      <w:r w:rsidR="008F2697" w:rsidRPr="007C27B1">
        <w:t>PgC</w:t>
      </w:r>
      <w:proofErr w:type="spellEnd"/>
      <w:r w:rsidR="008F2697" w:rsidRPr="007C27B1">
        <w:t xml:space="preserve">(SAS) </w:t>
      </w:r>
      <w:r w:rsidR="008F2697">
        <w:t xml:space="preserve">MPhil </w:t>
      </w:r>
      <w:r w:rsidR="008F2697" w:rsidRPr="007C27B1">
        <w:t>MRCVS</w:t>
      </w:r>
      <w:r w:rsidR="008F2697">
        <w:t>*</w:t>
      </w:r>
    </w:p>
    <w:p w14:paraId="676DB1F5" w14:textId="77777777" w:rsidR="008F2697" w:rsidRPr="00E006E0" w:rsidRDefault="008F2697" w:rsidP="008F2697">
      <w:pPr>
        <w:spacing w:line="360" w:lineRule="auto"/>
        <w:jc w:val="both"/>
        <w:rPr>
          <w:sz w:val="20"/>
        </w:rPr>
      </w:pPr>
      <w:r w:rsidRPr="005B6A09">
        <w:rPr>
          <w:sz w:val="20"/>
        </w:rPr>
        <w:t>Institute of Life Course and Medical Sciences, Faculty of Health and Life Sciences, University of Liverpool, William Henry Duncan Building, 6 West Derby Street, Liverpool L7 8TX. Email: christine.pye@liverpool.ac.uk Telephone: 07894877262</w:t>
      </w:r>
    </w:p>
    <w:p w14:paraId="7650F152" w14:textId="77777777" w:rsidR="008F2697" w:rsidRDefault="008F2697" w:rsidP="008F2697">
      <w:pPr>
        <w:spacing w:line="360" w:lineRule="auto"/>
        <w:ind w:left="360" w:firstLine="360"/>
        <w:jc w:val="both"/>
      </w:pPr>
      <w:r>
        <w:t xml:space="preserve">2. Dr Natasha Clark </w:t>
      </w:r>
      <w:proofErr w:type="spellStart"/>
      <w:r>
        <w:t>BVMedSci</w:t>
      </w:r>
      <w:proofErr w:type="spellEnd"/>
      <w:r>
        <w:t xml:space="preserve"> (Hons) BVM BVS MPhil MRCVS </w:t>
      </w:r>
    </w:p>
    <w:p w14:paraId="1A46D785" w14:textId="77777777" w:rsidR="008F2697" w:rsidRPr="005B6A09" w:rsidRDefault="008F2697" w:rsidP="008F2697">
      <w:pPr>
        <w:spacing w:line="360" w:lineRule="auto"/>
        <w:jc w:val="both"/>
        <w:rPr>
          <w:sz w:val="20"/>
        </w:rPr>
      </w:pPr>
      <w:r w:rsidRPr="005B6A09">
        <w:rPr>
          <w:sz w:val="20"/>
        </w:rPr>
        <w:t>Institute of Life Course and Medical Sciences, Faculty of Health and Life Sciences, University of Liverpool, William Henry Duncan Building, 6 West Derby Street, Liverpool L7 8TX. Email: Natasha.clark@liverpool.ac.uk</w:t>
      </w:r>
    </w:p>
    <w:p w14:paraId="2AC6BF31" w14:textId="77777777" w:rsidR="008F2697" w:rsidRPr="00CA1C4D" w:rsidRDefault="008F2697" w:rsidP="008F2697">
      <w:pPr>
        <w:pStyle w:val="ListParagraph"/>
        <w:spacing w:line="360" w:lineRule="auto"/>
        <w:jc w:val="both"/>
        <w:rPr>
          <w:sz w:val="20"/>
        </w:rPr>
      </w:pPr>
    </w:p>
    <w:p w14:paraId="25A18548" w14:textId="77777777" w:rsidR="008F2697" w:rsidRPr="007C27B1" w:rsidRDefault="008F2697" w:rsidP="008F2697">
      <w:pPr>
        <w:spacing w:line="360" w:lineRule="auto"/>
        <w:ind w:firstLine="720"/>
        <w:jc w:val="both"/>
      </w:pPr>
      <w:r>
        <w:t xml:space="preserve">3. </w:t>
      </w:r>
      <w:r w:rsidRPr="00481048">
        <w:t>Miss Natalie Bruniges BSc BVSc</w:t>
      </w:r>
      <w:r w:rsidRPr="00097DBD">
        <w:rPr>
          <w:rFonts w:eastAsia="Times New Roman"/>
        </w:rPr>
        <w:t xml:space="preserve"> Cert AVP(ECC) Dip</w:t>
      </w:r>
      <w:r>
        <w:rPr>
          <w:rFonts w:eastAsia="Times New Roman"/>
        </w:rPr>
        <w:t xml:space="preserve">. </w:t>
      </w:r>
      <w:r w:rsidRPr="00097DBD">
        <w:rPr>
          <w:rFonts w:eastAsia="Times New Roman"/>
        </w:rPr>
        <w:t>ECVAA FHEA MRCVS</w:t>
      </w:r>
    </w:p>
    <w:p w14:paraId="4082E3C3" w14:textId="77777777" w:rsidR="008F2697" w:rsidRPr="005B6A09" w:rsidRDefault="008F2697" w:rsidP="008F2697">
      <w:pPr>
        <w:autoSpaceDE w:val="0"/>
        <w:autoSpaceDN w:val="0"/>
        <w:spacing w:line="360" w:lineRule="auto"/>
        <w:rPr>
          <w:rFonts w:cstheme="minorHAnsi"/>
          <w:sz w:val="20"/>
        </w:rPr>
      </w:pPr>
      <w:r w:rsidRPr="005B6A09">
        <w:rPr>
          <w:rFonts w:cstheme="minorHAnsi"/>
          <w:sz w:val="20"/>
          <w:lang w:val="en-US" w:eastAsia="en-GB"/>
        </w:rPr>
        <w:t xml:space="preserve">University of Liverpool Small Animal Teaching Hospital, University of Liverpool, Leahurst Campus, Chester High Road, </w:t>
      </w:r>
      <w:proofErr w:type="spellStart"/>
      <w:r w:rsidRPr="005B6A09">
        <w:rPr>
          <w:rFonts w:cstheme="minorHAnsi"/>
          <w:sz w:val="20"/>
          <w:lang w:val="en-US" w:eastAsia="en-GB"/>
        </w:rPr>
        <w:t>Neston</w:t>
      </w:r>
      <w:proofErr w:type="spellEnd"/>
      <w:r w:rsidRPr="005B6A09">
        <w:rPr>
          <w:rFonts w:cstheme="minorHAnsi"/>
          <w:sz w:val="20"/>
          <w:lang w:val="en-US" w:eastAsia="en-GB"/>
        </w:rPr>
        <w:t>, CH64 7TE. Email: nmb@liverpool.ac.uk</w:t>
      </w:r>
    </w:p>
    <w:p w14:paraId="78688A0D" w14:textId="77777777" w:rsidR="008F2697" w:rsidRPr="007C27B1" w:rsidRDefault="008F2697" w:rsidP="008F2697">
      <w:pPr>
        <w:pStyle w:val="ListParagraph"/>
        <w:spacing w:line="360" w:lineRule="auto"/>
        <w:ind w:left="1440"/>
        <w:jc w:val="both"/>
      </w:pPr>
    </w:p>
    <w:p w14:paraId="5D85093C" w14:textId="77777777" w:rsidR="008F2697" w:rsidRPr="00E26D30" w:rsidRDefault="008F2697" w:rsidP="008F2697">
      <w:pPr>
        <w:spacing w:line="360" w:lineRule="auto"/>
        <w:ind w:firstLine="720"/>
        <w:rPr>
          <w:rFonts w:cstheme="minorHAnsi"/>
          <w:bCs/>
        </w:rPr>
      </w:pPr>
      <w:r>
        <w:rPr>
          <w:rFonts w:cstheme="minorHAnsi"/>
        </w:rPr>
        <w:t xml:space="preserve">4. </w:t>
      </w:r>
      <w:r>
        <w:rPr>
          <w:rFonts w:cstheme="minorHAnsi"/>
          <w:vertAlign w:val="superscript"/>
        </w:rPr>
        <w:t xml:space="preserve"> </w:t>
      </w:r>
      <w:proofErr w:type="spellStart"/>
      <w:r w:rsidRPr="00E26D30">
        <w:rPr>
          <w:rFonts w:cstheme="minorHAnsi"/>
          <w:vertAlign w:val="superscript"/>
        </w:rPr>
        <w:t>a</w:t>
      </w:r>
      <w:r w:rsidRPr="00E26D30">
        <w:rPr>
          <w:rFonts w:cstheme="minorHAnsi"/>
        </w:rPr>
        <w:t>Professor</w:t>
      </w:r>
      <w:proofErr w:type="spellEnd"/>
      <w:r w:rsidRPr="00E26D30">
        <w:rPr>
          <w:rFonts w:cstheme="minorHAnsi"/>
        </w:rPr>
        <w:t xml:space="preserve"> Mandy Peffers </w:t>
      </w:r>
      <w:r w:rsidRPr="00E26D30">
        <w:rPr>
          <w:rFonts w:cstheme="minorHAnsi"/>
          <w:bCs/>
        </w:rPr>
        <w:t>BSc MPhil PhD BVetMed FRCVS</w:t>
      </w:r>
    </w:p>
    <w:p w14:paraId="53C02E05" w14:textId="77777777" w:rsidR="008F2697" w:rsidRDefault="008F2697" w:rsidP="008F2697">
      <w:pPr>
        <w:spacing w:line="360" w:lineRule="auto"/>
        <w:rPr>
          <w:rFonts w:cstheme="minorHAnsi"/>
          <w:sz w:val="20"/>
        </w:rPr>
      </w:pPr>
      <w:r w:rsidRPr="00267991">
        <w:rPr>
          <w:rFonts w:cstheme="minorHAnsi"/>
          <w:bCs/>
          <w:sz w:val="20"/>
        </w:rPr>
        <w:t>Institute of Life Course and Medical Sciences, Faculty of Health &amp; Life Sciences, University of Liverpool, William Henry Duncan Building, 6 West Derby Street, Liverpool, L7 8TX</w:t>
      </w:r>
      <w:r>
        <w:rPr>
          <w:rFonts w:cstheme="minorHAnsi"/>
          <w:bCs/>
          <w:sz w:val="20"/>
        </w:rPr>
        <w:t xml:space="preserve">.  </w:t>
      </w:r>
      <w:r w:rsidRPr="00267991">
        <w:rPr>
          <w:rFonts w:cstheme="minorHAnsi"/>
          <w:sz w:val="20"/>
        </w:rPr>
        <w:t xml:space="preserve">Email: </w:t>
      </w:r>
      <w:hyperlink r:id="rId8" w:history="1">
        <w:r w:rsidRPr="00403CB0">
          <w:rPr>
            <w:rStyle w:val="Hyperlink"/>
            <w:rFonts w:cstheme="minorHAnsi"/>
            <w:sz w:val="20"/>
          </w:rPr>
          <w:t>peffs@liverpool.ac.uk</w:t>
        </w:r>
      </w:hyperlink>
    </w:p>
    <w:p w14:paraId="0EB24CE3" w14:textId="77777777" w:rsidR="008F2697" w:rsidRDefault="008F2697" w:rsidP="008F2697">
      <w:pPr>
        <w:spacing w:line="360" w:lineRule="auto"/>
        <w:rPr>
          <w:rFonts w:cstheme="minorHAnsi"/>
          <w:sz w:val="20"/>
        </w:rPr>
      </w:pPr>
    </w:p>
    <w:p w14:paraId="693C567C" w14:textId="77777777" w:rsidR="008F2697" w:rsidRPr="007C27B1" w:rsidRDefault="008F2697" w:rsidP="008F2697">
      <w:pPr>
        <w:pStyle w:val="ListParagraph"/>
        <w:numPr>
          <w:ilvl w:val="0"/>
          <w:numId w:val="2"/>
        </w:numPr>
        <w:spacing w:line="360" w:lineRule="auto"/>
        <w:jc w:val="both"/>
      </w:pPr>
      <w:proofErr w:type="spellStart"/>
      <w:r w:rsidRPr="00097DBD">
        <w:rPr>
          <w:vertAlign w:val="superscript"/>
        </w:rPr>
        <w:t>a</w:t>
      </w:r>
      <w:r w:rsidRPr="007C27B1">
        <w:t>Professor</w:t>
      </w:r>
      <w:proofErr w:type="spellEnd"/>
      <w:r w:rsidRPr="007C27B1">
        <w:t xml:space="preserve"> Eithne Comerfo</w:t>
      </w:r>
      <w:r w:rsidRPr="00097DBD">
        <w:rPr>
          <w:rFonts w:cstheme="minorHAnsi"/>
        </w:rPr>
        <w:t>rd</w:t>
      </w:r>
      <w:r w:rsidRPr="00097DBD">
        <w:rPr>
          <w:rFonts w:cstheme="minorHAnsi"/>
          <w:color w:val="333333"/>
          <w:spacing w:val="3"/>
          <w:shd w:val="clear" w:color="auto" w:fill="FFFFFF"/>
        </w:rPr>
        <w:t xml:space="preserve"> MVB PhD </w:t>
      </w:r>
      <w:proofErr w:type="spellStart"/>
      <w:r w:rsidRPr="00097DBD">
        <w:rPr>
          <w:rFonts w:cstheme="minorHAnsi"/>
          <w:color w:val="333333"/>
          <w:spacing w:val="3"/>
          <w:shd w:val="clear" w:color="auto" w:fill="FFFFFF"/>
        </w:rPr>
        <w:t>CertVR</w:t>
      </w:r>
      <w:proofErr w:type="spellEnd"/>
      <w:r w:rsidRPr="00097DBD">
        <w:rPr>
          <w:rFonts w:cstheme="minorHAnsi"/>
          <w:color w:val="333333"/>
          <w:spacing w:val="3"/>
          <w:shd w:val="clear" w:color="auto" w:fill="FFFFFF"/>
        </w:rPr>
        <w:t xml:space="preserve"> </w:t>
      </w:r>
      <w:proofErr w:type="spellStart"/>
      <w:r w:rsidRPr="00097DBD">
        <w:rPr>
          <w:rFonts w:cstheme="minorHAnsi"/>
          <w:color w:val="333333"/>
          <w:spacing w:val="3"/>
          <w:shd w:val="clear" w:color="auto" w:fill="FFFFFF"/>
        </w:rPr>
        <w:t>CertSAS</w:t>
      </w:r>
      <w:proofErr w:type="spellEnd"/>
      <w:r w:rsidRPr="00097DBD">
        <w:rPr>
          <w:rFonts w:cstheme="minorHAnsi"/>
          <w:color w:val="333333"/>
          <w:spacing w:val="3"/>
          <w:shd w:val="clear" w:color="auto" w:fill="FFFFFF"/>
        </w:rPr>
        <w:t xml:space="preserve"> </w:t>
      </w:r>
      <w:proofErr w:type="spellStart"/>
      <w:r w:rsidRPr="00097DBD">
        <w:rPr>
          <w:rFonts w:cstheme="minorHAnsi"/>
          <w:color w:val="333333"/>
          <w:spacing w:val="3"/>
          <w:shd w:val="clear" w:color="auto" w:fill="FFFFFF"/>
        </w:rPr>
        <w:t>PGCertHE</w:t>
      </w:r>
      <w:proofErr w:type="spellEnd"/>
      <w:r w:rsidRPr="00097DBD">
        <w:rPr>
          <w:rFonts w:cstheme="minorHAnsi"/>
          <w:color w:val="333333"/>
          <w:spacing w:val="3"/>
          <w:shd w:val="clear" w:color="auto" w:fill="FFFFFF"/>
        </w:rPr>
        <w:t xml:space="preserve"> </w:t>
      </w:r>
      <w:proofErr w:type="spellStart"/>
      <w:r w:rsidRPr="00097DBD">
        <w:rPr>
          <w:rFonts w:cstheme="minorHAnsi"/>
          <w:color w:val="333333"/>
          <w:spacing w:val="3"/>
          <w:shd w:val="clear" w:color="auto" w:fill="FFFFFF"/>
        </w:rPr>
        <w:t>DipECVS</w:t>
      </w:r>
      <w:proofErr w:type="spellEnd"/>
      <w:r w:rsidRPr="00097DBD">
        <w:rPr>
          <w:rFonts w:cstheme="minorHAnsi"/>
          <w:color w:val="333333"/>
          <w:spacing w:val="3"/>
          <w:shd w:val="clear" w:color="auto" w:fill="FFFFFF"/>
        </w:rPr>
        <w:t xml:space="preserve"> FHEA FRCVS</w:t>
      </w:r>
    </w:p>
    <w:p w14:paraId="4ACED1D3" w14:textId="77777777" w:rsidR="008F2697" w:rsidRPr="00E006E0" w:rsidRDefault="008F2697" w:rsidP="008F2697">
      <w:pPr>
        <w:spacing w:line="360" w:lineRule="auto"/>
        <w:jc w:val="both"/>
        <w:rPr>
          <w:sz w:val="20"/>
        </w:rPr>
      </w:pPr>
      <w:r w:rsidRPr="00E006E0">
        <w:rPr>
          <w:sz w:val="20"/>
        </w:rPr>
        <w:t>Institute of Life Course and Medical Sciences, Faculty of Health and Life Sciences, University of Liverpool, William Henry Duncan Building, 6 West Derby Street, Liverpool L7 8TX. Email: eithne.comerford@liverpool.ac.uk</w:t>
      </w:r>
    </w:p>
    <w:p w14:paraId="7B547260" w14:textId="77777777" w:rsidR="008F2697" w:rsidRDefault="008F2697" w:rsidP="008F2697">
      <w:pPr>
        <w:pStyle w:val="Title"/>
        <w:rPr>
          <w:rFonts w:asciiTheme="minorHAnsi" w:hAnsiTheme="minorHAnsi" w:cstheme="minorHAnsi"/>
          <w:sz w:val="28"/>
          <w:szCs w:val="24"/>
          <w:u w:val="single"/>
        </w:rPr>
      </w:pPr>
    </w:p>
    <w:p w14:paraId="71B4CE33" w14:textId="77777777" w:rsidR="008F2697" w:rsidRDefault="008F2697" w:rsidP="008F2697">
      <w:pPr>
        <w:spacing w:line="480" w:lineRule="auto"/>
        <w:rPr>
          <w:i/>
          <w:sz w:val="20"/>
          <w:szCs w:val="24"/>
        </w:rPr>
      </w:pPr>
      <w:proofErr w:type="spellStart"/>
      <w:r w:rsidRPr="00ED7E9E">
        <w:rPr>
          <w:i/>
          <w:sz w:val="20"/>
          <w:szCs w:val="24"/>
          <w:vertAlign w:val="superscript"/>
        </w:rPr>
        <w:t>a</w:t>
      </w:r>
      <w:proofErr w:type="spellEnd"/>
      <w:r w:rsidRPr="00ED7E9E">
        <w:rPr>
          <w:i/>
          <w:sz w:val="20"/>
          <w:szCs w:val="24"/>
          <w:vertAlign w:val="superscript"/>
        </w:rPr>
        <w:t xml:space="preserve"> </w:t>
      </w:r>
      <w:r w:rsidRPr="00ED7E9E">
        <w:rPr>
          <w:i/>
          <w:sz w:val="20"/>
          <w:szCs w:val="24"/>
        </w:rPr>
        <w:t>These authors have contributed equally to this publication.</w:t>
      </w:r>
    </w:p>
    <w:p w14:paraId="40576826" w14:textId="77777777" w:rsidR="008F2697" w:rsidRDefault="008F2697" w:rsidP="008F2697">
      <w:pPr>
        <w:spacing w:line="480" w:lineRule="auto"/>
      </w:pPr>
      <w:r>
        <w:t>*</w:t>
      </w:r>
      <w:r w:rsidRPr="00097DBD">
        <w:rPr>
          <w:i/>
        </w:rPr>
        <w:t>Corresponding author</w:t>
      </w:r>
    </w:p>
    <w:p w14:paraId="744349C0" w14:textId="3AC982BB" w:rsidR="00DA2B35" w:rsidRDefault="00EB502F"/>
    <w:p w14:paraId="71DEFA2C" w14:textId="77777777" w:rsidR="00EB502F" w:rsidRPr="000F74A8" w:rsidRDefault="00EB502F" w:rsidP="00EB502F">
      <w:pPr>
        <w:pStyle w:val="Title"/>
        <w:spacing w:line="480" w:lineRule="auto"/>
        <w:rPr>
          <w:rFonts w:asciiTheme="minorHAnsi" w:hAnsiTheme="minorHAnsi" w:cstheme="minorHAnsi"/>
          <w:sz w:val="28"/>
          <w:szCs w:val="24"/>
          <w:u w:val="single"/>
        </w:rPr>
      </w:pPr>
      <w:r w:rsidRPr="000F74A8">
        <w:rPr>
          <w:rFonts w:asciiTheme="minorHAnsi" w:hAnsiTheme="minorHAnsi" w:cstheme="minorHAnsi"/>
          <w:sz w:val="28"/>
          <w:szCs w:val="24"/>
          <w:u w:val="single"/>
        </w:rPr>
        <w:lastRenderedPageBreak/>
        <w:t xml:space="preserve">Current evidence for non-pharmaceutical, non-surgical treatments of canine osteoarthritis </w:t>
      </w:r>
    </w:p>
    <w:p w14:paraId="123064CC" w14:textId="77777777" w:rsidR="00EB502F" w:rsidRDefault="00EB502F" w:rsidP="00EB502F">
      <w:pPr>
        <w:spacing w:line="480" w:lineRule="auto"/>
        <w:rPr>
          <w:b/>
          <w:i/>
          <w:u w:val="single"/>
        </w:rPr>
      </w:pPr>
    </w:p>
    <w:p w14:paraId="65978E7E" w14:textId="77777777" w:rsidR="00EB502F" w:rsidRDefault="00EB502F" w:rsidP="00EB502F">
      <w:pPr>
        <w:pStyle w:val="Heading1"/>
        <w:spacing w:line="480" w:lineRule="auto"/>
        <w:jc w:val="both"/>
      </w:pPr>
      <w:r>
        <w:t>Abstract</w:t>
      </w:r>
    </w:p>
    <w:p w14:paraId="0242744F" w14:textId="77777777" w:rsidR="00EB502F" w:rsidRDefault="00EB502F" w:rsidP="00EB502F">
      <w:pPr>
        <w:spacing w:line="480" w:lineRule="auto"/>
        <w:jc w:val="both"/>
      </w:pPr>
    </w:p>
    <w:p w14:paraId="4A74A9D4" w14:textId="77777777" w:rsidR="00EB502F" w:rsidRPr="000F74A8" w:rsidRDefault="00EB502F" w:rsidP="00EB502F">
      <w:pPr>
        <w:spacing w:line="480" w:lineRule="auto"/>
        <w:jc w:val="both"/>
      </w:pPr>
      <w:r>
        <w:t xml:space="preserve">Osteoarthritis is a progressive degenerative disease process that affects a significant proportion of the canine population, impacting these animals’ quality of life.  Currently, there is no cure and treatment consists of managing the clinical signs of pain and reduced mobility. There are many treatments for canine osteoarthritis and in this </w:t>
      </w:r>
      <w:proofErr w:type="gramStart"/>
      <w:r>
        <w:t>review</w:t>
      </w:r>
      <w:proofErr w:type="gramEnd"/>
      <w:r>
        <w:t xml:space="preserve"> we discuss the evidence base behind non-pharmaceutical, non-surgical treatments of this disease. These </w:t>
      </w:r>
      <w:r w:rsidRPr="00006884">
        <w:t xml:space="preserve">treatments </w:t>
      </w:r>
      <w:r>
        <w:t xml:space="preserve">include weight management, nutraceuticals, acupuncture, physiotherapies such as therapeutic exercise, hydrotherapy as well as other therapeutic modalities including photobiomodulation therapy, electromagnetic field therapy, and others. </w:t>
      </w:r>
    </w:p>
    <w:p w14:paraId="78A40D85" w14:textId="77777777" w:rsidR="00EB502F" w:rsidRPr="00CC07F0" w:rsidRDefault="00EB502F" w:rsidP="00EB502F">
      <w:pPr>
        <w:pStyle w:val="Heading1"/>
        <w:spacing w:line="480" w:lineRule="auto"/>
        <w:jc w:val="both"/>
      </w:pPr>
      <w:r w:rsidRPr="00CC07F0">
        <w:t>Introduction</w:t>
      </w:r>
    </w:p>
    <w:p w14:paraId="48A7A08D" w14:textId="77777777" w:rsidR="00EB502F" w:rsidRPr="00CF7E7B" w:rsidRDefault="00EB502F" w:rsidP="00EB502F">
      <w:pPr>
        <w:spacing w:line="480" w:lineRule="auto"/>
        <w:jc w:val="both"/>
      </w:pPr>
    </w:p>
    <w:p w14:paraId="61C7172A" w14:textId="77777777" w:rsidR="00EB502F" w:rsidRDefault="00EB502F" w:rsidP="00EB502F">
      <w:pPr>
        <w:spacing w:line="480" w:lineRule="auto"/>
        <w:jc w:val="both"/>
      </w:pPr>
      <w:r>
        <w:t xml:space="preserve">Osteoarthritis (OA) is a progressive, degenerative disease of synovial joints, and is a significant cause of pain, lameness and morbidity in dogs </w:t>
      </w:r>
      <w:r w:rsidRPr="54CB4629">
        <w:rPr>
          <w:noProof/>
        </w:rPr>
        <w:t xml:space="preserve">(Anderson </w:t>
      </w:r>
      <w:r w:rsidRPr="00546F87">
        <w:rPr>
          <w:i/>
          <w:iCs/>
          <w:noProof/>
        </w:rPr>
        <w:t>et al.</w:t>
      </w:r>
      <w:r w:rsidRPr="54CB4629">
        <w:rPr>
          <w:noProof/>
        </w:rPr>
        <w:t>, 2018)</w:t>
      </w:r>
      <w:r>
        <w:t xml:space="preserve">. In the UK, it has been estimated that canine OA has a prevalence of between 2.5% and 6.6% of dogs presenting to primary care practices </w:t>
      </w:r>
      <w:r w:rsidRPr="54CB4629">
        <w:rPr>
          <w:noProof/>
        </w:rPr>
        <w:t xml:space="preserve">(Anderson </w:t>
      </w:r>
      <w:r w:rsidRPr="00546F87">
        <w:rPr>
          <w:i/>
          <w:iCs/>
          <w:noProof/>
        </w:rPr>
        <w:t>et al.</w:t>
      </w:r>
      <w:r w:rsidRPr="54CB4629">
        <w:rPr>
          <w:noProof/>
        </w:rPr>
        <w:t xml:space="preserve">, 2018, O. Neill </w:t>
      </w:r>
      <w:r w:rsidRPr="00546F87">
        <w:rPr>
          <w:i/>
          <w:iCs/>
          <w:noProof/>
        </w:rPr>
        <w:t>et al.</w:t>
      </w:r>
      <w:r w:rsidRPr="54CB4629">
        <w:rPr>
          <w:noProof/>
        </w:rPr>
        <w:t>, 2014)</w:t>
      </w:r>
      <w:r>
        <w:t xml:space="preserve">, although the true prevalence is likely to be much higher once discrepancies in the reporting systems and unreported cases are considered </w:t>
      </w:r>
      <w:r w:rsidRPr="54CB4629">
        <w:rPr>
          <w:noProof/>
        </w:rPr>
        <w:t xml:space="preserve">(O'Neill </w:t>
      </w:r>
      <w:r w:rsidRPr="00546F87">
        <w:rPr>
          <w:i/>
          <w:iCs/>
          <w:noProof/>
        </w:rPr>
        <w:t>et al.</w:t>
      </w:r>
      <w:r w:rsidRPr="54CB4629">
        <w:rPr>
          <w:noProof/>
        </w:rPr>
        <w:t>, 2014)</w:t>
      </w:r>
      <w:r>
        <w:t xml:space="preserve">. </w:t>
      </w:r>
    </w:p>
    <w:p w14:paraId="2DD08D36" w14:textId="77777777" w:rsidR="00EB502F" w:rsidRDefault="00EB502F" w:rsidP="00EB502F">
      <w:pPr>
        <w:spacing w:line="480" w:lineRule="auto"/>
        <w:jc w:val="both"/>
      </w:pPr>
      <w:r>
        <w:t xml:space="preserve">The evidence base behind pharmaceutical treatments of canine OA have been previously discussed </w:t>
      </w:r>
      <w:r w:rsidRPr="54CB4629">
        <w:rPr>
          <w:noProof/>
        </w:rPr>
        <w:t xml:space="preserve">(Pye </w:t>
      </w:r>
      <w:r w:rsidRPr="00546F87">
        <w:rPr>
          <w:i/>
          <w:iCs/>
          <w:noProof/>
        </w:rPr>
        <w:t>et al.</w:t>
      </w:r>
      <w:r w:rsidRPr="54CB4629">
        <w:rPr>
          <w:noProof/>
        </w:rPr>
        <w:t>, 2022)</w:t>
      </w:r>
      <w:r>
        <w:t xml:space="preserve">. In the current review, we examine the evidence base behind non-surgical, non-pharmaceutical treatment of canine OA which includes weight management, environmental modifications, nutraceuticals, physiotherapy, hydrotherapy, acupuncture, and other </w:t>
      </w:r>
      <w:r>
        <w:lastRenderedPageBreak/>
        <w:t>physiotherapeutic techniques such as photobiomodulation (laser) therapy, therapeutic ultrasound and magnetic field therapy. As these treatments become more available and widespread, veterinary practitioners must be aware of the treatment options and their underlying evidence to adequately advise owners. The current review provides an overview of each treatment modality, enabling a consolidated review of the supporting evidence behind non-pharmaceutical, non-surgical treatment options. We discuss the more commonly used complementary therapies in this review acknowledging that it is not an exhaustive list of all physical therapy modalities for canine OA.</w:t>
      </w:r>
    </w:p>
    <w:p w14:paraId="34C61A1F" w14:textId="77777777" w:rsidR="00EB502F" w:rsidRDefault="00EB502F" w:rsidP="00EB502F">
      <w:pPr>
        <w:spacing w:line="480" w:lineRule="auto"/>
        <w:jc w:val="both"/>
      </w:pPr>
    </w:p>
    <w:p w14:paraId="2EE4F85F" w14:textId="77777777" w:rsidR="00EB502F" w:rsidRPr="00CC07F0" w:rsidRDefault="00EB502F" w:rsidP="00EB502F">
      <w:pPr>
        <w:pStyle w:val="Heading1"/>
        <w:spacing w:line="480" w:lineRule="auto"/>
        <w:jc w:val="both"/>
      </w:pPr>
      <w:r w:rsidRPr="00CC07F0">
        <w:t>Weight management</w:t>
      </w:r>
    </w:p>
    <w:p w14:paraId="21191793" w14:textId="77777777" w:rsidR="00EB502F" w:rsidRPr="00CF7E7B" w:rsidRDefault="00EB502F" w:rsidP="00EB502F">
      <w:pPr>
        <w:spacing w:line="480" w:lineRule="auto"/>
        <w:jc w:val="both"/>
      </w:pPr>
    </w:p>
    <w:p w14:paraId="5AAA2BAE" w14:textId="77777777" w:rsidR="00EB502F" w:rsidRDefault="00EB502F" w:rsidP="00EB502F">
      <w:pPr>
        <w:spacing w:line="480" w:lineRule="auto"/>
        <w:jc w:val="both"/>
        <w:rPr>
          <w:noProof/>
        </w:rPr>
      </w:pPr>
      <w:bookmarkStart w:id="0" w:name="_Hlk115183707"/>
      <w:r>
        <w:t xml:space="preserve">Obesity is increasingly prevalent in both humans and dogs in developed nations </w:t>
      </w:r>
      <w:r w:rsidRPr="54CB4629">
        <w:rPr>
          <w:noProof/>
        </w:rPr>
        <w:t xml:space="preserve">(German </w:t>
      </w:r>
      <w:r w:rsidRPr="00546F87">
        <w:rPr>
          <w:i/>
          <w:iCs/>
          <w:noProof/>
        </w:rPr>
        <w:t>et al.</w:t>
      </w:r>
      <w:r w:rsidRPr="54CB4629">
        <w:rPr>
          <w:noProof/>
        </w:rPr>
        <w:t xml:space="preserve">, 2018, Pegram </w:t>
      </w:r>
      <w:r w:rsidRPr="00546F87">
        <w:rPr>
          <w:i/>
          <w:iCs/>
          <w:noProof/>
        </w:rPr>
        <w:t>et al.</w:t>
      </w:r>
      <w:r w:rsidRPr="54CB4629">
        <w:rPr>
          <w:noProof/>
        </w:rPr>
        <w:t xml:space="preserve">, 2021, O’Neill </w:t>
      </w:r>
      <w:r w:rsidRPr="00546F87">
        <w:rPr>
          <w:i/>
          <w:iCs/>
          <w:noProof/>
        </w:rPr>
        <w:t>et al.</w:t>
      </w:r>
      <w:r w:rsidRPr="54CB4629">
        <w:rPr>
          <w:noProof/>
        </w:rPr>
        <w:t xml:space="preserve">, 2021, Haase </w:t>
      </w:r>
      <w:r w:rsidRPr="00546F87">
        <w:rPr>
          <w:i/>
          <w:iCs/>
          <w:noProof/>
        </w:rPr>
        <w:t>et al.</w:t>
      </w:r>
      <w:r w:rsidRPr="54CB4629">
        <w:rPr>
          <w:noProof/>
        </w:rPr>
        <w:t>, 2021)</w:t>
      </w:r>
      <w:r>
        <w:t xml:space="preserve">. Several systematic reviews in people found that obesity is a primary OA risk factor in various joints, including the knee and hand </w:t>
      </w:r>
      <w:r w:rsidRPr="54CB4629">
        <w:rPr>
          <w:noProof/>
        </w:rPr>
        <w:t xml:space="preserve">(Blagojevic </w:t>
      </w:r>
      <w:r w:rsidRPr="00546F87">
        <w:rPr>
          <w:i/>
          <w:iCs/>
          <w:noProof/>
        </w:rPr>
        <w:t>et al.</w:t>
      </w:r>
      <w:r w:rsidRPr="54CB4629">
        <w:rPr>
          <w:noProof/>
        </w:rPr>
        <w:t xml:space="preserve">, 2010, Yusuf </w:t>
      </w:r>
      <w:r w:rsidRPr="00546F87">
        <w:rPr>
          <w:i/>
          <w:iCs/>
          <w:noProof/>
        </w:rPr>
        <w:t>et al.</w:t>
      </w:r>
      <w:r w:rsidRPr="54CB4629">
        <w:rPr>
          <w:noProof/>
        </w:rPr>
        <w:t>, 2010)</w:t>
      </w:r>
      <w:r>
        <w:t xml:space="preserve">. Obesity is also a risk factor for canine OA, with a recent systematic review for canine OA risk factors concluding that overweight dogs were significantly more likely to develop stifle OA secondary to cranial cruciate ligament disease </w:t>
      </w:r>
      <w:r w:rsidRPr="54CB4629">
        <w:rPr>
          <w:noProof/>
        </w:rPr>
        <w:t xml:space="preserve">(Anderson </w:t>
      </w:r>
      <w:r w:rsidRPr="00546F87">
        <w:rPr>
          <w:i/>
          <w:iCs/>
          <w:noProof/>
        </w:rPr>
        <w:t>et al.</w:t>
      </w:r>
      <w:r w:rsidRPr="54CB4629">
        <w:rPr>
          <w:noProof/>
        </w:rPr>
        <w:t>, 2020)</w:t>
      </w:r>
      <w:r>
        <w:t xml:space="preserve">. Obesity leads to increased compressive forces on load-bearing joints and alters joint kinematics during gait </w:t>
      </w:r>
      <w:r w:rsidRPr="54CB4629">
        <w:rPr>
          <w:noProof/>
        </w:rPr>
        <w:t xml:space="preserve">(Brady </w:t>
      </w:r>
      <w:r w:rsidRPr="00546F87">
        <w:rPr>
          <w:i/>
          <w:iCs/>
          <w:noProof/>
        </w:rPr>
        <w:t>et al.</w:t>
      </w:r>
      <w:r w:rsidRPr="54CB4629">
        <w:rPr>
          <w:noProof/>
        </w:rPr>
        <w:t xml:space="preserve">, 2013, Al Khatib </w:t>
      </w:r>
      <w:r w:rsidRPr="00546F87">
        <w:rPr>
          <w:i/>
          <w:iCs/>
          <w:noProof/>
        </w:rPr>
        <w:t>et al.</w:t>
      </w:r>
      <w:r w:rsidRPr="54CB4629">
        <w:rPr>
          <w:noProof/>
        </w:rPr>
        <w:t>, 2022)</w:t>
      </w:r>
      <w:r>
        <w:t xml:space="preserve">. A biochemical as well as biomechanical link between obesity and OA is likely, as adipose tissue is a metabolically active endocrine organ synthesising and secreting hormones such as adipokines </w:t>
      </w:r>
      <w:r>
        <w:rPr>
          <w:noProof/>
        </w:rPr>
        <w:t xml:space="preserve">(Coelho </w:t>
      </w:r>
      <w:r w:rsidRPr="00546F87">
        <w:rPr>
          <w:i/>
          <w:noProof/>
        </w:rPr>
        <w:t>et al.</w:t>
      </w:r>
      <w:r>
        <w:rPr>
          <w:noProof/>
        </w:rPr>
        <w:t>, 2013)</w:t>
      </w:r>
      <w:r>
        <w:t xml:space="preserve">. </w:t>
      </w:r>
      <w:r w:rsidRPr="54CB4629">
        <w:rPr>
          <w:rFonts w:ascii="Calibri" w:eastAsia="Calibri" w:hAnsi="Calibri" w:cs="Calibri"/>
        </w:rPr>
        <w:t xml:space="preserve">As well as acting on the hypothalamus to increase metabolism </w:t>
      </w:r>
      <w:r>
        <w:rPr>
          <w:rFonts w:ascii="Calibri" w:eastAsia="Calibri" w:hAnsi="Calibri" w:cs="Calibri"/>
          <w:noProof/>
        </w:rPr>
        <w:t xml:space="preserve">(Baskin </w:t>
      </w:r>
      <w:r w:rsidRPr="00546F87">
        <w:rPr>
          <w:rFonts w:ascii="Calibri" w:eastAsia="Calibri" w:hAnsi="Calibri" w:cs="Calibri"/>
          <w:i/>
          <w:noProof/>
        </w:rPr>
        <w:t>et al.</w:t>
      </w:r>
      <w:r>
        <w:rPr>
          <w:rFonts w:ascii="Calibri" w:eastAsia="Calibri" w:hAnsi="Calibri" w:cs="Calibri"/>
          <w:noProof/>
        </w:rPr>
        <w:t>, 1999)</w:t>
      </w:r>
      <w:r w:rsidRPr="54CB4629">
        <w:rPr>
          <w:rFonts w:ascii="Calibri" w:eastAsia="Calibri" w:hAnsi="Calibri" w:cs="Calibri"/>
        </w:rPr>
        <w:t>, adipokines (</w:t>
      </w:r>
      <w:r>
        <w:rPr>
          <w:rFonts w:ascii="Calibri" w:eastAsia="Calibri" w:hAnsi="Calibri" w:cs="Calibri"/>
        </w:rPr>
        <w:t xml:space="preserve">e.g. </w:t>
      </w:r>
      <w:r w:rsidRPr="54CB4629">
        <w:rPr>
          <w:rFonts w:ascii="Calibri" w:eastAsia="Calibri" w:hAnsi="Calibri" w:cs="Calibri"/>
        </w:rPr>
        <w:t>leptin and adiponectin) stimulate the sympathetic nervous system</w:t>
      </w:r>
      <w:r>
        <w:rPr>
          <w:rFonts w:ascii="Calibri" w:eastAsia="Calibri" w:hAnsi="Calibri" w:cs="Calibri"/>
        </w:rPr>
        <w:t xml:space="preserve"> </w:t>
      </w:r>
      <w:r>
        <w:rPr>
          <w:rFonts w:ascii="Calibri" w:eastAsia="Calibri" w:hAnsi="Calibri" w:cs="Calibri"/>
          <w:noProof/>
        </w:rPr>
        <w:t xml:space="preserve">(Satoh </w:t>
      </w:r>
      <w:r w:rsidRPr="00546F87">
        <w:rPr>
          <w:rFonts w:ascii="Calibri" w:eastAsia="Calibri" w:hAnsi="Calibri" w:cs="Calibri"/>
          <w:i/>
          <w:noProof/>
        </w:rPr>
        <w:t>et al.</w:t>
      </w:r>
      <w:r>
        <w:rPr>
          <w:rFonts w:ascii="Calibri" w:eastAsia="Calibri" w:hAnsi="Calibri" w:cs="Calibri"/>
          <w:noProof/>
        </w:rPr>
        <w:t>, 1999)</w:t>
      </w:r>
      <w:r w:rsidRPr="54CB4629">
        <w:rPr>
          <w:rFonts w:ascii="Calibri" w:eastAsia="Calibri" w:hAnsi="Calibri" w:cs="Calibri"/>
        </w:rPr>
        <w:t>, and induce a state of chronic inflammation by activating inflammatory responses disrupting haematopoiesis and causing dysregulation of immune re</w:t>
      </w:r>
      <w:r>
        <w:rPr>
          <w:rFonts w:ascii="Calibri" w:eastAsia="Calibri" w:hAnsi="Calibri" w:cs="Calibri"/>
        </w:rPr>
        <w:t>s</w:t>
      </w:r>
      <w:r w:rsidRPr="54CB4629">
        <w:rPr>
          <w:rFonts w:ascii="Calibri" w:eastAsia="Calibri" w:hAnsi="Calibri" w:cs="Calibri"/>
          <w:color w:val="000000" w:themeColor="text1"/>
        </w:rPr>
        <w:t xml:space="preserve">ponses  </w:t>
      </w:r>
      <w:r>
        <w:rPr>
          <w:rFonts w:ascii="Calibri" w:eastAsia="Calibri" w:hAnsi="Calibri" w:cs="Calibri"/>
          <w:noProof/>
          <w:color w:val="000000" w:themeColor="text1"/>
        </w:rPr>
        <w:t xml:space="preserve">(Abella </w:t>
      </w:r>
      <w:r w:rsidRPr="00546F87">
        <w:rPr>
          <w:rFonts w:ascii="Calibri" w:eastAsia="Calibri" w:hAnsi="Calibri" w:cs="Calibri"/>
          <w:i/>
          <w:noProof/>
          <w:color w:val="000000" w:themeColor="text1"/>
        </w:rPr>
        <w:t>et al.</w:t>
      </w:r>
      <w:r>
        <w:rPr>
          <w:rFonts w:ascii="Calibri" w:eastAsia="Calibri" w:hAnsi="Calibri" w:cs="Calibri"/>
          <w:noProof/>
          <w:color w:val="000000" w:themeColor="text1"/>
        </w:rPr>
        <w:t>, 2017)</w:t>
      </w:r>
      <w:r>
        <w:rPr>
          <w:rFonts w:ascii="Calibri" w:eastAsia="Calibri" w:hAnsi="Calibri" w:cs="Calibri"/>
          <w:color w:val="000000" w:themeColor="text1"/>
        </w:rPr>
        <w:t xml:space="preserve">. </w:t>
      </w:r>
      <w:r w:rsidRPr="54CB4629">
        <w:rPr>
          <w:rFonts w:ascii="Calibri" w:eastAsia="Calibri" w:hAnsi="Calibri" w:cs="Calibri"/>
          <w:color w:val="000000" w:themeColor="text1"/>
        </w:rPr>
        <w:t xml:space="preserve">Serum leptin has been found to be increased in both obese people </w:t>
      </w:r>
      <w:r>
        <w:rPr>
          <w:rFonts w:ascii="Calibri" w:eastAsia="Calibri" w:hAnsi="Calibri" w:cs="Calibri"/>
          <w:noProof/>
          <w:color w:val="000000" w:themeColor="text1"/>
        </w:rPr>
        <w:t xml:space="preserve">(Vuolteenaho </w:t>
      </w:r>
      <w:r w:rsidRPr="00546F87">
        <w:rPr>
          <w:rFonts w:ascii="Calibri" w:eastAsia="Calibri" w:hAnsi="Calibri" w:cs="Calibri"/>
          <w:i/>
          <w:noProof/>
          <w:color w:val="000000" w:themeColor="text1"/>
        </w:rPr>
        <w:t>et al.</w:t>
      </w:r>
      <w:r>
        <w:rPr>
          <w:rFonts w:ascii="Calibri" w:eastAsia="Calibri" w:hAnsi="Calibri" w:cs="Calibri"/>
          <w:noProof/>
          <w:color w:val="000000" w:themeColor="text1"/>
        </w:rPr>
        <w:t>, 2012)</w:t>
      </w:r>
      <w:r>
        <w:rPr>
          <w:rFonts w:ascii="Calibri" w:eastAsia="Calibri" w:hAnsi="Calibri" w:cs="Calibri"/>
          <w:color w:val="000000" w:themeColor="text1"/>
        </w:rPr>
        <w:t xml:space="preserve"> </w:t>
      </w:r>
      <w:r w:rsidRPr="54CB4629">
        <w:rPr>
          <w:rFonts w:ascii="Calibri" w:eastAsia="Calibri" w:hAnsi="Calibri" w:cs="Calibri"/>
        </w:rPr>
        <w:t xml:space="preserve">and obese dogs </w:t>
      </w:r>
      <w:r>
        <w:rPr>
          <w:rFonts w:ascii="Calibri" w:eastAsia="Calibri" w:hAnsi="Calibri" w:cs="Calibri"/>
          <w:noProof/>
        </w:rPr>
        <w:t xml:space="preserve">(Park </w:t>
      </w:r>
      <w:r w:rsidRPr="00546F87">
        <w:rPr>
          <w:rFonts w:ascii="Calibri" w:eastAsia="Calibri" w:hAnsi="Calibri" w:cs="Calibri"/>
          <w:i/>
          <w:noProof/>
        </w:rPr>
        <w:t>et al.</w:t>
      </w:r>
      <w:r>
        <w:rPr>
          <w:rFonts w:ascii="Calibri" w:eastAsia="Calibri" w:hAnsi="Calibri" w:cs="Calibri"/>
          <w:noProof/>
        </w:rPr>
        <w:t>, 2014a)</w:t>
      </w:r>
      <w:r>
        <w:rPr>
          <w:rFonts w:ascii="Calibri" w:eastAsia="Calibri" w:hAnsi="Calibri" w:cs="Calibri"/>
        </w:rPr>
        <w:t xml:space="preserve"> </w:t>
      </w:r>
      <w:r w:rsidRPr="54CB4629">
        <w:rPr>
          <w:rFonts w:ascii="Calibri" w:eastAsia="Calibri" w:hAnsi="Calibri" w:cs="Calibri"/>
        </w:rPr>
        <w:t xml:space="preserve">compared to their lean counterparts. Both serum and </w:t>
      </w:r>
      <w:r w:rsidRPr="54CB4629">
        <w:rPr>
          <w:rFonts w:ascii="Calibri" w:eastAsia="Calibri" w:hAnsi="Calibri" w:cs="Calibri"/>
        </w:rPr>
        <w:lastRenderedPageBreak/>
        <w:t xml:space="preserve">synovial fluid leptin concentrations have been found to be significantly increased </w:t>
      </w:r>
      <w:r w:rsidRPr="54CB4629">
        <w:rPr>
          <w:rFonts w:ascii="Calibri" w:eastAsia="Calibri" w:hAnsi="Calibri" w:cs="Calibri"/>
          <w:color w:val="000000" w:themeColor="text1"/>
        </w:rPr>
        <w:t>in human</w:t>
      </w:r>
      <w:r w:rsidRPr="54CB4629">
        <w:rPr>
          <w:rFonts w:ascii="Calibri" w:eastAsia="Calibri" w:hAnsi="Calibri" w:cs="Calibri"/>
        </w:rPr>
        <w:t xml:space="preserve"> knee OA </w:t>
      </w:r>
      <w:r>
        <w:rPr>
          <w:rFonts w:ascii="Calibri" w:eastAsia="Calibri" w:hAnsi="Calibri" w:cs="Calibri"/>
          <w:noProof/>
        </w:rPr>
        <w:t xml:space="preserve">(Ku </w:t>
      </w:r>
      <w:r w:rsidRPr="00546F87">
        <w:rPr>
          <w:rFonts w:ascii="Calibri" w:eastAsia="Calibri" w:hAnsi="Calibri" w:cs="Calibri"/>
          <w:i/>
          <w:noProof/>
        </w:rPr>
        <w:t>et al.</w:t>
      </w:r>
      <w:r>
        <w:rPr>
          <w:rFonts w:ascii="Calibri" w:eastAsia="Calibri" w:hAnsi="Calibri" w:cs="Calibri"/>
          <w:noProof/>
        </w:rPr>
        <w:t xml:space="preserve">, 2009, Kroon </w:t>
      </w:r>
      <w:r w:rsidRPr="00546F87">
        <w:rPr>
          <w:rFonts w:ascii="Calibri" w:eastAsia="Calibri" w:hAnsi="Calibri" w:cs="Calibri"/>
          <w:i/>
          <w:noProof/>
        </w:rPr>
        <w:t>et al.</w:t>
      </w:r>
      <w:r>
        <w:rPr>
          <w:rFonts w:ascii="Calibri" w:eastAsia="Calibri" w:hAnsi="Calibri" w:cs="Calibri"/>
          <w:noProof/>
        </w:rPr>
        <w:t>, 2019)</w:t>
      </w:r>
      <w:r>
        <w:rPr>
          <w:rFonts w:ascii="Calibri" w:eastAsia="Calibri" w:hAnsi="Calibri" w:cs="Calibri"/>
        </w:rPr>
        <w:t xml:space="preserve">. </w:t>
      </w:r>
      <w:r w:rsidRPr="54CB4629">
        <w:rPr>
          <w:rFonts w:ascii="Calibri" w:eastAsia="Calibri" w:hAnsi="Calibri" w:cs="Calibri"/>
          <w:color w:val="000000" w:themeColor="text1"/>
        </w:rPr>
        <w:t xml:space="preserve">In laboratory experiments, leptin inhibited the growth of cultured chondrocytes, as well as inducing the production of pro-inflammatory cytokines and other enzymes involved in destruction of chondrocytes in OA </w:t>
      </w:r>
      <w:r>
        <w:rPr>
          <w:rFonts w:ascii="Calibri" w:eastAsia="Calibri" w:hAnsi="Calibri" w:cs="Calibri"/>
          <w:noProof/>
          <w:color w:val="000000" w:themeColor="text1"/>
        </w:rPr>
        <w:t xml:space="preserve">(Simopoulou </w:t>
      </w:r>
      <w:r w:rsidRPr="00546F87">
        <w:rPr>
          <w:rFonts w:ascii="Calibri" w:eastAsia="Calibri" w:hAnsi="Calibri" w:cs="Calibri"/>
          <w:i/>
          <w:noProof/>
          <w:color w:val="000000" w:themeColor="text1"/>
        </w:rPr>
        <w:t>et al.</w:t>
      </w:r>
      <w:r>
        <w:rPr>
          <w:rFonts w:ascii="Calibri" w:eastAsia="Calibri" w:hAnsi="Calibri" w:cs="Calibri"/>
          <w:noProof/>
          <w:color w:val="000000" w:themeColor="text1"/>
        </w:rPr>
        <w:t xml:space="preserve">, 2007, Koskinen </w:t>
      </w:r>
      <w:r w:rsidRPr="00546F87">
        <w:rPr>
          <w:rFonts w:ascii="Calibri" w:eastAsia="Calibri" w:hAnsi="Calibri" w:cs="Calibri"/>
          <w:i/>
          <w:noProof/>
          <w:color w:val="000000" w:themeColor="text1"/>
        </w:rPr>
        <w:t>et al.</w:t>
      </w:r>
      <w:r>
        <w:rPr>
          <w:rFonts w:ascii="Calibri" w:eastAsia="Calibri" w:hAnsi="Calibri" w:cs="Calibri"/>
          <w:noProof/>
          <w:color w:val="000000" w:themeColor="text1"/>
        </w:rPr>
        <w:t>, 2011)</w:t>
      </w:r>
      <w:r w:rsidRPr="54CB4629">
        <w:rPr>
          <w:rFonts w:ascii="Calibri" w:eastAsia="Calibri" w:hAnsi="Calibri" w:cs="Calibri"/>
          <w:color w:val="000000" w:themeColor="text1"/>
        </w:rPr>
        <w:t xml:space="preserve">. Obesity is also linked to other diseases including cardiovascular disease and diabetes mellitus, and it has been hypothesised that OA progression may be worsened by these co-morbidities </w:t>
      </w:r>
      <w:r>
        <w:rPr>
          <w:rFonts w:ascii="Calibri" w:eastAsia="Calibri" w:hAnsi="Calibri" w:cs="Calibri"/>
          <w:noProof/>
          <w:color w:val="000000" w:themeColor="text1"/>
        </w:rPr>
        <w:t xml:space="preserve">(Conaghan </w:t>
      </w:r>
      <w:r w:rsidRPr="00546F87">
        <w:rPr>
          <w:rFonts w:ascii="Calibri" w:eastAsia="Calibri" w:hAnsi="Calibri" w:cs="Calibri"/>
          <w:i/>
          <w:noProof/>
          <w:color w:val="000000" w:themeColor="text1"/>
        </w:rPr>
        <w:t>et al.</w:t>
      </w:r>
      <w:r>
        <w:rPr>
          <w:rFonts w:ascii="Calibri" w:eastAsia="Calibri" w:hAnsi="Calibri" w:cs="Calibri"/>
          <w:noProof/>
          <w:color w:val="000000" w:themeColor="text1"/>
        </w:rPr>
        <w:t xml:space="preserve">, 2005, Schett </w:t>
      </w:r>
      <w:r w:rsidRPr="00546F87">
        <w:rPr>
          <w:rFonts w:ascii="Calibri" w:eastAsia="Calibri" w:hAnsi="Calibri" w:cs="Calibri"/>
          <w:i/>
          <w:noProof/>
          <w:color w:val="000000" w:themeColor="text1"/>
        </w:rPr>
        <w:t>et al.</w:t>
      </w:r>
      <w:r>
        <w:rPr>
          <w:rFonts w:ascii="Calibri" w:eastAsia="Calibri" w:hAnsi="Calibri" w:cs="Calibri"/>
          <w:noProof/>
          <w:color w:val="000000" w:themeColor="text1"/>
        </w:rPr>
        <w:t>, 2013)</w:t>
      </w:r>
      <w:r>
        <w:rPr>
          <w:rFonts w:ascii="Calibri" w:eastAsia="Calibri" w:hAnsi="Calibri" w:cs="Calibri"/>
          <w:color w:val="000000" w:themeColor="text1"/>
        </w:rPr>
        <w:t>.</w:t>
      </w:r>
    </w:p>
    <w:p w14:paraId="4D5AA4C7" w14:textId="77777777" w:rsidR="00EB502F" w:rsidRDefault="00EB502F" w:rsidP="00EB502F">
      <w:pPr>
        <w:spacing w:line="480" w:lineRule="auto"/>
        <w:jc w:val="both"/>
      </w:pPr>
      <w:r>
        <w:t xml:space="preserve">Therefore, weight management is an important factor in OA treatment. Weight loss improved outcomes in terms of joint function, reduced pain and improved QOL for overweight or obese people with knee and hip OA </w:t>
      </w:r>
      <w:r>
        <w:rPr>
          <w:noProof/>
        </w:rPr>
        <w:t xml:space="preserve">(Panunzi </w:t>
      </w:r>
      <w:r w:rsidRPr="00546F87">
        <w:rPr>
          <w:i/>
          <w:noProof/>
        </w:rPr>
        <w:t>et al.</w:t>
      </w:r>
      <w:r>
        <w:rPr>
          <w:noProof/>
        </w:rPr>
        <w:t xml:space="preserve">, 2021, Messier </w:t>
      </w:r>
      <w:r w:rsidRPr="00546F87">
        <w:rPr>
          <w:i/>
          <w:noProof/>
        </w:rPr>
        <w:t>et al.</w:t>
      </w:r>
      <w:r>
        <w:rPr>
          <w:noProof/>
        </w:rPr>
        <w:t>, 2018)</w:t>
      </w:r>
      <w:r>
        <w:t xml:space="preserve">. These improved clinical outcomes were more pronounced in people who lost more than 10% body weight </w:t>
      </w:r>
      <w:r>
        <w:rPr>
          <w:noProof/>
        </w:rPr>
        <w:t xml:space="preserve">(Messier </w:t>
      </w:r>
      <w:r w:rsidRPr="00546F87">
        <w:rPr>
          <w:i/>
          <w:noProof/>
        </w:rPr>
        <w:t>et al.</w:t>
      </w:r>
      <w:r>
        <w:rPr>
          <w:noProof/>
        </w:rPr>
        <w:t xml:space="preserve">, 2018, Atukorala </w:t>
      </w:r>
      <w:r w:rsidRPr="00546F87">
        <w:rPr>
          <w:i/>
          <w:noProof/>
        </w:rPr>
        <w:t>et al.</w:t>
      </w:r>
      <w:r>
        <w:rPr>
          <w:noProof/>
        </w:rPr>
        <w:t>, 2016)</w:t>
      </w:r>
      <w:r>
        <w:t xml:space="preserve">. </w:t>
      </w:r>
    </w:p>
    <w:p w14:paraId="297035B8" w14:textId="77777777" w:rsidR="00EB502F" w:rsidRDefault="00EB502F" w:rsidP="00EB502F">
      <w:pPr>
        <w:spacing w:line="480" w:lineRule="auto"/>
        <w:jc w:val="both"/>
      </w:pPr>
      <w:r>
        <w:t xml:space="preserve">In dogs, four studies investigated outcomes in overweight or obese dogs with OA following a weight loss regime (Table 1). Three of these examined outcomes based on weight loss alone. A study involving weight loss in nine overweight and obese dogs with hip OA found a significant improvement in subjective measurements of lameness after 19 weeks, with the dogs losing between 11 and 18% of their body weight over the study </w:t>
      </w:r>
      <w:r w:rsidRPr="54CB4629">
        <w:rPr>
          <w:noProof/>
        </w:rPr>
        <w:t xml:space="preserve">(Impellizeri </w:t>
      </w:r>
      <w:r w:rsidRPr="00546F87">
        <w:rPr>
          <w:i/>
          <w:iCs/>
          <w:noProof/>
        </w:rPr>
        <w:t>et al.</w:t>
      </w:r>
      <w:r w:rsidRPr="54CB4629">
        <w:rPr>
          <w:noProof/>
        </w:rPr>
        <w:t>, 2000)</w:t>
      </w:r>
      <w:r>
        <w:t xml:space="preserve">. Objective outcomes were used by two studies </w:t>
      </w:r>
      <w:r w:rsidRPr="54CB4629">
        <w:rPr>
          <w:noProof/>
        </w:rPr>
        <w:t xml:space="preserve">(Burkholder and Hulse, 2000, Marshall </w:t>
      </w:r>
      <w:r w:rsidRPr="00546F87">
        <w:rPr>
          <w:i/>
          <w:iCs/>
          <w:noProof/>
        </w:rPr>
        <w:t>et al.</w:t>
      </w:r>
      <w:r w:rsidRPr="54CB4629">
        <w:rPr>
          <w:noProof/>
        </w:rPr>
        <w:t>, 2010)</w:t>
      </w:r>
      <w:r>
        <w:t xml:space="preserve">. Weight loss led to improved objective measurements of lameness using kinetic gait analysis in 16 dogs with hip OA when body condition score fell from seven or eight out of nine, to four or five out of nine </w:t>
      </w:r>
      <w:r w:rsidRPr="54CB4629">
        <w:rPr>
          <w:noProof/>
        </w:rPr>
        <w:t>(Burkholder and Hulse, 2000)</w:t>
      </w:r>
      <w:r>
        <w:t xml:space="preserve">. </w:t>
      </w:r>
      <w:r w:rsidRPr="54CB4629">
        <w:rPr>
          <w:noProof/>
        </w:rPr>
        <w:t xml:space="preserve">Marshall </w:t>
      </w:r>
      <w:r w:rsidRPr="00546F87">
        <w:rPr>
          <w:i/>
          <w:iCs/>
          <w:noProof/>
        </w:rPr>
        <w:t>et al.</w:t>
      </w:r>
      <w:r w:rsidRPr="54CB4629">
        <w:rPr>
          <w:noProof/>
        </w:rPr>
        <w:t xml:space="preserve"> (2010)</w:t>
      </w:r>
      <w:r>
        <w:t xml:space="preserve"> found improvements in subjective measurements of lameness, and objective kinetic gait analysis, after a weight loss of 6.1% of body weight and 8.85% body weight respectively in 14 obese dogs with either hip and/or elbow. One published study examined outcomes when physical therapy and weight loss were combined </w:t>
      </w:r>
      <w:r w:rsidRPr="54CB4629">
        <w:rPr>
          <w:noProof/>
        </w:rPr>
        <w:t xml:space="preserve">(Mlacnik </w:t>
      </w:r>
      <w:r w:rsidRPr="00546F87">
        <w:rPr>
          <w:i/>
          <w:iCs/>
          <w:noProof/>
        </w:rPr>
        <w:t>et al.</w:t>
      </w:r>
      <w:r w:rsidRPr="54CB4629">
        <w:rPr>
          <w:noProof/>
        </w:rPr>
        <w:t>, 2006)</w:t>
      </w:r>
      <w:r>
        <w:t xml:space="preserve">. the effect of weight reduction and physical therapy (either a home-based physical therapy protocol or intensive program including </w:t>
      </w:r>
      <w:r>
        <w:lastRenderedPageBreak/>
        <w:t xml:space="preserve">transcutaneous electrical nerve stimulation) on lameness was assessed, with greater improvements in the group undergoing weight reduction and intensive physical therapy compared to weight loss alone. </w:t>
      </w:r>
    </w:p>
    <w:p w14:paraId="50C99C00" w14:textId="77777777" w:rsidR="00EB502F" w:rsidRDefault="00EB502F" w:rsidP="00EB502F">
      <w:pPr>
        <w:spacing w:line="480" w:lineRule="auto"/>
        <w:jc w:val="both"/>
      </w:pPr>
      <w:r>
        <w:t xml:space="preserve">These highlighted studies have limitations.  Small sample sizes, lack of blinding and lack of control groups limit the level of evidence they provide, although it is difficult to blind owners and assessors to weight loss as it causes a visible change in appearance.  However, from the evidence available, it is recommended to maintain a lean body condition in dogs with OA, and pursue a weight loss program in dogs that are overweight or obese. </w:t>
      </w:r>
      <w:bookmarkEnd w:id="0"/>
    </w:p>
    <w:p w14:paraId="617282C4" w14:textId="77777777" w:rsidR="00EB502F" w:rsidRDefault="00EB502F" w:rsidP="00EB502F">
      <w:pPr>
        <w:pStyle w:val="Heading1"/>
        <w:spacing w:line="480" w:lineRule="auto"/>
        <w:jc w:val="both"/>
        <w:rPr>
          <w:rFonts w:eastAsiaTheme="minorHAnsi" w:cstheme="minorBidi"/>
          <w:b w:val="0"/>
          <w:sz w:val="22"/>
          <w:szCs w:val="22"/>
          <w:u w:val="none"/>
        </w:rPr>
      </w:pPr>
    </w:p>
    <w:p w14:paraId="010F8015" w14:textId="77777777" w:rsidR="00EB502F" w:rsidRPr="00CC07F0" w:rsidRDefault="00EB502F" w:rsidP="00EB502F">
      <w:pPr>
        <w:pStyle w:val="Heading1"/>
        <w:spacing w:line="480" w:lineRule="auto"/>
        <w:jc w:val="both"/>
      </w:pPr>
      <w:r>
        <w:t>N</w:t>
      </w:r>
      <w:r w:rsidRPr="00CC07F0">
        <w:t>utraceuticals</w:t>
      </w:r>
    </w:p>
    <w:p w14:paraId="4AB1682A" w14:textId="77777777" w:rsidR="00EB502F" w:rsidRPr="00BD0C91" w:rsidRDefault="00EB502F" w:rsidP="00EB502F">
      <w:pPr>
        <w:pStyle w:val="Heading2"/>
        <w:spacing w:line="480" w:lineRule="auto"/>
        <w:jc w:val="both"/>
      </w:pPr>
      <w:r w:rsidRPr="00BD0C91">
        <w:rPr>
          <w:rFonts w:ascii="Calibri" w:eastAsia="Times New Roman" w:hAnsi="Calibri" w:cs="Calibri"/>
          <w:i w:val="0"/>
          <w:shd w:val="clear" w:color="auto" w:fill="FFFFFF"/>
          <w:lang w:eastAsia="en-GB"/>
        </w:rPr>
        <w:t xml:space="preserve">The term “nutraceutical” is defined as </w:t>
      </w:r>
      <w:r w:rsidRPr="00BD0C91">
        <w:rPr>
          <w:rFonts w:ascii="Calibri" w:eastAsia="Times New Roman" w:hAnsi="Calibri" w:cs="Calibri"/>
          <w:i w:val="0"/>
          <w:color w:val="1C1D1E"/>
          <w:shd w:val="clear" w:color="auto" w:fill="FFFFFF"/>
          <w:lang w:eastAsia="en-GB"/>
        </w:rPr>
        <w:t xml:space="preserve">“a substance produced in purified or extracted form, which, when administered orally to patients, provides them the necessary elements for their structure and normal function to better their health and well-being” </w:t>
      </w:r>
      <w:r w:rsidRPr="00BD0C91">
        <w:rPr>
          <w:rFonts w:ascii="Calibri" w:eastAsia="Times New Roman" w:hAnsi="Calibri" w:cs="Calibri"/>
          <w:i w:val="0"/>
          <w:noProof/>
          <w:color w:val="1C1D1E"/>
          <w:shd w:val="clear" w:color="auto" w:fill="FFFFFF"/>
          <w:lang w:eastAsia="en-GB"/>
        </w:rPr>
        <w:t>(Boothe, 1997)</w:t>
      </w:r>
      <w:r w:rsidRPr="00BD0C91">
        <w:rPr>
          <w:rFonts w:ascii="Calibri" w:eastAsia="Times New Roman" w:hAnsi="Calibri" w:cs="Calibri"/>
          <w:i w:val="0"/>
          <w:color w:val="1C1D1E"/>
          <w:shd w:val="clear" w:color="auto" w:fill="FFFFFF"/>
          <w:lang w:eastAsia="en-GB"/>
        </w:rPr>
        <w:t xml:space="preserve">. </w:t>
      </w:r>
      <w:r w:rsidRPr="00BD0C91">
        <w:rPr>
          <w:rFonts w:ascii="Calibri" w:eastAsia="Times New Roman" w:hAnsi="Calibri" w:cs="Calibri"/>
          <w:i w:val="0"/>
          <w:color w:val="1C1D1E"/>
          <w:lang w:eastAsia="en-GB"/>
        </w:rPr>
        <w:t>Many</w:t>
      </w:r>
      <w:r w:rsidRPr="00BD0C91">
        <w:rPr>
          <w:rFonts w:ascii="Calibri" w:eastAsia="Times New Roman" w:hAnsi="Calibri" w:cs="Calibri"/>
          <w:i w:val="0"/>
          <w:color w:val="1C1D1E"/>
          <w:shd w:val="clear" w:color="auto" w:fill="FFFFFF"/>
          <w:lang w:eastAsia="en-GB"/>
        </w:rPr>
        <w:t xml:space="preserve"> nutraceuticals </w:t>
      </w:r>
      <w:r w:rsidRPr="00BD0C91">
        <w:rPr>
          <w:rFonts w:ascii="Calibri" w:eastAsia="Times New Roman" w:hAnsi="Calibri" w:cs="Calibri"/>
          <w:i w:val="0"/>
          <w:color w:val="1C1D1E"/>
          <w:lang w:eastAsia="en-GB"/>
        </w:rPr>
        <w:t xml:space="preserve">are </w:t>
      </w:r>
      <w:r w:rsidRPr="00BD0C91">
        <w:rPr>
          <w:rFonts w:ascii="Calibri" w:eastAsia="Times New Roman" w:hAnsi="Calibri" w:cs="Calibri"/>
          <w:i w:val="0"/>
          <w:color w:val="1C1D1E"/>
          <w:shd w:val="clear" w:color="auto" w:fill="FFFFFF"/>
          <w:lang w:eastAsia="en-GB"/>
        </w:rPr>
        <w:t xml:space="preserve">marketed towards the prevention or treatment of canine </w:t>
      </w:r>
      <w:r w:rsidRPr="00BD0C91">
        <w:rPr>
          <w:rFonts w:ascii="Calibri" w:eastAsia="Times New Roman" w:hAnsi="Calibri" w:cs="Calibri"/>
          <w:i w:val="0"/>
          <w:color w:val="1C1D1E"/>
          <w:lang w:eastAsia="en-GB"/>
        </w:rPr>
        <w:t>OA;</w:t>
      </w:r>
      <w:r w:rsidRPr="00BD0C91">
        <w:rPr>
          <w:rFonts w:ascii="Calibri" w:eastAsia="Times New Roman" w:hAnsi="Calibri" w:cs="Calibri"/>
          <w:i w:val="0"/>
          <w:color w:val="1C1D1E"/>
          <w:shd w:val="clear" w:color="auto" w:fill="FFFFFF"/>
          <w:lang w:eastAsia="en-GB"/>
        </w:rPr>
        <w:t xml:space="preserve"> however, </w:t>
      </w:r>
      <w:r w:rsidRPr="00BD0C91">
        <w:rPr>
          <w:rFonts w:ascii="Calibri" w:eastAsia="Times New Roman" w:hAnsi="Calibri" w:cs="Calibri"/>
          <w:i w:val="0"/>
          <w:color w:val="1C1D1E"/>
          <w:lang w:eastAsia="en-GB"/>
        </w:rPr>
        <w:t xml:space="preserve">they </w:t>
      </w:r>
      <w:r w:rsidRPr="00BD0C91">
        <w:rPr>
          <w:rFonts w:ascii="Calibri" w:eastAsia="Times New Roman" w:hAnsi="Calibri" w:cs="Calibri"/>
          <w:i w:val="0"/>
          <w:color w:val="0E101A"/>
          <w:lang w:eastAsia="en-GB"/>
        </w:rPr>
        <w:t xml:space="preserve">are not subject to any regulation due to the lack of evidentiary efficacy reported </w:t>
      </w:r>
      <w:r w:rsidRPr="00BD0C91">
        <w:rPr>
          <w:rFonts w:ascii="Calibri" w:eastAsia="Times New Roman" w:hAnsi="Calibri" w:cs="Calibri"/>
          <w:i w:val="0"/>
          <w:noProof/>
          <w:color w:val="0E101A"/>
          <w:lang w:eastAsia="en-GB"/>
        </w:rPr>
        <w:t xml:space="preserve">(Comblain </w:t>
      </w:r>
      <w:r w:rsidRPr="00546F87">
        <w:rPr>
          <w:rFonts w:ascii="Calibri" w:eastAsia="Times New Roman" w:hAnsi="Calibri" w:cs="Calibri"/>
          <w:noProof/>
          <w:color w:val="0E101A"/>
          <w:lang w:eastAsia="en-GB"/>
        </w:rPr>
        <w:t>et al.</w:t>
      </w:r>
      <w:r w:rsidRPr="00BD0C91">
        <w:rPr>
          <w:rFonts w:ascii="Calibri" w:eastAsia="Times New Roman" w:hAnsi="Calibri" w:cs="Calibri"/>
          <w:i w:val="0"/>
          <w:noProof/>
          <w:color w:val="0E101A"/>
          <w:lang w:eastAsia="en-GB"/>
        </w:rPr>
        <w:t xml:space="preserve">, 2017, Vandeweerd </w:t>
      </w:r>
      <w:r w:rsidRPr="00546F87">
        <w:rPr>
          <w:rFonts w:ascii="Calibri" w:eastAsia="Times New Roman" w:hAnsi="Calibri" w:cs="Calibri"/>
          <w:noProof/>
          <w:color w:val="0E101A"/>
          <w:lang w:eastAsia="en-GB"/>
        </w:rPr>
        <w:t>et al.</w:t>
      </w:r>
      <w:r w:rsidRPr="00BD0C91">
        <w:rPr>
          <w:rFonts w:ascii="Calibri" w:eastAsia="Times New Roman" w:hAnsi="Calibri" w:cs="Calibri"/>
          <w:i w:val="0"/>
          <w:noProof/>
          <w:color w:val="0E101A"/>
          <w:lang w:eastAsia="en-GB"/>
        </w:rPr>
        <w:t>, 2012)</w:t>
      </w:r>
      <w:r w:rsidRPr="00BD0C91">
        <w:rPr>
          <w:rFonts w:ascii="Calibri" w:eastAsia="Times New Roman" w:hAnsi="Calibri" w:cs="Calibri"/>
          <w:i w:val="0"/>
          <w:color w:val="0E101A"/>
          <w:lang w:eastAsia="en-GB"/>
        </w:rPr>
        <w:t xml:space="preserve">. </w:t>
      </w:r>
      <w:r w:rsidRPr="00BD0C91">
        <w:rPr>
          <w:rFonts w:ascii="Calibri" w:eastAsia="Times New Roman" w:hAnsi="Calibri" w:cs="Calibri"/>
          <w:i w:val="0"/>
          <w:color w:val="1C1D1E"/>
          <w:shd w:val="clear" w:color="auto" w:fill="FFFFFF"/>
          <w:lang w:eastAsia="en-GB"/>
        </w:rPr>
        <w:t xml:space="preserve">Two previous systematic reviews of veterinary nutraceuticals concluded that there was evidence for </w:t>
      </w:r>
      <w:r>
        <w:rPr>
          <w:rFonts w:ascii="Calibri" w:eastAsia="Times New Roman" w:hAnsi="Calibri" w:cs="Calibri"/>
          <w:i w:val="0"/>
          <w:color w:val="1C1D1E"/>
          <w:shd w:val="clear" w:color="auto" w:fill="FFFFFF"/>
          <w:lang w:eastAsia="en-GB"/>
        </w:rPr>
        <w:t xml:space="preserve">clinical efficacy of </w:t>
      </w:r>
      <w:r w:rsidRPr="00BD0C91">
        <w:rPr>
          <w:rFonts w:ascii="Calibri" w:eastAsia="Times New Roman" w:hAnsi="Calibri" w:cs="Calibri"/>
          <w:i w:val="0"/>
          <w:color w:val="1C1D1E"/>
          <w:shd w:val="clear" w:color="auto" w:fill="FFFFFF"/>
          <w:lang w:eastAsia="en-GB"/>
        </w:rPr>
        <w:t xml:space="preserve">omega-3 fatty acids </w:t>
      </w:r>
      <w:r>
        <w:rPr>
          <w:rFonts w:ascii="Calibri" w:eastAsia="Times New Roman" w:hAnsi="Calibri" w:cs="Calibri"/>
          <w:i w:val="0"/>
          <w:color w:val="1C1D1E"/>
          <w:shd w:val="clear" w:color="auto" w:fill="FFFFFF"/>
          <w:lang w:eastAsia="en-GB"/>
        </w:rPr>
        <w:t xml:space="preserve">in the treatment of </w:t>
      </w:r>
      <w:r w:rsidRPr="00BD0C91">
        <w:rPr>
          <w:rFonts w:ascii="Calibri" w:eastAsia="Times New Roman" w:hAnsi="Calibri" w:cs="Calibri"/>
          <w:i w:val="0"/>
          <w:color w:val="1C1D1E"/>
          <w:shd w:val="clear" w:color="auto" w:fill="FFFFFF"/>
          <w:lang w:eastAsia="en-GB"/>
        </w:rPr>
        <w:t>canine OA,</w:t>
      </w:r>
      <w:r>
        <w:rPr>
          <w:rFonts w:ascii="Calibri" w:eastAsia="Times New Roman" w:hAnsi="Calibri" w:cs="Calibri"/>
          <w:i w:val="0"/>
          <w:noProof/>
          <w:color w:val="1C1D1E"/>
          <w:shd w:val="clear" w:color="auto" w:fill="FFFFFF"/>
          <w:lang w:eastAsia="en-GB"/>
        </w:rPr>
        <w:t>(</w:t>
      </w:r>
      <w:proofErr w:type="spellStart"/>
      <w:r>
        <w:rPr>
          <w:rFonts w:ascii="Calibri" w:eastAsia="Times New Roman" w:hAnsi="Calibri" w:cs="Calibri"/>
          <w:i w:val="0"/>
          <w:noProof/>
          <w:color w:val="1C1D1E"/>
          <w:shd w:val="clear" w:color="auto" w:fill="FFFFFF"/>
          <w:lang w:eastAsia="en-GB"/>
        </w:rPr>
        <w:t>Vandeweerd</w:t>
      </w:r>
      <w:proofErr w:type="spellEnd"/>
      <w:r>
        <w:rPr>
          <w:rFonts w:ascii="Calibri" w:eastAsia="Times New Roman" w:hAnsi="Calibri" w:cs="Calibri"/>
          <w:i w:val="0"/>
          <w:noProof/>
          <w:color w:val="1C1D1E"/>
          <w:shd w:val="clear" w:color="auto" w:fill="FFFFFF"/>
          <w:lang w:eastAsia="en-GB"/>
        </w:rPr>
        <w:t xml:space="preserve"> </w:t>
      </w:r>
      <w:r w:rsidRPr="00546F87">
        <w:rPr>
          <w:rFonts w:ascii="Calibri" w:eastAsia="Times New Roman" w:hAnsi="Calibri" w:cs="Calibri"/>
          <w:noProof/>
          <w:color w:val="1C1D1E"/>
          <w:shd w:val="clear" w:color="auto" w:fill="FFFFFF"/>
          <w:lang w:eastAsia="en-GB"/>
        </w:rPr>
        <w:t>et al.</w:t>
      </w:r>
      <w:r>
        <w:rPr>
          <w:rFonts w:ascii="Calibri" w:eastAsia="Times New Roman" w:hAnsi="Calibri" w:cs="Calibri"/>
          <w:i w:val="0"/>
          <w:noProof/>
          <w:color w:val="1C1D1E"/>
          <w:shd w:val="clear" w:color="auto" w:fill="FFFFFF"/>
          <w:lang w:eastAsia="en-GB"/>
        </w:rPr>
        <w:t xml:space="preserve">, 2012, Barbeau-Grégoire </w:t>
      </w:r>
      <w:r w:rsidRPr="00546F87">
        <w:rPr>
          <w:rFonts w:ascii="Calibri" w:eastAsia="Times New Roman" w:hAnsi="Calibri" w:cs="Calibri"/>
          <w:noProof/>
          <w:color w:val="1C1D1E"/>
          <w:shd w:val="clear" w:color="auto" w:fill="FFFFFF"/>
          <w:lang w:eastAsia="en-GB"/>
        </w:rPr>
        <w:t>et al.</w:t>
      </w:r>
      <w:r>
        <w:rPr>
          <w:rFonts w:ascii="Calibri" w:eastAsia="Times New Roman" w:hAnsi="Calibri" w:cs="Calibri"/>
          <w:i w:val="0"/>
          <w:noProof/>
          <w:color w:val="1C1D1E"/>
          <w:shd w:val="clear" w:color="auto" w:fill="FFFFFF"/>
          <w:lang w:eastAsia="en-GB"/>
        </w:rPr>
        <w:t>, 2022)</w:t>
      </w:r>
      <w:r w:rsidRPr="00BD0C91">
        <w:rPr>
          <w:rFonts w:ascii="Calibri" w:eastAsia="Times New Roman" w:hAnsi="Calibri" w:cs="Calibri"/>
          <w:i w:val="0"/>
          <w:color w:val="1C1D1E"/>
          <w:shd w:val="clear" w:color="auto" w:fill="FFFFFF"/>
          <w:lang w:eastAsia="en-GB"/>
        </w:rPr>
        <w:t>, and the more recent of these also found a weak efficacy of collagen</w:t>
      </w:r>
      <w:r>
        <w:rPr>
          <w:rFonts w:ascii="Calibri" w:eastAsia="Times New Roman" w:hAnsi="Calibri" w:cs="Calibri"/>
          <w:i w:val="0"/>
          <w:color w:val="1C1D1E"/>
          <w:shd w:val="clear" w:color="auto" w:fill="FFFFFF"/>
          <w:lang w:eastAsia="en-GB"/>
        </w:rPr>
        <w:t xml:space="preserve"> </w:t>
      </w:r>
      <w:r>
        <w:rPr>
          <w:rFonts w:ascii="Calibri" w:eastAsia="Times New Roman" w:hAnsi="Calibri" w:cs="Calibri"/>
          <w:i w:val="0"/>
          <w:noProof/>
          <w:color w:val="1C1D1E"/>
          <w:shd w:val="clear" w:color="auto" w:fill="FFFFFF"/>
          <w:lang w:eastAsia="en-GB"/>
        </w:rPr>
        <w:t xml:space="preserve">(Barbeau-Grégoire </w:t>
      </w:r>
      <w:r w:rsidRPr="00546F87">
        <w:rPr>
          <w:rFonts w:ascii="Calibri" w:eastAsia="Times New Roman" w:hAnsi="Calibri" w:cs="Calibri"/>
          <w:noProof/>
          <w:color w:val="1C1D1E"/>
          <w:shd w:val="clear" w:color="auto" w:fill="FFFFFF"/>
          <w:lang w:eastAsia="en-GB"/>
        </w:rPr>
        <w:t>et al.</w:t>
      </w:r>
      <w:r>
        <w:rPr>
          <w:rFonts w:ascii="Calibri" w:eastAsia="Times New Roman" w:hAnsi="Calibri" w:cs="Calibri"/>
          <w:i w:val="0"/>
          <w:noProof/>
          <w:color w:val="1C1D1E"/>
          <w:shd w:val="clear" w:color="auto" w:fill="FFFFFF"/>
          <w:lang w:eastAsia="en-GB"/>
        </w:rPr>
        <w:t>, 2022)</w:t>
      </w:r>
      <w:r w:rsidRPr="00BD0C91">
        <w:rPr>
          <w:rFonts w:ascii="Calibri" w:eastAsia="Times New Roman" w:hAnsi="Calibri" w:cs="Calibri"/>
          <w:i w:val="0"/>
          <w:color w:val="1C1D1E"/>
          <w:shd w:val="clear" w:color="auto" w:fill="FFFFFF"/>
          <w:lang w:eastAsia="en-GB"/>
        </w:rPr>
        <w:t xml:space="preserve">. Neither found evidence </w:t>
      </w:r>
      <w:r>
        <w:rPr>
          <w:rFonts w:ascii="Calibri" w:eastAsia="Times New Roman" w:hAnsi="Calibri" w:cs="Calibri"/>
          <w:i w:val="0"/>
          <w:color w:val="1C1D1E"/>
          <w:shd w:val="clear" w:color="auto" w:fill="FFFFFF"/>
          <w:lang w:eastAsia="en-GB"/>
        </w:rPr>
        <w:t>that</w:t>
      </w:r>
      <w:r w:rsidRPr="00BD0C91">
        <w:rPr>
          <w:rFonts w:ascii="Calibri" w:eastAsia="Times New Roman" w:hAnsi="Calibri" w:cs="Calibri"/>
          <w:i w:val="0"/>
          <w:color w:val="1C1D1E"/>
          <w:shd w:val="clear" w:color="auto" w:fill="FFFFFF"/>
          <w:lang w:eastAsia="en-GB"/>
        </w:rPr>
        <w:t xml:space="preserve"> </w:t>
      </w:r>
      <w:r>
        <w:rPr>
          <w:rStyle w:val="Emphasis"/>
        </w:rPr>
        <w:t>g</w:t>
      </w:r>
      <w:r w:rsidRPr="00BD0C91">
        <w:rPr>
          <w:rStyle w:val="Emphasis"/>
        </w:rPr>
        <w:t>lucosamine hydrochloride and chondroitin sulphate</w:t>
      </w:r>
      <w:r>
        <w:rPr>
          <w:rStyle w:val="Emphasis"/>
        </w:rPr>
        <w:t xml:space="preserve"> provided any beneficial effects in the treatment of canine OA</w:t>
      </w:r>
      <w:r w:rsidRPr="00BD0C91">
        <w:rPr>
          <w:rStyle w:val="Emphasis"/>
        </w:rPr>
        <w:t xml:space="preserve">. </w:t>
      </w:r>
      <w:r w:rsidRPr="00BD0C91">
        <w:rPr>
          <w:rFonts w:ascii="Calibri" w:eastAsia="Times New Roman" w:hAnsi="Calibri" w:cs="Calibri"/>
          <w:i w:val="0"/>
          <w:color w:val="0E101A"/>
          <w:lang w:eastAsia="en-GB"/>
        </w:rPr>
        <w:t>The most commonly used nutraceuticals are discussed and the evidence behind their efficacy is evaluated. Table 2 details published studies for each of these nutraceuticals</w:t>
      </w:r>
      <w:r>
        <w:rPr>
          <w:rFonts w:ascii="Calibri" w:eastAsia="Times New Roman" w:hAnsi="Calibri" w:cs="Calibri"/>
          <w:i w:val="0"/>
          <w:color w:val="0E101A"/>
          <w:lang w:eastAsia="en-GB"/>
        </w:rPr>
        <w:t>.</w:t>
      </w:r>
    </w:p>
    <w:p w14:paraId="12F5F87D" w14:textId="77777777" w:rsidR="00EB502F" w:rsidRPr="008D2374" w:rsidRDefault="00EB502F" w:rsidP="00EB502F">
      <w:pPr>
        <w:spacing w:before="100" w:beforeAutospacing="1" w:after="100" w:afterAutospacing="1" w:line="480" w:lineRule="auto"/>
        <w:jc w:val="both"/>
        <w:textAlignment w:val="baseline"/>
        <w:rPr>
          <w:rFonts w:ascii="Calibri" w:eastAsia="Times New Roman" w:hAnsi="Calibri" w:cs="Calibri"/>
          <w:color w:val="0E101A"/>
          <w:sz w:val="8"/>
          <w:lang w:eastAsia="en-GB"/>
        </w:rPr>
      </w:pPr>
    </w:p>
    <w:p w14:paraId="014AA191" w14:textId="77777777" w:rsidR="00EB502F" w:rsidRPr="00CC07F0" w:rsidRDefault="00EB502F" w:rsidP="00EB502F">
      <w:pPr>
        <w:pStyle w:val="Heading2"/>
        <w:spacing w:line="480" w:lineRule="auto"/>
        <w:jc w:val="both"/>
        <w:rPr>
          <w:rStyle w:val="Strong"/>
          <w:b w:val="0"/>
          <w:bCs w:val="0"/>
        </w:rPr>
      </w:pPr>
      <w:r w:rsidRPr="00CC07F0">
        <w:rPr>
          <w:rStyle w:val="Emphasis"/>
        </w:rPr>
        <w:lastRenderedPageBreak/>
        <w:t>Green-lipped mussel </w:t>
      </w:r>
      <w:r w:rsidRPr="00CC07F0">
        <w:rPr>
          <w:rStyle w:val="Strong"/>
        </w:rPr>
        <w:t>(</w:t>
      </w:r>
      <w:proofErr w:type="spellStart"/>
      <w:r w:rsidRPr="00CC07F0">
        <w:rPr>
          <w:rStyle w:val="Emphasis"/>
        </w:rPr>
        <w:t>Perna</w:t>
      </w:r>
      <w:proofErr w:type="spellEnd"/>
      <w:r w:rsidRPr="00CC07F0">
        <w:rPr>
          <w:rStyle w:val="Emphasis"/>
        </w:rPr>
        <w:t xml:space="preserve"> canaliculus</w:t>
      </w:r>
      <w:r w:rsidRPr="00CC07F0">
        <w:rPr>
          <w:rStyle w:val="Strong"/>
        </w:rPr>
        <w:t>)</w:t>
      </w:r>
    </w:p>
    <w:p w14:paraId="2724D619" w14:textId="77777777" w:rsidR="00EB502F" w:rsidRPr="007A7757" w:rsidRDefault="00EB502F" w:rsidP="00EB502F">
      <w:pPr>
        <w:pStyle w:val="NormalWeb"/>
        <w:spacing w:before="0" w:beforeAutospacing="0" w:after="0" w:afterAutospacing="0" w:line="480" w:lineRule="auto"/>
        <w:jc w:val="both"/>
        <w:rPr>
          <w:rFonts w:asciiTheme="minorHAnsi" w:hAnsiTheme="minorHAnsi" w:cstheme="minorHAnsi"/>
          <w:color w:val="0E101A"/>
          <w:sz w:val="22"/>
          <w:szCs w:val="22"/>
        </w:rPr>
      </w:pPr>
    </w:p>
    <w:p w14:paraId="4B364D2E" w14:textId="77777777" w:rsidR="00EB502F" w:rsidRPr="00F0525F" w:rsidRDefault="00EB502F" w:rsidP="00EB502F">
      <w:pPr>
        <w:spacing w:before="100" w:beforeAutospacing="1" w:after="100" w:afterAutospacing="1" w:line="480" w:lineRule="auto"/>
        <w:jc w:val="both"/>
        <w:textAlignment w:val="baseline"/>
        <w:rPr>
          <w:rFonts w:ascii="Times New Roman" w:eastAsia="Times New Roman" w:hAnsi="Times New Roman" w:cs="Times New Roman"/>
          <w:sz w:val="24"/>
          <w:szCs w:val="24"/>
          <w:lang w:eastAsia="en-GB"/>
        </w:rPr>
      </w:pPr>
      <w:r w:rsidRPr="008D2374">
        <w:rPr>
          <w:rFonts w:ascii="Calibri" w:eastAsia="Times New Roman" w:hAnsi="Calibri" w:cs="Calibri"/>
          <w:color w:val="0E101A"/>
          <w:lang w:eastAsia="en-GB"/>
        </w:rPr>
        <w:t xml:space="preserve">Green-lipped mussel (GLM) is derived from a mussel native to New Zealand and their extract provides essential amino acids, glycoproteins and omega-3 fatty acids. </w:t>
      </w:r>
      <w:r>
        <w:rPr>
          <w:rFonts w:ascii="Calibri" w:eastAsia="Times New Roman" w:hAnsi="Calibri" w:cs="Calibri"/>
          <w:noProof/>
          <w:color w:val="0E101A"/>
          <w:lang w:eastAsia="en-GB"/>
        </w:rPr>
        <w:t xml:space="preserve">Hielm-Björkman </w:t>
      </w:r>
      <w:r w:rsidRPr="00546F87">
        <w:rPr>
          <w:rFonts w:ascii="Calibri" w:eastAsia="Times New Roman" w:hAnsi="Calibri" w:cs="Calibri"/>
          <w:i/>
          <w:noProof/>
          <w:color w:val="0E101A"/>
          <w:lang w:eastAsia="en-GB"/>
        </w:rPr>
        <w:t>et al.</w:t>
      </w:r>
      <w:r>
        <w:rPr>
          <w:rFonts w:ascii="Calibri" w:eastAsia="Times New Roman" w:hAnsi="Calibri" w:cs="Calibri"/>
          <w:noProof/>
          <w:color w:val="0E101A"/>
          <w:lang w:eastAsia="en-GB"/>
        </w:rPr>
        <w:t xml:space="preserve"> (2009)</w:t>
      </w:r>
      <w:r>
        <w:rPr>
          <w:rFonts w:ascii="Calibri" w:eastAsia="Times New Roman" w:hAnsi="Calibri" w:cs="Calibri"/>
          <w:color w:val="0E101A"/>
          <w:lang w:eastAsia="en-GB"/>
        </w:rPr>
        <w:t xml:space="preserve">, </w:t>
      </w:r>
      <w:r>
        <w:rPr>
          <w:rFonts w:ascii="Calibri" w:eastAsia="Times New Roman" w:hAnsi="Calibri" w:cs="Calibri"/>
          <w:noProof/>
          <w:color w:val="0E101A"/>
          <w:lang w:eastAsia="en-GB"/>
        </w:rPr>
        <w:t xml:space="preserve">Soontornvipart </w:t>
      </w:r>
      <w:r w:rsidRPr="00546F87">
        <w:rPr>
          <w:rFonts w:ascii="Calibri" w:eastAsia="Times New Roman" w:hAnsi="Calibri" w:cs="Calibri"/>
          <w:i/>
          <w:noProof/>
          <w:color w:val="0E101A"/>
          <w:lang w:eastAsia="en-GB"/>
        </w:rPr>
        <w:t>et al.</w:t>
      </w:r>
      <w:r>
        <w:rPr>
          <w:rFonts w:ascii="Calibri" w:eastAsia="Times New Roman" w:hAnsi="Calibri" w:cs="Calibri"/>
          <w:noProof/>
          <w:color w:val="0E101A"/>
          <w:lang w:eastAsia="en-GB"/>
        </w:rPr>
        <w:t xml:space="preserve"> (2015)</w:t>
      </w:r>
      <w:r w:rsidRPr="008D2374">
        <w:rPr>
          <w:rFonts w:ascii="Calibri" w:eastAsia="Times New Roman" w:hAnsi="Calibri" w:cs="Calibri"/>
          <w:color w:val="0E101A"/>
          <w:lang w:eastAsia="en-GB"/>
        </w:rPr>
        <w:t xml:space="preserve"> and </w:t>
      </w:r>
      <w:r>
        <w:rPr>
          <w:rFonts w:ascii="Calibri" w:eastAsia="Times New Roman" w:hAnsi="Calibri" w:cs="Calibri"/>
          <w:noProof/>
          <w:color w:val="0E101A"/>
          <w:lang w:eastAsia="en-GB"/>
        </w:rPr>
        <w:t xml:space="preserve">Vijarnsorn </w:t>
      </w:r>
      <w:r w:rsidRPr="00546F87">
        <w:rPr>
          <w:rFonts w:ascii="Calibri" w:eastAsia="Times New Roman" w:hAnsi="Calibri" w:cs="Calibri"/>
          <w:i/>
          <w:noProof/>
          <w:color w:val="0E101A"/>
          <w:lang w:eastAsia="en-GB"/>
        </w:rPr>
        <w:t>et al.</w:t>
      </w:r>
      <w:r>
        <w:rPr>
          <w:rFonts w:ascii="Calibri" w:eastAsia="Times New Roman" w:hAnsi="Calibri" w:cs="Calibri"/>
          <w:noProof/>
          <w:color w:val="0E101A"/>
          <w:lang w:eastAsia="en-GB"/>
        </w:rPr>
        <w:t xml:space="preserve"> (2019)</w:t>
      </w:r>
      <w:r w:rsidRPr="008D2374">
        <w:rPr>
          <w:rFonts w:ascii="Calibri" w:eastAsia="Times New Roman" w:hAnsi="Calibri" w:cs="Calibri"/>
          <w:color w:val="0E101A"/>
          <w:lang w:eastAsia="en-GB"/>
        </w:rPr>
        <w:t xml:space="preserve"> </w:t>
      </w:r>
      <w:r>
        <w:rPr>
          <w:rFonts w:ascii="Calibri" w:eastAsia="Times New Roman" w:hAnsi="Calibri" w:cs="Calibri"/>
          <w:color w:val="0E101A"/>
          <w:lang w:eastAsia="en-GB"/>
        </w:rPr>
        <w:t xml:space="preserve">all </w:t>
      </w:r>
      <w:r w:rsidRPr="008D2374">
        <w:rPr>
          <w:rFonts w:ascii="Calibri" w:eastAsia="Times New Roman" w:hAnsi="Calibri" w:cs="Calibri"/>
          <w:color w:val="0E101A"/>
          <w:lang w:eastAsia="en-GB"/>
        </w:rPr>
        <w:t>demonstrated improvements in clinical outcomes</w:t>
      </w:r>
      <w:r>
        <w:rPr>
          <w:rFonts w:ascii="Calibri" w:eastAsia="Times New Roman" w:hAnsi="Calibri" w:cs="Calibri"/>
          <w:color w:val="0E101A"/>
          <w:lang w:eastAsia="en-GB"/>
        </w:rPr>
        <w:t xml:space="preserve"> in canine OA</w:t>
      </w:r>
      <w:r w:rsidRPr="008D2374">
        <w:rPr>
          <w:rFonts w:ascii="Calibri" w:eastAsia="Times New Roman" w:hAnsi="Calibri" w:cs="Calibri"/>
          <w:color w:val="0E101A"/>
          <w:lang w:eastAsia="en-GB"/>
        </w:rPr>
        <w:t xml:space="preserve"> by alleviating inflammation and increasing weight-bearing abilities. Furthermore, there has been reported improve</w:t>
      </w:r>
      <w:r>
        <w:rPr>
          <w:rFonts w:ascii="Calibri" w:eastAsia="Times New Roman" w:hAnsi="Calibri" w:cs="Calibri"/>
          <w:color w:val="0E101A"/>
          <w:lang w:eastAsia="en-GB"/>
        </w:rPr>
        <w:t>ment in limb manipulation</w:t>
      </w:r>
      <w:r w:rsidRPr="008D2374">
        <w:rPr>
          <w:rFonts w:ascii="Calibri" w:eastAsia="Times New Roman" w:hAnsi="Calibri" w:cs="Calibri"/>
          <w:color w:val="0E101A"/>
          <w:lang w:eastAsia="en-GB"/>
        </w:rPr>
        <w:t xml:space="preserve"> with a reduction in pain, swelling, crepitus </w:t>
      </w:r>
      <w:r>
        <w:rPr>
          <w:rFonts w:ascii="Calibri" w:eastAsia="Times New Roman" w:hAnsi="Calibri" w:cs="Calibri"/>
          <w:color w:val="0E101A"/>
          <w:lang w:eastAsia="en-GB"/>
        </w:rPr>
        <w:t xml:space="preserve">after treatment with GLM in OA dogs </w:t>
      </w:r>
      <w:r>
        <w:rPr>
          <w:rFonts w:ascii="Calibri" w:eastAsia="Times New Roman" w:hAnsi="Calibri" w:cs="Calibri"/>
          <w:noProof/>
          <w:color w:val="0E101A"/>
          <w:lang w:eastAsia="en-GB"/>
        </w:rPr>
        <w:t xml:space="preserve">(Servet </w:t>
      </w:r>
      <w:r w:rsidRPr="00546F87">
        <w:rPr>
          <w:rFonts w:ascii="Calibri" w:eastAsia="Times New Roman" w:hAnsi="Calibri" w:cs="Calibri"/>
          <w:i/>
          <w:noProof/>
          <w:color w:val="0E101A"/>
          <w:lang w:eastAsia="en-GB"/>
        </w:rPr>
        <w:t>et al.</w:t>
      </w:r>
      <w:r>
        <w:rPr>
          <w:rFonts w:ascii="Calibri" w:eastAsia="Times New Roman" w:hAnsi="Calibri" w:cs="Calibri"/>
          <w:noProof/>
          <w:color w:val="0E101A"/>
          <w:lang w:eastAsia="en-GB"/>
        </w:rPr>
        <w:t>, 2006)</w:t>
      </w:r>
      <w:r w:rsidRPr="008D2374">
        <w:rPr>
          <w:rFonts w:ascii="Calibri" w:eastAsia="Times New Roman" w:hAnsi="Calibri" w:cs="Calibri"/>
          <w:color w:val="0E101A"/>
          <w:lang w:eastAsia="en-GB"/>
        </w:rPr>
        <w:t xml:space="preserve">. </w:t>
      </w:r>
      <w:r>
        <w:rPr>
          <w:rFonts w:ascii="Calibri" w:eastAsia="Times New Roman" w:hAnsi="Calibri" w:cs="Calibri"/>
          <w:noProof/>
          <w:color w:val="0E101A"/>
          <w:lang w:eastAsia="en-GB"/>
        </w:rPr>
        <w:t xml:space="preserve">Dobenecker </w:t>
      </w:r>
      <w:r w:rsidRPr="00546F87">
        <w:rPr>
          <w:rFonts w:ascii="Calibri" w:eastAsia="Times New Roman" w:hAnsi="Calibri" w:cs="Calibri"/>
          <w:i/>
          <w:noProof/>
          <w:color w:val="0E101A"/>
          <w:lang w:eastAsia="en-GB"/>
        </w:rPr>
        <w:t>et al.</w:t>
      </w:r>
      <w:r>
        <w:rPr>
          <w:rFonts w:ascii="Calibri" w:eastAsia="Times New Roman" w:hAnsi="Calibri" w:cs="Calibri"/>
          <w:noProof/>
          <w:color w:val="0E101A"/>
          <w:lang w:eastAsia="en-GB"/>
        </w:rPr>
        <w:t xml:space="preserve"> (2002)</w:t>
      </w:r>
      <w:r>
        <w:rPr>
          <w:rFonts w:ascii="Calibri" w:eastAsia="Times New Roman" w:hAnsi="Calibri" w:cs="Calibri"/>
          <w:color w:val="0E101A"/>
          <w:lang w:eastAsia="en-GB"/>
        </w:rPr>
        <w:t xml:space="preserve">, however, </w:t>
      </w:r>
      <w:r w:rsidRPr="008D2374">
        <w:rPr>
          <w:rFonts w:ascii="Calibri" w:eastAsia="Times New Roman" w:hAnsi="Calibri" w:cs="Calibri"/>
          <w:color w:val="0E101A"/>
          <w:lang w:eastAsia="en-GB"/>
        </w:rPr>
        <w:t>found no observed effect of adding powdered GLM extract into the animal's diet</w:t>
      </w:r>
      <w:r>
        <w:rPr>
          <w:rFonts w:ascii="Calibri" w:eastAsia="Times New Roman" w:hAnsi="Calibri" w:cs="Calibri"/>
          <w:color w:val="0E101A"/>
          <w:lang w:eastAsia="en-GB"/>
        </w:rPr>
        <w:t xml:space="preserve"> and </w:t>
      </w:r>
      <w:r w:rsidRPr="008D2374">
        <w:rPr>
          <w:rFonts w:ascii="Calibri" w:eastAsia="Times New Roman" w:hAnsi="Calibri" w:cs="Calibri"/>
          <w:color w:val="0E101A"/>
          <w:lang w:eastAsia="en-GB"/>
        </w:rPr>
        <w:t>GLM was found to be less effective than carprofen</w:t>
      </w:r>
      <w:r>
        <w:rPr>
          <w:rFonts w:ascii="Calibri" w:eastAsia="Times New Roman" w:hAnsi="Calibri" w:cs="Calibri"/>
          <w:color w:val="0E101A"/>
          <w:lang w:eastAsia="en-GB"/>
        </w:rPr>
        <w:t xml:space="preserve"> </w:t>
      </w:r>
      <w:r>
        <w:rPr>
          <w:rFonts w:ascii="Calibri" w:eastAsia="Times New Roman" w:hAnsi="Calibri" w:cs="Calibri"/>
          <w:noProof/>
          <w:color w:val="0E101A"/>
          <w:lang w:eastAsia="en-GB"/>
        </w:rPr>
        <w:t xml:space="preserve">(Hielm-Björkman </w:t>
      </w:r>
      <w:r w:rsidRPr="00546F87">
        <w:rPr>
          <w:rFonts w:ascii="Calibri" w:eastAsia="Times New Roman" w:hAnsi="Calibri" w:cs="Calibri"/>
          <w:i/>
          <w:noProof/>
          <w:color w:val="0E101A"/>
          <w:lang w:eastAsia="en-GB"/>
        </w:rPr>
        <w:t>et al.</w:t>
      </w:r>
      <w:r>
        <w:rPr>
          <w:rFonts w:ascii="Calibri" w:eastAsia="Times New Roman" w:hAnsi="Calibri" w:cs="Calibri"/>
          <w:noProof/>
          <w:color w:val="0E101A"/>
          <w:lang w:eastAsia="en-GB"/>
        </w:rPr>
        <w:t>, 2009)</w:t>
      </w:r>
      <w:r>
        <w:rPr>
          <w:rFonts w:ascii="Calibri" w:eastAsia="Times New Roman" w:hAnsi="Calibri" w:cs="Calibri"/>
          <w:color w:val="0E101A"/>
          <w:lang w:eastAsia="en-GB"/>
        </w:rPr>
        <w:t xml:space="preserve">. </w:t>
      </w:r>
    </w:p>
    <w:p w14:paraId="7D3BC9B7" w14:textId="77777777" w:rsidR="00EB502F" w:rsidRPr="00F0525F" w:rsidRDefault="00EB502F" w:rsidP="00EB502F">
      <w:pPr>
        <w:spacing w:before="100" w:beforeAutospacing="1" w:after="100" w:afterAutospacing="1" w:line="480" w:lineRule="auto"/>
        <w:jc w:val="both"/>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 xml:space="preserve">Although studies </w:t>
      </w:r>
      <w:r w:rsidRPr="008D2374">
        <w:rPr>
          <w:rFonts w:ascii="Calibri" w:eastAsia="Times New Roman" w:hAnsi="Calibri" w:cs="Calibri"/>
          <w:lang w:eastAsia="en-GB"/>
        </w:rPr>
        <w:t xml:space="preserve">investigating the use of GLM have provided </w:t>
      </w:r>
      <w:r>
        <w:rPr>
          <w:rFonts w:ascii="Calibri" w:eastAsia="Times New Roman" w:hAnsi="Calibri" w:cs="Calibri"/>
          <w:lang w:eastAsia="en-GB"/>
        </w:rPr>
        <w:t xml:space="preserve">some </w:t>
      </w:r>
      <w:r w:rsidRPr="008D2374">
        <w:rPr>
          <w:rFonts w:ascii="Calibri" w:eastAsia="Times New Roman" w:hAnsi="Calibri" w:cs="Calibri"/>
          <w:lang w:eastAsia="en-GB"/>
        </w:rPr>
        <w:t xml:space="preserve">positive </w:t>
      </w:r>
      <w:r>
        <w:rPr>
          <w:rFonts w:ascii="Calibri" w:eastAsia="Times New Roman" w:hAnsi="Calibri" w:cs="Calibri"/>
          <w:lang w:eastAsia="en-GB"/>
        </w:rPr>
        <w:t xml:space="preserve">clinical </w:t>
      </w:r>
      <w:r w:rsidRPr="008D2374">
        <w:rPr>
          <w:rFonts w:ascii="Calibri" w:eastAsia="Times New Roman" w:hAnsi="Calibri" w:cs="Calibri"/>
          <w:lang w:eastAsia="en-GB"/>
        </w:rPr>
        <w:t xml:space="preserve">effects </w:t>
      </w:r>
      <w:r>
        <w:rPr>
          <w:rFonts w:ascii="Calibri" w:eastAsia="Times New Roman" w:hAnsi="Calibri" w:cs="Calibri"/>
          <w:lang w:eastAsia="en-GB"/>
        </w:rPr>
        <w:t xml:space="preserve">in canine </w:t>
      </w:r>
      <w:r w:rsidRPr="008D2374">
        <w:rPr>
          <w:rFonts w:ascii="Calibri" w:eastAsia="Times New Roman" w:hAnsi="Calibri" w:cs="Calibri"/>
          <w:lang w:eastAsia="en-GB"/>
        </w:rPr>
        <w:t>OA</w:t>
      </w:r>
      <w:r>
        <w:rPr>
          <w:rFonts w:ascii="Calibri" w:eastAsia="Times New Roman" w:hAnsi="Calibri" w:cs="Calibri"/>
          <w:lang w:eastAsia="en-GB"/>
        </w:rPr>
        <w:t xml:space="preserve">, </w:t>
      </w:r>
      <w:r w:rsidRPr="008D2374">
        <w:rPr>
          <w:rFonts w:ascii="Calibri" w:eastAsia="Times New Roman" w:hAnsi="Calibri" w:cs="Calibri"/>
          <w:lang w:eastAsia="en-GB"/>
        </w:rPr>
        <w:t xml:space="preserve">there are multiple inconsistencies with respect to the benefits provided. </w:t>
      </w:r>
      <w:r>
        <w:rPr>
          <w:rFonts w:ascii="Calibri" w:eastAsia="Times New Roman" w:hAnsi="Calibri" w:cs="Calibri"/>
          <w:lang w:eastAsia="en-GB"/>
        </w:rPr>
        <w:t>There is currently</w:t>
      </w:r>
      <w:r w:rsidRPr="008D2374">
        <w:rPr>
          <w:rFonts w:ascii="Calibri" w:eastAsia="Times New Roman" w:hAnsi="Calibri" w:cs="Calibri"/>
          <w:lang w:eastAsia="en-GB"/>
        </w:rPr>
        <w:t xml:space="preserve"> </w:t>
      </w:r>
      <w:r w:rsidRPr="008D2374">
        <w:rPr>
          <w:rFonts w:ascii="Calibri" w:eastAsia="Times New Roman" w:hAnsi="Calibri" w:cs="Calibri"/>
          <w:color w:val="0E101A"/>
          <w:lang w:eastAsia="en-GB"/>
        </w:rPr>
        <w:t xml:space="preserve">no recommended dose of GLM, </w:t>
      </w:r>
      <w:r>
        <w:rPr>
          <w:rFonts w:ascii="Calibri" w:eastAsia="Times New Roman" w:hAnsi="Calibri" w:cs="Calibri"/>
          <w:color w:val="0E101A"/>
          <w:lang w:eastAsia="en-GB"/>
        </w:rPr>
        <w:t xml:space="preserve">and </w:t>
      </w:r>
      <w:r w:rsidRPr="008D2374">
        <w:rPr>
          <w:rFonts w:ascii="Calibri" w:eastAsia="Times New Roman" w:hAnsi="Calibri" w:cs="Calibri"/>
          <w:color w:val="0E101A"/>
          <w:lang w:eastAsia="en-GB"/>
        </w:rPr>
        <w:t xml:space="preserve">it is difficult to compare study findings due to different dosages and administration techniques used. </w:t>
      </w:r>
      <w:r>
        <w:rPr>
          <w:rFonts w:ascii="Calibri" w:eastAsia="Times New Roman" w:hAnsi="Calibri" w:cs="Calibri"/>
          <w:color w:val="0E101A"/>
          <w:lang w:eastAsia="en-GB"/>
        </w:rPr>
        <w:t xml:space="preserve">Further </w:t>
      </w:r>
      <w:r w:rsidRPr="008D2374">
        <w:rPr>
          <w:rFonts w:ascii="Calibri" w:eastAsia="Times New Roman" w:hAnsi="Calibri" w:cs="Calibri"/>
          <w:color w:val="0E101A"/>
          <w:lang w:eastAsia="en-GB"/>
        </w:rPr>
        <w:t xml:space="preserve">research is needed to investigate the efficacy of GLM versus </w:t>
      </w:r>
      <w:r>
        <w:rPr>
          <w:rFonts w:ascii="Calibri" w:eastAsia="Times New Roman" w:hAnsi="Calibri" w:cs="Calibri"/>
          <w:color w:val="0E101A"/>
          <w:lang w:eastAsia="en-GB"/>
        </w:rPr>
        <w:t>non-steroidal anti-inflammatory drugs (</w:t>
      </w:r>
      <w:r w:rsidRPr="008D2374">
        <w:rPr>
          <w:rFonts w:ascii="Calibri" w:eastAsia="Times New Roman" w:hAnsi="Calibri" w:cs="Calibri"/>
          <w:color w:val="0E101A"/>
          <w:lang w:eastAsia="en-GB"/>
        </w:rPr>
        <w:t>NSAIDs</w:t>
      </w:r>
      <w:r>
        <w:rPr>
          <w:rFonts w:ascii="Calibri" w:eastAsia="Times New Roman" w:hAnsi="Calibri" w:cs="Calibri"/>
          <w:color w:val="0E101A"/>
          <w:lang w:eastAsia="en-GB"/>
        </w:rPr>
        <w:t>)</w:t>
      </w:r>
      <w:r w:rsidRPr="008D2374">
        <w:rPr>
          <w:rFonts w:ascii="Calibri" w:eastAsia="Times New Roman" w:hAnsi="Calibri" w:cs="Calibri"/>
          <w:color w:val="0E101A"/>
          <w:lang w:eastAsia="en-GB"/>
        </w:rPr>
        <w:t xml:space="preserve"> and other</w:t>
      </w:r>
      <w:r>
        <w:rPr>
          <w:rFonts w:ascii="Calibri" w:eastAsia="Times New Roman" w:hAnsi="Calibri" w:cs="Calibri"/>
          <w:color w:val="0E101A"/>
          <w:lang w:eastAsia="en-GB"/>
        </w:rPr>
        <w:t xml:space="preserve"> pharmaceutical</w:t>
      </w:r>
      <w:r w:rsidRPr="008D2374">
        <w:rPr>
          <w:rFonts w:ascii="Calibri" w:eastAsia="Times New Roman" w:hAnsi="Calibri" w:cs="Calibri"/>
          <w:color w:val="0E101A"/>
          <w:lang w:eastAsia="en-GB"/>
        </w:rPr>
        <w:t xml:space="preserve"> therapies, but also to clarify the optimal dose of GLM to gain improvements in the clinical presentation of OA.</w:t>
      </w:r>
      <w:r w:rsidRPr="00F0525F">
        <w:rPr>
          <w:rFonts w:ascii="Calibri" w:eastAsia="Times New Roman" w:hAnsi="Calibri" w:cs="Calibri"/>
          <w:color w:val="0E101A"/>
          <w:lang w:eastAsia="en-GB"/>
        </w:rPr>
        <w:t xml:space="preserve">  </w:t>
      </w:r>
    </w:p>
    <w:p w14:paraId="79B67E7E" w14:textId="77777777" w:rsidR="00EB502F" w:rsidRPr="007A7757" w:rsidRDefault="00EB502F" w:rsidP="00EB502F">
      <w:pPr>
        <w:pStyle w:val="NormalWeb"/>
        <w:spacing w:before="0" w:beforeAutospacing="0" w:after="0" w:afterAutospacing="0" w:line="480" w:lineRule="auto"/>
        <w:jc w:val="both"/>
        <w:rPr>
          <w:rFonts w:asciiTheme="minorHAnsi" w:hAnsiTheme="minorHAnsi" w:cstheme="minorHAnsi"/>
          <w:color w:val="0E101A"/>
          <w:sz w:val="22"/>
          <w:szCs w:val="22"/>
        </w:rPr>
      </w:pPr>
    </w:p>
    <w:p w14:paraId="691FA247" w14:textId="77777777" w:rsidR="00EB502F" w:rsidRPr="00DF4BC2" w:rsidRDefault="00EB502F" w:rsidP="00EB502F">
      <w:pPr>
        <w:pStyle w:val="Heading2"/>
        <w:spacing w:line="480" w:lineRule="auto"/>
        <w:jc w:val="both"/>
        <w:rPr>
          <w:rStyle w:val="Emphasis"/>
          <w:i/>
          <w:iCs w:val="0"/>
        </w:rPr>
      </w:pPr>
      <w:r w:rsidRPr="00DF4BC2">
        <w:rPr>
          <w:rStyle w:val="Emphasis"/>
        </w:rPr>
        <w:t>Polyunsaturated fatty acids (omega-3)</w:t>
      </w:r>
    </w:p>
    <w:p w14:paraId="7DA17D64" w14:textId="77777777" w:rsidR="00EB502F" w:rsidRPr="007A7757" w:rsidRDefault="00EB502F" w:rsidP="00EB502F">
      <w:pPr>
        <w:pStyle w:val="NormalWeb"/>
        <w:spacing w:before="0" w:beforeAutospacing="0" w:after="0" w:afterAutospacing="0" w:line="480" w:lineRule="auto"/>
        <w:jc w:val="both"/>
        <w:rPr>
          <w:rFonts w:asciiTheme="minorHAnsi" w:hAnsiTheme="minorHAnsi" w:cstheme="minorHAnsi"/>
          <w:color w:val="0E101A"/>
          <w:sz w:val="22"/>
          <w:szCs w:val="22"/>
        </w:rPr>
      </w:pPr>
    </w:p>
    <w:p w14:paraId="37547258" w14:textId="77777777" w:rsidR="00EB502F" w:rsidRPr="00F0525F" w:rsidRDefault="00EB502F" w:rsidP="00EB502F">
      <w:pPr>
        <w:spacing w:before="100" w:beforeAutospacing="1" w:after="100" w:afterAutospacing="1" w:line="480" w:lineRule="auto"/>
        <w:jc w:val="both"/>
        <w:textAlignment w:val="baseline"/>
        <w:rPr>
          <w:rFonts w:ascii="Times New Roman" w:eastAsia="Times New Roman" w:hAnsi="Times New Roman" w:cs="Times New Roman"/>
          <w:sz w:val="24"/>
          <w:szCs w:val="24"/>
          <w:lang w:eastAsia="en-GB"/>
        </w:rPr>
      </w:pPr>
      <w:r w:rsidRPr="00F0525F">
        <w:rPr>
          <w:rFonts w:ascii="Calibri" w:eastAsia="Times New Roman" w:hAnsi="Calibri" w:cs="Calibri"/>
          <w:color w:val="0E101A"/>
          <w:lang w:eastAsia="en-GB"/>
        </w:rPr>
        <w:t xml:space="preserve">Omega-3 fatty acids modulates the expression and activity of inflammatory biomarkers causing cartilage degradation in OA </w:t>
      </w:r>
      <w:r>
        <w:rPr>
          <w:rFonts w:ascii="Calibri" w:eastAsia="Times New Roman" w:hAnsi="Calibri" w:cs="Calibri"/>
          <w:noProof/>
          <w:shd w:val="clear" w:color="auto" w:fill="FFFFFF"/>
          <w:lang w:eastAsia="en-GB"/>
        </w:rPr>
        <w:t xml:space="preserve">(Barrouin-Melo </w:t>
      </w:r>
      <w:r w:rsidRPr="00546F87">
        <w:rPr>
          <w:rFonts w:ascii="Calibri" w:eastAsia="Times New Roman" w:hAnsi="Calibri" w:cs="Calibri"/>
          <w:i/>
          <w:noProof/>
          <w:shd w:val="clear" w:color="auto" w:fill="FFFFFF"/>
          <w:lang w:eastAsia="en-GB"/>
        </w:rPr>
        <w:t>et al.</w:t>
      </w:r>
      <w:r>
        <w:rPr>
          <w:rFonts w:ascii="Calibri" w:eastAsia="Times New Roman" w:hAnsi="Calibri" w:cs="Calibri"/>
          <w:noProof/>
          <w:shd w:val="clear" w:color="auto" w:fill="FFFFFF"/>
          <w:lang w:eastAsia="en-GB"/>
        </w:rPr>
        <w:t xml:space="preserve">, 2016, Buddhachat </w:t>
      </w:r>
      <w:r w:rsidRPr="00546F87">
        <w:rPr>
          <w:rFonts w:ascii="Calibri" w:eastAsia="Times New Roman" w:hAnsi="Calibri" w:cs="Calibri"/>
          <w:i/>
          <w:noProof/>
          <w:shd w:val="clear" w:color="auto" w:fill="FFFFFF"/>
          <w:lang w:eastAsia="en-GB"/>
        </w:rPr>
        <w:t>et al.</w:t>
      </w:r>
      <w:r>
        <w:rPr>
          <w:rFonts w:ascii="Calibri" w:eastAsia="Times New Roman" w:hAnsi="Calibri" w:cs="Calibri"/>
          <w:noProof/>
          <w:shd w:val="clear" w:color="auto" w:fill="FFFFFF"/>
          <w:lang w:eastAsia="en-GB"/>
        </w:rPr>
        <w:t xml:space="preserve">, 2017, Adler </w:t>
      </w:r>
      <w:r w:rsidRPr="00546F87">
        <w:rPr>
          <w:rFonts w:ascii="Calibri" w:eastAsia="Times New Roman" w:hAnsi="Calibri" w:cs="Calibri"/>
          <w:i/>
          <w:noProof/>
          <w:shd w:val="clear" w:color="auto" w:fill="FFFFFF"/>
          <w:lang w:eastAsia="en-GB"/>
        </w:rPr>
        <w:t>et al.</w:t>
      </w:r>
      <w:r>
        <w:rPr>
          <w:rFonts w:ascii="Calibri" w:eastAsia="Times New Roman" w:hAnsi="Calibri" w:cs="Calibri"/>
          <w:noProof/>
          <w:shd w:val="clear" w:color="auto" w:fill="FFFFFF"/>
          <w:lang w:eastAsia="en-GB"/>
        </w:rPr>
        <w:t>, 2018)</w:t>
      </w:r>
      <w:r w:rsidRPr="00F0525F">
        <w:rPr>
          <w:rFonts w:ascii="Calibri" w:eastAsia="Times New Roman" w:hAnsi="Calibri" w:cs="Calibri"/>
          <w:color w:val="0E101A"/>
          <w:lang w:eastAsia="en-GB"/>
        </w:rPr>
        <w:t>. Multiple double-blinded randomised studies</w:t>
      </w:r>
      <w:r>
        <w:rPr>
          <w:rFonts w:ascii="Calibri" w:eastAsia="Times New Roman" w:hAnsi="Calibri" w:cs="Calibri"/>
          <w:color w:val="0E101A"/>
          <w:lang w:eastAsia="en-GB"/>
        </w:rPr>
        <w:t xml:space="preserve"> have</w:t>
      </w:r>
      <w:r w:rsidRPr="00F0525F">
        <w:rPr>
          <w:rFonts w:ascii="Calibri" w:eastAsia="Times New Roman" w:hAnsi="Calibri" w:cs="Calibri"/>
          <w:color w:val="0E101A"/>
          <w:lang w:eastAsia="en-GB"/>
        </w:rPr>
        <w:t xml:space="preserve"> found a significant improvement in clinical signs</w:t>
      </w:r>
      <w:r>
        <w:rPr>
          <w:rFonts w:ascii="Calibri" w:eastAsia="Times New Roman" w:hAnsi="Calibri" w:cs="Calibri"/>
          <w:color w:val="0E101A"/>
          <w:lang w:eastAsia="en-GB"/>
        </w:rPr>
        <w:t xml:space="preserve"> of OA</w:t>
      </w:r>
      <w:r w:rsidRPr="00F0525F">
        <w:rPr>
          <w:rFonts w:ascii="Calibri" w:eastAsia="Times New Roman" w:hAnsi="Calibri" w:cs="Calibri"/>
          <w:color w:val="0E101A"/>
          <w:lang w:eastAsia="en-GB"/>
        </w:rPr>
        <w:t xml:space="preserve"> in dogs fed omega-3 supplementation </w:t>
      </w:r>
      <w:r>
        <w:rPr>
          <w:rFonts w:ascii="Calibri" w:eastAsia="Times New Roman" w:hAnsi="Calibri" w:cs="Calibri"/>
          <w:noProof/>
          <w:color w:val="0E101A"/>
          <w:lang w:eastAsia="en-GB"/>
        </w:rPr>
        <w:t xml:space="preserve">(Fritsch </w:t>
      </w:r>
      <w:r w:rsidRPr="00546F87">
        <w:rPr>
          <w:rFonts w:ascii="Calibri" w:eastAsia="Times New Roman" w:hAnsi="Calibri" w:cs="Calibri"/>
          <w:i/>
          <w:noProof/>
          <w:color w:val="0E101A"/>
          <w:lang w:eastAsia="en-GB"/>
        </w:rPr>
        <w:t>et al.</w:t>
      </w:r>
      <w:r>
        <w:rPr>
          <w:rFonts w:ascii="Calibri" w:eastAsia="Times New Roman" w:hAnsi="Calibri" w:cs="Calibri"/>
          <w:noProof/>
          <w:color w:val="0E101A"/>
          <w:lang w:eastAsia="en-GB"/>
        </w:rPr>
        <w:t xml:space="preserve">, 2010, Roush </w:t>
      </w:r>
      <w:r w:rsidRPr="00546F87">
        <w:rPr>
          <w:rFonts w:ascii="Calibri" w:eastAsia="Times New Roman" w:hAnsi="Calibri" w:cs="Calibri"/>
          <w:i/>
          <w:noProof/>
          <w:color w:val="0E101A"/>
          <w:lang w:eastAsia="en-GB"/>
        </w:rPr>
        <w:t>et al.</w:t>
      </w:r>
      <w:r>
        <w:rPr>
          <w:rFonts w:ascii="Calibri" w:eastAsia="Times New Roman" w:hAnsi="Calibri" w:cs="Calibri"/>
          <w:noProof/>
          <w:color w:val="0E101A"/>
          <w:lang w:eastAsia="en-GB"/>
        </w:rPr>
        <w:t xml:space="preserve">, 2010, Mehler </w:t>
      </w:r>
      <w:r w:rsidRPr="00546F87">
        <w:rPr>
          <w:rFonts w:ascii="Calibri" w:eastAsia="Times New Roman" w:hAnsi="Calibri" w:cs="Calibri"/>
          <w:i/>
          <w:noProof/>
          <w:color w:val="0E101A"/>
          <w:lang w:eastAsia="en-GB"/>
        </w:rPr>
        <w:t>et al.</w:t>
      </w:r>
      <w:r>
        <w:rPr>
          <w:rFonts w:ascii="Calibri" w:eastAsia="Times New Roman" w:hAnsi="Calibri" w:cs="Calibri"/>
          <w:noProof/>
          <w:color w:val="0E101A"/>
          <w:lang w:eastAsia="en-GB"/>
        </w:rPr>
        <w:t>, 2016)</w:t>
      </w:r>
      <w:r>
        <w:rPr>
          <w:rFonts w:ascii="Calibri" w:eastAsia="Times New Roman" w:hAnsi="Calibri" w:cs="Calibri"/>
          <w:color w:val="0E101A"/>
          <w:lang w:eastAsia="en-GB"/>
        </w:rPr>
        <w:t>.</w:t>
      </w:r>
      <w:r w:rsidRPr="00F0525F">
        <w:rPr>
          <w:rFonts w:ascii="Calibri" w:eastAsia="Times New Roman" w:hAnsi="Calibri" w:cs="Calibri"/>
          <w:color w:val="0E101A"/>
          <w:lang w:eastAsia="en-GB"/>
        </w:rPr>
        <w:t xml:space="preserve"> However, most of these improvements were recorded using subjective methodology, for example, </w:t>
      </w:r>
      <w:r w:rsidRPr="00F0525F">
        <w:rPr>
          <w:rFonts w:ascii="Calibri" w:eastAsia="Times New Roman" w:hAnsi="Calibri" w:cs="Calibri"/>
          <w:color w:val="0E101A"/>
          <w:lang w:eastAsia="en-GB"/>
        </w:rPr>
        <w:lastRenderedPageBreak/>
        <w:t xml:space="preserve">owner questionnaires using non-validated scoring systems. Both </w:t>
      </w:r>
      <w:r>
        <w:rPr>
          <w:rFonts w:ascii="Calibri" w:eastAsia="Times New Roman" w:hAnsi="Calibri" w:cs="Calibri"/>
          <w:noProof/>
          <w:color w:val="0E101A"/>
          <w:lang w:eastAsia="en-GB"/>
        </w:rPr>
        <w:t xml:space="preserve">Hielm-Björkman </w:t>
      </w:r>
      <w:r w:rsidRPr="00546F87">
        <w:rPr>
          <w:rFonts w:ascii="Calibri" w:eastAsia="Times New Roman" w:hAnsi="Calibri" w:cs="Calibri"/>
          <w:i/>
          <w:noProof/>
          <w:color w:val="0E101A"/>
          <w:lang w:eastAsia="en-GB"/>
        </w:rPr>
        <w:t>et al.</w:t>
      </w:r>
      <w:r>
        <w:rPr>
          <w:rFonts w:ascii="Calibri" w:eastAsia="Times New Roman" w:hAnsi="Calibri" w:cs="Calibri"/>
          <w:noProof/>
          <w:color w:val="0E101A"/>
          <w:lang w:eastAsia="en-GB"/>
        </w:rPr>
        <w:t xml:space="preserve"> (2012)</w:t>
      </w:r>
      <w:r>
        <w:rPr>
          <w:rFonts w:ascii="Calibri" w:eastAsia="Times New Roman" w:hAnsi="Calibri" w:cs="Calibri"/>
          <w:color w:val="0E101A"/>
          <w:lang w:eastAsia="en-GB"/>
        </w:rPr>
        <w:t xml:space="preserve"> </w:t>
      </w:r>
      <w:r w:rsidRPr="00F0525F">
        <w:rPr>
          <w:rFonts w:ascii="Calibri" w:eastAsia="Times New Roman" w:hAnsi="Calibri" w:cs="Calibri"/>
          <w:color w:val="0E101A"/>
          <w:lang w:eastAsia="en-GB"/>
        </w:rPr>
        <w:t xml:space="preserve">and </w:t>
      </w:r>
      <w:r>
        <w:rPr>
          <w:rFonts w:ascii="Calibri" w:eastAsia="Times New Roman" w:hAnsi="Calibri" w:cs="Calibri"/>
          <w:noProof/>
          <w:color w:val="0E101A"/>
          <w:lang w:eastAsia="en-GB"/>
        </w:rPr>
        <w:t xml:space="preserve">Moreau </w:t>
      </w:r>
      <w:r w:rsidRPr="00546F87">
        <w:rPr>
          <w:rFonts w:ascii="Calibri" w:eastAsia="Times New Roman" w:hAnsi="Calibri" w:cs="Calibri"/>
          <w:i/>
          <w:noProof/>
          <w:color w:val="0E101A"/>
          <w:lang w:eastAsia="en-GB"/>
        </w:rPr>
        <w:t>et al.</w:t>
      </w:r>
      <w:r>
        <w:rPr>
          <w:rFonts w:ascii="Calibri" w:eastAsia="Times New Roman" w:hAnsi="Calibri" w:cs="Calibri"/>
          <w:noProof/>
          <w:color w:val="0E101A"/>
          <w:lang w:eastAsia="en-GB"/>
        </w:rPr>
        <w:t xml:space="preserve"> (2013)</w:t>
      </w:r>
      <w:r>
        <w:rPr>
          <w:rFonts w:ascii="Calibri" w:eastAsia="Times New Roman" w:hAnsi="Calibri" w:cs="Calibri"/>
          <w:color w:val="0E101A"/>
          <w:lang w:eastAsia="en-GB"/>
        </w:rPr>
        <w:t xml:space="preserve"> </w:t>
      </w:r>
      <w:r w:rsidRPr="00F0525F">
        <w:rPr>
          <w:rFonts w:ascii="Calibri" w:eastAsia="Times New Roman" w:hAnsi="Calibri" w:cs="Calibri"/>
          <w:color w:val="0E101A"/>
          <w:lang w:eastAsia="en-GB"/>
        </w:rPr>
        <w:t xml:space="preserve">used objective gait analysis to determine </w:t>
      </w:r>
      <w:r>
        <w:rPr>
          <w:rFonts w:ascii="Calibri" w:eastAsia="Times New Roman" w:hAnsi="Calibri" w:cs="Calibri"/>
          <w:color w:val="0E101A"/>
          <w:lang w:eastAsia="en-GB"/>
        </w:rPr>
        <w:t>peak vertical force (</w:t>
      </w:r>
      <w:r w:rsidRPr="00F0525F">
        <w:rPr>
          <w:rFonts w:ascii="Calibri" w:eastAsia="Times New Roman" w:hAnsi="Calibri" w:cs="Calibri"/>
          <w:color w:val="0E101A"/>
          <w:lang w:eastAsia="en-GB"/>
        </w:rPr>
        <w:t>PVF</w:t>
      </w:r>
      <w:r>
        <w:rPr>
          <w:rFonts w:ascii="Calibri" w:eastAsia="Times New Roman" w:hAnsi="Calibri" w:cs="Calibri"/>
          <w:color w:val="0E101A"/>
          <w:lang w:eastAsia="en-GB"/>
        </w:rPr>
        <w:t>)</w:t>
      </w:r>
      <w:r w:rsidRPr="00F0525F">
        <w:rPr>
          <w:rFonts w:ascii="Calibri" w:eastAsia="Times New Roman" w:hAnsi="Calibri" w:cs="Calibri"/>
          <w:color w:val="0E101A"/>
          <w:lang w:eastAsia="en-GB"/>
        </w:rPr>
        <w:t xml:space="preserve"> and vertical impulse (VI). Moreau </w:t>
      </w:r>
      <w:r w:rsidRPr="00546F87">
        <w:rPr>
          <w:rFonts w:ascii="Calibri" w:eastAsia="Times New Roman" w:hAnsi="Calibri" w:cs="Calibri"/>
          <w:i/>
          <w:iCs/>
          <w:color w:val="0E101A"/>
          <w:lang w:eastAsia="en-GB"/>
        </w:rPr>
        <w:t>et al.</w:t>
      </w:r>
      <w:r w:rsidRPr="00F0525F">
        <w:rPr>
          <w:rFonts w:ascii="Calibri" w:eastAsia="Times New Roman" w:hAnsi="Calibri" w:cs="Calibri"/>
          <w:color w:val="0E101A"/>
          <w:lang w:eastAsia="en-GB"/>
        </w:rPr>
        <w:t xml:space="preserve"> (2013) found that the omega-3-infused diet improved locomotor and performance abilitie</w:t>
      </w:r>
      <w:r>
        <w:rPr>
          <w:rFonts w:ascii="Calibri" w:eastAsia="Times New Roman" w:hAnsi="Calibri" w:cs="Calibri"/>
          <w:color w:val="0E101A"/>
          <w:lang w:eastAsia="en-GB"/>
        </w:rPr>
        <w:t xml:space="preserve">s, as well as </w:t>
      </w:r>
      <w:r w:rsidRPr="00F0525F">
        <w:rPr>
          <w:rFonts w:ascii="Calibri" w:eastAsia="Times New Roman" w:hAnsi="Calibri" w:cs="Calibri"/>
          <w:color w:val="0E101A"/>
          <w:lang w:eastAsia="en-GB"/>
        </w:rPr>
        <w:t xml:space="preserve">increased PVF, </w:t>
      </w:r>
      <w:r>
        <w:rPr>
          <w:rFonts w:ascii="Calibri" w:eastAsia="Times New Roman" w:hAnsi="Calibri" w:cs="Calibri"/>
          <w:color w:val="0E101A"/>
          <w:lang w:eastAsia="en-GB"/>
        </w:rPr>
        <w:t xml:space="preserve">suggesting </w:t>
      </w:r>
      <w:r w:rsidRPr="00F0525F">
        <w:rPr>
          <w:rFonts w:ascii="Calibri" w:eastAsia="Times New Roman" w:hAnsi="Calibri" w:cs="Calibri"/>
          <w:color w:val="0E101A"/>
          <w:lang w:eastAsia="en-GB"/>
        </w:rPr>
        <w:t xml:space="preserve">that the dogs were inclined to load </w:t>
      </w:r>
      <w:r>
        <w:rPr>
          <w:rFonts w:ascii="Calibri" w:eastAsia="Times New Roman" w:hAnsi="Calibri" w:cs="Calibri"/>
          <w:color w:val="0E101A"/>
          <w:lang w:eastAsia="en-GB"/>
        </w:rPr>
        <w:t xml:space="preserve">more </w:t>
      </w:r>
      <w:r w:rsidRPr="00F0525F">
        <w:rPr>
          <w:rFonts w:ascii="Calibri" w:eastAsia="Times New Roman" w:hAnsi="Calibri" w:cs="Calibri"/>
          <w:color w:val="0E101A"/>
          <w:lang w:eastAsia="en-GB"/>
        </w:rPr>
        <w:t xml:space="preserve">weight on the arthritic limbs. </w:t>
      </w:r>
      <w:proofErr w:type="spellStart"/>
      <w:r w:rsidRPr="00F0525F">
        <w:rPr>
          <w:rFonts w:ascii="Calibri" w:eastAsia="Times New Roman" w:hAnsi="Calibri" w:cs="Calibri"/>
          <w:color w:val="0E101A"/>
          <w:lang w:eastAsia="en-GB"/>
        </w:rPr>
        <w:t>Hielm-Björkman</w:t>
      </w:r>
      <w:proofErr w:type="spellEnd"/>
      <w:r w:rsidRPr="00F0525F">
        <w:rPr>
          <w:rFonts w:ascii="Calibri" w:eastAsia="Times New Roman" w:hAnsi="Calibri" w:cs="Calibri"/>
          <w:color w:val="0E101A"/>
          <w:lang w:eastAsia="en-GB"/>
        </w:rPr>
        <w:t xml:space="preserve"> </w:t>
      </w:r>
      <w:r w:rsidRPr="00546F87">
        <w:rPr>
          <w:rFonts w:ascii="Calibri" w:eastAsia="Times New Roman" w:hAnsi="Calibri" w:cs="Calibri"/>
          <w:i/>
          <w:iCs/>
          <w:color w:val="0E101A"/>
          <w:lang w:eastAsia="en-GB"/>
        </w:rPr>
        <w:t>et al.</w:t>
      </w:r>
      <w:r w:rsidRPr="00F0525F">
        <w:rPr>
          <w:rFonts w:ascii="Calibri" w:eastAsia="Times New Roman" w:hAnsi="Calibri" w:cs="Calibri"/>
          <w:color w:val="0E101A"/>
          <w:lang w:eastAsia="en-GB"/>
        </w:rPr>
        <w:t xml:space="preserve"> (2012) also found greater PVF values and Q</w:t>
      </w:r>
      <w:r>
        <w:rPr>
          <w:rFonts w:ascii="Calibri" w:eastAsia="Times New Roman" w:hAnsi="Calibri" w:cs="Calibri"/>
          <w:color w:val="0E101A"/>
          <w:lang w:eastAsia="en-GB"/>
        </w:rPr>
        <w:t>O</w:t>
      </w:r>
      <w:r w:rsidRPr="00F0525F">
        <w:rPr>
          <w:rFonts w:ascii="Calibri" w:eastAsia="Times New Roman" w:hAnsi="Calibri" w:cs="Calibri"/>
          <w:color w:val="0E101A"/>
          <w:lang w:eastAsia="en-GB"/>
        </w:rPr>
        <w:t xml:space="preserve">L scores, compared to a significant deterioration in veterinary assessments in the placebo group. The study provided evidence that supplementing </w:t>
      </w:r>
      <w:r>
        <w:rPr>
          <w:rFonts w:ascii="Calibri" w:eastAsia="Times New Roman" w:hAnsi="Calibri" w:cs="Calibri"/>
          <w:color w:val="0E101A"/>
          <w:lang w:eastAsia="en-GB"/>
        </w:rPr>
        <w:t xml:space="preserve">omega-3 </w:t>
      </w:r>
      <w:r w:rsidRPr="00F0525F">
        <w:rPr>
          <w:rFonts w:ascii="Calibri" w:eastAsia="Times New Roman" w:hAnsi="Calibri" w:cs="Calibri"/>
          <w:color w:val="0E101A"/>
          <w:lang w:eastAsia="en-GB"/>
        </w:rPr>
        <w:t>could be used as part of multimodal analgesia for dogs suffering from OA.  </w:t>
      </w:r>
    </w:p>
    <w:p w14:paraId="3DB36E1D" w14:textId="77777777" w:rsidR="00EB502F" w:rsidRPr="007A7757" w:rsidRDefault="00EB502F" w:rsidP="00EB502F">
      <w:pPr>
        <w:pStyle w:val="NormalWeb"/>
        <w:spacing w:before="0" w:beforeAutospacing="0" w:after="0" w:afterAutospacing="0" w:line="480" w:lineRule="auto"/>
        <w:jc w:val="both"/>
        <w:rPr>
          <w:rFonts w:asciiTheme="minorHAnsi" w:hAnsiTheme="minorHAnsi" w:cstheme="minorHAnsi"/>
          <w:color w:val="0E101A"/>
          <w:sz w:val="22"/>
          <w:szCs w:val="22"/>
        </w:rPr>
      </w:pPr>
    </w:p>
    <w:p w14:paraId="279427B4" w14:textId="77777777" w:rsidR="00EB502F" w:rsidRPr="00DF4BC2" w:rsidRDefault="00EB502F" w:rsidP="00EB502F">
      <w:pPr>
        <w:pStyle w:val="Heading2"/>
        <w:spacing w:line="480" w:lineRule="auto"/>
        <w:jc w:val="both"/>
        <w:rPr>
          <w:rStyle w:val="Emphasis"/>
          <w:i/>
          <w:iCs w:val="0"/>
        </w:rPr>
      </w:pPr>
      <w:r w:rsidRPr="00DF4BC2">
        <w:rPr>
          <w:rStyle w:val="Emphasis"/>
        </w:rPr>
        <w:t>Collagen </w:t>
      </w:r>
    </w:p>
    <w:p w14:paraId="79C3DDB5" w14:textId="77777777" w:rsidR="00EB502F" w:rsidRPr="007A7757" w:rsidRDefault="00EB502F" w:rsidP="00EB502F">
      <w:pPr>
        <w:pStyle w:val="NormalWeb"/>
        <w:spacing w:before="0" w:beforeAutospacing="0" w:after="0" w:afterAutospacing="0" w:line="480" w:lineRule="auto"/>
        <w:jc w:val="both"/>
        <w:rPr>
          <w:rFonts w:asciiTheme="minorHAnsi" w:hAnsiTheme="minorHAnsi" w:cstheme="minorHAnsi"/>
          <w:color w:val="0E101A"/>
          <w:sz w:val="22"/>
          <w:szCs w:val="22"/>
        </w:rPr>
      </w:pPr>
    </w:p>
    <w:p w14:paraId="6A1D673B" w14:textId="77777777" w:rsidR="00EB502F" w:rsidRDefault="00EB502F" w:rsidP="00EB502F">
      <w:pPr>
        <w:spacing w:before="100" w:beforeAutospacing="1" w:after="100" w:afterAutospacing="1" w:line="480" w:lineRule="auto"/>
        <w:jc w:val="both"/>
        <w:textAlignment w:val="baseline"/>
        <w:rPr>
          <w:rFonts w:ascii="Calibri" w:eastAsia="Times New Roman" w:hAnsi="Calibri" w:cs="Calibri"/>
          <w:color w:val="0E101A"/>
          <w:lang w:eastAsia="en-GB"/>
        </w:rPr>
      </w:pPr>
      <w:r w:rsidRPr="00F0525F">
        <w:rPr>
          <w:rFonts w:ascii="Calibri" w:eastAsia="Times New Roman" w:hAnsi="Calibri" w:cs="Calibri"/>
          <w:color w:val="0E101A"/>
          <w:lang w:eastAsia="en-GB"/>
        </w:rPr>
        <w:t xml:space="preserve">The undenatured form of type II collagen (UC-II) is a nutraceutical derived from the cartilage of chicken sternum </w:t>
      </w:r>
      <w:r>
        <w:rPr>
          <w:rFonts w:ascii="Calibri" w:eastAsia="Times New Roman" w:hAnsi="Calibri" w:cs="Calibri"/>
          <w:noProof/>
          <w:color w:val="0E101A"/>
          <w:lang w:eastAsia="en-GB"/>
        </w:rPr>
        <w:t xml:space="preserve">(Bagi </w:t>
      </w:r>
      <w:r w:rsidRPr="00546F87">
        <w:rPr>
          <w:rFonts w:ascii="Calibri" w:eastAsia="Times New Roman" w:hAnsi="Calibri" w:cs="Calibri"/>
          <w:i/>
          <w:noProof/>
          <w:color w:val="0E101A"/>
          <w:lang w:eastAsia="en-GB"/>
        </w:rPr>
        <w:t>et al.</w:t>
      </w:r>
      <w:r>
        <w:rPr>
          <w:rFonts w:ascii="Calibri" w:eastAsia="Times New Roman" w:hAnsi="Calibri" w:cs="Calibri"/>
          <w:noProof/>
          <w:color w:val="0E101A"/>
          <w:lang w:eastAsia="en-GB"/>
        </w:rPr>
        <w:t>, 2017)</w:t>
      </w:r>
      <w:r w:rsidRPr="00F0525F">
        <w:rPr>
          <w:rFonts w:ascii="Calibri" w:eastAsia="Times New Roman" w:hAnsi="Calibri" w:cs="Calibri"/>
          <w:color w:val="0E101A"/>
          <w:lang w:eastAsia="en-GB"/>
        </w:rPr>
        <w:t xml:space="preserve"> and has recently been shown to prevent the increase of pro-inflammatory and cartilage degeneration biomarkers in Labrador retrievers </w:t>
      </w:r>
      <w:r>
        <w:rPr>
          <w:rFonts w:ascii="Calibri" w:eastAsia="Times New Roman" w:hAnsi="Calibri" w:cs="Calibri"/>
          <w:noProof/>
          <w:color w:val="0E101A"/>
          <w:lang w:eastAsia="en-GB"/>
        </w:rPr>
        <w:t xml:space="preserve">(Varney </w:t>
      </w:r>
      <w:r w:rsidRPr="00546F87">
        <w:rPr>
          <w:rFonts w:ascii="Calibri" w:eastAsia="Times New Roman" w:hAnsi="Calibri" w:cs="Calibri"/>
          <w:i/>
          <w:noProof/>
          <w:color w:val="0E101A"/>
          <w:lang w:eastAsia="en-GB"/>
        </w:rPr>
        <w:t>et al.</w:t>
      </w:r>
      <w:r>
        <w:rPr>
          <w:rFonts w:ascii="Calibri" w:eastAsia="Times New Roman" w:hAnsi="Calibri" w:cs="Calibri"/>
          <w:noProof/>
          <w:color w:val="0E101A"/>
          <w:lang w:eastAsia="en-GB"/>
        </w:rPr>
        <w:t>, 2022)</w:t>
      </w:r>
      <w:r w:rsidRPr="00F0525F">
        <w:rPr>
          <w:rFonts w:ascii="Calibri" w:eastAsia="Times New Roman" w:hAnsi="Calibri" w:cs="Calibri"/>
          <w:color w:val="0E101A"/>
          <w:lang w:eastAsia="en-GB"/>
        </w:rPr>
        <w:t xml:space="preserve">. Previous research has shown that UC-II has greater efficacy compared to other supplements such as glucosamine-hydrochloride and chondroitin-sulphate </w:t>
      </w:r>
      <w:r>
        <w:rPr>
          <w:rFonts w:ascii="Calibri" w:eastAsia="Times New Roman" w:hAnsi="Calibri" w:cs="Calibri"/>
          <w:noProof/>
          <w:color w:val="0E101A"/>
          <w:lang w:eastAsia="en-GB"/>
        </w:rPr>
        <w:t xml:space="preserve">(Gupta </w:t>
      </w:r>
      <w:r w:rsidRPr="00546F87">
        <w:rPr>
          <w:rFonts w:ascii="Calibri" w:eastAsia="Times New Roman" w:hAnsi="Calibri" w:cs="Calibri"/>
          <w:i/>
          <w:noProof/>
          <w:color w:val="0E101A"/>
          <w:lang w:eastAsia="en-GB"/>
        </w:rPr>
        <w:t>et al.</w:t>
      </w:r>
      <w:r>
        <w:rPr>
          <w:rFonts w:ascii="Calibri" w:eastAsia="Times New Roman" w:hAnsi="Calibri" w:cs="Calibri"/>
          <w:noProof/>
          <w:color w:val="0E101A"/>
          <w:lang w:eastAsia="en-GB"/>
        </w:rPr>
        <w:t>, 2012)</w:t>
      </w:r>
      <w:r w:rsidRPr="00F0525F">
        <w:rPr>
          <w:rFonts w:ascii="Calibri" w:eastAsia="Times New Roman" w:hAnsi="Calibri" w:cs="Calibri"/>
          <w:color w:val="0E101A"/>
          <w:lang w:eastAsia="en-GB"/>
        </w:rPr>
        <w:t xml:space="preserve">. A similar study highlighted the beneficial effects of UC-II; </w:t>
      </w:r>
      <w:r>
        <w:rPr>
          <w:rFonts w:ascii="Calibri" w:eastAsia="Times New Roman" w:hAnsi="Calibri" w:cs="Calibri"/>
          <w:noProof/>
          <w:color w:val="0E101A"/>
          <w:lang w:eastAsia="en-GB"/>
        </w:rPr>
        <w:t xml:space="preserve">Deparle </w:t>
      </w:r>
      <w:r w:rsidRPr="00546F87">
        <w:rPr>
          <w:rFonts w:ascii="Calibri" w:eastAsia="Times New Roman" w:hAnsi="Calibri" w:cs="Calibri"/>
          <w:i/>
          <w:noProof/>
          <w:color w:val="0E101A"/>
          <w:lang w:eastAsia="en-GB"/>
        </w:rPr>
        <w:t>et al.</w:t>
      </w:r>
      <w:r>
        <w:rPr>
          <w:rFonts w:ascii="Calibri" w:eastAsia="Times New Roman" w:hAnsi="Calibri" w:cs="Calibri"/>
          <w:noProof/>
          <w:color w:val="0E101A"/>
          <w:lang w:eastAsia="en-GB"/>
        </w:rPr>
        <w:t xml:space="preserve"> (2005)</w:t>
      </w:r>
      <w:r w:rsidRPr="00F0525F">
        <w:rPr>
          <w:rFonts w:ascii="Calibri" w:eastAsia="Times New Roman" w:hAnsi="Calibri" w:cs="Calibri"/>
          <w:color w:val="0E101A"/>
          <w:lang w:eastAsia="en-GB"/>
        </w:rPr>
        <w:t xml:space="preserve"> found that daily treatment of arthritic dogs with undenatured type-II collagen reduced OA signs with the greatest physical improvements noted following 90-day</w:t>
      </w:r>
      <w:r>
        <w:rPr>
          <w:rFonts w:ascii="Calibri" w:eastAsia="Times New Roman" w:hAnsi="Calibri" w:cs="Calibri"/>
          <w:color w:val="0E101A"/>
          <w:lang w:eastAsia="en-GB"/>
        </w:rPr>
        <w:t>s</w:t>
      </w:r>
      <w:r w:rsidRPr="00F0525F">
        <w:rPr>
          <w:rFonts w:ascii="Calibri" w:eastAsia="Times New Roman" w:hAnsi="Calibri" w:cs="Calibri"/>
          <w:color w:val="0E101A"/>
          <w:lang w:eastAsia="en-GB"/>
        </w:rPr>
        <w:t xml:space="preserve"> treatment</w:t>
      </w:r>
      <w:r>
        <w:rPr>
          <w:rFonts w:ascii="Calibri" w:eastAsia="Times New Roman" w:hAnsi="Calibri" w:cs="Calibri"/>
          <w:color w:val="0E101A"/>
          <w:lang w:eastAsia="en-GB"/>
        </w:rPr>
        <w:t xml:space="preserve">. </w:t>
      </w:r>
      <w:r>
        <w:rPr>
          <w:rFonts w:ascii="Calibri" w:eastAsia="Times New Roman" w:hAnsi="Calibri" w:cs="Calibri"/>
          <w:noProof/>
          <w:color w:val="0E101A"/>
          <w:lang w:eastAsia="en-GB"/>
        </w:rPr>
        <w:t xml:space="preserve">Stabile </w:t>
      </w:r>
      <w:r w:rsidRPr="00546F87">
        <w:rPr>
          <w:rFonts w:ascii="Calibri" w:eastAsia="Times New Roman" w:hAnsi="Calibri" w:cs="Calibri"/>
          <w:i/>
          <w:noProof/>
          <w:color w:val="0E101A"/>
          <w:lang w:eastAsia="en-GB"/>
        </w:rPr>
        <w:t>et al.</w:t>
      </w:r>
      <w:r>
        <w:rPr>
          <w:rFonts w:ascii="Calibri" w:eastAsia="Times New Roman" w:hAnsi="Calibri" w:cs="Calibri"/>
          <w:noProof/>
          <w:color w:val="0E101A"/>
          <w:lang w:eastAsia="en-GB"/>
        </w:rPr>
        <w:t xml:space="preserve"> (2019)</w:t>
      </w:r>
      <w:r>
        <w:rPr>
          <w:rFonts w:ascii="Calibri" w:eastAsia="Times New Roman" w:hAnsi="Calibri" w:cs="Calibri"/>
          <w:color w:val="0E101A"/>
          <w:lang w:eastAsia="en-GB"/>
        </w:rPr>
        <w:t xml:space="preserve"> also noted a clinical improvement in OA dogs treated with UC-II similar to those treated with robenacoxib after 30 days. T</w:t>
      </w:r>
      <w:r w:rsidRPr="00F0525F">
        <w:rPr>
          <w:rFonts w:ascii="Calibri" w:eastAsia="Times New Roman" w:hAnsi="Calibri" w:cs="Calibri"/>
          <w:color w:val="0E101A"/>
          <w:lang w:eastAsia="en-GB"/>
        </w:rPr>
        <w:t xml:space="preserve">here are no approved dosages of UC-II, </w:t>
      </w:r>
      <w:r>
        <w:rPr>
          <w:rFonts w:ascii="Calibri" w:eastAsia="Times New Roman" w:hAnsi="Calibri" w:cs="Calibri"/>
          <w:color w:val="0E101A"/>
          <w:lang w:eastAsia="en-GB"/>
        </w:rPr>
        <w:t>although</w:t>
      </w:r>
      <w:r w:rsidRPr="00F0525F">
        <w:rPr>
          <w:rFonts w:ascii="Calibri" w:eastAsia="Times New Roman" w:hAnsi="Calibri" w:cs="Calibri"/>
          <w:color w:val="0E101A"/>
          <w:lang w:eastAsia="en-GB"/>
        </w:rPr>
        <w:t xml:space="preserve"> 440mg of UC-II daily improved clinical signs without adverse effects </w:t>
      </w:r>
      <w:r>
        <w:rPr>
          <w:rFonts w:ascii="Calibri" w:eastAsia="Times New Roman" w:hAnsi="Calibri" w:cs="Calibri"/>
          <w:noProof/>
          <w:color w:val="0E101A"/>
          <w:lang w:eastAsia="en-GB"/>
        </w:rPr>
        <w:t xml:space="preserve">(D'Altilio </w:t>
      </w:r>
      <w:r w:rsidRPr="00546F87">
        <w:rPr>
          <w:rFonts w:ascii="Calibri" w:eastAsia="Times New Roman" w:hAnsi="Calibri" w:cs="Calibri"/>
          <w:i/>
          <w:noProof/>
          <w:color w:val="0E101A"/>
          <w:lang w:eastAsia="en-GB"/>
        </w:rPr>
        <w:t>et al.</w:t>
      </w:r>
      <w:r>
        <w:rPr>
          <w:rFonts w:ascii="Calibri" w:eastAsia="Times New Roman" w:hAnsi="Calibri" w:cs="Calibri"/>
          <w:noProof/>
          <w:color w:val="0E101A"/>
          <w:lang w:eastAsia="en-GB"/>
        </w:rPr>
        <w:t>, 2007)</w:t>
      </w:r>
      <w:r>
        <w:rPr>
          <w:rFonts w:ascii="Calibri" w:eastAsia="Times New Roman" w:hAnsi="Calibri" w:cs="Calibri"/>
          <w:color w:val="0E101A"/>
          <w:lang w:eastAsia="en-GB"/>
        </w:rPr>
        <w:t>.</w:t>
      </w:r>
    </w:p>
    <w:p w14:paraId="050E33A7" w14:textId="77777777" w:rsidR="00EB502F" w:rsidRPr="00F0525F" w:rsidRDefault="00EB502F" w:rsidP="00EB502F">
      <w:pPr>
        <w:spacing w:before="100" w:beforeAutospacing="1" w:after="100" w:afterAutospacing="1" w:line="480" w:lineRule="auto"/>
        <w:jc w:val="both"/>
        <w:textAlignment w:val="baseline"/>
        <w:rPr>
          <w:rFonts w:ascii="Times New Roman" w:eastAsia="Times New Roman" w:hAnsi="Times New Roman" w:cs="Times New Roman"/>
          <w:sz w:val="24"/>
          <w:szCs w:val="24"/>
          <w:lang w:eastAsia="en-GB"/>
        </w:rPr>
      </w:pPr>
      <w:r w:rsidRPr="00F0525F">
        <w:rPr>
          <w:rFonts w:ascii="Calibri" w:eastAsia="Times New Roman" w:hAnsi="Calibri" w:cs="Calibri"/>
          <w:color w:val="0E101A"/>
          <w:lang w:eastAsia="en-GB"/>
        </w:rPr>
        <w:t> </w:t>
      </w:r>
      <w:r>
        <w:rPr>
          <w:rFonts w:ascii="Calibri" w:eastAsia="Times New Roman" w:hAnsi="Calibri" w:cs="Calibri"/>
          <w:color w:val="0E101A"/>
          <w:lang w:eastAsia="en-GB"/>
        </w:rPr>
        <w:t xml:space="preserve">UC-II has been found to be non-toxic </w:t>
      </w:r>
      <w:r>
        <w:rPr>
          <w:rFonts w:ascii="Calibri" w:eastAsia="Times New Roman" w:hAnsi="Calibri" w:cs="Calibri"/>
          <w:noProof/>
          <w:color w:val="0E101A"/>
          <w:lang w:eastAsia="en-GB"/>
        </w:rPr>
        <w:t xml:space="preserve">(Marone </w:t>
      </w:r>
      <w:r w:rsidRPr="00546F87">
        <w:rPr>
          <w:rFonts w:ascii="Calibri" w:eastAsia="Times New Roman" w:hAnsi="Calibri" w:cs="Calibri"/>
          <w:i/>
          <w:noProof/>
          <w:color w:val="0E101A"/>
          <w:lang w:eastAsia="en-GB"/>
        </w:rPr>
        <w:t>et al.</w:t>
      </w:r>
      <w:r>
        <w:rPr>
          <w:rFonts w:ascii="Calibri" w:eastAsia="Times New Roman" w:hAnsi="Calibri" w:cs="Calibri"/>
          <w:noProof/>
          <w:color w:val="0E101A"/>
          <w:lang w:eastAsia="en-GB"/>
        </w:rPr>
        <w:t>, 2010)</w:t>
      </w:r>
      <w:r>
        <w:rPr>
          <w:rFonts w:ascii="Calibri" w:eastAsia="Times New Roman" w:hAnsi="Calibri" w:cs="Calibri"/>
          <w:color w:val="0E101A"/>
          <w:lang w:eastAsia="en-GB"/>
        </w:rPr>
        <w:t xml:space="preserve"> and has no known adverse effects in the liver or kidneys. However, more work is required to identify the objective effectiveness of UC-II as caregiver bias can influence the results of many subjective studies </w:t>
      </w:r>
      <w:r>
        <w:rPr>
          <w:rFonts w:ascii="Calibri" w:eastAsia="Times New Roman" w:hAnsi="Calibri" w:cs="Calibri"/>
          <w:noProof/>
          <w:color w:val="0E101A"/>
          <w:lang w:eastAsia="en-GB"/>
        </w:rPr>
        <w:t>(Conzemius and Evans, 2012)</w:t>
      </w:r>
      <w:r>
        <w:rPr>
          <w:rFonts w:ascii="Calibri" w:eastAsia="Times New Roman" w:hAnsi="Calibri" w:cs="Calibri"/>
          <w:color w:val="0E101A"/>
          <w:lang w:eastAsia="en-GB"/>
        </w:rPr>
        <w:t>.</w:t>
      </w:r>
    </w:p>
    <w:p w14:paraId="0CE052C1" w14:textId="77777777" w:rsidR="00EB502F" w:rsidRDefault="00EB502F" w:rsidP="00EB502F">
      <w:pPr>
        <w:pStyle w:val="NormalWeb"/>
        <w:spacing w:before="0" w:beforeAutospacing="0" w:after="0" w:afterAutospacing="0" w:line="480" w:lineRule="auto"/>
        <w:jc w:val="both"/>
        <w:rPr>
          <w:rFonts w:asciiTheme="minorHAnsi" w:hAnsiTheme="minorHAnsi" w:cstheme="minorHAnsi"/>
          <w:color w:val="0E101A"/>
          <w:sz w:val="22"/>
          <w:szCs w:val="22"/>
        </w:rPr>
      </w:pPr>
    </w:p>
    <w:p w14:paraId="14D37BBA" w14:textId="77777777" w:rsidR="00EB502F" w:rsidRPr="007A7757" w:rsidRDefault="00EB502F" w:rsidP="00EB502F">
      <w:pPr>
        <w:pStyle w:val="NormalWeb"/>
        <w:spacing w:before="0" w:beforeAutospacing="0" w:after="0" w:afterAutospacing="0" w:line="480" w:lineRule="auto"/>
        <w:jc w:val="both"/>
        <w:rPr>
          <w:rFonts w:asciiTheme="minorHAnsi" w:hAnsiTheme="minorHAnsi" w:cstheme="minorHAnsi"/>
          <w:color w:val="0E101A"/>
          <w:sz w:val="22"/>
          <w:szCs w:val="22"/>
        </w:rPr>
      </w:pPr>
    </w:p>
    <w:p w14:paraId="103E383C" w14:textId="77777777" w:rsidR="00EB502F" w:rsidRDefault="00EB502F" w:rsidP="00EB502F">
      <w:pPr>
        <w:pStyle w:val="Heading2"/>
        <w:spacing w:line="480" w:lineRule="auto"/>
        <w:jc w:val="both"/>
        <w:rPr>
          <w:rStyle w:val="Emphasis"/>
          <w:i/>
          <w:iCs w:val="0"/>
        </w:rPr>
      </w:pPr>
      <w:r w:rsidRPr="00DF4BC2">
        <w:rPr>
          <w:rStyle w:val="Emphasis"/>
        </w:rPr>
        <w:t>Glucosamine hydrochloride and chondroitin sulphate</w:t>
      </w:r>
    </w:p>
    <w:p w14:paraId="3E0008F9" w14:textId="77777777" w:rsidR="00EB502F" w:rsidRPr="008D2374" w:rsidRDefault="00EB502F" w:rsidP="00EB502F">
      <w:pPr>
        <w:spacing w:line="480" w:lineRule="auto"/>
        <w:jc w:val="both"/>
      </w:pPr>
    </w:p>
    <w:p w14:paraId="2265149F" w14:textId="77777777" w:rsidR="00EB502F" w:rsidRDefault="00EB502F" w:rsidP="00EB502F">
      <w:pPr>
        <w:spacing w:before="100" w:beforeAutospacing="1" w:after="100" w:afterAutospacing="1" w:line="480" w:lineRule="auto"/>
        <w:jc w:val="both"/>
        <w:textAlignment w:val="baseline"/>
        <w:rPr>
          <w:rFonts w:ascii="Calibri" w:eastAsia="Times New Roman" w:hAnsi="Calibri" w:cs="Calibri"/>
          <w:color w:val="0E101A"/>
          <w:lang w:eastAsia="en-GB"/>
        </w:rPr>
      </w:pPr>
      <w:r w:rsidRPr="00F0525F">
        <w:rPr>
          <w:rFonts w:ascii="Calibri" w:eastAsia="Times New Roman" w:hAnsi="Calibri" w:cs="Calibri"/>
          <w:color w:val="0E101A"/>
          <w:lang w:eastAsia="en-GB"/>
        </w:rPr>
        <w:t xml:space="preserve">Glucosamine and chondroitin are </w:t>
      </w:r>
      <w:proofErr w:type="spellStart"/>
      <w:r w:rsidRPr="00F0525F">
        <w:rPr>
          <w:rFonts w:ascii="Calibri" w:eastAsia="Times New Roman" w:hAnsi="Calibri" w:cs="Calibri"/>
          <w:color w:val="0E101A"/>
          <w:lang w:eastAsia="en-GB"/>
        </w:rPr>
        <w:t>aminosaccharides</w:t>
      </w:r>
      <w:proofErr w:type="spellEnd"/>
      <w:r w:rsidRPr="00F0525F">
        <w:rPr>
          <w:rFonts w:ascii="Calibri" w:eastAsia="Times New Roman" w:hAnsi="Calibri" w:cs="Calibri"/>
          <w:color w:val="0E101A"/>
          <w:lang w:eastAsia="en-GB"/>
        </w:rPr>
        <w:t xml:space="preserve"> which have anti-inflammatory and anti-catabolic effects </w:t>
      </w:r>
      <w:r w:rsidRPr="00D61BC7">
        <w:rPr>
          <w:rFonts w:eastAsia="Times New Roman" w:cstheme="minorHAnsi"/>
          <w:i/>
          <w:iCs/>
          <w:color w:val="0E101A"/>
          <w:szCs w:val="24"/>
          <w:lang w:eastAsia="en-GB"/>
        </w:rPr>
        <w:t>in vitro</w:t>
      </w:r>
      <w:r w:rsidRPr="00D61BC7">
        <w:rPr>
          <w:rFonts w:ascii="Calibri" w:eastAsia="Times New Roman" w:hAnsi="Calibri" w:cs="Calibri"/>
          <w:color w:val="0E101A"/>
          <w:sz w:val="20"/>
          <w:lang w:eastAsia="en-GB"/>
        </w:rPr>
        <w:t xml:space="preserve"> </w:t>
      </w:r>
      <w:r>
        <w:rPr>
          <w:rFonts w:ascii="Calibri" w:eastAsia="Times New Roman" w:hAnsi="Calibri" w:cs="Calibri"/>
          <w:noProof/>
          <w:color w:val="0E101A"/>
          <w:lang w:eastAsia="en-GB"/>
        </w:rPr>
        <w:t>(Henrotin and Lambert, 2013)</w:t>
      </w:r>
      <w:r w:rsidRPr="00F0525F">
        <w:rPr>
          <w:rFonts w:ascii="Calibri" w:eastAsia="Times New Roman" w:hAnsi="Calibri" w:cs="Calibri"/>
          <w:color w:val="0E101A"/>
          <w:lang w:eastAsia="en-GB"/>
        </w:rPr>
        <w:t xml:space="preserve">. </w:t>
      </w:r>
      <w:r>
        <w:rPr>
          <w:rFonts w:ascii="Calibri" w:eastAsia="Times New Roman" w:hAnsi="Calibri" w:cs="Calibri"/>
          <w:color w:val="0E101A"/>
          <w:lang w:eastAsia="en-GB"/>
        </w:rPr>
        <w:t xml:space="preserve">In humans, glucosamine is available in several dosage forms </w:t>
      </w:r>
      <w:r>
        <w:rPr>
          <w:rFonts w:eastAsia="Times New Roman" w:cstheme="minorHAnsi"/>
          <w:noProof/>
          <w:color w:val="0E101A"/>
          <w:lang w:eastAsia="en-GB"/>
        </w:rPr>
        <w:t xml:space="preserve">(Bhathal </w:t>
      </w:r>
      <w:r w:rsidRPr="00546F87">
        <w:rPr>
          <w:rFonts w:eastAsia="Times New Roman" w:cstheme="minorHAnsi"/>
          <w:i/>
          <w:noProof/>
          <w:color w:val="0E101A"/>
          <w:lang w:eastAsia="en-GB"/>
        </w:rPr>
        <w:t>et al.</w:t>
      </w:r>
      <w:r>
        <w:rPr>
          <w:rFonts w:eastAsia="Times New Roman" w:cstheme="minorHAnsi"/>
          <w:noProof/>
          <w:color w:val="0E101A"/>
          <w:lang w:eastAsia="en-GB"/>
        </w:rPr>
        <w:t>, 2017)</w:t>
      </w:r>
      <w:r w:rsidRPr="005F3319">
        <w:rPr>
          <w:rFonts w:eastAsia="Times New Roman" w:cstheme="minorHAnsi"/>
          <w:color w:val="0E101A"/>
          <w:lang w:eastAsia="en-GB"/>
        </w:rPr>
        <w:t xml:space="preserve">, however, there is variable efficacy due to inconsistent dosages and poor oral bioavailability </w:t>
      </w:r>
      <w:r>
        <w:rPr>
          <w:rStyle w:val="markedcontent"/>
          <w:rFonts w:cstheme="minorHAnsi"/>
          <w:noProof/>
        </w:rPr>
        <w:t xml:space="preserve">(Altman, 2009, Sawitzke </w:t>
      </w:r>
      <w:r w:rsidRPr="00546F87">
        <w:rPr>
          <w:rStyle w:val="markedcontent"/>
          <w:rFonts w:cstheme="minorHAnsi"/>
          <w:i/>
          <w:noProof/>
        </w:rPr>
        <w:t>et al.</w:t>
      </w:r>
      <w:r>
        <w:rPr>
          <w:rStyle w:val="markedcontent"/>
          <w:rFonts w:cstheme="minorHAnsi"/>
          <w:noProof/>
        </w:rPr>
        <w:t>, 2010)</w:t>
      </w:r>
      <w:r>
        <w:rPr>
          <w:rStyle w:val="markedcontent"/>
          <w:rFonts w:cstheme="minorHAnsi"/>
        </w:rPr>
        <w:t>.</w:t>
      </w:r>
      <w:r w:rsidRPr="005F3319">
        <w:rPr>
          <w:rStyle w:val="markedcontent"/>
          <w:rFonts w:cstheme="minorHAnsi"/>
        </w:rPr>
        <w:t xml:space="preserve"> </w:t>
      </w:r>
      <w:r>
        <w:rPr>
          <w:rStyle w:val="markedcontent"/>
          <w:rFonts w:cstheme="minorHAnsi"/>
        </w:rPr>
        <w:t>T</w:t>
      </w:r>
      <w:r w:rsidRPr="005F3319">
        <w:rPr>
          <w:rStyle w:val="markedcontent"/>
          <w:rFonts w:cstheme="minorHAnsi"/>
        </w:rPr>
        <w:t>here are multiple manufactured glucosamine and chondroitin products, all with varying strengths and formulations.</w:t>
      </w:r>
      <w:r>
        <w:rPr>
          <w:rStyle w:val="markedcontent"/>
          <w:rFonts w:ascii="Arial" w:hAnsi="Arial" w:cs="Arial"/>
        </w:rPr>
        <w:t xml:space="preserve"> </w:t>
      </w:r>
      <w:r>
        <w:rPr>
          <w:rFonts w:ascii="Calibri" w:eastAsia="Times New Roman" w:hAnsi="Calibri" w:cs="Calibri"/>
          <w:color w:val="0E101A"/>
          <w:lang w:eastAsia="en-GB"/>
        </w:rPr>
        <w:t xml:space="preserve">Based on </w:t>
      </w:r>
      <w:r w:rsidRPr="00A40A5A">
        <w:rPr>
          <w:rFonts w:eastAsia="Times New Roman" w:cstheme="minorHAnsi"/>
          <w:color w:val="0E101A"/>
          <w:lang w:eastAsia="en-GB"/>
        </w:rPr>
        <w:t>current literature, the beneficial effects of g</w:t>
      </w:r>
      <w:r w:rsidRPr="00A40A5A">
        <w:rPr>
          <w:rStyle w:val="markedcontent"/>
          <w:rFonts w:cstheme="minorHAnsi"/>
        </w:rPr>
        <w:t>lucosamine and chondroitin in the treatment of</w:t>
      </w:r>
      <w:r>
        <w:rPr>
          <w:rStyle w:val="markedcontent"/>
          <w:rFonts w:cstheme="minorHAnsi"/>
        </w:rPr>
        <w:t xml:space="preserve"> canine</w:t>
      </w:r>
      <w:r w:rsidRPr="00A40A5A">
        <w:rPr>
          <w:rStyle w:val="markedcontent"/>
          <w:rFonts w:cstheme="minorHAnsi"/>
        </w:rPr>
        <w:t xml:space="preserve"> OA can neither be confirmed or denied as clinical trials have had mixed results.</w:t>
      </w:r>
      <w:r>
        <w:rPr>
          <w:rStyle w:val="markedcontent"/>
          <w:rFonts w:ascii="Arial" w:hAnsi="Arial" w:cs="Arial"/>
        </w:rPr>
        <w:t xml:space="preserve"> </w:t>
      </w:r>
      <w:r>
        <w:rPr>
          <w:rFonts w:ascii="Calibri" w:eastAsia="Times New Roman" w:hAnsi="Calibri" w:cs="Calibri"/>
          <w:noProof/>
          <w:color w:val="0E101A"/>
          <w:lang w:eastAsia="en-GB"/>
        </w:rPr>
        <w:t xml:space="preserve">McCarthy </w:t>
      </w:r>
      <w:r w:rsidRPr="00546F87">
        <w:rPr>
          <w:rFonts w:ascii="Calibri" w:eastAsia="Times New Roman" w:hAnsi="Calibri" w:cs="Calibri"/>
          <w:i/>
          <w:noProof/>
          <w:color w:val="0E101A"/>
          <w:lang w:eastAsia="en-GB"/>
        </w:rPr>
        <w:t>et al.</w:t>
      </w:r>
      <w:r>
        <w:rPr>
          <w:rFonts w:ascii="Calibri" w:eastAsia="Times New Roman" w:hAnsi="Calibri" w:cs="Calibri"/>
          <w:noProof/>
          <w:color w:val="0E101A"/>
          <w:lang w:eastAsia="en-GB"/>
        </w:rPr>
        <w:t xml:space="preserve"> (2007)</w:t>
      </w:r>
      <w:r w:rsidRPr="00F0525F">
        <w:rPr>
          <w:rFonts w:ascii="Calibri" w:eastAsia="Times New Roman" w:hAnsi="Calibri" w:cs="Calibri"/>
          <w:color w:val="0E101A"/>
          <w:lang w:eastAsia="en-GB"/>
        </w:rPr>
        <w:t xml:space="preserve"> found dogs consuming glucosamine/chondroitin had statistically significant improvements in scores for pain, weight-bearing and OA severity by day 70</w:t>
      </w:r>
      <w:r>
        <w:rPr>
          <w:rFonts w:ascii="Calibri" w:eastAsia="Times New Roman" w:hAnsi="Calibri" w:cs="Calibri"/>
          <w:color w:val="0E101A"/>
          <w:lang w:eastAsia="en-GB"/>
        </w:rPr>
        <w:t>, and was non-inferior to carprofen at day 70. Contrastingly</w:t>
      </w:r>
      <w:r w:rsidRPr="00F0525F">
        <w:rPr>
          <w:rFonts w:ascii="Calibri" w:eastAsia="Times New Roman" w:hAnsi="Calibri" w:cs="Calibri"/>
          <w:color w:val="0E101A"/>
          <w:lang w:eastAsia="en-GB"/>
        </w:rPr>
        <w:t xml:space="preserve">, </w:t>
      </w:r>
      <w:r>
        <w:rPr>
          <w:rFonts w:ascii="Calibri" w:eastAsia="Times New Roman" w:hAnsi="Calibri" w:cs="Calibri"/>
          <w:noProof/>
          <w:color w:val="0E101A"/>
          <w:lang w:eastAsia="en-GB"/>
        </w:rPr>
        <w:t xml:space="preserve">Scott </w:t>
      </w:r>
      <w:r w:rsidRPr="00546F87">
        <w:rPr>
          <w:rFonts w:ascii="Calibri" w:eastAsia="Times New Roman" w:hAnsi="Calibri" w:cs="Calibri"/>
          <w:i/>
          <w:noProof/>
          <w:color w:val="0E101A"/>
          <w:lang w:eastAsia="en-GB"/>
        </w:rPr>
        <w:t>et al.</w:t>
      </w:r>
      <w:r>
        <w:rPr>
          <w:rFonts w:ascii="Calibri" w:eastAsia="Times New Roman" w:hAnsi="Calibri" w:cs="Calibri"/>
          <w:noProof/>
          <w:color w:val="0E101A"/>
          <w:lang w:eastAsia="en-GB"/>
        </w:rPr>
        <w:t xml:space="preserve"> (2017)</w:t>
      </w:r>
      <w:r w:rsidRPr="00F0525F">
        <w:rPr>
          <w:rFonts w:ascii="Calibri" w:eastAsia="Times New Roman" w:hAnsi="Calibri" w:cs="Calibri"/>
          <w:color w:val="0E101A"/>
          <w:lang w:eastAsia="en-GB"/>
        </w:rPr>
        <w:t xml:space="preserve"> found that dogs treated with oral glucosamine hydrochloride and chondroitin sulphate for 90 days did </w:t>
      </w:r>
      <w:r>
        <w:rPr>
          <w:rFonts w:ascii="Calibri" w:eastAsia="Times New Roman" w:hAnsi="Calibri" w:cs="Calibri"/>
          <w:color w:val="0E101A"/>
          <w:lang w:eastAsia="en-GB"/>
        </w:rPr>
        <w:t xml:space="preserve">not </w:t>
      </w:r>
      <w:r w:rsidRPr="00F0525F">
        <w:rPr>
          <w:rFonts w:ascii="Calibri" w:eastAsia="Times New Roman" w:hAnsi="Calibri" w:cs="Calibri"/>
          <w:color w:val="0E101A"/>
          <w:lang w:eastAsia="en-GB"/>
        </w:rPr>
        <w:t>display increased activity</w:t>
      </w:r>
      <w:r>
        <w:rPr>
          <w:rFonts w:ascii="Calibri" w:eastAsia="Times New Roman" w:hAnsi="Calibri" w:cs="Calibri"/>
          <w:color w:val="0E101A"/>
          <w:lang w:eastAsia="en-GB"/>
        </w:rPr>
        <w:t xml:space="preserve"> levels when compared with a placebo, although owner assessment scores increased, indicating a possible caregiver placebo effect</w:t>
      </w:r>
      <w:r w:rsidRPr="00F0525F">
        <w:rPr>
          <w:rFonts w:ascii="Calibri" w:eastAsia="Times New Roman" w:hAnsi="Calibri" w:cs="Calibri"/>
          <w:color w:val="0E101A"/>
          <w:lang w:eastAsia="en-GB"/>
        </w:rPr>
        <w:t xml:space="preserve">.  </w:t>
      </w:r>
    </w:p>
    <w:p w14:paraId="1AD4DB46" w14:textId="77777777" w:rsidR="00EB502F" w:rsidRPr="00F0525F" w:rsidRDefault="00EB502F" w:rsidP="00EB502F">
      <w:pPr>
        <w:spacing w:before="100" w:beforeAutospacing="1" w:after="100" w:afterAutospacing="1" w:line="480" w:lineRule="auto"/>
        <w:jc w:val="both"/>
        <w:textAlignment w:val="baseline"/>
        <w:rPr>
          <w:rFonts w:ascii="Calibri" w:eastAsia="Times New Roman" w:hAnsi="Calibri" w:cs="Calibri"/>
          <w:color w:val="0E101A"/>
          <w:lang w:eastAsia="en-GB"/>
        </w:rPr>
      </w:pPr>
      <w:r>
        <w:rPr>
          <w:rFonts w:ascii="Calibri" w:eastAsia="Times New Roman" w:hAnsi="Calibri" w:cs="Calibri"/>
          <w:color w:val="0E101A"/>
          <w:lang w:eastAsia="en-GB"/>
        </w:rPr>
        <w:t xml:space="preserve">Further research (evidence level I or II) is required </w:t>
      </w:r>
      <w:r w:rsidRPr="00A40A5A">
        <w:rPr>
          <w:rFonts w:ascii="Calibri" w:eastAsia="Times New Roman" w:hAnsi="Calibri" w:cs="Calibri"/>
          <w:color w:val="0E101A"/>
          <w:lang w:eastAsia="en-GB"/>
        </w:rPr>
        <w:t xml:space="preserve">to </w:t>
      </w:r>
      <w:r>
        <w:rPr>
          <w:rFonts w:ascii="Calibri" w:eastAsia="Times New Roman" w:hAnsi="Calibri" w:cs="Calibri"/>
          <w:color w:val="0E101A"/>
          <w:lang w:eastAsia="en-GB"/>
        </w:rPr>
        <w:t xml:space="preserve">determine </w:t>
      </w:r>
      <w:r w:rsidRPr="00A40A5A">
        <w:rPr>
          <w:rFonts w:ascii="Calibri" w:eastAsia="Times New Roman" w:hAnsi="Calibri" w:cs="Calibri"/>
          <w:color w:val="0E101A"/>
          <w:lang w:eastAsia="en-GB"/>
        </w:rPr>
        <w:t>the efficacy of using g</w:t>
      </w:r>
      <w:r w:rsidRPr="00A40A5A">
        <w:rPr>
          <w:rStyle w:val="markedcontent"/>
          <w:rFonts w:ascii="Calibri" w:hAnsi="Calibri" w:cs="Calibri"/>
        </w:rPr>
        <w:t>lucosamine and</w:t>
      </w:r>
      <w:r w:rsidRPr="00A40A5A">
        <w:rPr>
          <w:rFonts w:ascii="Calibri" w:hAnsi="Calibri" w:cs="Calibri"/>
        </w:rPr>
        <w:t xml:space="preserve"> </w:t>
      </w:r>
      <w:r w:rsidRPr="00A40A5A">
        <w:rPr>
          <w:rStyle w:val="markedcontent"/>
          <w:rFonts w:ascii="Calibri" w:hAnsi="Calibri" w:cs="Calibri"/>
        </w:rPr>
        <w:t>chondroitin in improving clinical outcomes in OA</w:t>
      </w:r>
      <w:r>
        <w:rPr>
          <w:rStyle w:val="markedcontent"/>
        </w:rPr>
        <w:t xml:space="preserve"> as their </w:t>
      </w:r>
      <w:r w:rsidRPr="00F0525F">
        <w:rPr>
          <w:rFonts w:ascii="Calibri" w:eastAsia="Times New Roman" w:hAnsi="Calibri" w:cs="Calibri"/>
          <w:color w:val="000000"/>
          <w:lang w:eastAsia="en-GB"/>
        </w:rPr>
        <w:t>analgesic efficacy has not been well demonstrated</w:t>
      </w:r>
      <w:r w:rsidRPr="00F0525F">
        <w:rPr>
          <w:rFonts w:ascii="Calibri" w:eastAsia="Times New Roman" w:hAnsi="Calibri" w:cs="Calibri"/>
          <w:color w:val="0E101A"/>
          <w:lang w:eastAsia="en-GB"/>
        </w:rPr>
        <w:t xml:space="preserve"> </w:t>
      </w:r>
      <w:r>
        <w:rPr>
          <w:rFonts w:ascii="Calibri" w:eastAsia="Times New Roman" w:hAnsi="Calibri" w:cs="Calibri"/>
          <w:noProof/>
          <w:color w:val="0E101A"/>
          <w:lang w:eastAsia="en-GB"/>
        </w:rPr>
        <w:t xml:space="preserve">(Moreau </w:t>
      </w:r>
      <w:r w:rsidRPr="00546F87">
        <w:rPr>
          <w:rFonts w:ascii="Calibri" w:eastAsia="Times New Roman" w:hAnsi="Calibri" w:cs="Calibri"/>
          <w:i/>
          <w:noProof/>
          <w:color w:val="0E101A"/>
          <w:lang w:eastAsia="en-GB"/>
        </w:rPr>
        <w:t>et al.</w:t>
      </w:r>
      <w:r>
        <w:rPr>
          <w:rFonts w:ascii="Calibri" w:eastAsia="Times New Roman" w:hAnsi="Calibri" w:cs="Calibri"/>
          <w:noProof/>
          <w:color w:val="0E101A"/>
          <w:lang w:eastAsia="en-GB"/>
        </w:rPr>
        <w:t>, 2003)</w:t>
      </w:r>
      <w:r>
        <w:rPr>
          <w:rFonts w:ascii="Calibri" w:eastAsia="Times New Roman" w:hAnsi="Calibri" w:cs="Calibri"/>
          <w:color w:val="0E101A"/>
          <w:lang w:eastAsia="en-GB"/>
        </w:rPr>
        <w:t>.</w:t>
      </w:r>
      <w:r w:rsidRPr="00F0525F">
        <w:rPr>
          <w:rFonts w:ascii="Calibri" w:eastAsia="Times New Roman" w:hAnsi="Calibri" w:cs="Calibri"/>
          <w:color w:val="0E101A"/>
          <w:lang w:eastAsia="en-GB"/>
        </w:rPr>
        <w:t>   </w:t>
      </w:r>
    </w:p>
    <w:p w14:paraId="72ECD927" w14:textId="77777777" w:rsidR="00EB502F" w:rsidRPr="007A7757" w:rsidRDefault="00EB502F" w:rsidP="00EB502F">
      <w:pPr>
        <w:pStyle w:val="NormalWeb"/>
        <w:spacing w:before="0" w:beforeAutospacing="0" w:after="0" w:afterAutospacing="0" w:line="480" w:lineRule="auto"/>
        <w:jc w:val="both"/>
        <w:rPr>
          <w:rFonts w:asciiTheme="minorHAnsi" w:hAnsiTheme="minorHAnsi" w:cstheme="minorHAnsi"/>
          <w:color w:val="0E101A"/>
          <w:sz w:val="22"/>
          <w:szCs w:val="22"/>
        </w:rPr>
      </w:pPr>
    </w:p>
    <w:p w14:paraId="0353AD60" w14:textId="77777777" w:rsidR="00EB502F" w:rsidRPr="00DF4BC2" w:rsidRDefault="00EB502F" w:rsidP="00EB502F">
      <w:pPr>
        <w:pStyle w:val="Heading2"/>
        <w:spacing w:line="480" w:lineRule="auto"/>
        <w:jc w:val="both"/>
        <w:rPr>
          <w:rStyle w:val="Emphasis"/>
          <w:i/>
          <w:iCs w:val="0"/>
        </w:rPr>
      </w:pPr>
      <w:r w:rsidRPr="00DF4BC2">
        <w:rPr>
          <w:rStyle w:val="Emphasis"/>
        </w:rPr>
        <w:t>Curcuminoids</w:t>
      </w:r>
    </w:p>
    <w:p w14:paraId="3C2EE742" w14:textId="77777777" w:rsidR="00EB502F" w:rsidRPr="007A7757" w:rsidRDefault="00EB502F" w:rsidP="00EB502F">
      <w:pPr>
        <w:pStyle w:val="NormalWeb"/>
        <w:spacing w:before="0" w:beforeAutospacing="0" w:after="0" w:afterAutospacing="0" w:line="480" w:lineRule="auto"/>
        <w:jc w:val="both"/>
        <w:rPr>
          <w:rFonts w:asciiTheme="minorHAnsi" w:hAnsiTheme="minorHAnsi" w:cstheme="minorHAnsi"/>
          <w:color w:val="0E101A"/>
          <w:sz w:val="22"/>
          <w:szCs w:val="22"/>
        </w:rPr>
      </w:pPr>
    </w:p>
    <w:p w14:paraId="6E6AAF56" w14:textId="77777777" w:rsidR="00EB502F" w:rsidRDefault="00EB502F" w:rsidP="00EB502F">
      <w:pPr>
        <w:pStyle w:val="NormalWeb"/>
        <w:spacing w:before="0" w:beforeAutospacing="0" w:after="0" w:afterAutospacing="0" w:line="480" w:lineRule="auto"/>
        <w:jc w:val="both"/>
        <w:rPr>
          <w:rFonts w:asciiTheme="minorHAnsi" w:hAnsiTheme="minorHAnsi" w:cstheme="minorHAnsi"/>
          <w:color w:val="0E101A"/>
          <w:sz w:val="22"/>
          <w:szCs w:val="22"/>
        </w:rPr>
      </w:pPr>
      <w:bookmarkStart w:id="1" w:name="_Hlk133586879"/>
      <w:r w:rsidRPr="008D2374">
        <w:rPr>
          <w:rFonts w:asciiTheme="minorHAnsi" w:hAnsiTheme="minorHAnsi" w:cstheme="minorHAnsi"/>
          <w:color w:val="0E101A"/>
          <w:sz w:val="22"/>
          <w:szCs w:val="22"/>
        </w:rPr>
        <w:t>Curcuminoids</w:t>
      </w:r>
      <w:r w:rsidRPr="008D2374">
        <w:rPr>
          <w:rStyle w:val="Strong"/>
          <w:rFonts w:asciiTheme="minorHAnsi" w:hAnsiTheme="minorHAnsi" w:cstheme="minorHAnsi"/>
          <w:color w:val="0E101A"/>
          <w:sz w:val="22"/>
          <w:szCs w:val="22"/>
        </w:rPr>
        <w:t> </w:t>
      </w:r>
      <w:r w:rsidRPr="008D2374">
        <w:rPr>
          <w:rFonts w:asciiTheme="minorHAnsi" w:hAnsiTheme="minorHAnsi" w:cstheme="minorHAnsi"/>
          <w:color w:val="0E101A"/>
          <w:sz w:val="22"/>
          <w:szCs w:val="22"/>
        </w:rPr>
        <w:t xml:space="preserve">are natural turmeric-derived polyphenols </w:t>
      </w:r>
      <w:r w:rsidRPr="008D2374">
        <w:rPr>
          <w:rFonts w:asciiTheme="minorHAnsi" w:hAnsiTheme="minorHAnsi" w:cstheme="minorHAnsi"/>
          <w:noProof/>
          <w:color w:val="0E101A"/>
          <w:sz w:val="22"/>
          <w:szCs w:val="22"/>
        </w:rPr>
        <w:t xml:space="preserve">(Henrotin </w:t>
      </w:r>
      <w:r w:rsidRPr="00546F87">
        <w:rPr>
          <w:rFonts w:asciiTheme="minorHAnsi" w:hAnsiTheme="minorHAnsi" w:cstheme="minorHAnsi"/>
          <w:i/>
          <w:noProof/>
          <w:color w:val="0E101A"/>
          <w:sz w:val="22"/>
          <w:szCs w:val="22"/>
        </w:rPr>
        <w:t>et al.</w:t>
      </w:r>
      <w:r w:rsidRPr="008D2374">
        <w:rPr>
          <w:rFonts w:asciiTheme="minorHAnsi" w:hAnsiTheme="minorHAnsi" w:cstheme="minorHAnsi"/>
          <w:noProof/>
          <w:color w:val="0E101A"/>
          <w:sz w:val="22"/>
          <w:szCs w:val="22"/>
        </w:rPr>
        <w:t>, 2010)</w:t>
      </w:r>
      <w:r w:rsidRPr="008D2374">
        <w:rPr>
          <w:rFonts w:asciiTheme="minorHAnsi" w:hAnsiTheme="minorHAnsi" w:cstheme="minorHAnsi"/>
          <w:color w:val="0E101A"/>
          <w:sz w:val="22"/>
          <w:szCs w:val="22"/>
        </w:rPr>
        <w:t xml:space="preserve">. Many </w:t>
      </w:r>
      <w:r w:rsidRPr="008D2374">
        <w:rPr>
          <w:rFonts w:asciiTheme="minorHAnsi" w:hAnsiTheme="minorHAnsi" w:cstheme="minorHAnsi"/>
          <w:i/>
          <w:color w:val="0E101A"/>
          <w:sz w:val="22"/>
          <w:szCs w:val="22"/>
        </w:rPr>
        <w:t>in vitro</w:t>
      </w:r>
      <w:r w:rsidRPr="008D2374">
        <w:rPr>
          <w:rFonts w:asciiTheme="minorHAnsi" w:hAnsiTheme="minorHAnsi" w:cstheme="minorHAnsi"/>
          <w:color w:val="0E101A"/>
          <w:sz w:val="22"/>
          <w:szCs w:val="22"/>
        </w:rPr>
        <w:t xml:space="preserve"> studies have demonstrated the anti-oxidant and anti-inflammatory properties of these compounds </w:t>
      </w:r>
      <w:r w:rsidRPr="008D2374">
        <w:rPr>
          <w:rFonts w:asciiTheme="minorHAnsi" w:hAnsiTheme="minorHAnsi" w:cstheme="minorHAnsi"/>
          <w:noProof/>
          <w:color w:val="0E101A"/>
          <w:sz w:val="22"/>
          <w:szCs w:val="22"/>
        </w:rPr>
        <w:t xml:space="preserve">(Henrotin </w:t>
      </w:r>
      <w:r w:rsidRPr="00546F87">
        <w:rPr>
          <w:rFonts w:asciiTheme="minorHAnsi" w:hAnsiTheme="minorHAnsi" w:cstheme="minorHAnsi"/>
          <w:i/>
          <w:noProof/>
          <w:color w:val="0E101A"/>
          <w:sz w:val="22"/>
          <w:szCs w:val="22"/>
        </w:rPr>
        <w:lastRenderedPageBreak/>
        <w:t>et al.</w:t>
      </w:r>
      <w:r w:rsidRPr="008D2374">
        <w:rPr>
          <w:rFonts w:asciiTheme="minorHAnsi" w:hAnsiTheme="minorHAnsi" w:cstheme="minorHAnsi"/>
          <w:noProof/>
          <w:color w:val="0E101A"/>
          <w:sz w:val="22"/>
          <w:szCs w:val="22"/>
        </w:rPr>
        <w:t xml:space="preserve">, 2010, Comblain </w:t>
      </w:r>
      <w:r w:rsidRPr="00546F87">
        <w:rPr>
          <w:rFonts w:asciiTheme="minorHAnsi" w:hAnsiTheme="minorHAnsi" w:cstheme="minorHAnsi"/>
          <w:i/>
          <w:noProof/>
          <w:color w:val="0E101A"/>
          <w:sz w:val="22"/>
          <w:szCs w:val="22"/>
        </w:rPr>
        <w:t>et al.</w:t>
      </w:r>
      <w:r w:rsidRPr="008D2374">
        <w:rPr>
          <w:rFonts w:asciiTheme="minorHAnsi" w:hAnsiTheme="minorHAnsi" w:cstheme="minorHAnsi"/>
          <w:noProof/>
          <w:color w:val="0E101A"/>
          <w:sz w:val="22"/>
          <w:szCs w:val="22"/>
        </w:rPr>
        <w:t>, 2017)</w:t>
      </w:r>
      <w:r w:rsidRPr="008D2374">
        <w:rPr>
          <w:rFonts w:asciiTheme="minorHAnsi" w:hAnsiTheme="minorHAnsi" w:cstheme="minorHAnsi"/>
          <w:color w:val="0E101A"/>
          <w:sz w:val="22"/>
          <w:szCs w:val="22"/>
        </w:rPr>
        <w:t xml:space="preserve">. However, the bioavailability of naturally occurring curcumin in dogs is uncertain. </w:t>
      </w:r>
      <w:r w:rsidRPr="008D2374">
        <w:rPr>
          <w:rFonts w:asciiTheme="minorHAnsi" w:hAnsiTheme="minorHAnsi" w:cstheme="minorHAnsi"/>
          <w:noProof/>
          <w:color w:val="0E101A"/>
          <w:sz w:val="22"/>
          <w:szCs w:val="22"/>
        </w:rPr>
        <w:t xml:space="preserve">Innes </w:t>
      </w:r>
      <w:r w:rsidRPr="00546F87">
        <w:rPr>
          <w:rFonts w:asciiTheme="minorHAnsi" w:hAnsiTheme="minorHAnsi" w:cstheme="minorHAnsi"/>
          <w:i/>
          <w:noProof/>
          <w:color w:val="0E101A"/>
          <w:sz w:val="22"/>
          <w:szCs w:val="22"/>
        </w:rPr>
        <w:t>et al.</w:t>
      </w:r>
      <w:r w:rsidRPr="008D2374">
        <w:rPr>
          <w:rFonts w:asciiTheme="minorHAnsi" w:hAnsiTheme="minorHAnsi" w:cstheme="minorHAnsi"/>
          <w:noProof/>
          <w:color w:val="0E101A"/>
          <w:sz w:val="22"/>
          <w:szCs w:val="22"/>
        </w:rPr>
        <w:t xml:space="preserve"> (2003)</w:t>
      </w:r>
      <w:r w:rsidRPr="008D2374">
        <w:rPr>
          <w:rFonts w:asciiTheme="minorHAnsi" w:hAnsiTheme="minorHAnsi" w:cstheme="minorHAnsi"/>
          <w:color w:val="0E101A"/>
          <w:sz w:val="22"/>
          <w:szCs w:val="22"/>
        </w:rPr>
        <w:t xml:space="preserve"> described a significant effect for dogs treated with Curcum</w:t>
      </w:r>
      <w:r>
        <w:rPr>
          <w:rFonts w:asciiTheme="minorHAnsi" w:hAnsiTheme="minorHAnsi" w:cstheme="minorHAnsi"/>
          <w:color w:val="0E101A"/>
          <w:sz w:val="22"/>
          <w:szCs w:val="22"/>
        </w:rPr>
        <w:t>in</w:t>
      </w:r>
      <w:r w:rsidRPr="008D2374">
        <w:rPr>
          <w:rFonts w:asciiTheme="minorHAnsi" w:hAnsiTheme="minorHAnsi" w:cstheme="minorHAnsi"/>
          <w:color w:val="0E101A"/>
          <w:sz w:val="22"/>
          <w:szCs w:val="22"/>
        </w:rPr>
        <w:t xml:space="preserve">oid P54FP using objective assessments, although owners failed to notice a difference in their dogs’ mobility. In contrast, </w:t>
      </w:r>
      <w:proofErr w:type="spellStart"/>
      <w:r w:rsidRPr="008D2374">
        <w:rPr>
          <w:rFonts w:asciiTheme="minorHAnsi" w:hAnsiTheme="minorHAnsi" w:cstheme="minorHAnsi"/>
          <w:color w:val="0E101A"/>
          <w:sz w:val="22"/>
          <w:szCs w:val="22"/>
        </w:rPr>
        <w:t>Comblain</w:t>
      </w:r>
      <w:proofErr w:type="spellEnd"/>
      <w:r w:rsidRPr="008D2374">
        <w:rPr>
          <w:rFonts w:asciiTheme="minorHAnsi" w:hAnsiTheme="minorHAnsi" w:cstheme="minorHAnsi"/>
          <w:color w:val="0E101A"/>
          <w:sz w:val="22"/>
          <w:szCs w:val="22"/>
        </w:rPr>
        <w:t xml:space="preserve"> </w:t>
      </w:r>
      <w:r w:rsidRPr="00BD4EE7">
        <w:rPr>
          <w:rFonts w:asciiTheme="minorHAnsi" w:hAnsiTheme="minorHAnsi" w:cstheme="minorHAnsi"/>
          <w:i/>
          <w:color w:val="0E101A"/>
          <w:sz w:val="22"/>
          <w:szCs w:val="22"/>
        </w:rPr>
        <w:t>et al</w:t>
      </w:r>
      <w:r w:rsidRPr="008D2374">
        <w:rPr>
          <w:rFonts w:asciiTheme="minorHAnsi" w:hAnsiTheme="minorHAnsi" w:cstheme="minorHAnsi"/>
          <w:color w:val="0E101A"/>
          <w:sz w:val="22"/>
          <w:szCs w:val="22"/>
        </w:rPr>
        <w:t xml:space="preserve"> (2017) found no changes in objective variables (PVF and OA biomarkers). A recent systematic review of 10 human studies demonstrated </w:t>
      </w:r>
      <w:r>
        <w:rPr>
          <w:rFonts w:asciiTheme="minorHAnsi" w:hAnsiTheme="minorHAnsi" w:cstheme="minorHAnsi"/>
          <w:color w:val="0E101A"/>
          <w:sz w:val="22"/>
          <w:szCs w:val="22"/>
        </w:rPr>
        <w:t>reduction in pain and improved function</w:t>
      </w:r>
      <w:r w:rsidRPr="008D2374">
        <w:rPr>
          <w:rFonts w:asciiTheme="minorHAnsi" w:hAnsiTheme="minorHAnsi" w:cstheme="minorHAnsi"/>
          <w:color w:val="0E101A"/>
          <w:sz w:val="22"/>
          <w:szCs w:val="22"/>
        </w:rPr>
        <w:t xml:space="preserve"> </w:t>
      </w:r>
      <w:r>
        <w:rPr>
          <w:rFonts w:asciiTheme="minorHAnsi" w:hAnsiTheme="minorHAnsi" w:cstheme="minorHAnsi"/>
          <w:color w:val="0E101A"/>
          <w:sz w:val="22"/>
          <w:szCs w:val="22"/>
        </w:rPr>
        <w:t>i</w:t>
      </w:r>
      <w:r w:rsidRPr="008D2374">
        <w:rPr>
          <w:rFonts w:asciiTheme="minorHAnsi" w:hAnsiTheme="minorHAnsi" w:cstheme="minorHAnsi"/>
          <w:color w:val="0E101A"/>
          <w:sz w:val="22"/>
          <w:szCs w:val="22"/>
        </w:rPr>
        <w:t xml:space="preserve">n patients with knee OA pain </w:t>
      </w:r>
      <w:r w:rsidRPr="008D2374">
        <w:rPr>
          <w:rFonts w:asciiTheme="minorHAnsi" w:hAnsiTheme="minorHAnsi" w:cstheme="minorHAnsi"/>
          <w:noProof/>
          <w:color w:val="0E101A"/>
          <w:sz w:val="22"/>
          <w:szCs w:val="22"/>
        </w:rPr>
        <w:t xml:space="preserve">(Paultre </w:t>
      </w:r>
      <w:r w:rsidRPr="00546F87">
        <w:rPr>
          <w:rFonts w:asciiTheme="minorHAnsi" w:hAnsiTheme="minorHAnsi" w:cstheme="minorHAnsi"/>
          <w:i/>
          <w:noProof/>
          <w:color w:val="0E101A"/>
          <w:sz w:val="22"/>
          <w:szCs w:val="22"/>
        </w:rPr>
        <w:t>et al.</w:t>
      </w:r>
      <w:r w:rsidRPr="008D2374">
        <w:rPr>
          <w:rFonts w:asciiTheme="minorHAnsi" w:hAnsiTheme="minorHAnsi" w:cstheme="minorHAnsi"/>
          <w:noProof/>
          <w:color w:val="0E101A"/>
          <w:sz w:val="22"/>
          <w:szCs w:val="22"/>
        </w:rPr>
        <w:t>, 2021)</w:t>
      </w:r>
      <w:r w:rsidRPr="008D2374">
        <w:rPr>
          <w:rFonts w:asciiTheme="minorHAnsi" w:hAnsiTheme="minorHAnsi" w:cstheme="minorHAnsi"/>
          <w:color w:val="0E101A"/>
          <w:sz w:val="22"/>
          <w:szCs w:val="22"/>
        </w:rPr>
        <w:t xml:space="preserve">. </w:t>
      </w:r>
    </w:p>
    <w:p w14:paraId="0DD5575A" w14:textId="77777777" w:rsidR="00EB502F" w:rsidRDefault="00EB502F" w:rsidP="00EB502F">
      <w:pPr>
        <w:pStyle w:val="NormalWeb"/>
        <w:spacing w:before="0" w:beforeAutospacing="0" w:after="0" w:afterAutospacing="0" w:line="480" w:lineRule="auto"/>
        <w:jc w:val="both"/>
        <w:rPr>
          <w:rFonts w:asciiTheme="minorHAnsi" w:hAnsiTheme="minorHAnsi" w:cstheme="minorHAnsi"/>
          <w:color w:val="0E101A"/>
          <w:sz w:val="22"/>
          <w:szCs w:val="22"/>
        </w:rPr>
      </w:pPr>
    </w:p>
    <w:p w14:paraId="4C84DAC1" w14:textId="77777777" w:rsidR="00EB502F" w:rsidRDefault="00EB502F" w:rsidP="00EB502F">
      <w:pPr>
        <w:pStyle w:val="NormalWeb"/>
        <w:spacing w:before="0" w:beforeAutospacing="0" w:after="0" w:afterAutospacing="0" w:line="480" w:lineRule="auto"/>
        <w:jc w:val="both"/>
        <w:rPr>
          <w:rFonts w:asciiTheme="minorHAnsi" w:hAnsiTheme="minorHAnsi" w:cstheme="minorHAnsi"/>
          <w:color w:val="0E101A"/>
          <w:sz w:val="22"/>
          <w:szCs w:val="22"/>
        </w:rPr>
      </w:pPr>
      <w:r>
        <w:rPr>
          <w:rFonts w:asciiTheme="minorHAnsi" w:hAnsiTheme="minorHAnsi" w:cstheme="minorHAnsi"/>
          <w:color w:val="0E101A"/>
          <w:sz w:val="22"/>
          <w:szCs w:val="22"/>
        </w:rPr>
        <w:t>C</w:t>
      </w:r>
      <w:r w:rsidRPr="008D2374">
        <w:rPr>
          <w:rFonts w:asciiTheme="minorHAnsi" w:hAnsiTheme="minorHAnsi" w:cstheme="minorHAnsi"/>
          <w:color w:val="0E101A"/>
          <w:sz w:val="22"/>
          <w:szCs w:val="22"/>
        </w:rPr>
        <w:t xml:space="preserve">urcumin has been shown to be an active iron chelator </w:t>
      </w:r>
      <w:r w:rsidRPr="008D2374">
        <w:rPr>
          <w:rFonts w:asciiTheme="minorHAnsi" w:hAnsiTheme="minorHAnsi" w:cstheme="minorHAnsi"/>
          <w:i/>
          <w:color w:val="0E101A"/>
          <w:sz w:val="22"/>
          <w:szCs w:val="22"/>
        </w:rPr>
        <w:t>in vivo</w:t>
      </w:r>
      <w:r w:rsidRPr="008D2374">
        <w:rPr>
          <w:rFonts w:asciiTheme="minorHAnsi" w:hAnsiTheme="minorHAnsi" w:cstheme="minorHAnsi"/>
          <w:color w:val="0E101A"/>
          <w:sz w:val="22"/>
          <w:szCs w:val="22"/>
        </w:rPr>
        <w:t xml:space="preserve">, although it is unclear how this would affect carnivores such as dogs </w:t>
      </w:r>
      <w:r>
        <w:rPr>
          <w:rFonts w:asciiTheme="minorHAnsi" w:hAnsiTheme="minorHAnsi" w:cstheme="minorHAnsi"/>
          <w:noProof/>
          <w:sz w:val="22"/>
          <w:szCs w:val="22"/>
        </w:rPr>
        <w:t xml:space="preserve">(Jiao </w:t>
      </w:r>
      <w:r w:rsidRPr="00546F87">
        <w:rPr>
          <w:rFonts w:asciiTheme="minorHAnsi" w:hAnsiTheme="minorHAnsi" w:cstheme="minorHAnsi"/>
          <w:i/>
          <w:noProof/>
          <w:sz w:val="22"/>
          <w:szCs w:val="22"/>
        </w:rPr>
        <w:t>et al.</w:t>
      </w:r>
      <w:r>
        <w:rPr>
          <w:rFonts w:asciiTheme="minorHAnsi" w:hAnsiTheme="minorHAnsi" w:cstheme="minorHAnsi"/>
          <w:noProof/>
          <w:sz w:val="22"/>
          <w:szCs w:val="22"/>
        </w:rPr>
        <w:t xml:space="preserve">, 2009, Badria </w:t>
      </w:r>
      <w:r w:rsidRPr="00546F87">
        <w:rPr>
          <w:rFonts w:asciiTheme="minorHAnsi" w:hAnsiTheme="minorHAnsi" w:cstheme="minorHAnsi"/>
          <w:i/>
          <w:noProof/>
          <w:sz w:val="22"/>
          <w:szCs w:val="22"/>
        </w:rPr>
        <w:t>et al.</w:t>
      </w:r>
      <w:r>
        <w:rPr>
          <w:rFonts w:asciiTheme="minorHAnsi" w:hAnsiTheme="minorHAnsi" w:cstheme="minorHAnsi"/>
          <w:noProof/>
          <w:sz w:val="22"/>
          <w:szCs w:val="22"/>
        </w:rPr>
        <w:t>, 2015)</w:t>
      </w:r>
      <w:r w:rsidRPr="008D2374">
        <w:rPr>
          <w:rFonts w:asciiTheme="minorHAnsi" w:hAnsiTheme="minorHAnsi" w:cstheme="minorHAnsi"/>
          <w:color w:val="0E101A"/>
          <w:sz w:val="22"/>
          <w:szCs w:val="22"/>
        </w:rPr>
        <w:t>. There is need for a large-scale clinical trial as most data is relying on</w:t>
      </w:r>
      <w:r>
        <w:rPr>
          <w:rFonts w:asciiTheme="minorHAnsi" w:hAnsiTheme="minorHAnsi" w:cstheme="minorHAnsi"/>
          <w:color w:val="0E101A"/>
          <w:sz w:val="22"/>
          <w:szCs w:val="22"/>
        </w:rPr>
        <w:t xml:space="preserve"> experimental,</w:t>
      </w:r>
      <w:r w:rsidRPr="00EB64AD">
        <w:rPr>
          <w:rFonts w:asciiTheme="minorHAnsi" w:hAnsiTheme="minorHAnsi" w:cstheme="minorHAnsi"/>
          <w:i/>
          <w:color w:val="0E101A"/>
          <w:sz w:val="22"/>
          <w:szCs w:val="22"/>
        </w:rPr>
        <w:t xml:space="preserve"> in vivo</w:t>
      </w:r>
      <w:r w:rsidRPr="008D2374">
        <w:rPr>
          <w:rFonts w:asciiTheme="minorHAnsi" w:hAnsiTheme="minorHAnsi" w:cstheme="minorHAnsi"/>
          <w:color w:val="0E101A"/>
          <w:sz w:val="22"/>
          <w:szCs w:val="22"/>
        </w:rPr>
        <w:t xml:space="preserve"> </w:t>
      </w:r>
      <w:r>
        <w:rPr>
          <w:rFonts w:asciiTheme="minorHAnsi" w:hAnsiTheme="minorHAnsi" w:cstheme="minorHAnsi"/>
          <w:color w:val="0E101A"/>
          <w:sz w:val="22"/>
          <w:szCs w:val="22"/>
        </w:rPr>
        <w:t>studies</w:t>
      </w:r>
      <w:r w:rsidRPr="008D2374">
        <w:rPr>
          <w:rFonts w:asciiTheme="minorHAnsi" w:hAnsiTheme="minorHAnsi" w:cstheme="minorHAnsi"/>
          <w:color w:val="0E101A"/>
          <w:sz w:val="22"/>
          <w:szCs w:val="22"/>
        </w:rPr>
        <w:t xml:space="preserve">. Currently, recommended doses include 50-250mg curcumin three times daily </w:t>
      </w:r>
      <w:r>
        <w:rPr>
          <w:rFonts w:asciiTheme="minorHAnsi" w:hAnsiTheme="minorHAnsi" w:cstheme="minorHAnsi"/>
          <w:noProof/>
          <w:color w:val="0E101A"/>
          <w:sz w:val="22"/>
          <w:szCs w:val="22"/>
        </w:rPr>
        <w:t>(Fougère and Wynn, 2007)</w:t>
      </w:r>
      <w:r>
        <w:rPr>
          <w:rFonts w:asciiTheme="minorHAnsi" w:hAnsiTheme="minorHAnsi" w:cstheme="minorHAnsi"/>
          <w:color w:val="0E101A"/>
          <w:sz w:val="22"/>
          <w:szCs w:val="22"/>
        </w:rPr>
        <w:t xml:space="preserve">, </w:t>
      </w:r>
      <w:r w:rsidRPr="008D2374">
        <w:rPr>
          <w:rFonts w:asciiTheme="minorHAnsi" w:hAnsiTheme="minorHAnsi" w:cstheme="minorHAnsi"/>
          <w:color w:val="0E101A"/>
          <w:sz w:val="22"/>
          <w:szCs w:val="22"/>
        </w:rPr>
        <w:t xml:space="preserve">although future trials also need to focus on the bioavailability of the available forms and thus accurate dosages </w:t>
      </w:r>
      <w:r w:rsidRPr="008D2374">
        <w:rPr>
          <w:rFonts w:asciiTheme="minorHAnsi" w:hAnsiTheme="minorHAnsi" w:cstheme="minorHAnsi"/>
          <w:color w:val="000000"/>
          <w:sz w:val="22"/>
          <w:szCs w:val="22"/>
        </w:rPr>
        <w:t xml:space="preserve">before these can be recommended as a reliable treatment for </w:t>
      </w:r>
      <w:r>
        <w:rPr>
          <w:rFonts w:asciiTheme="minorHAnsi" w:hAnsiTheme="minorHAnsi" w:cstheme="minorHAnsi"/>
          <w:color w:val="000000"/>
          <w:sz w:val="22"/>
          <w:szCs w:val="22"/>
        </w:rPr>
        <w:t xml:space="preserve">canine </w:t>
      </w:r>
      <w:r w:rsidRPr="008D2374">
        <w:rPr>
          <w:rFonts w:asciiTheme="minorHAnsi" w:hAnsiTheme="minorHAnsi" w:cstheme="minorHAnsi"/>
          <w:color w:val="000000"/>
          <w:sz w:val="22"/>
          <w:szCs w:val="22"/>
        </w:rPr>
        <w:t>OA</w:t>
      </w:r>
      <w:r w:rsidRPr="008D2374">
        <w:rPr>
          <w:rFonts w:asciiTheme="minorHAnsi" w:hAnsiTheme="minorHAnsi" w:cstheme="minorHAnsi"/>
          <w:color w:val="0E101A"/>
          <w:sz w:val="22"/>
          <w:szCs w:val="22"/>
        </w:rPr>
        <w:t>. </w:t>
      </w:r>
      <w:bookmarkEnd w:id="1"/>
    </w:p>
    <w:p w14:paraId="1FC90DC2" w14:textId="77777777" w:rsidR="00EB502F" w:rsidRPr="007A7757" w:rsidRDefault="00EB502F" w:rsidP="00EB502F">
      <w:pPr>
        <w:pStyle w:val="NormalWeb"/>
        <w:spacing w:before="0" w:beforeAutospacing="0" w:after="0" w:afterAutospacing="0" w:line="480" w:lineRule="auto"/>
        <w:jc w:val="both"/>
        <w:rPr>
          <w:rFonts w:asciiTheme="minorHAnsi" w:hAnsiTheme="minorHAnsi" w:cstheme="minorHAnsi"/>
          <w:color w:val="0E101A"/>
          <w:sz w:val="22"/>
          <w:szCs w:val="22"/>
        </w:rPr>
      </w:pPr>
    </w:p>
    <w:p w14:paraId="7F2197AD" w14:textId="77777777" w:rsidR="00EB502F" w:rsidRPr="00DF4BC2" w:rsidRDefault="00EB502F" w:rsidP="00EB502F">
      <w:pPr>
        <w:pStyle w:val="Heading2"/>
        <w:spacing w:line="480" w:lineRule="auto"/>
        <w:jc w:val="both"/>
        <w:rPr>
          <w:rStyle w:val="Emphasis"/>
          <w:i/>
          <w:iCs w:val="0"/>
        </w:rPr>
      </w:pPr>
      <w:r w:rsidRPr="00DF4BC2">
        <w:rPr>
          <w:rStyle w:val="Emphasis"/>
        </w:rPr>
        <w:t>Elk velvet antler</w:t>
      </w:r>
    </w:p>
    <w:p w14:paraId="46C4BDA3" w14:textId="77777777" w:rsidR="00EB502F" w:rsidRDefault="00EB502F" w:rsidP="00EB502F">
      <w:pPr>
        <w:pStyle w:val="NormalWeb"/>
        <w:spacing w:before="0" w:beforeAutospacing="0" w:after="0" w:afterAutospacing="0" w:line="480" w:lineRule="auto"/>
        <w:jc w:val="both"/>
        <w:rPr>
          <w:rFonts w:asciiTheme="minorHAnsi" w:hAnsiTheme="minorHAnsi" w:cstheme="minorHAnsi"/>
          <w:color w:val="0E101A"/>
          <w:sz w:val="22"/>
          <w:szCs w:val="22"/>
        </w:rPr>
      </w:pPr>
    </w:p>
    <w:p w14:paraId="04ABDE60" w14:textId="77777777" w:rsidR="00EB502F" w:rsidRPr="007A7757" w:rsidRDefault="00EB502F" w:rsidP="00EB502F">
      <w:pPr>
        <w:pStyle w:val="NormalWeb"/>
        <w:spacing w:before="0" w:beforeAutospacing="0" w:after="0" w:afterAutospacing="0" w:line="480" w:lineRule="auto"/>
        <w:jc w:val="both"/>
        <w:rPr>
          <w:rFonts w:asciiTheme="minorHAnsi" w:hAnsiTheme="minorHAnsi" w:cstheme="minorHAnsi"/>
          <w:color w:val="0E101A"/>
          <w:sz w:val="22"/>
          <w:szCs w:val="22"/>
        </w:rPr>
      </w:pPr>
      <w:r w:rsidRPr="007A7757">
        <w:rPr>
          <w:rFonts w:asciiTheme="minorHAnsi" w:hAnsiTheme="minorHAnsi" w:cstheme="minorHAnsi"/>
          <w:color w:val="0E101A"/>
          <w:sz w:val="22"/>
          <w:szCs w:val="22"/>
        </w:rPr>
        <w:t xml:space="preserve">Elk velvet antler is a Chinese medicine </w:t>
      </w:r>
      <w:r>
        <w:rPr>
          <w:rFonts w:asciiTheme="minorHAnsi" w:hAnsiTheme="minorHAnsi" w:cstheme="minorHAnsi"/>
          <w:color w:val="0E101A"/>
          <w:sz w:val="22"/>
          <w:szCs w:val="22"/>
        </w:rPr>
        <w:t>used to</w:t>
      </w:r>
      <w:r w:rsidRPr="007A7757">
        <w:rPr>
          <w:rFonts w:asciiTheme="minorHAnsi" w:hAnsiTheme="minorHAnsi" w:cstheme="minorHAnsi"/>
          <w:color w:val="0E101A"/>
          <w:sz w:val="22"/>
          <w:szCs w:val="22"/>
        </w:rPr>
        <w:t xml:space="preserve"> treat</w:t>
      </w:r>
      <w:r>
        <w:rPr>
          <w:rFonts w:asciiTheme="minorHAnsi" w:hAnsiTheme="minorHAnsi" w:cstheme="minorHAnsi"/>
          <w:color w:val="0E101A"/>
          <w:sz w:val="22"/>
          <w:szCs w:val="22"/>
        </w:rPr>
        <w:t xml:space="preserve"> </w:t>
      </w:r>
      <w:r w:rsidRPr="007A7757">
        <w:rPr>
          <w:rFonts w:asciiTheme="minorHAnsi" w:hAnsiTheme="minorHAnsi" w:cstheme="minorHAnsi"/>
          <w:color w:val="0E101A"/>
          <w:sz w:val="22"/>
          <w:szCs w:val="22"/>
        </w:rPr>
        <w:t xml:space="preserve">various diseases </w:t>
      </w:r>
      <w:r>
        <w:rPr>
          <w:rFonts w:asciiTheme="minorHAnsi" w:hAnsiTheme="minorHAnsi" w:cstheme="minorHAnsi"/>
          <w:color w:val="0E101A"/>
          <w:sz w:val="22"/>
          <w:szCs w:val="22"/>
        </w:rPr>
        <w:t xml:space="preserve">and is </w:t>
      </w:r>
      <w:r w:rsidRPr="007A7757">
        <w:rPr>
          <w:rFonts w:asciiTheme="minorHAnsi" w:hAnsiTheme="minorHAnsi" w:cstheme="minorHAnsi"/>
          <w:color w:val="0E101A"/>
          <w:sz w:val="22"/>
          <w:szCs w:val="22"/>
        </w:rPr>
        <w:t xml:space="preserve">derived from the inner </w:t>
      </w:r>
      <w:r>
        <w:rPr>
          <w:rFonts w:asciiTheme="minorHAnsi" w:hAnsiTheme="minorHAnsi" w:cstheme="minorHAnsi"/>
          <w:color w:val="0E101A"/>
          <w:sz w:val="22"/>
          <w:szCs w:val="22"/>
        </w:rPr>
        <w:t xml:space="preserve">antler </w:t>
      </w:r>
      <w:r w:rsidRPr="007A7757">
        <w:rPr>
          <w:rFonts w:asciiTheme="minorHAnsi" w:hAnsiTheme="minorHAnsi" w:cstheme="minorHAnsi"/>
          <w:color w:val="0E101A"/>
          <w:sz w:val="22"/>
          <w:szCs w:val="22"/>
        </w:rPr>
        <w:t>core in the velvet stage of growth</w:t>
      </w:r>
      <w:r>
        <w:rPr>
          <w:rFonts w:asciiTheme="minorHAnsi" w:hAnsiTheme="minorHAnsi" w:cstheme="minorHAnsi"/>
          <w:color w:val="0E101A"/>
          <w:sz w:val="22"/>
          <w:szCs w:val="22"/>
        </w:rPr>
        <w:t xml:space="preserve"> </w:t>
      </w:r>
      <w:r>
        <w:rPr>
          <w:rFonts w:asciiTheme="minorHAnsi" w:hAnsiTheme="minorHAnsi" w:cstheme="minorHAnsi"/>
          <w:noProof/>
          <w:color w:val="0E101A"/>
          <w:sz w:val="22"/>
          <w:szCs w:val="22"/>
        </w:rPr>
        <w:t xml:space="preserve">(Zhang </w:t>
      </w:r>
      <w:r w:rsidRPr="00546F87">
        <w:rPr>
          <w:rFonts w:asciiTheme="minorHAnsi" w:hAnsiTheme="minorHAnsi" w:cstheme="minorHAnsi"/>
          <w:i/>
          <w:noProof/>
          <w:color w:val="0E101A"/>
          <w:sz w:val="22"/>
          <w:szCs w:val="22"/>
        </w:rPr>
        <w:t>et al.</w:t>
      </w:r>
      <w:r>
        <w:rPr>
          <w:rFonts w:asciiTheme="minorHAnsi" w:hAnsiTheme="minorHAnsi" w:cstheme="minorHAnsi"/>
          <w:noProof/>
          <w:color w:val="0E101A"/>
          <w:sz w:val="22"/>
          <w:szCs w:val="22"/>
        </w:rPr>
        <w:t>, 1992)</w:t>
      </w:r>
      <w:r w:rsidRPr="007A7757">
        <w:rPr>
          <w:rFonts w:asciiTheme="minorHAnsi" w:hAnsiTheme="minorHAnsi" w:cstheme="minorHAnsi"/>
          <w:color w:val="0E101A"/>
          <w:sz w:val="22"/>
          <w:szCs w:val="22"/>
        </w:rPr>
        <w:t xml:space="preserve">. </w:t>
      </w:r>
      <w:r w:rsidRPr="009A5E70">
        <w:rPr>
          <w:rFonts w:asciiTheme="minorHAnsi" w:hAnsiTheme="minorHAnsi" w:cstheme="minorHAnsi"/>
          <w:i/>
          <w:color w:val="0E101A"/>
          <w:sz w:val="22"/>
          <w:szCs w:val="22"/>
        </w:rPr>
        <w:t>In vivo</w:t>
      </w:r>
      <w:r w:rsidRPr="007A7757">
        <w:rPr>
          <w:rFonts w:asciiTheme="minorHAnsi" w:hAnsiTheme="minorHAnsi" w:cstheme="minorHAnsi"/>
          <w:color w:val="0E101A"/>
          <w:sz w:val="22"/>
          <w:szCs w:val="22"/>
        </w:rPr>
        <w:t xml:space="preserve"> studies have shown anti-inflammatory effects in a rodent model of inflammation</w:t>
      </w:r>
      <w:r>
        <w:rPr>
          <w:rFonts w:asciiTheme="minorHAnsi" w:hAnsiTheme="minorHAnsi" w:cstheme="minorHAnsi"/>
          <w:color w:val="0E101A"/>
          <w:sz w:val="22"/>
          <w:szCs w:val="22"/>
        </w:rPr>
        <w:t xml:space="preserve"> </w:t>
      </w:r>
      <w:r>
        <w:rPr>
          <w:rFonts w:asciiTheme="minorHAnsi" w:hAnsiTheme="minorHAnsi" w:cstheme="minorHAnsi"/>
          <w:noProof/>
          <w:color w:val="0E101A"/>
          <w:sz w:val="22"/>
          <w:szCs w:val="22"/>
        </w:rPr>
        <w:t xml:space="preserve">(Cheng </w:t>
      </w:r>
      <w:r w:rsidRPr="00546F87">
        <w:rPr>
          <w:rFonts w:asciiTheme="minorHAnsi" w:hAnsiTheme="minorHAnsi" w:cstheme="minorHAnsi"/>
          <w:i/>
          <w:noProof/>
          <w:color w:val="0E101A"/>
          <w:sz w:val="22"/>
          <w:szCs w:val="22"/>
        </w:rPr>
        <w:t>et al.</w:t>
      </w:r>
      <w:r>
        <w:rPr>
          <w:rFonts w:asciiTheme="minorHAnsi" w:hAnsiTheme="minorHAnsi" w:cstheme="minorHAnsi"/>
          <w:noProof/>
          <w:color w:val="0E101A"/>
          <w:sz w:val="22"/>
          <w:szCs w:val="22"/>
        </w:rPr>
        <w:t>, 2022)</w:t>
      </w:r>
      <w:r>
        <w:rPr>
          <w:rFonts w:asciiTheme="minorHAnsi" w:hAnsiTheme="minorHAnsi" w:cstheme="minorHAnsi"/>
          <w:color w:val="0E101A"/>
          <w:sz w:val="22"/>
          <w:szCs w:val="22"/>
        </w:rPr>
        <w:t xml:space="preserve">. </w:t>
      </w:r>
      <w:r w:rsidRPr="007A7757">
        <w:rPr>
          <w:rFonts w:asciiTheme="minorHAnsi" w:hAnsiTheme="minorHAnsi" w:cstheme="minorHAnsi"/>
          <w:color w:val="0E101A"/>
          <w:sz w:val="22"/>
          <w:szCs w:val="22"/>
        </w:rPr>
        <w:t xml:space="preserve">Velvet antler </w:t>
      </w:r>
      <w:r>
        <w:rPr>
          <w:rFonts w:asciiTheme="minorHAnsi" w:hAnsiTheme="minorHAnsi" w:cstheme="minorHAnsi"/>
          <w:color w:val="0E101A"/>
          <w:sz w:val="22"/>
          <w:szCs w:val="22"/>
        </w:rPr>
        <w:t>also</w:t>
      </w:r>
      <w:r w:rsidRPr="007A7757">
        <w:rPr>
          <w:rFonts w:asciiTheme="minorHAnsi" w:hAnsiTheme="minorHAnsi" w:cstheme="minorHAnsi"/>
          <w:color w:val="0E101A"/>
          <w:sz w:val="22"/>
          <w:szCs w:val="22"/>
        </w:rPr>
        <w:t xml:space="preserve"> contains chondroitin sulphate </w:t>
      </w:r>
      <w:r>
        <w:rPr>
          <w:rFonts w:asciiTheme="minorHAnsi" w:hAnsiTheme="minorHAnsi" w:cstheme="minorHAnsi"/>
          <w:noProof/>
          <w:color w:val="0E101A"/>
          <w:sz w:val="22"/>
          <w:szCs w:val="22"/>
        </w:rPr>
        <w:t xml:space="preserve">(Bhathal </w:t>
      </w:r>
      <w:r w:rsidRPr="00546F87">
        <w:rPr>
          <w:rFonts w:asciiTheme="minorHAnsi" w:hAnsiTheme="minorHAnsi" w:cstheme="minorHAnsi"/>
          <w:i/>
          <w:noProof/>
          <w:color w:val="0E101A"/>
          <w:sz w:val="22"/>
          <w:szCs w:val="22"/>
        </w:rPr>
        <w:t>et al.</w:t>
      </w:r>
      <w:r>
        <w:rPr>
          <w:rFonts w:asciiTheme="minorHAnsi" w:hAnsiTheme="minorHAnsi" w:cstheme="minorHAnsi"/>
          <w:noProof/>
          <w:color w:val="0E101A"/>
          <w:sz w:val="22"/>
          <w:szCs w:val="22"/>
        </w:rPr>
        <w:t xml:space="preserve">, 2017, Henrotin and Lambert, 2013, Moreau </w:t>
      </w:r>
      <w:r w:rsidRPr="00546F87">
        <w:rPr>
          <w:rFonts w:asciiTheme="minorHAnsi" w:hAnsiTheme="minorHAnsi" w:cstheme="minorHAnsi"/>
          <w:i/>
          <w:noProof/>
          <w:color w:val="0E101A"/>
          <w:sz w:val="22"/>
          <w:szCs w:val="22"/>
        </w:rPr>
        <w:t>et al.</w:t>
      </w:r>
      <w:r>
        <w:rPr>
          <w:rFonts w:asciiTheme="minorHAnsi" w:hAnsiTheme="minorHAnsi" w:cstheme="minorHAnsi"/>
          <w:noProof/>
          <w:color w:val="0E101A"/>
          <w:sz w:val="22"/>
          <w:szCs w:val="22"/>
        </w:rPr>
        <w:t xml:space="preserve">, 2003, Scott </w:t>
      </w:r>
      <w:r w:rsidRPr="00546F87">
        <w:rPr>
          <w:rFonts w:asciiTheme="minorHAnsi" w:hAnsiTheme="minorHAnsi" w:cstheme="minorHAnsi"/>
          <w:i/>
          <w:noProof/>
          <w:color w:val="0E101A"/>
          <w:sz w:val="22"/>
          <w:szCs w:val="22"/>
        </w:rPr>
        <w:t>et al.</w:t>
      </w:r>
      <w:r>
        <w:rPr>
          <w:rFonts w:asciiTheme="minorHAnsi" w:hAnsiTheme="minorHAnsi" w:cstheme="minorHAnsi"/>
          <w:noProof/>
          <w:color w:val="0E101A"/>
          <w:sz w:val="22"/>
          <w:szCs w:val="22"/>
        </w:rPr>
        <w:t>, 2017)</w:t>
      </w:r>
      <w:r w:rsidRPr="77F94E2F">
        <w:rPr>
          <w:rFonts w:asciiTheme="minorHAnsi" w:hAnsiTheme="minorHAnsi" w:cstheme="minorBidi"/>
          <w:color w:val="0E101A"/>
          <w:sz w:val="22"/>
          <w:szCs w:val="22"/>
        </w:rPr>
        <w:t xml:space="preserve">. </w:t>
      </w:r>
      <w:r>
        <w:rPr>
          <w:rFonts w:asciiTheme="minorHAnsi" w:hAnsiTheme="minorHAnsi" w:cstheme="minorHAnsi"/>
          <w:noProof/>
          <w:color w:val="0E101A"/>
          <w:sz w:val="22"/>
          <w:szCs w:val="22"/>
        </w:rPr>
        <w:t xml:space="preserve">Moreau </w:t>
      </w:r>
      <w:r w:rsidRPr="00546F87">
        <w:rPr>
          <w:rFonts w:asciiTheme="minorHAnsi" w:hAnsiTheme="minorHAnsi" w:cstheme="minorHAnsi"/>
          <w:i/>
          <w:noProof/>
          <w:color w:val="0E101A"/>
          <w:sz w:val="22"/>
          <w:szCs w:val="22"/>
        </w:rPr>
        <w:t>et al.</w:t>
      </w:r>
      <w:r>
        <w:rPr>
          <w:rFonts w:asciiTheme="minorHAnsi" w:hAnsiTheme="minorHAnsi" w:cstheme="minorHAnsi"/>
          <w:noProof/>
          <w:color w:val="0E101A"/>
          <w:sz w:val="22"/>
          <w:szCs w:val="22"/>
        </w:rPr>
        <w:t xml:space="preserve"> (2004)</w:t>
      </w:r>
      <w:r>
        <w:rPr>
          <w:rFonts w:asciiTheme="minorHAnsi" w:hAnsiTheme="minorHAnsi" w:cstheme="minorHAnsi"/>
          <w:color w:val="0E101A"/>
          <w:sz w:val="22"/>
          <w:szCs w:val="22"/>
        </w:rPr>
        <w:t xml:space="preserve"> </w:t>
      </w:r>
      <w:r w:rsidRPr="007A7757">
        <w:rPr>
          <w:rFonts w:asciiTheme="minorHAnsi" w:hAnsiTheme="minorHAnsi" w:cstheme="minorHAnsi"/>
          <w:color w:val="0E101A"/>
          <w:sz w:val="22"/>
          <w:szCs w:val="22"/>
        </w:rPr>
        <w:t xml:space="preserve">used quality elk velvet antler </w:t>
      </w:r>
      <w:r>
        <w:rPr>
          <w:rFonts w:asciiTheme="minorHAnsi" w:hAnsiTheme="minorHAnsi" w:cstheme="minorHAnsi"/>
          <w:color w:val="0E101A"/>
          <w:sz w:val="22"/>
          <w:szCs w:val="22"/>
        </w:rPr>
        <w:t>in</w:t>
      </w:r>
      <w:r w:rsidRPr="007A7757">
        <w:rPr>
          <w:rFonts w:asciiTheme="minorHAnsi" w:hAnsiTheme="minorHAnsi" w:cstheme="minorHAnsi"/>
          <w:color w:val="0E101A"/>
          <w:sz w:val="22"/>
          <w:szCs w:val="22"/>
        </w:rPr>
        <w:t xml:space="preserve"> dogs with OA</w:t>
      </w:r>
      <w:r>
        <w:rPr>
          <w:rFonts w:asciiTheme="minorHAnsi" w:hAnsiTheme="minorHAnsi" w:cstheme="minorHAnsi"/>
          <w:color w:val="0E101A"/>
          <w:sz w:val="22"/>
          <w:szCs w:val="22"/>
        </w:rPr>
        <w:t xml:space="preserve">, with the </w:t>
      </w:r>
      <w:r w:rsidRPr="007A7757">
        <w:rPr>
          <w:rFonts w:asciiTheme="minorHAnsi" w:hAnsiTheme="minorHAnsi" w:cstheme="minorHAnsi"/>
          <w:color w:val="0E101A"/>
          <w:sz w:val="22"/>
          <w:szCs w:val="22"/>
        </w:rPr>
        <w:t xml:space="preserve">majority of dogs </w:t>
      </w:r>
      <w:r>
        <w:rPr>
          <w:rFonts w:asciiTheme="minorHAnsi" w:hAnsiTheme="minorHAnsi" w:cstheme="minorHAnsi"/>
          <w:color w:val="0E101A"/>
          <w:sz w:val="22"/>
          <w:szCs w:val="22"/>
        </w:rPr>
        <w:t xml:space="preserve">improving </w:t>
      </w:r>
      <w:r w:rsidRPr="007A7757">
        <w:rPr>
          <w:rFonts w:asciiTheme="minorHAnsi" w:hAnsiTheme="minorHAnsi" w:cstheme="minorHAnsi"/>
          <w:color w:val="0E101A"/>
          <w:sz w:val="22"/>
          <w:szCs w:val="22"/>
        </w:rPr>
        <w:t>in daily activities</w:t>
      </w:r>
      <w:r>
        <w:rPr>
          <w:rFonts w:asciiTheme="minorHAnsi" w:hAnsiTheme="minorHAnsi" w:cstheme="minorHAnsi"/>
          <w:color w:val="0E101A"/>
          <w:sz w:val="22"/>
          <w:szCs w:val="22"/>
        </w:rPr>
        <w:t xml:space="preserve"> and their weight-bearing abilities (based on gait analysis).</w:t>
      </w:r>
      <w:r w:rsidRPr="007A7757">
        <w:rPr>
          <w:rFonts w:asciiTheme="minorHAnsi" w:hAnsiTheme="minorHAnsi" w:cstheme="minorHAnsi"/>
          <w:color w:val="0E101A"/>
          <w:sz w:val="22"/>
          <w:szCs w:val="22"/>
        </w:rPr>
        <w:t xml:space="preserve"> </w:t>
      </w:r>
      <w:r>
        <w:rPr>
          <w:rFonts w:asciiTheme="minorHAnsi" w:hAnsiTheme="minorHAnsi" w:cstheme="minorHAnsi"/>
          <w:color w:val="0E101A"/>
          <w:sz w:val="22"/>
          <w:szCs w:val="22"/>
        </w:rPr>
        <w:t xml:space="preserve">Further research into how elk velvet antler can inhibit the degenerative process of OA would be useful, alongside its efficacy compared to commonly prescribed OA medication (e.g. NSAIDs).  </w:t>
      </w:r>
    </w:p>
    <w:p w14:paraId="507EB947" w14:textId="77777777" w:rsidR="00EB502F" w:rsidRPr="007A7757" w:rsidRDefault="00EB502F" w:rsidP="00EB502F">
      <w:pPr>
        <w:pStyle w:val="NormalWeb"/>
        <w:spacing w:before="0" w:beforeAutospacing="0" w:after="0" w:afterAutospacing="0" w:line="480" w:lineRule="auto"/>
        <w:jc w:val="both"/>
        <w:rPr>
          <w:rFonts w:asciiTheme="minorHAnsi" w:hAnsiTheme="minorHAnsi" w:cstheme="minorHAnsi"/>
          <w:color w:val="0E101A"/>
          <w:sz w:val="22"/>
          <w:szCs w:val="22"/>
        </w:rPr>
      </w:pPr>
    </w:p>
    <w:p w14:paraId="2896BFAC" w14:textId="77777777" w:rsidR="00EB502F" w:rsidRPr="00DF4BC2" w:rsidRDefault="00EB502F" w:rsidP="00EB502F">
      <w:pPr>
        <w:pStyle w:val="Heading2"/>
        <w:spacing w:line="480" w:lineRule="auto"/>
        <w:jc w:val="both"/>
        <w:rPr>
          <w:rStyle w:val="Emphasis"/>
          <w:i/>
          <w:iCs w:val="0"/>
        </w:rPr>
      </w:pPr>
      <w:r w:rsidRPr="00DF4BC2">
        <w:rPr>
          <w:rStyle w:val="Emphasis"/>
        </w:rPr>
        <w:lastRenderedPageBreak/>
        <w:t>Vitamin E</w:t>
      </w:r>
    </w:p>
    <w:p w14:paraId="3A43EC05" w14:textId="77777777" w:rsidR="00EB502F" w:rsidRDefault="00EB502F" w:rsidP="00EB502F">
      <w:pPr>
        <w:pStyle w:val="NormalWeb"/>
        <w:spacing w:before="0" w:beforeAutospacing="0" w:after="0" w:afterAutospacing="0" w:line="480" w:lineRule="auto"/>
        <w:jc w:val="both"/>
        <w:rPr>
          <w:rFonts w:asciiTheme="minorHAnsi" w:hAnsiTheme="minorHAnsi" w:cstheme="minorHAnsi"/>
          <w:color w:val="0E101A"/>
          <w:sz w:val="22"/>
          <w:szCs w:val="22"/>
        </w:rPr>
      </w:pPr>
      <w:r w:rsidRPr="007A7757">
        <w:rPr>
          <w:rFonts w:asciiTheme="minorHAnsi" w:hAnsiTheme="minorHAnsi" w:cstheme="minorHAnsi"/>
          <w:color w:val="0E101A"/>
          <w:sz w:val="22"/>
          <w:szCs w:val="22"/>
        </w:rPr>
        <w:t xml:space="preserve">Several human studies have shown benefits of Vitamin E on OA clinical signs over a short-term period, primarily by reducing </w:t>
      </w:r>
      <w:r w:rsidRPr="00214DFA">
        <w:rPr>
          <w:rFonts w:asciiTheme="minorHAnsi" w:hAnsiTheme="minorHAnsi" w:cstheme="minorHAnsi"/>
          <w:color w:val="0E101A"/>
          <w:sz w:val="22"/>
          <w:szCs w:val="22"/>
        </w:rPr>
        <w:t xml:space="preserve">free radicals and synthesis of pro-inflammatory cytokines </w:t>
      </w:r>
      <w:r>
        <w:rPr>
          <w:rFonts w:asciiTheme="minorHAnsi" w:hAnsiTheme="minorHAnsi" w:cstheme="minorHAnsi"/>
          <w:noProof/>
          <w:color w:val="0E101A"/>
          <w:sz w:val="22"/>
          <w:szCs w:val="22"/>
        </w:rPr>
        <w:t xml:space="preserve">(Chin and Ima-Nirwana, 2018, Farbstein </w:t>
      </w:r>
      <w:r w:rsidRPr="00546F87">
        <w:rPr>
          <w:rFonts w:asciiTheme="minorHAnsi" w:hAnsiTheme="minorHAnsi" w:cstheme="minorHAnsi"/>
          <w:i/>
          <w:noProof/>
          <w:color w:val="0E101A"/>
          <w:sz w:val="22"/>
          <w:szCs w:val="22"/>
        </w:rPr>
        <w:t>et al.</w:t>
      </w:r>
      <w:r>
        <w:rPr>
          <w:rFonts w:asciiTheme="minorHAnsi" w:hAnsiTheme="minorHAnsi" w:cstheme="minorHAnsi"/>
          <w:noProof/>
          <w:color w:val="0E101A"/>
          <w:sz w:val="22"/>
          <w:szCs w:val="22"/>
        </w:rPr>
        <w:t xml:space="preserve">, 2010, Rizvi </w:t>
      </w:r>
      <w:r w:rsidRPr="00546F87">
        <w:rPr>
          <w:rFonts w:asciiTheme="minorHAnsi" w:hAnsiTheme="minorHAnsi" w:cstheme="minorHAnsi"/>
          <w:i/>
          <w:noProof/>
          <w:color w:val="0E101A"/>
          <w:sz w:val="22"/>
          <w:szCs w:val="22"/>
        </w:rPr>
        <w:t>et al.</w:t>
      </w:r>
      <w:r>
        <w:rPr>
          <w:rFonts w:asciiTheme="minorHAnsi" w:hAnsiTheme="minorHAnsi" w:cstheme="minorHAnsi"/>
          <w:noProof/>
          <w:color w:val="0E101A"/>
          <w:sz w:val="22"/>
          <w:szCs w:val="22"/>
        </w:rPr>
        <w:t>, 2014)</w:t>
      </w:r>
      <w:r>
        <w:rPr>
          <w:rFonts w:asciiTheme="minorHAnsi" w:hAnsiTheme="minorHAnsi" w:cstheme="minorHAnsi"/>
          <w:color w:val="0E101A"/>
          <w:sz w:val="22"/>
          <w:szCs w:val="22"/>
        </w:rPr>
        <w:t>.</w:t>
      </w:r>
      <w:r w:rsidRPr="00214DFA">
        <w:rPr>
          <w:rFonts w:asciiTheme="minorHAnsi" w:hAnsiTheme="minorHAnsi" w:cstheme="minorHAnsi"/>
          <w:color w:val="0E101A"/>
          <w:sz w:val="22"/>
          <w:szCs w:val="22"/>
        </w:rPr>
        <w:t xml:space="preserve"> </w:t>
      </w:r>
      <w:r>
        <w:rPr>
          <w:rFonts w:asciiTheme="minorHAnsi" w:hAnsiTheme="minorHAnsi" w:cstheme="minorHAnsi"/>
          <w:color w:val="0E101A"/>
          <w:sz w:val="22"/>
          <w:szCs w:val="22"/>
        </w:rPr>
        <w:t>In dogs with surgically induced OA, n</w:t>
      </w:r>
      <w:r w:rsidRPr="007A7757">
        <w:rPr>
          <w:rFonts w:asciiTheme="minorHAnsi" w:hAnsiTheme="minorHAnsi" w:cstheme="minorHAnsi"/>
          <w:color w:val="0E101A"/>
          <w:sz w:val="22"/>
          <w:szCs w:val="22"/>
        </w:rPr>
        <w:t xml:space="preserve">itric </w:t>
      </w:r>
      <w:r>
        <w:rPr>
          <w:rFonts w:asciiTheme="minorHAnsi" w:hAnsiTheme="minorHAnsi" w:cstheme="minorHAnsi"/>
          <w:color w:val="0E101A"/>
          <w:sz w:val="22"/>
          <w:szCs w:val="22"/>
        </w:rPr>
        <w:t>o</w:t>
      </w:r>
      <w:r w:rsidRPr="007A7757">
        <w:rPr>
          <w:rFonts w:asciiTheme="minorHAnsi" w:hAnsiTheme="minorHAnsi" w:cstheme="minorHAnsi"/>
          <w:color w:val="0E101A"/>
          <w:sz w:val="22"/>
          <w:szCs w:val="22"/>
        </w:rPr>
        <w:t xml:space="preserve">xide and prostaglandin E2 in synovial fluid were lower </w:t>
      </w:r>
      <w:r>
        <w:rPr>
          <w:rFonts w:asciiTheme="minorHAnsi" w:hAnsiTheme="minorHAnsi" w:cstheme="minorHAnsi"/>
          <w:color w:val="0E101A"/>
          <w:sz w:val="22"/>
          <w:szCs w:val="22"/>
        </w:rPr>
        <w:t>following treatment with Vitamin E, and histological OA lesions were reduced in dogs fed a high dose of vitamin E (400IU/day)</w:t>
      </w:r>
      <w:r w:rsidRPr="00214DFA">
        <w:rPr>
          <w:rFonts w:asciiTheme="minorHAnsi" w:hAnsiTheme="minorHAnsi" w:cstheme="minorHAnsi"/>
          <w:color w:val="0E101A"/>
          <w:sz w:val="22"/>
          <w:szCs w:val="22"/>
        </w:rPr>
        <w:t xml:space="preserve"> </w:t>
      </w:r>
      <w:r>
        <w:rPr>
          <w:rFonts w:asciiTheme="minorHAnsi" w:hAnsiTheme="minorHAnsi" w:cstheme="minorHAnsi"/>
          <w:noProof/>
          <w:color w:val="0E101A"/>
          <w:sz w:val="22"/>
          <w:szCs w:val="22"/>
        </w:rPr>
        <w:t xml:space="preserve">(Rhouma </w:t>
      </w:r>
      <w:r w:rsidRPr="00546F87">
        <w:rPr>
          <w:rFonts w:asciiTheme="minorHAnsi" w:hAnsiTheme="minorHAnsi" w:cstheme="minorHAnsi"/>
          <w:i/>
          <w:noProof/>
          <w:color w:val="0E101A"/>
          <w:sz w:val="22"/>
          <w:szCs w:val="22"/>
        </w:rPr>
        <w:t>et al.</w:t>
      </w:r>
      <w:r>
        <w:rPr>
          <w:rFonts w:asciiTheme="minorHAnsi" w:hAnsiTheme="minorHAnsi" w:cstheme="minorHAnsi"/>
          <w:noProof/>
          <w:color w:val="0E101A"/>
          <w:sz w:val="22"/>
          <w:szCs w:val="22"/>
        </w:rPr>
        <w:t>, 2013)</w:t>
      </w:r>
      <w:r>
        <w:rPr>
          <w:rFonts w:asciiTheme="minorHAnsi" w:hAnsiTheme="minorHAnsi" w:cstheme="minorHAnsi"/>
          <w:color w:val="0E101A"/>
          <w:sz w:val="22"/>
          <w:szCs w:val="22"/>
        </w:rPr>
        <w:t xml:space="preserve">. Lameness and pain (assessed by visual analogue scales (VAS), numerical rating scales (NRS) and electrodermal activity) were also reduced in the vitamin E treated group </w:t>
      </w:r>
      <w:r>
        <w:rPr>
          <w:rFonts w:asciiTheme="minorHAnsi" w:hAnsiTheme="minorHAnsi" w:cstheme="minorHAnsi"/>
          <w:noProof/>
          <w:color w:val="0E101A"/>
          <w:sz w:val="22"/>
          <w:szCs w:val="22"/>
        </w:rPr>
        <w:t xml:space="preserve">(Rhouma </w:t>
      </w:r>
      <w:r w:rsidRPr="00546F87">
        <w:rPr>
          <w:rFonts w:asciiTheme="minorHAnsi" w:hAnsiTheme="minorHAnsi" w:cstheme="minorHAnsi"/>
          <w:i/>
          <w:noProof/>
          <w:color w:val="0E101A"/>
          <w:sz w:val="22"/>
          <w:szCs w:val="22"/>
        </w:rPr>
        <w:t>et al.</w:t>
      </w:r>
      <w:r>
        <w:rPr>
          <w:rFonts w:asciiTheme="minorHAnsi" w:hAnsiTheme="minorHAnsi" w:cstheme="minorHAnsi"/>
          <w:noProof/>
          <w:color w:val="0E101A"/>
          <w:sz w:val="22"/>
          <w:szCs w:val="22"/>
        </w:rPr>
        <w:t>, 2013)</w:t>
      </w:r>
      <w:r>
        <w:rPr>
          <w:rFonts w:asciiTheme="minorHAnsi" w:hAnsiTheme="minorHAnsi" w:cstheme="minorHAnsi"/>
          <w:color w:val="0E101A"/>
          <w:sz w:val="22"/>
          <w:szCs w:val="22"/>
        </w:rPr>
        <w:t xml:space="preserve">. Vitamin E is thought to be well tolerated in dogs with no adverse effects reported </w:t>
      </w:r>
      <w:r>
        <w:rPr>
          <w:rFonts w:asciiTheme="minorHAnsi" w:hAnsiTheme="minorHAnsi" w:cstheme="minorHAnsi"/>
          <w:noProof/>
          <w:color w:val="0E101A"/>
          <w:sz w:val="22"/>
          <w:szCs w:val="22"/>
        </w:rPr>
        <w:t xml:space="preserve">(Musco </w:t>
      </w:r>
      <w:r w:rsidRPr="00546F87">
        <w:rPr>
          <w:rFonts w:asciiTheme="minorHAnsi" w:hAnsiTheme="minorHAnsi" w:cstheme="minorHAnsi"/>
          <w:i/>
          <w:noProof/>
          <w:color w:val="0E101A"/>
          <w:sz w:val="22"/>
          <w:szCs w:val="22"/>
        </w:rPr>
        <w:t>et al.</w:t>
      </w:r>
      <w:r>
        <w:rPr>
          <w:rFonts w:asciiTheme="minorHAnsi" w:hAnsiTheme="minorHAnsi" w:cstheme="minorHAnsi"/>
          <w:noProof/>
          <w:color w:val="0E101A"/>
          <w:sz w:val="22"/>
          <w:szCs w:val="22"/>
        </w:rPr>
        <w:t>, 2019)</w:t>
      </w:r>
      <w:r>
        <w:rPr>
          <w:rFonts w:asciiTheme="minorHAnsi" w:hAnsiTheme="minorHAnsi" w:cstheme="minorHAnsi"/>
          <w:color w:val="0E101A"/>
          <w:sz w:val="22"/>
          <w:szCs w:val="22"/>
        </w:rPr>
        <w:t xml:space="preserve">. However, there is requirement for studies in naturally occurring canine OA and a longitudinal study to assess the synergy between Vitamin E and other compounds used to treat canine OA to determine the overall effectiveness.  </w:t>
      </w:r>
    </w:p>
    <w:p w14:paraId="5AC2610B" w14:textId="77777777" w:rsidR="00EB502F" w:rsidRPr="007A7757" w:rsidRDefault="00EB502F" w:rsidP="00EB502F">
      <w:pPr>
        <w:pStyle w:val="NormalWeb"/>
        <w:spacing w:before="0" w:beforeAutospacing="0" w:after="0" w:afterAutospacing="0" w:line="480" w:lineRule="auto"/>
        <w:jc w:val="both"/>
        <w:rPr>
          <w:rFonts w:asciiTheme="minorHAnsi" w:hAnsiTheme="minorHAnsi" w:cstheme="minorHAnsi"/>
          <w:color w:val="0E101A"/>
          <w:sz w:val="22"/>
          <w:szCs w:val="22"/>
        </w:rPr>
      </w:pPr>
    </w:p>
    <w:p w14:paraId="6E11CC0B" w14:textId="77777777" w:rsidR="00EB502F" w:rsidRPr="00DF4BC2" w:rsidRDefault="00EB502F" w:rsidP="00EB502F">
      <w:pPr>
        <w:pStyle w:val="Heading2"/>
        <w:spacing w:line="480" w:lineRule="auto"/>
        <w:jc w:val="both"/>
        <w:rPr>
          <w:rStyle w:val="Emphasis"/>
          <w:i/>
          <w:iCs w:val="0"/>
        </w:rPr>
      </w:pPr>
      <w:r w:rsidRPr="00DF4BC2">
        <w:rPr>
          <w:rStyle w:val="Emphasis"/>
        </w:rPr>
        <w:t xml:space="preserve">Avocado/soybean </w:t>
      </w:r>
      <w:proofErr w:type="spellStart"/>
      <w:r w:rsidRPr="00DF4BC2">
        <w:rPr>
          <w:rStyle w:val="Emphasis"/>
        </w:rPr>
        <w:t>unsaponifiables</w:t>
      </w:r>
      <w:proofErr w:type="spellEnd"/>
    </w:p>
    <w:p w14:paraId="3BCDB529" w14:textId="77777777" w:rsidR="00EB502F" w:rsidRPr="007A7757" w:rsidRDefault="00EB502F" w:rsidP="00EB502F">
      <w:pPr>
        <w:pStyle w:val="NormalWeb"/>
        <w:spacing w:before="0" w:beforeAutospacing="0" w:after="0" w:afterAutospacing="0" w:line="480" w:lineRule="auto"/>
        <w:jc w:val="both"/>
        <w:rPr>
          <w:rFonts w:asciiTheme="minorHAnsi" w:hAnsiTheme="minorHAnsi" w:cstheme="minorHAnsi"/>
          <w:color w:val="0E101A"/>
          <w:sz w:val="22"/>
          <w:szCs w:val="22"/>
        </w:rPr>
      </w:pPr>
      <w:bookmarkStart w:id="2" w:name="_Hlk134101600"/>
    </w:p>
    <w:bookmarkEnd w:id="2"/>
    <w:p w14:paraId="5DABC6C6" w14:textId="77777777" w:rsidR="00EB502F" w:rsidRDefault="00EB502F" w:rsidP="00EB502F">
      <w:pPr>
        <w:pStyle w:val="NormalWeb"/>
        <w:spacing w:before="0" w:beforeAutospacing="0" w:after="0" w:afterAutospacing="0" w:line="480" w:lineRule="auto"/>
        <w:jc w:val="both"/>
        <w:rPr>
          <w:rFonts w:asciiTheme="minorHAnsi" w:hAnsiTheme="minorHAnsi" w:cstheme="minorHAnsi"/>
          <w:color w:val="0E101A"/>
          <w:sz w:val="22"/>
          <w:szCs w:val="22"/>
        </w:rPr>
      </w:pPr>
      <w:r>
        <w:rPr>
          <w:rFonts w:asciiTheme="minorHAnsi" w:hAnsiTheme="minorHAnsi" w:cstheme="minorHAnsi"/>
          <w:color w:val="0E101A"/>
          <w:sz w:val="22"/>
          <w:szCs w:val="22"/>
        </w:rPr>
        <w:t xml:space="preserve">The use of </w:t>
      </w:r>
      <w:r w:rsidRPr="007A7757">
        <w:rPr>
          <w:rFonts w:asciiTheme="minorHAnsi" w:hAnsiTheme="minorHAnsi" w:cstheme="minorHAnsi"/>
          <w:color w:val="0E101A"/>
          <w:sz w:val="22"/>
          <w:szCs w:val="22"/>
        </w:rPr>
        <w:t xml:space="preserve">avocado/soybean </w:t>
      </w:r>
      <w:proofErr w:type="spellStart"/>
      <w:r w:rsidRPr="007A7757">
        <w:rPr>
          <w:rFonts w:asciiTheme="minorHAnsi" w:hAnsiTheme="minorHAnsi" w:cstheme="minorHAnsi"/>
          <w:color w:val="0E101A"/>
          <w:sz w:val="22"/>
          <w:szCs w:val="22"/>
        </w:rPr>
        <w:t>unsaponifiables</w:t>
      </w:r>
      <w:proofErr w:type="spellEnd"/>
      <w:r w:rsidRPr="007A7757">
        <w:rPr>
          <w:rFonts w:asciiTheme="minorHAnsi" w:hAnsiTheme="minorHAnsi" w:cstheme="minorHAnsi"/>
          <w:color w:val="0E101A"/>
          <w:sz w:val="22"/>
          <w:szCs w:val="22"/>
        </w:rPr>
        <w:t xml:space="preserve"> (ASU) </w:t>
      </w:r>
      <w:r w:rsidRPr="00FA402D">
        <w:rPr>
          <w:rFonts w:asciiTheme="minorHAnsi" w:hAnsiTheme="minorHAnsi" w:cstheme="minorHAnsi"/>
          <w:i/>
          <w:color w:val="0E101A"/>
          <w:sz w:val="22"/>
          <w:szCs w:val="22"/>
        </w:rPr>
        <w:t>in vitro</w:t>
      </w:r>
      <w:r w:rsidRPr="007A7757">
        <w:rPr>
          <w:rFonts w:asciiTheme="minorHAnsi" w:hAnsiTheme="minorHAnsi" w:cstheme="minorHAnsi"/>
          <w:color w:val="0E101A"/>
          <w:sz w:val="22"/>
          <w:szCs w:val="22"/>
        </w:rPr>
        <w:t xml:space="preserve"> </w:t>
      </w:r>
      <w:r>
        <w:rPr>
          <w:rFonts w:asciiTheme="minorHAnsi" w:hAnsiTheme="minorHAnsi" w:cstheme="minorHAnsi"/>
          <w:color w:val="0E101A"/>
          <w:sz w:val="22"/>
          <w:szCs w:val="22"/>
        </w:rPr>
        <w:t xml:space="preserve">has shown to reduce </w:t>
      </w:r>
      <w:r w:rsidRPr="007A7757">
        <w:rPr>
          <w:rFonts w:asciiTheme="minorHAnsi" w:hAnsiTheme="minorHAnsi" w:cstheme="minorHAnsi"/>
          <w:color w:val="0E101A"/>
          <w:sz w:val="22"/>
          <w:szCs w:val="22"/>
        </w:rPr>
        <w:t xml:space="preserve">interleukin-1 beta, </w:t>
      </w:r>
      <w:r>
        <w:rPr>
          <w:rFonts w:asciiTheme="minorHAnsi" w:hAnsiTheme="minorHAnsi" w:cstheme="minorHAnsi"/>
          <w:color w:val="0E101A"/>
          <w:sz w:val="22"/>
          <w:szCs w:val="22"/>
        </w:rPr>
        <w:t>and increase</w:t>
      </w:r>
      <w:r w:rsidRPr="007A7757">
        <w:rPr>
          <w:rFonts w:asciiTheme="minorHAnsi" w:hAnsiTheme="minorHAnsi" w:cstheme="minorHAnsi"/>
          <w:color w:val="0E101A"/>
          <w:sz w:val="22"/>
          <w:szCs w:val="22"/>
        </w:rPr>
        <w:t xml:space="preserve"> collagen synthesis in chondrocytes </w:t>
      </w:r>
      <w:r>
        <w:rPr>
          <w:rFonts w:asciiTheme="minorHAnsi" w:hAnsiTheme="minorHAnsi" w:cstheme="minorHAnsi"/>
          <w:noProof/>
          <w:color w:val="0E101A"/>
          <w:sz w:val="22"/>
          <w:szCs w:val="22"/>
        </w:rPr>
        <w:t xml:space="preserve">(Mauviel </w:t>
      </w:r>
      <w:r w:rsidRPr="00546F87">
        <w:rPr>
          <w:rFonts w:asciiTheme="minorHAnsi" w:hAnsiTheme="minorHAnsi" w:cstheme="minorHAnsi"/>
          <w:i/>
          <w:noProof/>
          <w:color w:val="0E101A"/>
          <w:sz w:val="22"/>
          <w:szCs w:val="22"/>
        </w:rPr>
        <w:t>et al.</w:t>
      </w:r>
      <w:r>
        <w:rPr>
          <w:rFonts w:asciiTheme="minorHAnsi" w:hAnsiTheme="minorHAnsi" w:cstheme="minorHAnsi"/>
          <w:noProof/>
          <w:color w:val="0E101A"/>
          <w:sz w:val="22"/>
          <w:szCs w:val="22"/>
        </w:rPr>
        <w:t>, 1991)</w:t>
      </w:r>
      <w:r>
        <w:rPr>
          <w:rFonts w:asciiTheme="minorHAnsi" w:hAnsiTheme="minorHAnsi" w:cstheme="minorHAnsi"/>
          <w:color w:val="0E101A"/>
          <w:sz w:val="22"/>
          <w:szCs w:val="22"/>
        </w:rPr>
        <w:t xml:space="preserve">. </w:t>
      </w:r>
      <w:r w:rsidRPr="007A7757">
        <w:rPr>
          <w:rFonts w:asciiTheme="minorHAnsi" w:hAnsiTheme="minorHAnsi" w:cstheme="minorHAnsi"/>
          <w:color w:val="0E101A"/>
          <w:sz w:val="22"/>
          <w:szCs w:val="22"/>
        </w:rPr>
        <w:t>Oral treatment improve</w:t>
      </w:r>
      <w:r>
        <w:rPr>
          <w:rFonts w:asciiTheme="minorHAnsi" w:hAnsiTheme="minorHAnsi" w:cstheme="minorHAnsi"/>
          <w:color w:val="0E101A"/>
          <w:sz w:val="22"/>
          <w:szCs w:val="22"/>
        </w:rPr>
        <w:t>d</w:t>
      </w:r>
      <w:r w:rsidRPr="007A7757">
        <w:rPr>
          <w:rFonts w:asciiTheme="minorHAnsi" w:hAnsiTheme="minorHAnsi" w:cstheme="minorHAnsi"/>
          <w:color w:val="0E101A"/>
          <w:sz w:val="22"/>
          <w:szCs w:val="22"/>
        </w:rPr>
        <w:t xml:space="preserve"> subchondral bone structure </w:t>
      </w:r>
      <w:r>
        <w:rPr>
          <w:rFonts w:asciiTheme="minorHAnsi" w:hAnsiTheme="minorHAnsi" w:cstheme="minorHAnsi"/>
          <w:noProof/>
          <w:color w:val="0E101A"/>
          <w:sz w:val="22"/>
          <w:szCs w:val="22"/>
        </w:rPr>
        <w:t xml:space="preserve">(Cake </w:t>
      </w:r>
      <w:r w:rsidRPr="00546F87">
        <w:rPr>
          <w:rFonts w:asciiTheme="minorHAnsi" w:hAnsiTheme="minorHAnsi" w:cstheme="minorHAnsi"/>
          <w:i/>
          <w:noProof/>
          <w:color w:val="0E101A"/>
          <w:sz w:val="22"/>
          <w:szCs w:val="22"/>
        </w:rPr>
        <w:t>et al.</w:t>
      </w:r>
      <w:r>
        <w:rPr>
          <w:rFonts w:asciiTheme="minorHAnsi" w:hAnsiTheme="minorHAnsi" w:cstheme="minorHAnsi"/>
          <w:noProof/>
          <w:color w:val="0E101A"/>
          <w:sz w:val="22"/>
          <w:szCs w:val="22"/>
        </w:rPr>
        <w:t>, 2000)</w:t>
      </w:r>
      <w:r w:rsidRPr="007A7757">
        <w:rPr>
          <w:rFonts w:asciiTheme="minorHAnsi" w:hAnsiTheme="minorHAnsi" w:cstheme="minorHAnsi"/>
          <w:color w:val="0E101A"/>
          <w:sz w:val="22"/>
          <w:szCs w:val="22"/>
        </w:rPr>
        <w:t xml:space="preserve"> and reduce</w:t>
      </w:r>
      <w:r>
        <w:rPr>
          <w:rFonts w:asciiTheme="minorHAnsi" w:hAnsiTheme="minorHAnsi" w:cstheme="minorHAnsi"/>
          <w:color w:val="0E101A"/>
          <w:sz w:val="22"/>
          <w:szCs w:val="22"/>
        </w:rPr>
        <w:t xml:space="preserve">d </w:t>
      </w:r>
      <w:r w:rsidRPr="007A7757">
        <w:rPr>
          <w:rFonts w:asciiTheme="minorHAnsi" w:hAnsiTheme="minorHAnsi" w:cstheme="minorHAnsi"/>
          <w:color w:val="0E101A"/>
          <w:sz w:val="22"/>
          <w:szCs w:val="22"/>
        </w:rPr>
        <w:t xml:space="preserve">early </w:t>
      </w:r>
      <w:r>
        <w:rPr>
          <w:rFonts w:asciiTheme="minorHAnsi" w:hAnsiTheme="minorHAnsi" w:cstheme="minorHAnsi"/>
          <w:color w:val="0E101A"/>
          <w:sz w:val="22"/>
          <w:szCs w:val="22"/>
        </w:rPr>
        <w:t>OA</w:t>
      </w:r>
      <w:r w:rsidRPr="007A7757">
        <w:rPr>
          <w:rFonts w:asciiTheme="minorHAnsi" w:hAnsiTheme="minorHAnsi" w:cstheme="minorHAnsi"/>
          <w:color w:val="0E101A"/>
          <w:sz w:val="22"/>
          <w:szCs w:val="22"/>
        </w:rPr>
        <w:t xml:space="preserve"> cartilage and subchondral bone lesions </w:t>
      </w:r>
      <w:r>
        <w:rPr>
          <w:rFonts w:asciiTheme="minorHAnsi" w:hAnsiTheme="minorHAnsi" w:cstheme="minorHAnsi"/>
          <w:noProof/>
          <w:color w:val="0E101A"/>
          <w:sz w:val="22"/>
          <w:szCs w:val="22"/>
        </w:rPr>
        <w:t xml:space="preserve">(Boileau </w:t>
      </w:r>
      <w:r w:rsidRPr="00546F87">
        <w:rPr>
          <w:rFonts w:asciiTheme="minorHAnsi" w:hAnsiTheme="minorHAnsi" w:cstheme="minorHAnsi"/>
          <w:i/>
          <w:noProof/>
          <w:color w:val="0E101A"/>
          <w:sz w:val="22"/>
          <w:szCs w:val="22"/>
        </w:rPr>
        <w:t>et al.</w:t>
      </w:r>
      <w:r>
        <w:rPr>
          <w:rFonts w:asciiTheme="minorHAnsi" w:hAnsiTheme="minorHAnsi" w:cstheme="minorHAnsi"/>
          <w:noProof/>
          <w:color w:val="0E101A"/>
          <w:sz w:val="22"/>
          <w:szCs w:val="22"/>
        </w:rPr>
        <w:t>, 2009)</w:t>
      </w:r>
      <w:r>
        <w:rPr>
          <w:rFonts w:asciiTheme="minorHAnsi" w:hAnsiTheme="minorHAnsi" w:cstheme="minorHAnsi"/>
          <w:color w:val="0E101A"/>
          <w:sz w:val="22"/>
          <w:szCs w:val="22"/>
        </w:rPr>
        <w:t xml:space="preserve">. ASU acts </w:t>
      </w:r>
      <w:r w:rsidRPr="00F623AE">
        <w:rPr>
          <w:rFonts w:asciiTheme="minorHAnsi" w:hAnsiTheme="minorHAnsi" w:cstheme="minorHAnsi"/>
          <w:color w:val="0E101A"/>
          <w:sz w:val="22"/>
          <w:szCs w:val="22"/>
        </w:rPr>
        <w:t xml:space="preserve">by downregulating synthesis by </w:t>
      </w:r>
      <w:r w:rsidRPr="00F623AE">
        <w:rPr>
          <w:rFonts w:asciiTheme="minorHAnsi" w:hAnsiTheme="minorHAnsi" w:cstheme="minorHAnsi"/>
          <w:sz w:val="22"/>
          <w:szCs w:val="22"/>
        </w:rPr>
        <w:t xml:space="preserve">chondrocytes </w:t>
      </w:r>
      <w:r>
        <w:rPr>
          <w:rFonts w:asciiTheme="minorHAnsi" w:hAnsiTheme="minorHAnsi" w:cstheme="minorHAnsi"/>
          <w:sz w:val="22"/>
          <w:szCs w:val="22"/>
        </w:rPr>
        <w:t xml:space="preserve">and correcting the imbalance between catabolic and anabolic processes which contribute to </w:t>
      </w:r>
      <w:r w:rsidRPr="00F623AE">
        <w:rPr>
          <w:rFonts w:asciiTheme="minorHAnsi" w:hAnsiTheme="minorHAnsi" w:cstheme="minorHAnsi"/>
          <w:sz w:val="22"/>
          <w:szCs w:val="22"/>
        </w:rPr>
        <w:t>the onset and development of cartilage lesions</w:t>
      </w:r>
      <w:r>
        <w:rPr>
          <w:rFonts w:asciiTheme="minorHAnsi" w:hAnsiTheme="minorHAnsi" w:cstheme="minorHAnsi"/>
          <w:sz w:val="22"/>
          <w:szCs w:val="22"/>
        </w:rPr>
        <w:t xml:space="preserve"> </w:t>
      </w:r>
      <w:r w:rsidRPr="00F623AE">
        <w:rPr>
          <w:rFonts w:asciiTheme="minorHAnsi" w:hAnsiTheme="minorHAnsi" w:cstheme="minorHAnsi"/>
          <w:sz w:val="22"/>
          <w:szCs w:val="22"/>
        </w:rPr>
        <w:t>in OA</w:t>
      </w:r>
      <w:r>
        <w:rPr>
          <w:rFonts w:asciiTheme="minorHAnsi" w:hAnsiTheme="minorHAnsi" w:cstheme="minorHAnsi"/>
          <w:sz w:val="22"/>
          <w:szCs w:val="22"/>
        </w:rPr>
        <w:t xml:space="preserve"> </w:t>
      </w:r>
      <w:r>
        <w:rPr>
          <w:rFonts w:asciiTheme="minorHAnsi" w:hAnsiTheme="minorHAnsi" w:cstheme="minorHAnsi"/>
          <w:noProof/>
          <w:sz w:val="22"/>
          <w:szCs w:val="22"/>
        </w:rPr>
        <w:t xml:space="preserve">(Henrotin </w:t>
      </w:r>
      <w:r w:rsidRPr="00546F87">
        <w:rPr>
          <w:rFonts w:asciiTheme="minorHAnsi" w:hAnsiTheme="minorHAnsi" w:cstheme="minorHAnsi"/>
          <w:i/>
          <w:noProof/>
          <w:sz w:val="22"/>
          <w:szCs w:val="22"/>
        </w:rPr>
        <w:t>et al.</w:t>
      </w:r>
      <w:r>
        <w:rPr>
          <w:rFonts w:asciiTheme="minorHAnsi" w:hAnsiTheme="minorHAnsi" w:cstheme="minorHAnsi"/>
          <w:noProof/>
          <w:sz w:val="22"/>
          <w:szCs w:val="22"/>
        </w:rPr>
        <w:t>, 2003)</w:t>
      </w:r>
      <w:r>
        <w:rPr>
          <w:rFonts w:asciiTheme="minorHAnsi" w:hAnsiTheme="minorHAnsi" w:cstheme="minorHAnsi"/>
          <w:sz w:val="22"/>
          <w:szCs w:val="22"/>
        </w:rPr>
        <w:t>.</w:t>
      </w:r>
      <w:r>
        <w:rPr>
          <w:rFonts w:asciiTheme="minorHAnsi" w:hAnsiTheme="minorHAnsi" w:cstheme="minorHAnsi"/>
          <w:color w:val="0E101A"/>
          <w:sz w:val="22"/>
          <w:szCs w:val="22"/>
        </w:rPr>
        <w:t xml:space="preserve"> </w:t>
      </w:r>
      <w:r w:rsidRPr="007A7757">
        <w:rPr>
          <w:rFonts w:asciiTheme="minorHAnsi" w:hAnsiTheme="minorHAnsi" w:cstheme="minorHAnsi"/>
          <w:color w:val="0E101A"/>
          <w:sz w:val="22"/>
          <w:szCs w:val="22"/>
        </w:rPr>
        <w:t xml:space="preserve">Some studies have </w:t>
      </w:r>
      <w:r>
        <w:rPr>
          <w:rFonts w:asciiTheme="minorHAnsi" w:hAnsiTheme="minorHAnsi" w:cstheme="minorHAnsi"/>
          <w:color w:val="0E101A"/>
          <w:sz w:val="22"/>
          <w:szCs w:val="22"/>
        </w:rPr>
        <w:t>demonstrated</w:t>
      </w:r>
      <w:r w:rsidRPr="007A7757">
        <w:rPr>
          <w:rFonts w:asciiTheme="minorHAnsi" w:hAnsiTheme="minorHAnsi" w:cstheme="minorHAnsi"/>
          <w:color w:val="0E101A"/>
          <w:sz w:val="22"/>
          <w:szCs w:val="22"/>
        </w:rPr>
        <w:t xml:space="preserve"> that the beneficial effects of ASU can persist after treatment has </w:t>
      </w:r>
      <w:r>
        <w:rPr>
          <w:rFonts w:asciiTheme="minorHAnsi" w:hAnsiTheme="minorHAnsi" w:cstheme="minorHAnsi"/>
          <w:color w:val="0E101A"/>
          <w:sz w:val="22"/>
          <w:szCs w:val="22"/>
        </w:rPr>
        <w:t>ended</w:t>
      </w:r>
      <w:r w:rsidRPr="007A7757">
        <w:rPr>
          <w:rFonts w:asciiTheme="minorHAnsi" w:hAnsiTheme="minorHAnsi" w:cstheme="minorHAnsi"/>
          <w:color w:val="0E101A"/>
          <w:sz w:val="22"/>
          <w:szCs w:val="22"/>
        </w:rPr>
        <w:t xml:space="preserve"> </w:t>
      </w:r>
      <w:r>
        <w:rPr>
          <w:rFonts w:asciiTheme="minorHAnsi" w:hAnsiTheme="minorHAnsi" w:cstheme="minorHAnsi"/>
          <w:noProof/>
          <w:color w:val="0E101A"/>
          <w:sz w:val="22"/>
          <w:szCs w:val="22"/>
        </w:rPr>
        <w:t xml:space="preserve">(Blotman </w:t>
      </w:r>
      <w:r w:rsidRPr="00546F87">
        <w:rPr>
          <w:rFonts w:asciiTheme="minorHAnsi" w:hAnsiTheme="minorHAnsi" w:cstheme="minorHAnsi"/>
          <w:i/>
          <w:noProof/>
          <w:color w:val="0E101A"/>
          <w:sz w:val="22"/>
          <w:szCs w:val="22"/>
        </w:rPr>
        <w:t>et al.</w:t>
      </w:r>
      <w:r>
        <w:rPr>
          <w:rFonts w:asciiTheme="minorHAnsi" w:hAnsiTheme="minorHAnsi" w:cstheme="minorHAnsi"/>
          <w:noProof/>
          <w:color w:val="0E101A"/>
          <w:sz w:val="22"/>
          <w:szCs w:val="22"/>
        </w:rPr>
        <w:t xml:space="preserve">, 1997, Maheu </w:t>
      </w:r>
      <w:r w:rsidRPr="00546F87">
        <w:rPr>
          <w:rFonts w:asciiTheme="minorHAnsi" w:hAnsiTheme="minorHAnsi" w:cstheme="minorHAnsi"/>
          <w:i/>
          <w:noProof/>
          <w:color w:val="0E101A"/>
          <w:sz w:val="22"/>
          <w:szCs w:val="22"/>
        </w:rPr>
        <w:t>et al.</w:t>
      </w:r>
      <w:r>
        <w:rPr>
          <w:rFonts w:asciiTheme="minorHAnsi" w:hAnsiTheme="minorHAnsi" w:cstheme="minorHAnsi"/>
          <w:noProof/>
          <w:color w:val="0E101A"/>
          <w:sz w:val="22"/>
          <w:szCs w:val="22"/>
        </w:rPr>
        <w:t>, 1998)</w:t>
      </w:r>
      <w:r>
        <w:rPr>
          <w:rFonts w:asciiTheme="minorHAnsi" w:hAnsiTheme="minorHAnsi" w:cstheme="minorHAnsi"/>
          <w:color w:val="0E101A"/>
          <w:sz w:val="22"/>
          <w:szCs w:val="22"/>
        </w:rPr>
        <w:t xml:space="preserve">. One human study found ASU to be a slow-acting drug, with symptomatic efficacy only occurring from the second month </w:t>
      </w:r>
      <w:r>
        <w:rPr>
          <w:rFonts w:asciiTheme="minorHAnsi" w:hAnsiTheme="minorHAnsi" w:cstheme="minorHAnsi"/>
          <w:noProof/>
          <w:color w:val="0E101A"/>
          <w:sz w:val="22"/>
          <w:szCs w:val="22"/>
        </w:rPr>
        <w:t xml:space="preserve">(Maheu </w:t>
      </w:r>
      <w:r w:rsidRPr="00546F87">
        <w:rPr>
          <w:rFonts w:asciiTheme="minorHAnsi" w:hAnsiTheme="minorHAnsi" w:cstheme="minorHAnsi"/>
          <w:i/>
          <w:noProof/>
          <w:color w:val="0E101A"/>
          <w:sz w:val="22"/>
          <w:szCs w:val="22"/>
        </w:rPr>
        <w:t>et al.</w:t>
      </w:r>
      <w:r>
        <w:rPr>
          <w:rFonts w:asciiTheme="minorHAnsi" w:hAnsiTheme="minorHAnsi" w:cstheme="minorHAnsi"/>
          <w:noProof/>
          <w:color w:val="0E101A"/>
          <w:sz w:val="22"/>
          <w:szCs w:val="22"/>
        </w:rPr>
        <w:t>, 1998)</w:t>
      </w:r>
      <w:r>
        <w:rPr>
          <w:rFonts w:asciiTheme="minorHAnsi" w:hAnsiTheme="minorHAnsi" w:cstheme="minorHAnsi"/>
          <w:color w:val="0E101A"/>
          <w:sz w:val="22"/>
          <w:szCs w:val="22"/>
        </w:rPr>
        <w:t xml:space="preserve">. Canine studies have a maximum duration of treatment of eight </w:t>
      </w:r>
      <w:r w:rsidRPr="00340AAC">
        <w:rPr>
          <w:rFonts w:asciiTheme="minorHAnsi" w:hAnsiTheme="minorHAnsi" w:cstheme="minorHAnsi"/>
          <w:color w:val="0E101A"/>
          <w:sz w:val="22"/>
          <w:szCs w:val="22"/>
        </w:rPr>
        <w:t xml:space="preserve">weeks </w:t>
      </w:r>
      <w:r>
        <w:rPr>
          <w:rFonts w:asciiTheme="minorHAnsi" w:hAnsiTheme="minorHAnsi" w:cstheme="minorHAnsi"/>
          <w:noProof/>
          <w:color w:val="0E101A"/>
          <w:sz w:val="22"/>
          <w:szCs w:val="22"/>
        </w:rPr>
        <w:t xml:space="preserve">(Boileau </w:t>
      </w:r>
      <w:r w:rsidRPr="00546F87">
        <w:rPr>
          <w:rFonts w:asciiTheme="minorHAnsi" w:hAnsiTheme="minorHAnsi" w:cstheme="minorHAnsi"/>
          <w:i/>
          <w:noProof/>
          <w:color w:val="0E101A"/>
          <w:sz w:val="22"/>
          <w:szCs w:val="22"/>
        </w:rPr>
        <w:t>et al.</w:t>
      </w:r>
      <w:r>
        <w:rPr>
          <w:rFonts w:asciiTheme="minorHAnsi" w:hAnsiTheme="minorHAnsi" w:cstheme="minorHAnsi"/>
          <w:noProof/>
          <w:color w:val="0E101A"/>
          <w:sz w:val="22"/>
          <w:szCs w:val="22"/>
        </w:rPr>
        <w:t>, 2009)</w:t>
      </w:r>
      <w:r w:rsidRPr="00340AAC">
        <w:rPr>
          <w:rFonts w:asciiTheme="minorHAnsi" w:hAnsiTheme="minorHAnsi" w:cstheme="minorHAnsi"/>
          <w:color w:val="0E101A"/>
          <w:sz w:val="22"/>
          <w:szCs w:val="22"/>
        </w:rPr>
        <w:t>. Thus, a</w:t>
      </w:r>
      <w:r>
        <w:rPr>
          <w:rFonts w:asciiTheme="minorHAnsi" w:hAnsiTheme="minorHAnsi" w:cstheme="minorHAnsi"/>
          <w:color w:val="0E101A"/>
          <w:sz w:val="22"/>
          <w:szCs w:val="22"/>
        </w:rPr>
        <w:t xml:space="preserve"> longer</w:t>
      </w:r>
      <w:r w:rsidRPr="00340AAC">
        <w:rPr>
          <w:rFonts w:asciiTheme="minorHAnsi" w:hAnsiTheme="minorHAnsi" w:cstheme="minorHAnsi"/>
          <w:color w:val="0E101A"/>
          <w:sz w:val="22"/>
          <w:szCs w:val="22"/>
        </w:rPr>
        <w:t xml:space="preserve"> study is required to identify the use and </w:t>
      </w:r>
      <w:r w:rsidRPr="00340AAC">
        <w:rPr>
          <w:rFonts w:asciiTheme="minorHAnsi" w:hAnsiTheme="minorHAnsi" w:cstheme="minorHAnsi"/>
          <w:color w:val="0E101A"/>
          <w:sz w:val="22"/>
          <w:szCs w:val="22"/>
        </w:rPr>
        <w:lastRenderedPageBreak/>
        <w:t>efficacy of ASU in the management of canine OA when used alone and in conjunction with other medication.</w:t>
      </w:r>
      <w:r>
        <w:rPr>
          <w:rFonts w:asciiTheme="minorHAnsi" w:hAnsiTheme="minorHAnsi" w:cstheme="minorHAnsi"/>
          <w:color w:val="0E101A"/>
          <w:sz w:val="22"/>
          <w:szCs w:val="22"/>
        </w:rPr>
        <w:t xml:space="preserve"> </w:t>
      </w:r>
    </w:p>
    <w:p w14:paraId="21F594D0" w14:textId="77777777" w:rsidR="00EB502F" w:rsidRPr="00CF7E7B" w:rsidRDefault="00EB502F" w:rsidP="00EB502F">
      <w:pPr>
        <w:pStyle w:val="NormalWeb"/>
        <w:spacing w:before="0" w:beforeAutospacing="0" w:after="0" w:afterAutospacing="0" w:line="480" w:lineRule="auto"/>
        <w:jc w:val="both"/>
        <w:rPr>
          <w:rFonts w:asciiTheme="minorHAnsi" w:hAnsiTheme="minorHAnsi" w:cstheme="minorHAnsi"/>
          <w:color w:val="0E101A"/>
          <w:sz w:val="22"/>
          <w:szCs w:val="22"/>
        </w:rPr>
      </w:pPr>
    </w:p>
    <w:p w14:paraId="655AC534" w14:textId="77777777" w:rsidR="00EB502F" w:rsidRPr="00DF4BC2" w:rsidRDefault="00EB502F" w:rsidP="00EB502F">
      <w:pPr>
        <w:pStyle w:val="Heading2"/>
        <w:spacing w:line="480" w:lineRule="auto"/>
        <w:jc w:val="both"/>
        <w:rPr>
          <w:rStyle w:val="Emphasis"/>
          <w:i/>
          <w:iCs w:val="0"/>
        </w:rPr>
      </w:pPr>
      <w:r w:rsidRPr="00DF4BC2">
        <w:rPr>
          <w:rStyle w:val="Emphasis"/>
        </w:rPr>
        <w:t>S-adenosyl L-methionine (SAMe) </w:t>
      </w:r>
    </w:p>
    <w:p w14:paraId="664C4D54" w14:textId="77777777" w:rsidR="00EB502F" w:rsidRPr="007A7757" w:rsidRDefault="00EB502F" w:rsidP="00EB502F">
      <w:pPr>
        <w:pStyle w:val="NormalWeb"/>
        <w:spacing w:before="0" w:beforeAutospacing="0" w:after="0" w:afterAutospacing="0" w:line="480" w:lineRule="auto"/>
        <w:jc w:val="both"/>
        <w:rPr>
          <w:rFonts w:asciiTheme="minorHAnsi" w:hAnsiTheme="minorHAnsi" w:cstheme="minorHAnsi"/>
          <w:color w:val="0E101A"/>
          <w:sz w:val="22"/>
          <w:szCs w:val="22"/>
        </w:rPr>
      </w:pPr>
    </w:p>
    <w:p w14:paraId="183F8FDF" w14:textId="77777777" w:rsidR="00EB502F" w:rsidRDefault="00EB502F" w:rsidP="00EB502F">
      <w:pPr>
        <w:pStyle w:val="NormalWeb"/>
        <w:spacing w:before="0" w:beforeAutospacing="0" w:after="0" w:afterAutospacing="0" w:line="480" w:lineRule="auto"/>
        <w:jc w:val="both"/>
        <w:rPr>
          <w:rFonts w:asciiTheme="minorHAnsi" w:hAnsiTheme="minorHAnsi" w:cstheme="minorHAnsi"/>
          <w:color w:val="0E101A"/>
          <w:sz w:val="22"/>
          <w:szCs w:val="22"/>
        </w:rPr>
      </w:pPr>
      <w:r w:rsidRPr="007A7757">
        <w:rPr>
          <w:rFonts w:asciiTheme="minorHAnsi" w:hAnsiTheme="minorHAnsi" w:cstheme="minorHAnsi"/>
          <w:color w:val="0E101A"/>
          <w:sz w:val="22"/>
          <w:szCs w:val="22"/>
        </w:rPr>
        <w:t>S-adenosyl L-methionine (SAMe)</w:t>
      </w:r>
      <w:r>
        <w:rPr>
          <w:rFonts w:asciiTheme="minorHAnsi" w:hAnsiTheme="minorHAnsi" w:cstheme="minorHAnsi"/>
          <w:color w:val="0E101A"/>
          <w:sz w:val="22"/>
          <w:szCs w:val="22"/>
        </w:rPr>
        <w:t xml:space="preserve"> </w:t>
      </w:r>
      <w:r w:rsidRPr="007A7757">
        <w:rPr>
          <w:rFonts w:asciiTheme="minorHAnsi" w:hAnsiTheme="minorHAnsi" w:cstheme="minorHAnsi"/>
          <w:color w:val="0E101A"/>
          <w:sz w:val="22"/>
          <w:szCs w:val="22"/>
        </w:rPr>
        <w:t xml:space="preserve">is </w:t>
      </w:r>
      <w:r>
        <w:rPr>
          <w:rFonts w:asciiTheme="minorHAnsi" w:hAnsiTheme="minorHAnsi" w:cstheme="minorHAnsi"/>
          <w:color w:val="0E101A"/>
          <w:sz w:val="22"/>
          <w:szCs w:val="22"/>
        </w:rPr>
        <w:t xml:space="preserve">a nutraceutical </w:t>
      </w:r>
      <w:r w:rsidRPr="007A7757">
        <w:rPr>
          <w:rFonts w:asciiTheme="minorHAnsi" w:hAnsiTheme="minorHAnsi" w:cstheme="minorHAnsi"/>
          <w:color w:val="0E101A"/>
          <w:sz w:val="22"/>
          <w:szCs w:val="22"/>
        </w:rPr>
        <w:t xml:space="preserve">commonly used to treat canine liver diseases such as chronic hepatitis, hepatic lipidosis and </w:t>
      </w:r>
      <w:proofErr w:type="spellStart"/>
      <w:r w:rsidRPr="007A7757">
        <w:rPr>
          <w:rFonts w:asciiTheme="minorHAnsi" w:hAnsiTheme="minorHAnsi" w:cstheme="minorHAnsi"/>
          <w:color w:val="0E101A"/>
          <w:sz w:val="22"/>
          <w:szCs w:val="22"/>
        </w:rPr>
        <w:t>cholangiohepatitis</w:t>
      </w:r>
      <w:proofErr w:type="spellEnd"/>
      <w:r w:rsidRPr="007A7757">
        <w:rPr>
          <w:rFonts w:asciiTheme="minorHAnsi" w:hAnsiTheme="minorHAnsi" w:cstheme="minorHAnsi"/>
          <w:color w:val="0E101A"/>
          <w:sz w:val="22"/>
          <w:szCs w:val="22"/>
        </w:rPr>
        <w:t xml:space="preserve"> </w:t>
      </w:r>
      <w:r>
        <w:rPr>
          <w:rFonts w:asciiTheme="minorHAnsi" w:hAnsiTheme="minorHAnsi" w:cstheme="minorHAnsi"/>
          <w:noProof/>
          <w:color w:val="0E101A"/>
          <w:sz w:val="22"/>
          <w:szCs w:val="22"/>
        </w:rPr>
        <w:t xml:space="preserve">(Center </w:t>
      </w:r>
      <w:r w:rsidRPr="00546F87">
        <w:rPr>
          <w:rFonts w:asciiTheme="minorHAnsi" w:hAnsiTheme="minorHAnsi" w:cstheme="minorHAnsi"/>
          <w:i/>
          <w:noProof/>
          <w:color w:val="0E101A"/>
          <w:sz w:val="22"/>
          <w:szCs w:val="22"/>
        </w:rPr>
        <w:t>et al.</w:t>
      </w:r>
      <w:r>
        <w:rPr>
          <w:rFonts w:asciiTheme="minorHAnsi" w:hAnsiTheme="minorHAnsi" w:cstheme="minorHAnsi"/>
          <w:noProof/>
          <w:color w:val="0E101A"/>
          <w:sz w:val="22"/>
          <w:szCs w:val="22"/>
        </w:rPr>
        <w:t xml:space="preserve">, 2005, Wallace </w:t>
      </w:r>
      <w:r w:rsidRPr="00546F87">
        <w:rPr>
          <w:rFonts w:asciiTheme="minorHAnsi" w:hAnsiTheme="minorHAnsi" w:cstheme="minorHAnsi"/>
          <w:i/>
          <w:noProof/>
          <w:color w:val="0E101A"/>
          <w:sz w:val="22"/>
          <w:szCs w:val="22"/>
        </w:rPr>
        <w:t>et al.</w:t>
      </w:r>
      <w:r>
        <w:rPr>
          <w:rFonts w:asciiTheme="minorHAnsi" w:hAnsiTheme="minorHAnsi" w:cstheme="minorHAnsi"/>
          <w:noProof/>
          <w:color w:val="0E101A"/>
          <w:sz w:val="22"/>
          <w:szCs w:val="22"/>
        </w:rPr>
        <w:t>, 2002)</w:t>
      </w:r>
      <w:r>
        <w:rPr>
          <w:rFonts w:asciiTheme="minorHAnsi" w:hAnsiTheme="minorHAnsi" w:cstheme="minorHAnsi"/>
          <w:color w:val="0E101A"/>
          <w:sz w:val="22"/>
          <w:szCs w:val="22"/>
        </w:rPr>
        <w:t>.</w:t>
      </w:r>
      <w:r w:rsidRPr="007A7757">
        <w:rPr>
          <w:rFonts w:asciiTheme="minorHAnsi" w:hAnsiTheme="minorHAnsi" w:cstheme="minorHAnsi"/>
          <w:color w:val="0E101A"/>
          <w:sz w:val="22"/>
          <w:szCs w:val="22"/>
        </w:rPr>
        <w:t xml:space="preserve"> </w:t>
      </w:r>
      <w:r>
        <w:rPr>
          <w:rFonts w:asciiTheme="minorHAnsi" w:hAnsiTheme="minorHAnsi" w:cstheme="minorHAnsi"/>
          <w:color w:val="0E101A"/>
          <w:sz w:val="22"/>
          <w:szCs w:val="22"/>
        </w:rPr>
        <w:t xml:space="preserve">Due to its anti-oxidant properties, some have suggested that SAMe may have a </w:t>
      </w:r>
      <w:r w:rsidRPr="007A7757">
        <w:rPr>
          <w:rFonts w:asciiTheme="minorHAnsi" w:hAnsiTheme="minorHAnsi" w:cstheme="minorHAnsi"/>
          <w:color w:val="0E101A"/>
          <w:sz w:val="22"/>
          <w:szCs w:val="22"/>
        </w:rPr>
        <w:t>beneficial</w:t>
      </w:r>
      <w:r>
        <w:rPr>
          <w:rFonts w:asciiTheme="minorHAnsi" w:hAnsiTheme="minorHAnsi" w:cstheme="minorHAnsi"/>
          <w:color w:val="0E101A"/>
          <w:sz w:val="22"/>
          <w:szCs w:val="22"/>
        </w:rPr>
        <w:t xml:space="preserve"> use </w:t>
      </w:r>
      <w:r w:rsidRPr="007A7757">
        <w:rPr>
          <w:rFonts w:asciiTheme="minorHAnsi" w:hAnsiTheme="minorHAnsi" w:cstheme="minorHAnsi"/>
          <w:color w:val="0E101A"/>
          <w:sz w:val="22"/>
          <w:szCs w:val="22"/>
        </w:rPr>
        <w:t>in canine OA</w:t>
      </w:r>
      <w:r>
        <w:rPr>
          <w:rFonts w:asciiTheme="minorHAnsi" w:hAnsiTheme="minorHAnsi" w:cstheme="minorHAnsi"/>
          <w:color w:val="0E101A"/>
          <w:sz w:val="22"/>
          <w:szCs w:val="22"/>
        </w:rPr>
        <w:t xml:space="preserve"> </w:t>
      </w:r>
      <w:r>
        <w:rPr>
          <w:rFonts w:asciiTheme="minorHAnsi" w:hAnsiTheme="minorHAnsi" w:cstheme="minorHAnsi"/>
          <w:noProof/>
          <w:color w:val="0E101A"/>
          <w:sz w:val="22"/>
          <w:szCs w:val="22"/>
        </w:rPr>
        <w:t xml:space="preserve">(McCarty and Russell, 1999, Gutierrez </w:t>
      </w:r>
      <w:r w:rsidRPr="00546F87">
        <w:rPr>
          <w:rFonts w:asciiTheme="minorHAnsi" w:hAnsiTheme="minorHAnsi" w:cstheme="minorHAnsi"/>
          <w:i/>
          <w:noProof/>
          <w:color w:val="0E101A"/>
          <w:sz w:val="22"/>
          <w:szCs w:val="22"/>
        </w:rPr>
        <w:t>et al.</w:t>
      </w:r>
      <w:r>
        <w:rPr>
          <w:rFonts w:asciiTheme="minorHAnsi" w:hAnsiTheme="minorHAnsi" w:cstheme="minorHAnsi"/>
          <w:noProof/>
          <w:color w:val="0E101A"/>
          <w:sz w:val="22"/>
          <w:szCs w:val="22"/>
        </w:rPr>
        <w:t>, 1997)</w:t>
      </w:r>
      <w:r w:rsidRPr="77F94E2F">
        <w:rPr>
          <w:rFonts w:asciiTheme="minorHAnsi" w:hAnsiTheme="minorHAnsi" w:cstheme="minorBidi"/>
          <w:color w:val="0E101A"/>
          <w:sz w:val="22"/>
          <w:szCs w:val="22"/>
        </w:rPr>
        <w:t xml:space="preserve">. SAMe has been shown to maintain the biomechanical strength of articular cartilage </w:t>
      </w:r>
      <w:r>
        <w:rPr>
          <w:rFonts w:asciiTheme="minorHAnsi" w:hAnsiTheme="minorHAnsi" w:cstheme="minorBidi"/>
          <w:noProof/>
          <w:color w:val="0E101A"/>
          <w:sz w:val="22"/>
          <w:szCs w:val="22"/>
        </w:rPr>
        <w:t xml:space="preserve">(Gutierrez </w:t>
      </w:r>
      <w:r w:rsidRPr="00546F87">
        <w:rPr>
          <w:rFonts w:asciiTheme="minorHAnsi" w:hAnsiTheme="minorHAnsi" w:cstheme="minorBidi"/>
          <w:i/>
          <w:noProof/>
          <w:color w:val="0E101A"/>
          <w:sz w:val="22"/>
          <w:szCs w:val="22"/>
        </w:rPr>
        <w:t>et al.</w:t>
      </w:r>
      <w:r>
        <w:rPr>
          <w:rFonts w:asciiTheme="minorHAnsi" w:hAnsiTheme="minorHAnsi" w:cstheme="minorBidi"/>
          <w:noProof/>
          <w:color w:val="0E101A"/>
          <w:sz w:val="22"/>
          <w:szCs w:val="22"/>
        </w:rPr>
        <w:t>, 1997)</w:t>
      </w:r>
      <w:r w:rsidRPr="77F94E2F">
        <w:rPr>
          <w:rFonts w:asciiTheme="minorHAnsi" w:hAnsiTheme="minorHAnsi" w:cstheme="minorBidi"/>
          <w:color w:val="0E101A"/>
          <w:sz w:val="22"/>
          <w:szCs w:val="22"/>
        </w:rPr>
        <w:t xml:space="preserve"> and promote a functional articular matrix </w:t>
      </w:r>
      <w:r>
        <w:rPr>
          <w:rFonts w:asciiTheme="minorHAnsi" w:hAnsiTheme="minorHAnsi" w:cstheme="minorHAnsi"/>
          <w:noProof/>
          <w:color w:val="0E101A"/>
          <w:sz w:val="22"/>
          <w:szCs w:val="22"/>
        </w:rPr>
        <w:t xml:space="preserve">(Bradley </w:t>
      </w:r>
      <w:r w:rsidRPr="00546F87">
        <w:rPr>
          <w:rFonts w:asciiTheme="minorHAnsi" w:hAnsiTheme="minorHAnsi" w:cstheme="minorHAnsi"/>
          <w:i/>
          <w:noProof/>
          <w:color w:val="0E101A"/>
          <w:sz w:val="22"/>
          <w:szCs w:val="22"/>
        </w:rPr>
        <w:t>et al.</w:t>
      </w:r>
      <w:r>
        <w:rPr>
          <w:rFonts w:asciiTheme="minorHAnsi" w:hAnsiTheme="minorHAnsi" w:cstheme="minorHAnsi"/>
          <w:noProof/>
          <w:color w:val="0E101A"/>
          <w:sz w:val="22"/>
          <w:szCs w:val="22"/>
        </w:rPr>
        <w:t>, 1994)</w:t>
      </w:r>
      <w:r w:rsidRPr="007A7757">
        <w:rPr>
          <w:rFonts w:asciiTheme="minorHAnsi" w:hAnsiTheme="minorHAnsi" w:cstheme="minorHAnsi"/>
          <w:color w:val="0E101A"/>
          <w:sz w:val="22"/>
          <w:szCs w:val="22"/>
        </w:rPr>
        <w:t xml:space="preserve">. </w:t>
      </w:r>
      <w:r>
        <w:rPr>
          <w:rFonts w:asciiTheme="minorHAnsi" w:hAnsiTheme="minorHAnsi" w:cstheme="minorHAnsi"/>
          <w:color w:val="0E101A"/>
          <w:sz w:val="22"/>
          <w:szCs w:val="22"/>
        </w:rPr>
        <w:t xml:space="preserve">One study found that </w:t>
      </w:r>
      <w:r w:rsidRPr="007A7757">
        <w:rPr>
          <w:rFonts w:asciiTheme="minorHAnsi" w:hAnsiTheme="minorHAnsi" w:cstheme="minorHAnsi"/>
          <w:color w:val="0E101A"/>
          <w:sz w:val="22"/>
          <w:szCs w:val="22"/>
        </w:rPr>
        <w:t xml:space="preserve">SAMe was not an effective standalone treatment for canine OA as both subjective and objective </w:t>
      </w:r>
      <w:r>
        <w:rPr>
          <w:rFonts w:asciiTheme="minorHAnsi" w:hAnsiTheme="minorHAnsi" w:cstheme="minorHAnsi"/>
          <w:color w:val="0E101A"/>
          <w:sz w:val="22"/>
          <w:szCs w:val="22"/>
        </w:rPr>
        <w:t xml:space="preserve">outcomes </w:t>
      </w:r>
      <w:r w:rsidRPr="007A7757">
        <w:rPr>
          <w:rFonts w:asciiTheme="minorHAnsi" w:hAnsiTheme="minorHAnsi" w:cstheme="minorHAnsi"/>
          <w:color w:val="0E101A"/>
          <w:sz w:val="22"/>
          <w:szCs w:val="22"/>
        </w:rPr>
        <w:t>did not show improvement</w:t>
      </w:r>
      <w:r>
        <w:rPr>
          <w:rFonts w:asciiTheme="minorHAnsi" w:hAnsiTheme="minorHAnsi" w:cstheme="minorHAnsi"/>
          <w:color w:val="0E101A"/>
          <w:sz w:val="22"/>
          <w:szCs w:val="22"/>
        </w:rPr>
        <w:t xml:space="preserve"> in reducing clinical signs within six weeks of treatment </w:t>
      </w:r>
      <w:r>
        <w:rPr>
          <w:rFonts w:asciiTheme="minorHAnsi" w:hAnsiTheme="minorHAnsi" w:cstheme="minorHAnsi"/>
          <w:noProof/>
          <w:color w:val="0E101A"/>
          <w:sz w:val="22"/>
          <w:szCs w:val="22"/>
        </w:rPr>
        <w:t xml:space="preserve">(Imhoff </w:t>
      </w:r>
      <w:r w:rsidRPr="00546F87">
        <w:rPr>
          <w:rFonts w:asciiTheme="minorHAnsi" w:hAnsiTheme="minorHAnsi" w:cstheme="minorHAnsi"/>
          <w:i/>
          <w:noProof/>
          <w:color w:val="0E101A"/>
          <w:sz w:val="22"/>
          <w:szCs w:val="22"/>
        </w:rPr>
        <w:t>et al.</w:t>
      </w:r>
      <w:r>
        <w:rPr>
          <w:rFonts w:asciiTheme="minorHAnsi" w:hAnsiTheme="minorHAnsi" w:cstheme="minorHAnsi"/>
          <w:noProof/>
          <w:color w:val="0E101A"/>
          <w:sz w:val="22"/>
          <w:szCs w:val="22"/>
        </w:rPr>
        <w:t>, 2011)</w:t>
      </w:r>
      <w:r>
        <w:rPr>
          <w:rFonts w:asciiTheme="minorHAnsi" w:hAnsiTheme="minorHAnsi" w:cstheme="minorHAnsi"/>
          <w:color w:val="0E101A"/>
          <w:sz w:val="22"/>
          <w:szCs w:val="22"/>
        </w:rPr>
        <w:t xml:space="preserve">. Previous human research has shown that SAMe has a slower onset of action when compared with NSAIDs; patients noticed no difference in pain scores with SAMe and NSAIDs after 2 months </w:t>
      </w:r>
      <w:r>
        <w:rPr>
          <w:rFonts w:asciiTheme="minorHAnsi" w:hAnsiTheme="minorHAnsi" w:cstheme="minorHAnsi"/>
          <w:noProof/>
          <w:color w:val="0E101A"/>
          <w:sz w:val="22"/>
          <w:szCs w:val="22"/>
        </w:rPr>
        <w:t xml:space="preserve">(Najm </w:t>
      </w:r>
      <w:r w:rsidRPr="00546F87">
        <w:rPr>
          <w:rFonts w:asciiTheme="minorHAnsi" w:hAnsiTheme="minorHAnsi" w:cstheme="minorHAnsi"/>
          <w:i/>
          <w:noProof/>
          <w:color w:val="0E101A"/>
          <w:sz w:val="22"/>
          <w:szCs w:val="22"/>
        </w:rPr>
        <w:t>et al.</w:t>
      </w:r>
      <w:r>
        <w:rPr>
          <w:rFonts w:asciiTheme="minorHAnsi" w:hAnsiTheme="minorHAnsi" w:cstheme="minorHAnsi"/>
          <w:noProof/>
          <w:color w:val="0E101A"/>
          <w:sz w:val="22"/>
          <w:szCs w:val="22"/>
        </w:rPr>
        <w:t>, 2004)</w:t>
      </w:r>
      <w:r>
        <w:rPr>
          <w:rFonts w:asciiTheme="minorHAnsi" w:hAnsiTheme="minorHAnsi" w:cstheme="minorHAnsi"/>
          <w:color w:val="0E101A"/>
          <w:sz w:val="22"/>
          <w:szCs w:val="22"/>
        </w:rPr>
        <w:t xml:space="preserve">. Imhoff </w:t>
      </w:r>
      <w:r w:rsidRPr="00546F87">
        <w:rPr>
          <w:rFonts w:asciiTheme="minorHAnsi" w:hAnsiTheme="minorHAnsi" w:cstheme="minorHAnsi"/>
          <w:i/>
          <w:color w:val="0E101A"/>
          <w:sz w:val="22"/>
          <w:szCs w:val="22"/>
        </w:rPr>
        <w:t>et al.</w:t>
      </w:r>
      <w:r>
        <w:rPr>
          <w:rFonts w:asciiTheme="minorHAnsi" w:hAnsiTheme="minorHAnsi" w:cstheme="minorHAnsi"/>
          <w:color w:val="0E101A"/>
          <w:sz w:val="22"/>
          <w:szCs w:val="22"/>
        </w:rPr>
        <w:t xml:space="preserve"> (2011) did not assess the equivalence between SAMe and NSAIDs, thus, further research would be interesting for comparison to human medicine. However, from current research, there is no evidence to show the use of SAMe would be beneficial in the treatment of canine OA.</w:t>
      </w:r>
    </w:p>
    <w:p w14:paraId="597F1741" w14:textId="77777777" w:rsidR="00EB502F" w:rsidRPr="007A7757" w:rsidRDefault="00EB502F" w:rsidP="00EB502F">
      <w:pPr>
        <w:pStyle w:val="NormalWeb"/>
        <w:spacing w:before="0" w:beforeAutospacing="0" w:after="0" w:afterAutospacing="0" w:line="480" w:lineRule="auto"/>
        <w:jc w:val="both"/>
        <w:rPr>
          <w:rFonts w:asciiTheme="minorHAnsi" w:hAnsiTheme="minorHAnsi" w:cstheme="minorHAnsi"/>
          <w:color w:val="0E101A"/>
          <w:sz w:val="22"/>
          <w:szCs w:val="22"/>
        </w:rPr>
      </w:pPr>
    </w:p>
    <w:p w14:paraId="7BAC101F" w14:textId="77777777" w:rsidR="00EB502F" w:rsidRPr="00DF4BC2" w:rsidRDefault="00EB502F" w:rsidP="00EB502F">
      <w:pPr>
        <w:pStyle w:val="Heading2"/>
        <w:spacing w:line="480" w:lineRule="auto"/>
        <w:jc w:val="both"/>
      </w:pPr>
      <w:r>
        <w:t xml:space="preserve">Nutraceuticals - </w:t>
      </w:r>
      <w:r w:rsidRPr="00DF4BC2">
        <w:t>Conclusion </w:t>
      </w:r>
    </w:p>
    <w:p w14:paraId="12F36A9A" w14:textId="77777777" w:rsidR="00EB502F" w:rsidRPr="007A7757" w:rsidRDefault="00EB502F" w:rsidP="00EB502F">
      <w:pPr>
        <w:pStyle w:val="NormalWeb"/>
        <w:spacing w:before="0" w:beforeAutospacing="0" w:after="0" w:afterAutospacing="0" w:line="480" w:lineRule="auto"/>
        <w:jc w:val="both"/>
        <w:rPr>
          <w:rFonts w:asciiTheme="minorHAnsi" w:hAnsiTheme="minorHAnsi" w:cstheme="minorHAnsi"/>
          <w:color w:val="0E101A"/>
          <w:sz w:val="22"/>
          <w:szCs w:val="22"/>
        </w:rPr>
      </w:pPr>
    </w:p>
    <w:p w14:paraId="1F4D5ACF" w14:textId="77777777" w:rsidR="00EB502F" w:rsidRPr="00BD4EE7" w:rsidRDefault="00EB502F" w:rsidP="00EB502F">
      <w:pPr>
        <w:spacing w:line="480" w:lineRule="auto"/>
        <w:jc w:val="both"/>
      </w:pPr>
      <w:r>
        <w:rPr>
          <w:rFonts w:cstheme="minorHAnsi"/>
          <w:color w:val="0E101A"/>
        </w:rPr>
        <w:t>In reviewing the available evidence, t</w:t>
      </w:r>
      <w:r w:rsidRPr="007A7757">
        <w:rPr>
          <w:rFonts w:cstheme="minorHAnsi"/>
          <w:color w:val="0E101A"/>
        </w:rPr>
        <w:t xml:space="preserve">he use of omega-3 </w:t>
      </w:r>
      <w:r>
        <w:rPr>
          <w:rFonts w:cstheme="minorHAnsi"/>
          <w:color w:val="0E101A"/>
        </w:rPr>
        <w:t>c</w:t>
      </w:r>
      <w:r w:rsidRPr="007A7757">
        <w:rPr>
          <w:rFonts w:cstheme="minorHAnsi"/>
          <w:color w:val="0E101A"/>
        </w:rPr>
        <w:t xml:space="preserve">ould </w:t>
      </w:r>
      <w:r>
        <w:rPr>
          <w:rFonts w:cstheme="minorHAnsi"/>
          <w:color w:val="0E101A"/>
        </w:rPr>
        <w:t xml:space="preserve">provide </w:t>
      </w:r>
      <w:r w:rsidRPr="007A7757">
        <w:rPr>
          <w:rFonts w:cstheme="minorHAnsi"/>
          <w:color w:val="0E101A"/>
        </w:rPr>
        <w:t>some</w:t>
      </w:r>
      <w:r>
        <w:rPr>
          <w:rFonts w:cstheme="minorHAnsi"/>
          <w:color w:val="0E101A"/>
        </w:rPr>
        <w:t xml:space="preserve"> analgesic effect for dogs with OA . H</w:t>
      </w:r>
      <w:r w:rsidRPr="007A7757">
        <w:rPr>
          <w:rFonts w:cstheme="minorHAnsi"/>
          <w:color w:val="0E101A"/>
        </w:rPr>
        <w:t>owever, commonly used products such as chondroitin-glucosamine have no</w:t>
      </w:r>
      <w:r>
        <w:rPr>
          <w:rFonts w:cstheme="minorHAnsi"/>
          <w:color w:val="0E101A"/>
        </w:rPr>
        <w:t>t been shown to have an</w:t>
      </w:r>
      <w:r w:rsidRPr="007A7757">
        <w:rPr>
          <w:rFonts w:cstheme="minorHAnsi"/>
          <w:color w:val="0E101A"/>
        </w:rPr>
        <w:t xml:space="preserve"> analgesic effect</w:t>
      </w:r>
      <w:r>
        <w:rPr>
          <w:rFonts w:cstheme="minorHAnsi"/>
          <w:color w:val="0E101A"/>
        </w:rPr>
        <w:t xml:space="preserve"> </w:t>
      </w:r>
      <w:r>
        <w:rPr>
          <w:rFonts w:cstheme="minorHAnsi"/>
          <w:noProof/>
          <w:color w:val="0E101A"/>
        </w:rPr>
        <w:t xml:space="preserve">(Paultre </w:t>
      </w:r>
      <w:r w:rsidRPr="00546F87">
        <w:rPr>
          <w:rFonts w:cstheme="minorHAnsi"/>
          <w:i/>
          <w:noProof/>
          <w:color w:val="0E101A"/>
        </w:rPr>
        <w:t>et al.</w:t>
      </w:r>
      <w:r>
        <w:rPr>
          <w:rFonts w:cstheme="minorHAnsi"/>
          <w:noProof/>
          <w:color w:val="0E101A"/>
        </w:rPr>
        <w:t>, 2021)</w:t>
      </w:r>
      <w:r w:rsidRPr="007A7757">
        <w:rPr>
          <w:rFonts w:cstheme="minorHAnsi"/>
          <w:color w:val="0E101A"/>
        </w:rPr>
        <w:t>. Despite this, it is important to note that OA is a progressive disease</w:t>
      </w:r>
      <w:r>
        <w:rPr>
          <w:rFonts w:cstheme="minorHAnsi"/>
          <w:color w:val="0E101A"/>
        </w:rPr>
        <w:t xml:space="preserve"> and </w:t>
      </w:r>
      <w:r w:rsidRPr="007A7757">
        <w:rPr>
          <w:rFonts w:cstheme="minorHAnsi"/>
          <w:color w:val="0E101A"/>
        </w:rPr>
        <w:t>the duration of the trial is a key factor when assessing response</w:t>
      </w:r>
      <w:r>
        <w:rPr>
          <w:rFonts w:cstheme="minorHAnsi"/>
          <w:color w:val="0E101A"/>
        </w:rPr>
        <w:t xml:space="preserve"> to treatment</w:t>
      </w:r>
      <w:r w:rsidRPr="007A7757">
        <w:rPr>
          <w:rFonts w:cstheme="minorHAnsi"/>
          <w:color w:val="0E101A"/>
        </w:rPr>
        <w:t xml:space="preserve">. </w:t>
      </w:r>
      <w:r>
        <w:rPr>
          <w:rFonts w:cstheme="minorHAnsi"/>
          <w:color w:val="0E101A"/>
        </w:rPr>
        <w:t>Other</w:t>
      </w:r>
      <w:r w:rsidRPr="007A7757">
        <w:rPr>
          <w:rFonts w:cstheme="minorHAnsi"/>
          <w:color w:val="0E101A"/>
        </w:rPr>
        <w:t xml:space="preserve"> nutraceuticals such as </w:t>
      </w:r>
      <w:r>
        <w:rPr>
          <w:rFonts w:cstheme="minorHAnsi"/>
          <w:color w:val="0E101A"/>
        </w:rPr>
        <w:t>green lipped mussel and e</w:t>
      </w:r>
      <w:r w:rsidRPr="007A7757">
        <w:rPr>
          <w:rFonts w:cstheme="minorHAnsi"/>
          <w:color w:val="0E101A"/>
        </w:rPr>
        <w:t xml:space="preserve">lk velvet antler </w:t>
      </w:r>
      <w:r>
        <w:rPr>
          <w:rFonts w:cstheme="minorHAnsi"/>
          <w:color w:val="0E101A"/>
        </w:rPr>
        <w:t>demonstrate</w:t>
      </w:r>
      <w:r w:rsidRPr="007A7757">
        <w:rPr>
          <w:rFonts w:cstheme="minorHAnsi"/>
          <w:color w:val="0E101A"/>
        </w:rPr>
        <w:t xml:space="preserve"> promising results</w:t>
      </w:r>
      <w:r>
        <w:rPr>
          <w:rFonts w:cstheme="minorHAnsi"/>
          <w:color w:val="0E101A"/>
        </w:rPr>
        <w:t xml:space="preserve">, </w:t>
      </w:r>
      <w:r>
        <w:rPr>
          <w:rFonts w:cstheme="minorHAnsi"/>
          <w:color w:val="0E101A"/>
        </w:rPr>
        <w:lastRenderedPageBreak/>
        <w:t>yet evidence is minimal for these products and further</w:t>
      </w:r>
      <w:r w:rsidRPr="007A7757">
        <w:rPr>
          <w:rFonts w:cstheme="minorHAnsi"/>
          <w:color w:val="0E101A"/>
        </w:rPr>
        <w:t xml:space="preserve"> clinical studies </w:t>
      </w:r>
      <w:r>
        <w:rPr>
          <w:rFonts w:cstheme="minorHAnsi"/>
          <w:color w:val="0E101A"/>
        </w:rPr>
        <w:t>are required</w:t>
      </w:r>
      <w:r w:rsidRPr="007A7757">
        <w:rPr>
          <w:rFonts w:cstheme="minorHAnsi"/>
          <w:color w:val="0E101A"/>
        </w:rPr>
        <w:t xml:space="preserve"> to </w:t>
      </w:r>
      <w:r>
        <w:rPr>
          <w:rFonts w:cstheme="minorHAnsi"/>
          <w:color w:val="0E101A"/>
        </w:rPr>
        <w:t>fully assess their efficacy</w:t>
      </w:r>
      <w:r w:rsidRPr="007A7757">
        <w:rPr>
          <w:rFonts w:cstheme="minorHAnsi"/>
          <w:color w:val="0E101A"/>
        </w:rPr>
        <w:t xml:space="preserve">. </w:t>
      </w:r>
    </w:p>
    <w:p w14:paraId="75A167E6" w14:textId="77777777" w:rsidR="00EB502F" w:rsidRDefault="00EB502F" w:rsidP="00EB502F">
      <w:pPr>
        <w:spacing w:line="480" w:lineRule="auto"/>
        <w:jc w:val="both"/>
      </w:pPr>
    </w:p>
    <w:p w14:paraId="4C1BE54E" w14:textId="77777777" w:rsidR="00EB502F" w:rsidRPr="00DF4BC2" w:rsidRDefault="00EB502F" w:rsidP="00EB502F">
      <w:pPr>
        <w:pStyle w:val="Heading1"/>
        <w:spacing w:line="480" w:lineRule="auto"/>
      </w:pPr>
      <w:r w:rsidRPr="00DF4BC2">
        <w:t>Acupuncture</w:t>
      </w:r>
    </w:p>
    <w:p w14:paraId="6538B9D3" w14:textId="77777777" w:rsidR="00EB502F" w:rsidRDefault="00EB502F" w:rsidP="00EB502F">
      <w:pPr>
        <w:spacing w:line="480" w:lineRule="auto"/>
        <w:jc w:val="both"/>
      </w:pPr>
      <w:r>
        <w:t xml:space="preserve">Acupuncture originated as a treatment of pain for people in China around 3000 years ago </w:t>
      </w:r>
      <w:r w:rsidRPr="54CB4629">
        <w:rPr>
          <w:noProof/>
        </w:rPr>
        <w:t>(Hao and Mittelman, 2014)</w:t>
      </w:r>
      <w:r>
        <w:t xml:space="preserve">. Over the past few decades, a growing yet mixed body of evidence has emerged in human medicine as to its effectiveness in the treatment of human OA </w:t>
      </w:r>
      <w:r w:rsidRPr="54CB4629">
        <w:rPr>
          <w:noProof/>
        </w:rPr>
        <w:t xml:space="preserve">(Tian </w:t>
      </w:r>
      <w:r w:rsidRPr="00546F87">
        <w:rPr>
          <w:i/>
          <w:noProof/>
        </w:rPr>
        <w:t>et al.</w:t>
      </w:r>
      <w:r w:rsidRPr="54CB4629">
        <w:rPr>
          <w:noProof/>
        </w:rPr>
        <w:t xml:space="preserve">, 2022, Manheimer </w:t>
      </w:r>
      <w:r w:rsidRPr="00546F87">
        <w:rPr>
          <w:i/>
          <w:noProof/>
        </w:rPr>
        <w:t>et al.</w:t>
      </w:r>
      <w:r w:rsidRPr="54CB4629">
        <w:rPr>
          <w:noProof/>
        </w:rPr>
        <w:t>, 2018)</w:t>
      </w:r>
      <w:r>
        <w:t>. In dogs, the use of acupuncture as a treatment modality for chronic musculoskeletal pain has gained more acceptance over the past few decades, with a variety of postgraduate courses available.</w:t>
      </w:r>
    </w:p>
    <w:p w14:paraId="4C3DC159" w14:textId="77777777" w:rsidR="00EB502F" w:rsidRDefault="00EB502F" w:rsidP="00EB502F">
      <w:pPr>
        <w:spacing w:line="480" w:lineRule="auto"/>
        <w:jc w:val="both"/>
      </w:pPr>
      <w:r>
        <w:t xml:space="preserve">Acupuncture involves the stimulation of specific anatomical locations, termed acupuncture points, that relate to areas linked with neurovascular structures, such as nerve fibres, mechanoreceptors, small arterioles and venules, as well as lymphatics and mast cells </w:t>
      </w:r>
      <w:r w:rsidRPr="54CB4629">
        <w:rPr>
          <w:noProof/>
        </w:rPr>
        <w:t>(Dewey and Xie, 2021)</w:t>
      </w:r>
      <w:r>
        <w:t xml:space="preserve">. These points are mainly located along pathways called “meridians” that are associated with certain internal organs, body systems and major nerve pathways </w:t>
      </w:r>
      <w:r w:rsidRPr="54CB4629">
        <w:rPr>
          <w:noProof/>
        </w:rPr>
        <w:t xml:space="preserve">(Wang </w:t>
      </w:r>
      <w:r w:rsidRPr="00546F87">
        <w:rPr>
          <w:i/>
          <w:iCs/>
          <w:noProof/>
        </w:rPr>
        <w:t>et al.</w:t>
      </w:r>
      <w:r w:rsidRPr="54CB4629">
        <w:rPr>
          <w:noProof/>
        </w:rPr>
        <w:t>, 2010)</w:t>
      </w:r>
      <w:r>
        <w:t xml:space="preserve">. Acupuncture points correspond with areas of increased electrical conductance or reduced electrical resistance </w:t>
      </w:r>
      <w:r w:rsidRPr="54CB4629">
        <w:rPr>
          <w:noProof/>
        </w:rPr>
        <w:t xml:space="preserve">(Reichmanis </w:t>
      </w:r>
      <w:r w:rsidRPr="00546F87">
        <w:rPr>
          <w:i/>
          <w:iCs/>
          <w:noProof/>
        </w:rPr>
        <w:t>et al.</w:t>
      </w:r>
      <w:r w:rsidRPr="54CB4629">
        <w:rPr>
          <w:noProof/>
        </w:rPr>
        <w:t xml:space="preserve">, 1975, Johng </w:t>
      </w:r>
      <w:r w:rsidRPr="00546F87">
        <w:rPr>
          <w:i/>
          <w:iCs/>
          <w:noProof/>
        </w:rPr>
        <w:t>et al.</w:t>
      </w:r>
      <w:r w:rsidRPr="54CB4629">
        <w:rPr>
          <w:noProof/>
        </w:rPr>
        <w:t>, 2002)</w:t>
      </w:r>
      <w:r>
        <w:t xml:space="preserve">, and have been described in the dog </w:t>
      </w:r>
      <w:r w:rsidRPr="54CB4629">
        <w:rPr>
          <w:noProof/>
        </w:rPr>
        <w:t xml:space="preserve">(Yang </w:t>
      </w:r>
      <w:r w:rsidRPr="00546F87">
        <w:rPr>
          <w:i/>
          <w:iCs/>
          <w:noProof/>
        </w:rPr>
        <w:t>et al.</w:t>
      </w:r>
      <w:r w:rsidRPr="54CB4629">
        <w:rPr>
          <w:noProof/>
        </w:rPr>
        <w:t>, 2017)</w:t>
      </w:r>
      <w:r>
        <w:t>.</w:t>
      </w:r>
    </w:p>
    <w:p w14:paraId="782F4A2C" w14:textId="77777777" w:rsidR="00EB502F" w:rsidRDefault="00EB502F" w:rsidP="00EB502F">
      <w:pPr>
        <w:spacing w:line="480" w:lineRule="auto"/>
        <w:jc w:val="both"/>
      </w:pPr>
      <w:r>
        <w:t xml:space="preserve">There are various forms of acupuncture, including dry-needle acupuncture, electro-acupuncture, aquapuncture, moxibustion and implantation acupuncture </w:t>
      </w:r>
      <w:r>
        <w:rPr>
          <w:noProof/>
        </w:rPr>
        <w:t xml:space="preserve">(Hielm-Bjorkman </w:t>
      </w:r>
      <w:r w:rsidRPr="00546F87">
        <w:rPr>
          <w:i/>
          <w:noProof/>
        </w:rPr>
        <w:t>et al.</w:t>
      </w:r>
      <w:r>
        <w:rPr>
          <w:noProof/>
        </w:rPr>
        <w:t xml:space="preserve">, 2001, Jaeger </w:t>
      </w:r>
      <w:r w:rsidRPr="00546F87">
        <w:rPr>
          <w:i/>
          <w:noProof/>
        </w:rPr>
        <w:t>et al.</w:t>
      </w:r>
      <w:r>
        <w:rPr>
          <w:noProof/>
        </w:rPr>
        <w:t xml:space="preserve">, 2006, Kapatkin </w:t>
      </w:r>
      <w:r w:rsidRPr="00546F87">
        <w:rPr>
          <w:i/>
          <w:noProof/>
        </w:rPr>
        <w:t>et al.</w:t>
      </w:r>
      <w:r>
        <w:rPr>
          <w:noProof/>
        </w:rPr>
        <w:t xml:space="preserve">, 2006, Li </w:t>
      </w:r>
      <w:r w:rsidRPr="00546F87">
        <w:rPr>
          <w:i/>
          <w:noProof/>
        </w:rPr>
        <w:t>et al.</w:t>
      </w:r>
      <w:r>
        <w:rPr>
          <w:noProof/>
        </w:rPr>
        <w:t xml:space="preserve">, 2016, Sha </w:t>
      </w:r>
      <w:r w:rsidRPr="00546F87">
        <w:rPr>
          <w:i/>
          <w:noProof/>
        </w:rPr>
        <w:t>et al.</w:t>
      </w:r>
      <w:r>
        <w:rPr>
          <w:noProof/>
        </w:rPr>
        <w:t>, 2016)</w:t>
      </w:r>
      <w:r>
        <w:t xml:space="preserve">. </w:t>
      </w:r>
    </w:p>
    <w:p w14:paraId="493D67D4" w14:textId="77777777" w:rsidR="00EB502F" w:rsidRDefault="00EB502F" w:rsidP="00EB502F">
      <w:pPr>
        <w:spacing w:line="480" w:lineRule="auto"/>
        <w:jc w:val="both"/>
      </w:pPr>
      <w:r w:rsidRPr="54CB4629">
        <w:rPr>
          <w:i/>
          <w:iCs/>
        </w:rPr>
        <w:t>Mechanisms of action of acupuncture</w:t>
      </w:r>
    </w:p>
    <w:p w14:paraId="53C514F1" w14:textId="77777777" w:rsidR="00EB502F" w:rsidRDefault="00EB502F" w:rsidP="00EB502F">
      <w:pPr>
        <w:spacing w:line="480" w:lineRule="auto"/>
        <w:jc w:val="both"/>
      </w:pPr>
      <w:r>
        <w:t xml:space="preserve">The analgesic effects of acupuncture are multimodal and complex, and are believed to be exerted through local, spinal and supraspinal mechanisms </w:t>
      </w:r>
      <w:r w:rsidRPr="54CB4629">
        <w:rPr>
          <w:noProof/>
        </w:rPr>
        <w:t>(Carlsson, 2002, Huntingford and Petty, 2022)</w:t>
      </w:r>
      <w:r>
        <w:t xml:space="preserve"> which are briefly summarised here. Locally, inserting a needle during acupuncture causes a microtrauma, </w:t>
      </w:r>
      <w:r>
        <w:lastRenderedPageBreak/>
        <w:t xml:space="preserve">which provides a stimulus that leads to anti-inflammatory and immune responses in the tissue </w:t>
      </w:r>
      <w:r w:rsidRPr="54CB4629">
        <w:rPr>
          <w:noProof/>
        </w:rPr>
        <w:t>(Carlsson, 2002)</w:t>
      </w:r>
      <w:r>
        <w:t xml:space="preserve">. These include increased local blood flow, the activation of peripheral sympathetic nerve fibres, the release of neuropeptides and endogenous opioids, and a decrease of pro-inflammatory cytokines </w:t>
      </w:r>
      <w:r>
        <w:rPr>
          <w:noProof/>
        </w:rPr>
        <w:t xml:space="preserve">(Kimura </w:t>
      </w:r>
      <w:r w:rsidRPr="00546F87">
        <w:rPr>
          <w:i/>
          <w:noProof/>
        </w:rPr>
        <w:t>et al.</w:t>
      </w:r>
      <w:r>
        <w:rPr>
          <w:noProof/>
        </w:rPr>
        <w:t xml:space="preserve">, 2006, Park </w:t>
      </w:r>
      <w:r w:rsidRPr="00546F87">
        <w:rPr>
          <w:i/>
          <w:noProof/>
        </w:rPr>
        <w:t>et al.</w:t>
      </w:r>
      <w:r>
        <w:rPr>
          <w:noProof/>
        </w:rPr>
        <w:t xml:space="preserve">, 2014b, Chen </w:t>
      </w:r>
      <w:r w:rsidRPr="00546F87">
        <w:rPr>
          <w:i/>
          <w:noProof/>
        </w:rPr>
        <w:t>et al.</w:t>
      </w:r>
      <w:r>
        <w:rPr>
          <w:noProof/>
        </w:rPr>
        <w:t>, 2020)</w:t>
      </w:r>
      <w:r>
        <w:t xml:space="preserve">. At the spinal level, acupuncture has been found to reduce chemokines and inflammatory cytokine release, reducing neuronal excitability and having an anti-inflammatory effect </w:t>
      </w:r>
      <w:r w:rsidRPr="54CB4629">
        <w:rPr>
          <w:noProof/>
        </w:rPr>
        <w:t xml:space="preserve">(Liang </w:t>
      </w:r>
      <w:r w:rsidRPr="00546F87">
        <w:rPr>
          <w:i/>
          <w:iCs/>
          <w:noProof/>
        </w:rPr>
        <w:t>et al.</w:t>
      </w:r>
      <w:r w:rsidRPr="54CB4629">
        <w:rPr>
          <w:noProof/>
        </w:rPr>
        <w:t xml:space="preserve">, 2016, Wei </w:t>
      </w:r>
      <w:r w:rsidRPr="00546F87">
        <w:rPr>
          <w:i/>
          <w:iCs/>
          <w:noProof/>
        </w:rPr>
        <w:t>et al.</w:t>
      </w:r>
      <w:r w:rsidRPr="54CB4629">
        <w:rPr>
          <w:noProof/>
        </w:rPr>
        <w:t>, 2021)</w:t>
      </w:r>
      <w:r>
        <w:t xml:space="preserve">. At the supraspinal level, within the brain, acupuncture has been found to activate descending inhibitory pain pathways </w:t>
      </w:r>
      <w:r w:rsidRPr="54CB4629">
        <w:rPr>
          <w:noProof/>
        </w:rPr>
        <w:t xml:space="preserve">(Zhang </w:t>
      </w:r>
      <w:r w:rsidRPr="00546F87">
        <w:rPr>
          <w:i/>
          <w:iCs/>
          <w:noProof/>
        </w:rPr>
        <w:t>et al.</w:t>
      </w:r>
      <w:r w:rsidRPr="54CB4629">
        <w:rPr>
          <w:noProof/>
        </w:rPr>
        <w:t xml:space="preserve">, 2018, Huang </w:t>
      </w:r>
      <w:r w:rsidRPr="00546F87">
        <w:rPr>
          <w:i/>
          <w:iCs/>
          <w:noProof/>
        </w:rPr>
        <w:t>et al.</w:t>
      </w:r>
      <w:r w:rsidRPr="54CB4629">
        <w:rPr>
          <w:noProof/>
        </w:rPr>
        <w:t xml:space="preserve">, 2021, Lyu </w:t>
      </w:r>
      <w:r w:rsidRPr="00546F87">
        <w:rPr>
          <w:i/>
          <w:iCs/>
          <w:noProof/>
        </w:rPr>
        <w:t>et al.</w:t>
      </w:r>
      <w:r w:rsidRPr="54CB4629">
        <w:rPr>
          <w:noProof/>
        </w:rPr>
        <w:t>, 2021)</w:t>
      </w:r>
      <w:r>
        <w:t>.</w:t>
      </w:r>
    </w:p>
    <w:p w14:paraId="4AC15517" w14:textId="77777777" w:rsidR="00EB502F" w:rsidRDefault="00EB502F" w:rsidP="00EB502F">
      <w:pPr>
        <w:spacing w:line="480" w:lineRule="auto"/>
        <w:jc w:val="both"/>
        <w:rPr>
          <w:i/>
          <w:iCs/>
        </w:rPr>
      </w:pPr>
      <w:r w:rsidRPr="54CB4629">
        <w:rPr>
          <w:i/>
          <w:iCs/>
        </w:rPr>
        <w:t>Evidence for the use of acupuncture as a treatment for OA</w:t>
      </w:r>
    </w:p>
    <w:p w14:paraId="75EA30A3" w14:textId="77777777" w:rsidR="00EB502F" w:rsidRDefault="00EB502F" w:rsidP="00EB502F">
      <w:pPr>
        <w:spacing w:line="480" w:lineRule="auto"/>
        <w:jc w:val="both"/>
      </w:pPr>
      <w:r>
        <w:t xml:space="preserve">Designing a rigorous randomised controlled trial to study the effects of acupuncture has particular challenges </w:t>
      </w:r>
      <w:r w:rsidRPr="54CB4629">
        <w:rPr>
          <w:noProof/>
        </w:rPr>
        <w:t xml:space="preserve">(Chen </w:t>
      </w:r>
      <w:r w:rsidRPr="00546F87">
        <w:rPr>
          <w:i/>
          <w:iCs/>
          <w:noProof/>
        </w:rPr>
        <w:t>et al.</w:t>
      </w:r>
      <w:r w:rsidRPr="54CB4629">
        <w:rPr>
          <w:noProof/>
        </w:rPr>
        <w:t>, 2019)</w:t>
      </w:r>
      <w:r>
        <w:t xml:space="preserve">. Placebo-controlling an acupuncture clinical trial can be difficult, and therefore many trials use forms of “sham” acupuncture as control. Sham acupuncture often consists of inserting needles into non-acupuncture point areas, or inserting them very superficially, but this action itself may have a physiological effect on subjects </w:t>
      </w:r>
      <w:r>
        <w:rPr>
          <w:noProof/>
        </w:rPr>
        <w:t xml:space="preserve">(Kim </w:t>
      </w:r>
      <w:r w:rsidRPr="00546F87">
        <w:rPr>
          <w:i/>
          <w:noProof/>
        </w:rPr>
        <w:t>et al.</w:t>
      </w:r>
      <w:r>
        <w:rPr>
          <w:noProof/>
        </w:rPr>
        <w:t>, 2022)</w:t>
      </w:r>
      <w:r>
        <w:t xml:space="preserve">. Other clinical trials use a group that receive no treatment as a control. In dogs, as many outcomes rely on owner assessment, the owner can be blinded to the treatment group if the dogs are removed from their owner while they either receive acupuncture or no treatment </w:t>
      </w:r>
      <w:r w:rsidRPr="54CB4629">
        <w:rPr>
          <w:noProof/>
        </w:rPr>
        <w:t xml:space="preserve">(Baker-Meuten </w:t>
      </w:r>
      <w:r w:rsidRPr="00546F87">
        <w:rPr>
          <w:i/>
          <w:iCs/>
          <w:noProof/>
        </w:rPr>
        <w:t>et al.</w:t>
      </w:r>
      <w:r w:rsidRPr="54CB4629">
        <w:rPr>
          <w:noProof/>
        </w:rPr>
        <w:t>, 2020)</w:t>
      </w:r>
      <w:r>
        <w:t>.</w:t>
      </w:r>
    </w:p>
    <w:p w14:paraId="3458E2E3" w14:textId="77777777" w:rsidR="00EB502F" w:rsidRDefault="00EB502F" w:rsidP="00EB502F">
      <w:pPr>
        <w:spacing w:line="480" w:lineRule="auto"/>
        <w:jc w:val="both"/>
      </w:pPr>
      <w:r>
        <w:t xml:space="preserve">Several systematic reviews and meta-analyses have examined the efficacy of acupuncture in human participants with OA and have mixed conclusions </w:t>
      </w:r>
      <w:r w:rsidRPr="54CB4629">
        <w:rPr>
          <w:noProof/>
        </w:rPr>
        <w:t xml:space="preserve">(Allen </w:t>
      </w:r>
      <w:r w:rsidRPr="00546F87">
        <w:rPr>
          <w:i/>
          <w:iCs/>
          <w:noProof/>
        </w:rPr>
        <w:t>et al.</w:t>
      </w:r>
      <w:r w:rsidRPr="54CB4629">
        <w:rPr>
          <w:noProof/>
        </w:rPr>
        <w:t xml:space="preserve">, 2022, Manheimer </w:t>
      </w:r>
      <w:r w:rsidRPr="00546F87">
        <w:rPr>
          <w:i/>
          <w:iCs/>
          <w:noProof/>
        </w:rPr>
        <w:t>et al.</w:t>
      </w:r>
      <w:r w:rsidRPr="54CB4629">
        <w:rPr>
          <w:noProof/>
        </w:rPr>
        <w:t xml:space="preserve">, 2010, Manyanga </w:t>
      </w:r>
      <w:r w:rsidRPr="00546F87">
        <w:rPr>
          <w:i/>
          <w:iCs/>
          <w:noProof/>
        </w:rPr>
        <w:t>et al.</w:t>
      </w:r>
      <w:r w:rsidRPr="54CB4629">
        <w:rPr>
          <w:noProof/>
        </w:rPr>
        <w:t xml:space="preserve">, 2014, Manheimer </w:t>
      </w:r>
      <w:r w:rsidRPr="00546F87">
        <w:rPr>
          <w:i/>
          <w:iCs/>
          <w:noProof/>
        </w:rPr>
        <w:t>et al.</w:t>
      </w:r>
      <w:r w:rsidRPr="54CB4629">
        <w:rPr>
          <w:noProof/>
        </w:rPr>
        <w:t xml:space="preserve">, 2018, Tian </w:t>
      </w:r>
      <w:r w:rsidRPr="00546F87">
        <w:rPr>
          <w:i/>
          <w:iCs/>
          <w:noProof/>
        </w:rPr>
        <w:t>et al.</w:t>
      </w:r>
      <w:r w:rsidRPr="54CB4629">
        <w:rPr>
          <w:noProof/>
        </w:rPr>
        <w:t>, 2022)</w:t>
      </w:r>
      <w:r>
        <w:t xml:space="preserve">. Current guidelines from the </w:t>
      </w:r>
      <w:r w:rsidRPr="001A1939">
        <w:rPr>
          <w:noProof/>
        </w:rPr>
        <w:t>National Institute for Health and Care and Excellence (2022)</w:t>
      </w:r>
      <w:r w:rsidRPr="001A1939">
        <w:t xml:space="preserve"> in the UK advises against offering acupuncture or dry needling to manage OA in people</w:t>
      </w:r>
      <w:r>
        <w:t>. These guidelines cite a lack of evidence of clinical benefits and cost-effectiveness, although they do conclude that there may be some benefit to electroacupuncture in some people and advise further research is required.</w:t>
      </w:r>
    </w:p>
    <w:p w14:paraId="5104FA1A" w14:textId="77777777" w:rsidR="00EB502F" w:rsidRDefault="00EB502F" w:rsidP="00EB502F">
      <w:pPr>
        <w:spacing w:line="480" w:lineRule="auto"/>
        <w:jc w:val="both"/>
      </w:pPr>
      <w:r>
        <w:lastRenderedPageBreak/>
        <w:t xml:space="preserve">Clinical trials investigating acupuncture as a treatment for canine OA are listed in Table 3. These studies include a mixture of acupuncture techniques, including dry needle acupuncture </w:t>
      </w:r>
      <w:r w:rsidRPr="54CB4629">
        <w:rPr>
          <w:noProof/>
        </w:rPr>
        <w:t xml:space="preserve">(Baker-Meuten </w:t>
      </w:r>
      <w:r w:rsidRPr="00546F87">
        <w:rPr>
          <w:i/>
          <w:iCs/>
          <w:noProof/>
        </w:rPr>
        <w:t>et al.</w:t>
      </w:r>
      <w:r w:rsidRPr="54CB4629">
        <w:rPr>
          <w:noProof/>
        </w:rPr>
        <w:t xml:space="preserve">, 2020, Lane and Hill, 2016, Silva </w:t>
      </w:r>
      <w:r w:rsidRPr="00546F87">
        <w:rPr>
          <w:i/>
          <w:iCs/>
          <w:noProof/>
        </w:rPr>
        <w:t>et al.</w:t>
      </w:r>
      <w:r w:rsidRPr="54CB4629">
        <w:rPr>
          <w:noProof/>
        </w:rPr>
        <w:t xml:space="preserve">, 2017, Teixeira </w:t>
      </w:r>
      <w:r w:rsidRPr="00546F87">
        <w:rPr>
          <w:i/>
          <w:iCs/>
          <w:noProof/>
        </w:rPr>
        <w:t>et al.</w:t>
      </w:r>
      <w:r w:rsidRPr="54CB4629">
        <w:rPr>
          <w:noProof/>
        </w:rPr>
        <w:t>, 2016)</w:t>
      </w:r>
      <w:r>
        <w:t xml:space="preserve">, electroacupuncture </w:t>
      </w:r>
      <w:r w:rsidRPr="54CB4629">
        <w:rPr>
          <w:noProof/>
        </w:rPr>
        <w:t xml:space="preserve">(Kapatkin </w:t>
      </w:r>
      <w:r w:rsidRPr="00546F87">
        <w:rPr>
          <w:i/>
          <w:iCs/>
          <w:noProof/>
        </w:rPr>
        <w:t>et al.</w:t>
      </w:r>
      <w:r w:rsidRPr="54CB4629">
        <w:rPr>
          <w:noProof/>
        </w:rPr>
        <w:t xml:space="preserve">, 2006, Chomsiriwat and Ma, 2019, Silva </w:t>
      </w:r>
      <w:r w:rsidRPr="00546F87">
        <w:rPr>
          <w:i/>
          <w:iCs/>
          <w:noProof/>
        </w:rPr>
        <w:t>et al.</w:t>
      </w:r>
      <w:r w:rsidRPr="54CB4629">
        <w:rPr>
          <w:noProof/>
        </w:rPr>
        <w:t>, 2017)</w:t>
      </w:r>
      <w:r>
        <w:t xml:space="preserve"> and gold wire or gold bead implants at acupuncture points </w:t>
      </w:r>
      <w:r w:rsidRPr="54CB4629">
        <w:rPr>
          <w:noProof/>
        </w:rPr>
        <w:t xml:space="preserve">(Hielm-Bjorkman </w:t>
      </w:r>
      <w:r w:rsidRPr="00546F87">
        <w:rPr>
          <w:i/>
          <w:iCs/>
          <w:noProof/>
        </w:rPr>
        <w:t>et al.</w:t>
      </w:r>
      <w:r w:rsidRPr="54CB4629">
        <w:rPr>
          <w:noProof/>
        </w:rPr>
        <w:t xml:space="preserve">, 2001, Jaeger </w:t>
      </w:r>
      <w:r w:rsidRPr="00546F87">
        <w:rPr>
          <w:i/>
          <w:iCs/>
          <w:noProof/>
        </w:rPr>
        <w:t>et al.</w:t>
      </w:r>
      <w:r w:rsidRPr="54CB4629">
        <w:rPr>
          <w:noProof/>
        </w:rPr>
        <w:t>, 2006)</w:t>
      </w:r>
      <w:r>
        <w:t>. The evidence behind the efficacy of acupuncture as a treatment for canine OA in these trials is mixed.</w:t>
      </w:r>
    </w:p>
    <w:p w14:paraId="46FB96E7" w14:textId="77777777" w:rsidR="00EB502F" w:rsidRDefault="00EB502F" w:rsidP="00EB502F">
      <w:pPr>
        <w:spacing w:line="480" w:lineRule="auto"/>
        <w:jc w:val="both"/>
      </w:pPr>
      <w:r>
        <w:t>Baker-</w:t>
      </w:r>
      <w:proofErr w:type="spellStart"/>
      <w:r>
        <w:t>Meuten</w:t>
      </w:r>
      <w:proofErr w:type="spellEnd"/>
      <w:r>
        <w:t xml:space="preserve"> </w:t>
      </w:r>
      <w:r w:rsidRPr="00546F87">
        <w:rPr>
          <w:i/>
          <w:iCs/>
        </w:rPr>
        <w:t>et al.</w:t>
      </w:r>
      <w:r>
        <w:t xml:space="preserve"> (2020) investigated the efficacy of acupuncture on the treatment of OA in various joints in 32 client-owned dogs over one year of age and over 10 kilograms in bodyweight.  The investigators found no difference between baseline measurements versus placebo and acupuncture treatments for objective gait analysis, accelerometery or subjective orthopaedic examination, but did find a significant improvement with acupuncture versus baseline and placebo in some of the clinical metrology instrument (CMI) scores.</w:t>
      </w:r>
      <w:r w:rsidRPr="77F94E2F">
        <w:rPr>
          <w:i/>
        </w:rPr>
        <w:t xml:space="preserve">  </w:t>
      </w:r>
      <w:r w:rsidRPr="77F94E2F">
        <w:t xml:space="preserve">Teixeira </w:t>
      </w:r>
      <w:r w:rsidRPr="00546F87">
        <w:rPr>
          <w:i/>
        </w:rPr>
        <w:t>et al.</w:t>
      </w:r>
      <w:r w:rsidRPr="77F94E2F">
        <w:t xml:space="preserve"> (2016)</w:t>
      </w:r>
      <w:r w:rsidRPr="54CB4629">
        <w:t xml:space="preserve"> also found improvements in CMI scores after 4 weeks of acupuncture treatments in dogs with </w:t>
      </w:r>
      <w:r>
        <w:t>hip dysplasia</w:t>
      </w:r>
      <w:r w:rsidRPr="54CB4629">
        <w:t xml:space="preserve">.  </w:t>
      </w:r>
      <w:r>
        <w:t xml:space="preserve">Lane and Hill (2016) investigated the effect of a combined acupuncture and manual therapy protocol compared to no treatment in 47 dogs with lameness of various causes, including OA. The study found a short-term improvement in subjective owner assessments after two treatments six days apart. However, no objective outcome measurements were used, and as acupuncture was combined with other physical therapies, it cannot be concluded that the effects were due to acupuncture alone. </w:t>
      </w:r>
      <w:r w:rsidRPr="54CB4629">
        <w:rPr>
          <w:noProof/>
        </w:rPr>
        <w:t xml:space="preserve">Silva </w:t>
      </w:r>
      <w:r w:rsidRPr="00546F87">
        <w:rPr>
          <w:i/>
          <w:iCs/>
          <w:noProof/>
        </w:rPr>
        <w:t>et al.</w:t>
      </w:r>
      <w:r w:rsidRPr="54CB4629">
        <w:rPr>
          <w:noProof/>
        </w:rPr>
        <w:t xml:space="preserve"> (2017)</w:t>
      </w:r>
      <w:r>
        <w:t xml:space="preserve"> concluded that the use of acupuncture alone or in combination with analgesics reduced pain and improved QOL in dogs with neurological and musculoskeletal conditions, however the trial was not blinded, used a mixture of acupuncture, electroacupuncture and other alternative therapies and only states the outcomes of dogs with a range of musculoskeletal disorders and not specifically OA.</w:t>
      </w:r>
    </w:p>
    <w:p w14:paraId="3CD9057E" w14:textId="77777777" w:rsidR="00EB502F" w:rsidRDefault="00EB502F" w:rsidP="00EB502F">
      <w:pPr>
        <w:spacing w:line="480" w:lineRule="auto"/>
        <w:jc w:val="both"/>
      </w:pPr>
      <w:r>
        <w:t xml:space="preserve">Studies investigating electroacupuncture in dogs with OA present mixed conclusions. </w:t>
      </w:r>
      <w:r w:rsidRPr="54CB4629">
        <w:rPr>
          <w:noProof/>
        </w:rPr>
        <w:t xml:space="preserve">Kapatkin </w:t>
      </w:r>
      <w:r w:rsidRPr="00546F87">
        <w:rPr>
          <w:i/>
          <w:iCs/>
          <w:noProof/>
        </w:rPr>
        <w:t>et al.</w:t>
      </w:r>
      <w:r w:rsidRPr="54CB4629">
        <w:rPr>
          <w:noProof/>
        </w:rPr>
        <w:t xml:space="preserve"> (2006)</w:t>
      </w:r>
      <w:r>
        <w:t xml:space="preserve"> found no significant improvement in nine dogs with elbow OA treated with electro-acupuncture for three weeks in either owner assessment or objective gait analysis. </w:t>
      </w:r>
      <w:r w:rsidRPr="54CB4629">
        <w:rPr>
          <w:noProof/>
        </w:rPr>
        <w:t xml:space="preserve">Chomsiriwat and </w:t>
      </w:r>
      <w:r w:rsidRPr="54CB4629">
        <w:rPr>
          <w:noProof/>
        </w:rPr>
        <w:lastRenderedPageBreak/>
        <w:t>Ma (2019)</w:t>
      </w:r>
      <w:r>
        <w:t xml:space="preserve"> however, did find a significant improvement in CBPI scores and hip joint range of movement in 31 dogs treated with either electroacupuncture or laser therapy for eight weeks compared to baseline in dogs with hip OA. This study, however, lacked a control group.</w:t>
      </w:r>
    </w:p>
    <w:p w14:paraId="6CB489FD" w14:textId="77777777" w:rsidR="00EB502F" w:rsidRDefault="00EB502F" w:rsidP="00EB502F">
      <w:pPr>
        <w:spacing w:line="480" w:lineRule="auto"/>
        <w:jc w:val="both"/>
        <w:rPr>
          <w:noProof/>
        </w:rPr>
      </w:pPr>
      <w:r>
        <w:t>Implantation of gold wire or gold beads at acupuncture points was performed on 38 and 78 dogs with hip OA respectively (</w:t>
      </w:r>
      <w:proofErr w:type="spellStart"/>
      <w:r w:rsidRPr="54CB4629">
        <w:rPr>
          <w:noProof/>
        </w:rPr>
        <w:t>Hielm</w:t>
      </w:r>
      <w:proofErr w:type="spellEnd"/>
      <w:r w:rsidRPr="54CB4629">
        <w:rPr>
          <w:noProof/>
        </w:rPr>
        <w:t xml:space="preserve">-Bjorkman </w:t>
      </w:r>
      <w:r w:rsidRPr="00546F87">
        <w:rPr>
          <w:i/>
          <w:iCs/>
          <w:noProof/>
        </w:rPr>
        <w:t>et al.</w:t>
      </w:r>
      <w:r w:rsidRPr="54CB4629">
        <w:rPr>
          <w:noProof/>
        </w:rPr>
        <w:t xml:space="preserve">, 2001, Jaeger </w:t>
      </w:r>
      <w:r w:rsidRPr="00546F87">
        <w:rPr>
          <w:i/>
          <w:iCs/>
          <w:noProof/>
        </w:rPr>
        <w:t>et al.</w:t>
      </w:r>
      <w:r w:rsidRPr="54CB4629">
        <w:rPr>
          <w:noProof/>
        </w:rPr>
        <w:t xml:space="preserve">, 2006). Hielm-Bjorkman </w:t>
      </w:r>
      <w:r w:rsidRPr="00546F87">
        <w:rPr>
          <w:i/>
          <w:iCs/>
          <w:noProof/>
        </w:rPr>
        <w:t>et al.</w:t>
      </w:r>
      <w:r w:rsidRPr="54CB4629">
        <w:rPr>
          <w:noProof/>
        </w:rPr>
        <w:t xml:space="preserve"> (2001) found no significant effect, whereas Jaegar </w:t>
      </w:r>
      <w:r w:rsidRPr="00546F87">
        <w:rPr>
          <w:i/>
          <w:iCs/>
          <w:noProof/>
        </w:rPr>
        <w:t>et al.</w:t>
      </w:r>
      <w:r w:rsidRPr="54CB4629">
        <w:rPr>
          <w:noProof/>
        </w:rPr>
        <w:t xml:space="preserve"> (2006) found significanly greater improvements in signs of pain and mobility with subjective outcome measures in the treated group compared to control.</w:t>
      </w:r>
    </w:p>
    <w:p w14:paraId="651E993B" w14:textId="77777777" w:rsidR="00EB502F" w:rsidRPr="00183C57" w:rsidRDefault="00EB502F" w:rsidP="00EB502F">
      <w:pPr>
        <w:spacing w:line="480" w:lineRule="auto"/>
        <w:jc w:val="both"/>
        <w:rPr>
          <w:noProof/>
        </w:rPr>
      </w:pPr>
    </w:p>
    <w:p w14:paraId="61E9630B" w14:textId="77777777" w:rsidR="00EB502F" w:rsidRPr="00CC07F0" w:rsidRDefault="00EB502F" w:rsidP="00EB502F">
      <w:pPr>
        <w:pStyle w:val="Heading2"/>
        <w:spacing w:line="480" w:lineRule="auto"/>
      </w:pPr>
      <w:r>
        <w:t>Acupuncture - conclusions</w:t>
      </w:r>
    </w:p>
    <w:p w14:paraId="51898B71" w14:textId="77777777" w:rsidR="00EB502F" w:rsidRDefault="00EB502F" w:rsidP="00EB502F">
      <w:pPr>
        <w:spacing w:line="480" w:lineRule="auto"/>
        <w:jc w:val="both"/>
      </w:pPr>
      <w:r>
        <w:rPr>
          <w:rFonts w:eastAsia="Times New Roman"/>
          <w:color w:val="111111"/>
          <w:lang w:eastAsia="en-GB"/>
        </w:rPr>
        <w:t xml:space="preserve">Currently available research investigating acupuncture for the alleviation of OA-associated pain does not draw firm conclusions regarding its efficacy in either veterinary or human medicine </w:t>
      </w:r>
      <w:r>
        <w:rPr>
          <w:noProof/>
        </w:rPr>
        <w:t xml:space="preserve">(Tian </w:t>
      </w:r>
      <w:r w:rsidRPr="00546F87">
        <w:rPr>
          <w:i/>
          <w:noProof/>
        </w:rPr>
        <w:t>et al.</w:t>
      </w:r>
      <w:r>
        <w:rPr>
          <w:noProof/>
        </w:rPr>
        <w:t xml:space="preserve">, 2022, Manheimer </w:t>
      </w:r>
      <w:r w:rsidRPr="00546F87">
        <w:rPr>
          <w:i/>
          <w:noProof/>
        </w:rPr>
        <w:t>et al.</w:t>
      </w:r>
      <w:r>
        <w:rPr>
          <w:noProof/>
        </w:rPr>
        <w:t xml:space="preserve">, 2018, Baker-Meuten </w:t>
      </w:r>
      <w:r w:rsidRPr="00546F87">
        <w:rPr>
          <w:i/>
          <w:noProof/>
        </w:rPr>
        <w:t>et al.</w:t>
      </w:r>
      <w:r>
        <w:rPr>
          <w:noProof/>
        </w:rPr>
        <w:t xml:space="preserve">, 2020, Kapatkin </w:t>
      </w:r>
      <w:r w:rsidRPr="00546F87">
        <w:rPr>
          <w:i/>
          <w:noProof/>
        </w:rPr>
        <w:t>et al.</w:t>
      </w:r>
      <w:r>
        <w:rPr>
          <w:noProof/>
        </w:rPr>
        <w:t>, 2006)</w:t>
      </w:r>
      <w:r w:rsidRPr="54CB4629">
        <w:rPr>
          <w:rFonts w:eastAsia="Times New Roman"/>
          <w:color w:val="111111"/>
          <w:lang w:eastAsia="en-GB"/>
        </w:rPr>
        <w:t xml:space="preserve"> </w:t>
      </w:r>
      <w:r>
        <w:rPr>
          <w:rFonts w:eastAsia="Times New Roman"/>
          <w:color w:val="111111"/>
          <w:lang w:eastAsia="en-GB"/>
        </w:rPr>
        <w:t>. There are published studies that have reported improvements in outcomes such as CMI</w:t>
      </w:r>
      <w:r w:rsidRPr="54CB4629">
        <w:rPr>
          <w:rFonts w:eastAsia="Times New Roman"/>
          <w:color w:val="111111"/>
          <w:lang w:eastAsia="en-GB"/>
        </w:rPr>
        <w:t xml:space="preserve"> </w:t>
      </w:r>
      <w:r>
        <w:rPr>
          <w:rFonts w:eastAsia="Times New Roman"/>
          <w:color w:val="111111"/>
          <w:lang w:eastAsia="en-GB"/>
        </w:rPr>
        <w:t xml:space="preserve">scores and subjective outcome measurements for canine OA using different forms of acupuncture </w:t>
      </w:r>
      <w:r>
        <w:rPr>
          <w:rFonts w:eastAsia="Times New Roman"/>
          <w:noProof/>
          <w:color w:val="111111"/>
          <w:lang w:eastAsia="en-GB"/>
        </w:rPr>
        <w:t xml:space="preserve">(Lane and Hill, 2016, Chomsiriwat and Ma, 2019, Baker-Meuten </w:t>
      </w:r>
      <w:r w:rsidRPr="00546F87">
        <w:rPr>
          <w:rFonts w:eastAsia="Times New Roman"/>
          <w:i/>
          <w:noProof/>
          <w:color w:val="111111"/>
          <w:lang w:eastAsia="en-GB"/>
        </w:rPr>
        <w:t>et al.</w:t>
      </w:r>
      <w:r>
        <w:rPr>
          <w:rFonts w:eastAsia="Times New Roman"/>
          <w:noProof/>
          <w:color w:val="111111"/>
          <w:lang w:eastAsia="en-GB"/>
        </w:rPr>
        <w:t xml:space="preserve">, 2020, Jaeger </w:t>
      </w:r>
      <w:r w:rsidRPr="00546F87">
        <w:rPr>
          <w:rFonts w:eastAsia="Times New Roman"/>
          <w:i/>
          <w:noProof/>
          <w:color w:val="111111"/>
          <w:lang w:eastAsia="en-GB"/>
        </w:rPr>
        <w:t>et al.</w:t>
      </w:r>
      <w:r>
        <w:rPr>
          <w:rFonts w:eastAsia="Times New Roman"/>
          <w:noProof/>
          <w:color w:val="111111"/>
          <w:lang w:eastAsia="en-GB"/>
        </w:rPr>
        <w:t>, 2006)</w:t>
      </w:r>
      <w:r>
        <w:rPr>
          <w:rFonts w:eastAsia="Times New Roman"/>
          <w:color w:val="111111"/>
          <w:lang w:eastAsia="en-GB"/>
        </w:rPr>
        <w:t xml:space="preserve">. Further larger scale </w:t>
      </w:r>
      <w:r>
        <w:t>randomised controlled trials using acupuncture as a treatment for canine OA in different joints, and comparing acupuncture with and without other therapeutic modalities and pharmacological treatments could improve the evidence base</w:t>
      </w:r>
    </w:p>
    <w:p w14:paraId="24B73DDA" w14:textId="77777777" w:rsidR="00EB502F" w:rsidRDefault="00EB502F" w:rsidP="00EB502F">
      <w:pPr>
        <w:spacing w:line="480" w:lineRule="auto"/>
        <w:jc w:val="both"/>
      </w:pPr>
    </w:p>
    <w:p w14:paraId="24CC98D5" w14:textId="77777777" w:rsidR="00EB502F" w:rsidRPr="00CC07F0" w:rsidRDefault="00EB502F" w:rsidP="00EB502F">
      <w:pPr>
        <w:pStyle w:val="Heading1"/>
        <w:spacing w:line="480" w:lineRule="auto"/>
      </w:pPr>
      <w:r>
        <w:t>Physiotherapy and hydrotherapy</w:t>
      </w:r>
    </w:p>
    <w:p w14:paraId="580FE58A" w14:textId="77777777" w:rsidR="00EB502F" w:rsidRDefault="00EB502F" w:rsidP="00EB502F">
      <w:pPr>
        <w:spacing w:line="480" w:lineRule="auto"/>
        <w:jc w:val="both"/>
      </w:pPr>
      <w:r>
        <w:t xml:space="preserve">Physiotherapy in the human field is an accepted treatment modality for patients with OA, and multiple studies show its effectiveness at reducing clinical signs of OA </w:t>
      </w:r>
      <w:r>
        <w:rPr>
          <w:noProof/>
        </w:rPr>
        <w:t xml:space="preserve">(Bannuru </w:t>
      </w:r>
      <w:r w:rsidRPr="00546F87">
        <w:rPr>
          <w:i/>
          <w:noProof/>
        </w:rPr>
        <w:t>et al.</w:t>
      </w:r>
      <w:r>
        <w:rPr>
          <w:noProof/>
        </w:rPr>
        <w:t xml:space="preserve">, 2019, Deyle </w:t>
      </w:r>
      <w:r w:rsidRPr="00546F87">
        <w:rPr>
          <w:i/>
          <w:noProof/>
        </w:rPr>
        <w:t>et al.</w:t>
      </w:r>
      <w:r>
        <w:rPr>
          <w:noProof/>
        </w:rPr>
        <w:t xml:space="preserve">, 2005, Mazzei </w:t>
      </w:r>
      <w:r w:rsidRPr="00546F87">
        <w:rPr>
          <w:i/>
          <w:noProof/>
        </w:rPr>
        <w:t>et al.</w:t>
      </w:r>
      <w:r>
        <w:rPr>
          <w:noProof/>
        </w:rPr>
        <w:t xml:space="preserve">, 2021, McAlindon </w:t>
      </w:r>
      <w:r w:rsidRPr="00546F87">
        <w:rPr>
          <w:i/>
          <w:noProof/>
        </w:rPr>
        <w:t>et al.</w:t>
      </w:r>
      <w:r>
        <w:rPr>
          <w:noProof/>
        </w:rPr>
        <w:t xml:space="preserve">, 2014, Roddy </w:t>
      </w:r>
      <w:r w:rsidRPr="00546F87">
        <w:rPr>
          <w:i/>
          <w:noProof/>
        </w:rPr>
        <w:t>et al.</w:t>
      </w:r>
      <w:r>
        <w:rPr>
          <w:noProof/>
        </w:rPr>
        <w:t>, 2004)</w:t>
      </w:r>
      <w:r w:rsidRPr="008F613B">
        <w:t>.</w:t>
      </w:r>
      <w:r>
        <w:t xml:space="preserve"> In veterinary physiotherapy, published </w:t>
      </w:r>
      <w:r>
        <w:lastRenderedPageBreak/>
        <w:t xml:space="preserve">randomised controlled trials investigating the efficacy of physiotherapy in dogs with OA are limited </w:t>
      </w:r>
      <w:r>
        <w:rPr>
          <w:noProof/>
        </w:rPr>
        <w:t xml:space="preserve">(Crook </w:t>
      </w:r>
      <w:r w:rsidRPr="00546F87">
        <w:rPr>
          <w:i/>
          <w:noProof/>
        </w:rPr>
        <w:t>et al.</w:t>
      </w:r>
      <w:r>
        <w:rPr>
          <w:noProof/>
        </w:rPr>
        <w:t xml:space="preserve">, 2007, Mlacnik </w:t>
      </w:r>
      <w:r w:rsidRPr="00546F87">
        <w:rPr>
          <w:i/>
          <w:noProof/>
        </w:rPr>
        <w:t>et al.</w:t>
      </w:r>
      <w:r>
        <w:rPr>
          <w:noProof/>
        </w:rPr>
        <w:t xml:space="preserve">, 2006, Drum </w:t>
      </w:r>
      <w:r w:rsidRPr="00546F87">
        <w:rPr>
          <w:i/>
          <w:noProof/>
        </w:rPr>
        <w:t>et al.</w:t>
      </w:r>
      <w:r>
        <w:rPr>
          <w:noProof/>
        </w:rPr>
        <w:t xml:space="preserve">, 2021, Barale </w:t>
      </w:r>
      <w:r w:rsidRPr="00546F87">
        <w:rPr>
          <w:i/>
          <w:noProof/>
        </w:rPr>
        <w:t>et al.</w:t>
      </w:r>
      <w:r>
        <w:rPr>
          <w:noProof/>
        </w:rPr>
        <w:t>, 2022)</w:t>
      </w:r>
      <w:r>
        <w:t>.</w:t>
      </w:r>
    </w:p>
    <w:p w14:paraId="74E5C7E1" w14:textId="77777777" w:rsidR="00EB502F" w:rsidRDefault="00EB502F" w:rsidP="00EB502F">
      <w:pPr>
        <w:spacing w:line="480" w:lineRule="auto"/>
        <w:jc w:val="both"/>
      </w:pPr>
      <w:r>
        <w:t xml:space="preserve">The aims of physiotherapy in OA treatment are to improve muscle strength, joint mobility, balance and stability </w:t>
      </w:r>
      <w:r>
        <w:rPr>
          <w:noProof/>
        </w:rPr>
        <w:t xml:space="preserve">(Dycus </w:t>
      </w:r>
      <w:r w:rsidRPr="00546F87">
        <w:rPr>
          <w:i/>
          <w:noProof/>
        </w:rPr>
        <w:t>et al.</w:t>
      </w:r>
      <w:r>
        <w:rPr>
          <w:noProof/>
        </w:rPr>
        <w:t>, 2017, Millis and Levine, 1997)</w:t>
      </w:r>
      <w:r>
        <w:t xml:space="preserve">. Physiotherapy protocols for the treatment of canine OA can take multiple forms. These protocols include land based therapeutic exercise programmes and manual therapies, hydrotherapy and other physiotherapeutic modalities including the application of different temperatures (e.g. cryotherapy or thermal heat), and different energies such as laser, electric, magnetic or ultrasound  </w:t>
      </w:r>
      <w:r>
        <w:rPr>
          <w:noProof/>
        </w:rPr>
        <w:t xml:space="preserve">(Drum </w:t>
      </w:r>
      <w:r w:rsidRPr="00546F87">
        <w:rPr>
          <w:i/>
          <w:noProof/>
        </w:rPr>
        <w:t>et al.</w:t>
      </w:r>
      <w:r>
        <w:rPr>
          <w:noProof/>
        </w:rPr>
        <w:t>, 2021, Langley-Hobbs, 2010, Millis and Levine, 1997)</w:t>
      </w:r>
    </w:p>
    <w:p w14:paraId="2E320065" w14:textId="77777777" w:rsidR="00EB502F" w:rsidRDefault="00EB502F" w:rsidP="00EB502F">
      <w:pPr>
        <w:spacing w:line="480" w:lineRule="auto"/>
        <w:jc w:val="both"/>
      </w:pPr>
      <w:r>
        <w:t xml:space="preserve">Recently, the idea of a “physiotherapy pyramid” aimed at considering a systematic approach to canine OA management has been proposed </w:t>
      </w:r>
      <w:r>
        <w:rPr>
          <w:noProof/>
        </w:rPr>
        <w:t xml:space="preserve">(Mille </w:t>
      </w:r>
      <w:r w:rsidRPr="00546F87">
        <w:rPr>
          <w:i/>
          <w:noProof/>
        </w:rPr>
        <w:t>et al.</w:t>
      </w:r>
      <w:r>
        <w:rPr>
          <w:noProof/>
        </w:rPr>
        <w:t>, 2022)</w:t>
      </w:r>
      <w:r>
        <w:t xml:space="preserve">. This pyramid has four layers, and starts at the bottom with environmental modification, followed by an exercise plan, home exercises specifically designed for dogs with OA, and finally by treatment from a trained physiotherapist. This pyramid idea outlines the importance of considering and implementing cost-effective, practical modifications at home, and gaining owner agreement and compliance to follow exercise plans and home exercises </w:t>
      </w:r>
      <w:r>
        <w:rPr>
          <w:noProof/>
        </w:rPr>
        <w:t xml:space="preserve">(Mille </w:t>
      </w:r>
      <w:r w:rsidRPr="00546F87">
        <w:rPr>
          <w:i/>
          <w:noProof/>
        </w:rPr>
        <w:t>et al.</w:t>
      </w:r>
      <w:r>
        <w:rPr>
          <w:noProof/>
        </w:rPr>
        <w:t>, 2022)</w:t>
      </w:r>
      <w:r>
        <w:t xml:space="preserve">.  </w:t>
      </w:r>
    </w:p>
    <w:p w14:paraId="4F45EDB2" w14:textId="77777777" w:rsidR="00EB502F" w:rsidRDefault="00EB502F" w:rsidP="00EB502F">
      <w:pPr>
        <w:spacing w:line="480" w:lineRule="auto"/>
        <w:jc w:val="both"/>
      </w:pPr>
      <w:r>
        <w:t xml:space="preserve">Published studies investigating the efficacy of different physiotherapeutic modalities in the treatment of canine OA are outlined in Table 4. </w:t>
      </w:r>
    </w:p>
    <w:p w14:paraId="48BC98AF" w14:textId="77777777" w:rsidR="00EB502F" w:rsidRDefault="00EB502F" w:rsidP="00EB502F">
      <w:pPr>
        <w:spacing w:line="480" w:lineRule="auto"/>
        <w:jc w:val="both"/>
      </w:pPr>
    </w:p>
    <w:p w14:paraId="063A554F" w14:textId="77777777" w:rsidR="00EB502F" w:rsidRDefault="00EB502F" w:rsidP="00EB502F">
      <w:pPr>
        <w:pStyle w:val="Heading2"/>
        <w:spacing w:line="480" w:lineRule="auto"/>
        <w:jc w:val="both"/>
      </w:pPr>
      <w:r w:rsidRPr="00E9330C">
        <w:t>Environmental modifications</w:t>
      </w:r>
    </w:p>
    <w:p w14:paraId="06E7621D" w14:textId="77777777" w:rsidR="00EB502F" w:rsidRPr="00CC07F0" w:rsidRDefault="00EB502F" w:rsidP="00EB502F">
      <w:pPr>
        <w:spacing w:line="480" w:lineRule="auto"/>
        <w:jc w:val="both"/>
      </w:pPr>
    </w:p>
    <w:p w14:paraId="75AB9EAA" w14:textId="77777777" w:rsidR="00EB502F" w:rsidRPr="00602FCB" w:rsidRDefault="00EB502F" w:rsidP="00EB502F">
      <w:pPr>
        <w:spacing w:line="480" w:lineRule="auto"/>
        <w:jc w:val="both"/>
      </w:pPr>
      <w:r>
        <w:t xml:space="preserve">Making modifications to the home environment can improve the ability of OA dogs to carry out daily functions, which is likely to improve their everyday QOL. Environmental modifications can include the use of non-slip mats or rugs in the house where a slippery flooring (e.g. laminate flooring) exists, </w:t>
      </w:r>
      <w:r>
        <w:lastRenderedPageBreak/>
        <w:t xml:space="preserve">supportive bedding to improve comfort, slings to reduce pressure on limbs, raised food and water bowls to reduce the need for affected dogs to bend down, and ramps for vehicular access </w:t>
      </w:r>
      <w:r>
        <w:rPr>
          <w:noProof/>
        </w:rPr>
        <w:t>(Goldberg, 2022)</w:t>
      </w:r>
      <w:r>
        <w:t xml:space="preserve">. Implementation of these changes is a relatively simple, often cost-effective step that can help to involve owners in their dogs’ care and aid the ease at which dogs can exist within their homes. Despite this, having these discussions with owners may be overlooked by veterinary practitioners </w:t>
      </w:r>
      <w:r w:rsidRPr="54CB4629">
        <w:rPr>
          <w:noProof/>
        </w:rPr>
        <w:t xml:space="preserve">(Belshaw </w:t>
      </w:r>
      <w:r w:rsidRPr="00546F87">
        <w:rPr>
          <w:i/>
          <w:iCs/>
          <w:noProof/>
        </w:rPr>
        <w:t>et al.</w:t>
      </w:r>
      <w:r w:rsidRPr="54CB4629">
        <w:rPr>
          <w:noProof/>
        </w:rPr>
        <w:t>, 2020)</w:t>
      </w:r>
      <w:r>
        <w:t xml:space="preserve">. </w:t>
      </w:r>
    </w:p>
    <w:p w14:paraId="53F2DF6F" w14:textId="77777777" w:rsidR="00EB502F" w:rsidRPr="00495C8D" w:rsidRDefault="00EB502F" w:rsidP="00EB502F">
      <w:pPr>
        <w:spacing w:line="480" w:lineRule="auto"/>
        <w:jc w:val="both"/>
        <w:rPr>
          <w:u w:val="single"/>
        </w:rPr>
      </w:pPr>
    </w:p>
    <w:p w14:paraId="277292F2" w14:textId="77777777" w:rsidR="00EB502F" w:rsidRDefault="00EB502F" w:rsidP="00EB502F">
      <w:pPr>
        <w:pStyle w:val="Heading2"/>
        <w:spacing w:line="480" w:lineRule="auto"/>
        <w:jc w:val="both"/>
      </w:pPr>
      <w:r w:rsidRPr="001F4A6E">
        <w:t xml:space="preserve">Manual therapies </w:t>
      </w:r>
    </w:p>
    <w:p w14:paraId="717C1DC9" w14:textId="77777777" w:rsidR="00EB502F" w:rsidRDefault="00EB502F" w:rsidP="00EB502F">
      <w:pPr>
        <w:spacing w:line="480" w:lineRule="auto"/>
        <w:jc w:val="both"/>
        <w:rPr>
          <w:highlight w:val="yellow"/>
        </w:rPr>
      </w:pPr>
    </w:p>
    <w:p w14:paraId="418F99FC" w14:textId="77777777" w:rsidR="00EB502F" w:rsidRDefault="00EB502F" w:rsidP="00EB502F">
      <w:pPr>
        <w:spacing w:line="480" w:lineRule="auto"/>
        <w:jc w:val="both"/>
      </w:pPr>
      <w:r w:rsidRPr="00CC07F0">
        <w:t>Manual therapies include “hands-on” physiotherapy techniques, such as massage therapy and myofascial release, passive range of movement exercises and stretches</w:t>
      </w:r>
      <w:r>
        <w:t xml:space="preserve"> </w:t>
      </w:r>
      <w:r>
        <w:rPr>
          <w:noProof/>
        </w:rPr>
        <w:t xml:space="preserve">(Crook </w:t>
      </w:r>
      <w:r w:rsidRPr="00546F87">
        <w:rPr>
          <w:i/>
          <w:noProof/>
        </w:rPr>
        <w:t>et al.</w:t>
      </w:r>
      <w:r>
        <w:rPr>
          <w:noProof/>
        </w:rPr>
        <w:t xml:space="preserve">, 2007, Hyytiäinen </w:t>
      </w:r>
      <w:r w:rsidRPr="00546F87">
        <w:rPr>
          <w:i/>
          <w:noProof/>
        </w:rPr>
        <w:t>et al.</w:t>
      </w:r>
      <w:r>
        <w:rPr>
          <w:noProof/>
        </w:rPr>
        <w:t xml:space="preserve">, 2013, Riley </w:t>
      </w:r>
      <w:r w:rsidRPr="00546F87">
        <w:rPr>
          <w:i/>
          <w:noProof/>
        </w:rPr>
        <w:t>et al.</w:t>
      </w:r>
      <w:r>
        <w:rPr>
          <w:noProof/>
        </w:rPr>
        <w:t>, 2021)</w:t>
      </w:r>
      <w:r w:rsidRPr="00CC07F0">
        <w:t>.</w:t>
      </w:r>
      <w:r>
        <w:t xml:space="preserve"> Massage therapy for OA is common in the human field, however the exact mechanism of action of massage as a pain-relieving treatment is unknown. Many potential mechanisms exist, including improved local perfusion </w:t>
      </w:r>
      <w:r>
        <w:rPr>
          <w:noProof/>
        </w:rPr>
        <w:t xml:space="preserve">(Monteiro Rodrigues </w:t>
      </w:r>
      <w:r w:rsidRPr="00546F87">
        <w:rPr>
          <w:i/>
          <w:noProof/>
        </w:rPr>
        <w:t>et al.</w:t>
      </w:r>
      <w:r>
        <w:rPr>
          <w:noProof/>
        </w:rPr>
        <w:t>, 2020)</w:t>
      </w:r>
      <w:r>
        <w:t xml:space="preserve">, improved lymphatic drainage and increased blood lactate clearance </w:t>
      </w:r>
      <w:r>
        <w:rPr>
          <w:noProof/>
        </w:rPr>
        <w:t xml:space="preserve">(Bakar </w:t>
      </w:r>
      <w:r w:rsidRPr="00546F87">
        <w:rPr>
          <w:i/>
          <w:noProof/>
        </w:rPr>
        <w:t>et al.</w:t>
      </w:r>
      <w:r>
        <w:rPr>
          <w:noProof/>
        </w:rPr>
        <w:t>, 2015)</w:t>
      </w:r>
      <w:r>
        <w:t xml:space="preserve">, reduced inflammation </w:t>
      </w:r>
      <w:r>
        <w:rPr>
          <w:noProof/>
        </w:rPr>
        <w:t xml:space="preserve">(Waters-Banker </w:t>
      </w:r>
      <w:r w:rsidRPr="00546F87">
        <w:rPr>
          <w:i/>
          <w:noProof/>
        </w:rPr>
        <w:t>et al.</w:t>
      </w:r>
      <w:r>
        <w:rPr>
          <w:noProof/>
        </w:rPr>
        <w:t>, 2014)</w:t>
      </w:r>
      <w:r>
        <w:t xml:space="preserve">, reduced cortisol levels and lowered stress, anxiety and depression in humans </w:t>
      </w:r>
      <w:r>
        <w:rPr>
          <w:noProof/>
        </w:rPr>
        <w:t xml:space="preserve">(Field </w:t>
      </w:r>
      <w:r w:rsidRPr="00546F87">
        <w:rPr>
          <w:i/>
          <w:noProof/>
        </w:rPr>
        <w:t>et al.</w:t>
      </w:r>
      <w:r>
        <w:rPr>
          <w:noProof/>
        </w:rPr>
        <w:t>, 1996)</w:t>
      </w:r>
      <w:r>
        <w:t xml:space="preserve">. There is some evidence that massage may improve short term outcomes in patients with knee OA, although the quality of clinical trials are limited </w:t>
      </w:r>
      <w:r>
        <w:rPr>
          <w:noProof/>
        </w:rPr>
        <w:t xml:space="preserve">(Wu </w:t>
      </w:r>
      <w:r w:rsidRPr="00546F87">
        <w:rPr>
          <w:i/>
          <w:noProof/>
        </w:rPr>
        <w:t>et al.</w:t>
      </w:r>
      <w:r>
        <w:rPr>
          <w:noProof/>
        </w:rPr>
        <w:t>, 2022)</w:t>
      </w:r>
      <w:r>
        <w:t xml:space="preserve">. In dogs with musculoskeletal pain, an uncontrolled study examining subjective outcomes after massage therapy sampled 527 dogs treated by over 60 practitioners by means of a survey of their current or retrospective cases </w:t>
      </w:r>
      <w:r>
        <w:rPr>
          <w:noProof/>
        </w:rPr>
        <w:t xml:space="preserve">(Riley </w:t>
      </w:r>
      <w:r w:rsidRPr="00546F87">
        <w:rPr>
          <w:i/>
          <w:noProof/>
        </w:rPr>
        <w:t>et al.</w:t>
      </w:r>
      <w:r>
        <w:rPr>
          <w:noProof/>
        </w:rPr>
        <w:t>, 2021)</w:t>
      </w:r>
      <w:r>
        <w:t xml:space="preserve">. The vast majority  (95.5%) of dogs were reported by the practitioners to have responded to treatment, with significant reductions in pain scores and improvements in QOL reported </w:t>
      </w:r>
      <w:r>
        <w:rPr>
          <w:noProof/>
        </w:rPr>
        <w:t xml:space="preserve">(Riley </w:t>
      </w:r>
      <w:r w:rsidRPr="00546F87">
        <w:rPr>
          <w:i/>
          <w:noProof/>
        </w:rPr>
        <w:t>et al.</w:t>
      </w:r>
      <w:r>
        <w:rPr>
          <w:noProof/>
        </w:rPr>
        <w:t>, 2021)</w:t>
      </w:r>
      <w:r>
        <w:t>.</w:t>
      </w:r>
    </w:p>
    <w:p w14:paraId="3D133D07" w14:textId="77777777" w:rsidR="00EB502F" w:rsidRPr="00CC07F0" w:rsidRDefault="00EB502F" w:rsidP="00EB502F">
      <w:pPr>
        <w:pStyle w:val="Heading2"/>
        <w:spacing w:line="480" w:lineRule="auto"/>
        <w:jc w:val="both"/>
      </w:pPr>
    </w:p>
    <w:p w14:paraId="2618FF46" w14:textId="77777777" w:rsidR="00EB502F" w:rsidRDefault="00EB502F" w:rsidP="00EB502F">
      <w:pPr>
        <w:pStyle w:val="Heading2"/>
        <w:spacing w:line="480" w:lineRule="auto"/>
        <w:jc w:val="both"/>
      </w:pPr>
      <w:r w:rsidRPr="00CC07F0">
        <w:t>Land based therapeutic exercise</w:t>
      </w:r>
    </w:p>
    <w:p w14:paraId="2805F015" w14:textId="77777777" w:rsidR="00EB502F" w:rsidRPr="00CC07F0" w:rsidRDefault="00EB502F" w:rsidP="00EB502F">
      <w:pPr>
        <w:spacing w:line="480" w:lineRule="auto"/>
        <w:jc w:val="both"/>
      </w:pPr>
    </w:p>
    <w:p w14:paraId="06D80C55" w14:textId="77777777" w:rsidR="00EB502F" w:rsidRDefault="00EB502F" w:rsidP="00EB502F">
      <w:pPr>
        <w:spacing w:line="480" w:lineRule="auto"/>
        <w:jc w:val="both"/>
      </w:pPr>
      <w:r>
        <w:t xml:space="preserve">Land based therapeutic exercise regimes aim to improve muscle strength, improve balance and reduce stiffness in OA affected patients </w:t>
      </w:r>
      <w:r>
        <w:rPr>
          <w:noProof/>
        </w:rPr>
        <w:t xml:space="preserve">(Bennell </w:t>
      </w:r>
      <w:r w:rsidRPr="00546F87">
        <w:rPr>
          <w:i/>
          <w:noProof/>
        </w:rPr>
        <w:t>et al.</w:t>
      </w:r>
      <w:r>
        <w:rPr>
          <w:noProof/>
        </w:rPr>
        <w:t>, 2008)</w:t>
      </w:r>
      <w:r>
        <w:t xml:space="preserve">. In humans, therapeutic exercise in patients with OA is considered an important part of non-pharmaceutical treatment. A Cochrane systematic review of the literature found that exercise moderately reduced pain, increased QOL and improved physical function in human patients with knee OA </w:t>
      </w:r>
      <w:r>
        <w:rPr>
          <w:noProof/>
        </w:rPr>
        <w:t xml:space="preserve">(Fransen </w:t>
      </w:r>
      <w:r w:rsidRPr="00546F87">
        <w:rPr>
          <w:i/>
          <w:noProof/>
        </w:rPr>
        <w:t>et al.</w:t>
      </w:r>
      <w:r>
        <w:rPr>
          <w:noProof/>
        </w:rPr>
        <w:t>, 2015)</w:t>
      </w:r>
      <w:r>
        <w:t xml:space="preserve">. </w:t>
      </w:r>
    </w:p>
    <w:p w14:paraId="295DBCEC" w14:textId="77777777" w:rsidR="00EB502F" w:rsidRDefault="00EB502F" w:rsidP="00EB502F">
      <w:pPr>
        <w:spacing w:line="480" w:lineRule="auto"/>
        <w:jc w:val="both"/>
      </w:pPr>
      <w:r>
        <w:t xml:space="preserve">In dogs, therapeutic exercise can play a key role in the multi-modal management of OA </w:t>
      </w:r>
      <w:r>
        <w:rPr>
          <w:noProof/>
        </w:rPr>
        <w:t xml:space="preserve">(Drum </w:t>
      </w:r>
      <w:r w:rsidRPr="00546F87">
        <w:rPr>
          <w:i/>
          <w:noProof/>
        </w:rPr>
        <w:t>et al.</w:t>
      </w:r>
      <w:r>
        <w:rPr>
          <w:noProof/>
        </w:rPr>
        <w:t xml:space="preserve">, 2021, Drum </w:t>
      </w:r>
      <w:r w:rsidRPr="00546F87">
        <w:rPr>
          <w:i/>
          <w:noProof/>
        </w:rPr>
        <w:t>et al.</w:t>
      </w:r>
      <w:r>
        <w:rPr>
          <w:noProof/>
        </w:rPr>
        <w:t>, 2015)</w:t>
      </w:r>
      <w:r>
        <w:t xml:space="preserve">. Land-based therapeutic exercises comprise simple exercises such as walking, with a gradual build-up of the duration of each walk depending on the dogs’ comfort </w:t>
      </w:r>
      <w:r>
        <w:rPr>
          <w:noProof/>
        </w:rPr>
        <w:t xml:space="preserve">(Greene </w:t>
      </w:r>
      <w:r w:rsidRPr="00546F87">
        <w:rPr>
          <w:i/>
          <w:noProof/>
        </w:rPr>
        <w:t>et al.</w:t>
      </w:r>
      <w:r>
        <w:rPr>
          <w:noProof/>
        </w:rPr>
        <w:t>, 2013)</w:t>
      </w:r>
      <w:r>
        <w:t xml:space="preserve">. Using command driven exercises such as sit, lying down and bowing, are strengthening exercises, and can be carried out at home by owners </w:t>
      </w:r>
      <w:r>
        <w:rPr>
          <w:noProof/>
        </w:rPr>
        <w:t xml:space="preserve">(Drum </w:t>
      </w:r>
      <w:r w:rsidRPr="00546F87">
        <w:rPr>
          <w:i/>
          <w:noProof/>
        </w:rPr>
        <w:t>et al.</w:t>
      </w:r>
      <w:r>
        <w:rPr>
          <w:noProof/>
        </w:rPr>
        <w:t>, 2021)</w:t>
      </w:r>
      <w:r>
        <w:t xml:space="preserve">. Exercising using exercise equipment, such as balance boards and exercise balls can be beneficial to build balance and strength, ideally by a trained canine physiotherapist </w:t>
      </w:r>
      <w:r>
        <w:rPr>
          <w:noProof/>
        </w:rPr>
        <w:t>(Goldberg, 2022)</w:t>
      </w:r>
      <w:r>
        <w:t xml:space="preserve">. A thorough review of the use of strengthening exercises has been recently published </w:t>
      </w:r>
      <w:r>
        <w:rPr>
          <w:noProof/>
        </w:rPr>
        <w:t xml:space="preserve">(Drum </w:t>
      </w:r>
      <w:r w:rsidRPr="00546F87">
        <w:rPr>
          <w:i/>
          <w:noProof/>
        </w:rPr>
        <w:t>et al.</w:t>
      </w:r>
      <w:r>
        <w:rPr>
          <w:noProof/>
        </w:rPr>
        <w:t>, 2021)</w:t>
      </w:r>
      <w:r>
        <w:t xml:space="preserve">. </w:t>
      </w:r>
    </w:p>
    <w:p w14:paraId="0C256B60" w14:textId="77777777" w:rsidR="00EB502F" w:rsidRDefault="00EB502F" w:rsidP="00EB502F">
      <w:pPr>
        <w:spacing w:line="480" w:lineRule="auto"/>
        <w:jc w:val="both"/>
      </w:pPr>
      <w:r>
        <w:t xml:space="preserve">Published studies investigating the efficacy of land-based therapeutic exercise for management of canine OA is limited. Previous studies have examined  how different exercises affect the gait of dogs with elbow and hip OA, using kinematic gait analysis, revealing that walking up an incline, down an incline and over low obstacles all alter joint kinematics not just in the OA affected joint but in multiple joints compared to non-OA dogs </w:t>
      </w:r>
      <w:r>
        <w:rPr>
          <w:noProof/>
        </w:rPr>
        <w:t xml:space="preserve">(Bockstahler </w:t>
      </w:r>
      <w:r w:rsidRPr="00546F87">
        <w:rPr>
          <w:i/>
          <w:noProof/>
        </w:rPr>
        <w:t>et al.</w:t>
      </w:r>
      <w:r>
        <w:rPr>
          <w:noProof/>
        </w:rPr>
        <w:t xml:space="preserve">, 2011, Bockstahler </w:t>
      </w:r>
      <w:r w:rsidRPr="00546F87">
        <w:rPr>
          <w:i/>
          <w:noProof/>
        </w:rPr>
        <w:t>et al.</w:t>
      </w:r>
      <w:r>
        <w:rPr>
          <w:noProof/>
        </w:rPr>
        <w:t>, 2012)</w:t>
      </w:r>
      <w:r>
        <w:t xml:space="preserve">. In a clinical setting, </w:t>
      </w:r>
      <w:r w:rsidRPr="001A1939">
        <w:rPr>
          <w:noProof/>
        </w:rPr>
        <w:t xml:space="preserve">Mlacnik </w:t>
      </w:r>
      <w:r w:rsidRPr="00546F87">
        <w:rPr>
          <w:i/>
          <w:noProof/>
        </w:rPr>
        <w:t>et al.</w:t>
      </w:r>
      <w:r w:rsidRPr="001A1939">
        <w:rPr>
          <w:noProof/>
        </w:rPr>
        <w:t xml:space="preserve"> (2006)</w:t>
      </w:r>
      <w:r w:rsidRPr="001A1939">
        <w:t xml:space="preserve"> found a significant improvement in lameness of dogs with OA following a weight loss program with either home-based physical therapy or an intensive physical therapy program (including TENS) compared to baseline, with improvements seen more rapidly in the intensive physical </w:t>
      </w:r>
      <w:r w:rsidRPr="001A1939">
        <w:lastRenderedPageBreak/>
        <w:t xml:space="preserve">therapy group. </w:t>
      </w:r>
      <w:r>
        <w:t>Further clinical trials are required to improve evidence for physiotherapy exercise protocols in canine OA.</w:t>
      </w:r>
    </w:p>
    <w:p w14:paraId="1294F9D9" w14:textId="77777777" w:rsidR="00EB502F" w:rsidRPr="001525FB" w:rsidRDefault="00EB502F" w:rsidP="00EB502F">
      <w:pPr>
        <w:spacing w:line="480" w:lineRule="auto"/>
        <w:jc w:val="both"/>
      </w:pPr>
    </w:p>
    <w:p w14:paraId="7841C79B" w14:textId="77777777" w:rsidR="00EB502F" w:rsidRDefault="00EB502F" w:rsidP="00EB502F">
      <w:pPr>
        <w:pStyle w:val="Heading2"/>
        <w:spacing w:line="480" w:lineRule="auto"/>
      </w:pPr>
      <w:r>
        <w:t>Hydrotherapy</w:t>
      </w:r>
    </w:p>
    <w:p w14:paraId="0E9373FB" w14:textId="77777777" w:rsidR="00EB502F" w:rsidRPr="00CC07F0" w:rsidRDefault="00EB502F" w:rsidP="00EB502F">
      <w:pPr>
        <w:spacing w:line="480" w:lineRule="auto"/>
      </w:pPr>
    </w:p>
    <w:p w14:paraId="49D52299" w14:textId="77777777" w:rsidR="00EB502F" w:rsidRDefault="00EB502F" w:rsidP="00EB502F">
      <w:pPr>
        <w:spacing w:line="480" w:lineRule="auto"/>
        <w:jc w:val="both"/>
        <w:rPr>
          <w:i/>
        </w:rPr>
      </w:pPr>
      <w:r>
        <w:t xml:space="preserve">Hydrotherapy is a form of physiotherapy that takes place within water, either with the use of a pool, an underwater treadmill, or (less commonly in the veterinary field) with a whirlpool or hot-tub </w:t>
      </w:r>
      <w:r>
        <w:rPr>
          <w:noProof/>
        </w:rPr>
        <w:t>(Cartlidge, 2015)</w:t>
      </w:r>
      <w:r>
        <w:t xml:space="preserve">. Hydrotherapy is commonly used as a complementary therapy in canine patients with OA with a large number of hydrotherapy centres across the UK </w:t>
      </w:r>
      <w:r>
        <w:rPr>
          <w:noProof/>
        </w:rPr>
        <w:t xml:space="preserve">(Waining </w:t>
      </w:r>
      <w:r w:rsidRPr="00546F87">
        <w:rPr>
          <w:i/>
          <w:noProof/>
        </w:rPr>
        <w:t>et al.</w:t>
      </w:r>
      <w:r>
        <w:rPr>
          <w:noProof/>
        </w:rPr>
        <w:t>, 2011)</w:t>
      </w:r>
      <w:r>
        <w:t xml:space="preserve">.  </w:t>
      </w:r>
    </w:p>
    <w:p w14:paraId="109D2D30" w14:textId="77777777" w:rsidR="00EB502F" w:rsidRDefault="00EB502F" w:rsidP="00EB502F">
      <w:pPr>
        <w:spacing w:line="480" w:lineRule="auto"/>
        <w:jc w:val="both"/>
      </w:pPr>
      <w:r>
        <w:t xml:space="preserve">Exercising in water reduces the degree of weight bearing by limiting the pull of gravity due to the effect of buoyancy </w:t>
      </w:r>
      <w:r>
        <w:rPr>
          <w:noProof/>
        </w:rPr>
        <w:t xml:space="preserve">(Levine </w:t>
      </w:r>
      <w:r w:rsidRPr="00546F87">
        <w:rPr>
          <w:i/>
          <w:noProof/>
        </w:rPr>
        <w:t>et al.</w:t>
      </w:r>
      <w:r>
        <w:rPr>
          <w:noProof/>
        </w:rPr>
        <w:t>, 2010)</w:t>
      </w:r>
      <w:r>
        <w:t xml:space="preserve">. It has been shown that there is a reduction in vertical ground reaction forces exerted by dogs’ limbs when they are immersed in water, with further decreases in these forces as the water depth increases </w:t>
      </w:r>
      <w:r>
        <w:rPr>
          <w:noProof/>
        </w:rPr>
        <w:t xml:space="preserve">(Levine </w:t>
      </w:r>
      <w:r w:rsidRPr="00546F87">
        <w:rPr>
          <w:i/>
          <w:noProof/>
        </w:rPr>
        <w:t>et al.</w:t>
      </w:r>
      <w:r>
        <w:rPr>
          <w:noProof/>
        </w:rPr>
        <w:t>, 2010, Barnicoat and Wills, 2016)</w:t>
      </w:r>
      <w:r>
        <w:t xml:space="preserve">. By reducing ground reaction forces, it is proposed that hydrotherapy can improve exercise tolerance, by reducing the impact of exercise on dogs with OA affected limbs </w:t>
      </w:r>
      <w:r>
        <w:rPr>
          <w:noProof/>
        </w:rPr>
        <w:t xml:space="preserve">(Levine </w:t>
      </w:r>
      <w:r w:rsidRPr="00546F87">
        <w:rPr>
          <w:i/>
          <w:noProof/>
        </w:rPr>
        <w:t>et al.</w:t>
      </w:r>
      <w:r>
        <w:rPr>
          <w:noProof/>
        </w:rPr>
        <w:t xml:space="preserve">, 2010, de Oliveira Reusing </w:t>
      </w:r>
      <w:r w:rsidRPr="00546F87">
        <w:rPr>
          <w:i/>
          <w:noProof/>
        </w:rPr>
        <w:t>et al.</w:t>
      </w:r>
      <w:r>
        <w:rPr>
          <w:noProof/>
        </w:rPr>
        <w:t>, 2021)</w:t>
      </w:r>
      <w:r>
        <w:t xml:space="preserve">. Another potentially therapeutic effect of exercising in water is caused by the effect of hydrostatic pressure, which is the compressive pressure exerted on an object by a body of fluid when immersed in that fluid. Hydrostatic pressure may lead to an improvement in circulation, aiding in the resolution of oedema, lymphoedema, soft tissue and joint swelling, and reducing pain and stiffness in joints </w:t>
      </w:r>
      <w:r>
        <w:rPr>
          <w:noProof/>
        </w:rPr>
        <w:t xml:space="preserve">(Gibson and Shields, 2015, Kamioka </w:t>
      </w:r>
      <w:r w:rsidRPr="00546F87">
        <w:rPr>
          <w:i/>
          <w:noProof/>
        </w:rPr>
        <w:t>et al.</w:t>
      </w:r>
      <w:r>
        <w:rPr>
          <w:noProof/>
        </w:rPr>
        <w:t>, 2010)</w:t>
      </w:r>
      <w:r>
        <w:t xml:space="preserve">. There is also an increase in resistance when exercising in water due to drag forces, which could lead to increased muscle mass and strength in OA patients </w:t>
      </w:r>
      <w:r>
        <w:rPr>
          <w:noProof/>
        </w:rPr>
        <w:t xml:space="preserve">(Miyoshi </w:t>
      </w:r>
      <w:r w:rsidRPr="00546F87">
        <w:rPr>
          <w:i/>
          <w:noProof/>
        </w:rPr>
        <w:t>et al.</w:t>
      </w:r>
      <w:r>
        <w:rPr>
          <w:noProof/>
        </w:rPr>
        <w:t>, 2004, Barnicoat and Wills, 2016)</w:t>
      </w:r>
      <w:r>
        <w:t xml:space="preserve">. Improved exercise tolerance with hydrotherapy can also help with weight reduction programs </w:t>
      </w:r>
      <w:r>
        <w:rPr>
          <w:noProof/>
        </w:rPr>
        <w:t xml:space="preserve">(Chauvet </w:t>
      </w:r>
      <w:r w:rsidRPr="00546F87">
        <w:rPr>
          <w:i/>
          <w:noProof/>
        </w:rPr>
        <w:t>et al.</w:t>
      </w:r>
      <w:r>
        <w:rPr>
          <w:noProof/>
        </w:rPr>
        <w:t>, 2011)</w:t>
      </w:r>
      <w:r>
        <w:t xml:space="preserve">. Weight reduction improved clinical outcomes in OA dogs (see section on weight management above) </w:t>
      </w:r>
      <w:r>
        <w:rPr>
          <w:noProof/>
        </w:rPr>
        <w:t xml:space="preserve">(Marshall </w:t>
      </w:r>
      <w:r w:rsidRPr="00546F87">
        <w:rPr>
          <w:i/>
          <w:noProof/>
        </w:rPr>
        <w:t>et al.</w:t>
      </w:r>
      <w:r>
        <w:rPr>
          <w:noProof/>
        </w:rPr>
        <w:t>, 2010)</w:t>
      </w:r>
      <w:r>
        <w:t>.</w:t>
      </w:r>
    </w:p>
    <w:p w14:paraId="78DB4999" w14:textId="77777777" w:rsidR="00EB502F" w:rsidRDefault="00EB502F" w:rsidP="00EB502F">
      <w:pPr>
        <w:spacing w:line="480" w:lineRule="auto"/>
        <w:jc w:val="both"/>
      </w:pPr>
      <w:r>
        <w:lastRenderedPageBreak/>
        <w:t>Water temperature of the hydrotherapy pool or treadmill could also impact treatment efficacy. A temperature of between 28 and 30</w:t>
      </w:r>
      <w:r w:rsidRPr="0077752F">
        <w:t xml:space="preserve"> </w:t>
      </w:r>
      <w:r>
        <w:t>degrees Celsius (</w:t>
      </w:r>
      <w:r>
        <w:rPr>
          <w:rFonts w:cstheme="minorHAnsi"/>
        </w:rPr>
        <w:t xml:space="preserve">°C) has been recommended for canine hydrotherapy </w:t>
      </w:r>
      <w:r>
        <w:rPr>
          <w:rFonts w:cstheme="minorHAnsi"/>
          <w:noProof/>
        </w:rPr>
        <w:t>(Lindley and Watson, 2010, Prankel, 2008)</w:t>
      </w:r>
      <w:r>
        <w:rPr>
          <w:rFonts w:cstheme="minorHAnsi"/>
        </w:rPr>
        <w:t>.</w:t>
      </w:r>
      <w:r>
        <w:t xml:space="preserve">  Alternating between warm and cold water, a process known as contrast hydrotherapy, has been investigated in humans finding potential benefits versus either warm or cold water alone </w:t>
      </w:r>
      <w:r>
        <w:rPr>
          <w:noProof/>
        </w:rPr>
        <w:t xml:space="preserve">(Abd elFatah </w:t>
      </w:r>
      <w:r w:rsidRPr="00546F87">
        <w:rPr>
          <w:i/>
          <w:noProof/>
        </w:rPr>
        <w:t>et al.</w:t>
      </w:r>
      <w:r>
        <w:rPr>
          <w:noProof/>
        </w:rPr>
        <w:t>, 2019, Fokmare and Phansopkar, 2022)</w:t>
      </w:r>
      <w:r>
        <w:t xml:space="preserve"> , but no studies have been published in dogs.</w:t>
      </w:r>
    </w:p>
    <w:p w14:paraId="0FA37782" w14:textId="77777777" w:rsidR="00EB502F" w:rsidRDefault="00EB502F" w:rsidP="00EB502F">
      <w:pPr>
        <w:spacing w:line="480" w:lineRule="auto"/>
        <w:jc w:val="both"/>
      </w:pPr>
      <w:r>
        <w:t xml:space="preserve">Altogether, these physical aspects of aquatic exercise are hypothesised to lead to improved exercise tolerance, improved balance and co-ordination during exercise, improved joint mobility and reduced joint stiffness improved muscle strength, reduced swelling around affected joints and an overall reduction in OA related pain </w:t>
      </w:r>
      <w:r>
        <w:rPr>
          <w:noProof/>
        </w:rPr>
        <w:t xml:space="preserve">(Bartels </w:t>
      </w:r>
      <w:r w:rsidRPr="00546F87">
        <w:rPr>
          <w:i/>
          <w:noProof/>
        </w:rPr>
        <w:t>et al.</w:t>
      </w:r>
      <w:r>
        <w:rPr>
          <w:noProof/>
        </w:rPr>
        <w:t>, 2016)</w:t>
      </w:r>
      <w:r>
        <w:t>.</w:t>
      </w:r>
    </w:p>
    <w:p w14:paraId="0D2C72B2" w14:textId="77777777" w:rsidR="00EB502F" w:rsidRDefault="00EB502F" w:rsidP="00EB502F">
      <w:pPr>
        <w:spacing w:line="480" w:lineRule="auto"/>
        <w:jc w:val="both"/>
      </w:pPr>
      <w:r>
        <w:t xml:space="preserve">A number of studies have investigated how hydrotherapy, either by underwater treadmill or swimming , affected the gait of healthy dogs </w:t>
      </w:r>
      <w:r>
        <w:rPr>
          <w:noProof/>
        </w:rPr>
        <w:t xml:space="preserve">(Levine </w:t>
      </w:r>
      <w:r w:rsidRPr="00546F87">
        <w:rPr>
          <w:i/>
          <w:noProof/>
        </w:rPr>
        <w:t>et al.</w:t>
      </w:r>
      <w:r>
        <w:rPr>
          <w:noProof/>
        </w:rPr>
        <w:t xml:space="preserve">, 2010, Barnicoat and Wills, 2016, Bliss </w:t>
      </w:r>
      <w:r w:rsidRPr="00546F87">
        <w:rPr>
          <w:i/>
          <w:noProof/>
        </w:rPr>
        <w:t>et al.</w:t>
      </w:r>
      <w:r>
        <w:rPr>
          <w:noProof/>
        </w:rPr>
        <w:t>, 2022)</w:t>
      </w:r>
      <w:r>
        <w:t xml:space="preserve"> and those with orthopaedic disorders such as elbow dysplasia </w:t>
      </w:r>
      <w:r>
        <w:rPr>
          <w:noProof/>
        </w:rPr>
        <w:t>(Preston and Wills, 2018)</w:t>
      </w:r>
      <w:r>
        <w:t xml:space="preserve"> and post-operative rehabilitation after cranial cruciate ligament rupture (CCLR) surgery </w:t>
      </w:r>
      <w:r>
        <w:rPr>
          <w:noProof/>
        </w:rPr>
        <w:t xml:space="preserve">(Marsolais </w:t>
      </w:r>
      <w:r w:rsidRPr="00546F87">
        <w:rPr>
          <w:i/>
          <w:noProof/>
        </w:rPr>
        <w:t>et al.</w:t>
      </w:r>
      <w:r>
        <w:rPr>
          <w:noProof/>
        </w:rPr>
        <w:t>, 2003)</w:t>
      </w:r>
      <w:r>
        <w:t xml:space="preserve">. However, there are limited studies investigating the clinical outcomes such as reduction in lameness and pain in dogs with OA. During and after an eight-week program of hydrotherapy with outdoor pool swimming in a group of 22 dogs with hip OA, subjective clinical assessment scores including pain, lameness and joint mobility significantly improved in the OA dogs </w:t>
      </w:r>
      <w:r>
        <w:rPr>
          <w:noProof/>
        </w:rPr>
        <w:t xml:space="preserve">(Nganvongpanit </w:t>
      </w:r>
      <w:r w:rsidRPr="00546F87">
        <w:rPr>
          <w:i/>
          <w:noProof/>
        </w:rPr>
        <w:t>et al.</w:t>
      </w:r>
      <w:r>
        <w:rPr>
          <w:noProof/>
        </w:rPr>
        <w:t>, 2014)</w:t>
      </w:r>
      <w:r>
        <w:t xml:space="preserve">. Interestingly, serum biomarkers of OA also significantly changed in the OA affected dogs in this study, with an increase in serum hyaluronan and a decrease in serum chondroitin sulphate epitope WF6 suggesting a reduction in cartilage breakdown in these dogs </w:t>
      </w:r>
      <w:r>
        <w:rPr>
          <w:noProof/>
        </w:rPr>
        <w:t xml:space="preserve">(Nganvongpanit </w:t>
      </w:r>
      <w:r w:rsidRPr="00546F87">
        <w:rPr>
          <w:i/>
          <w:noProof/>
        </w:rPr>
        <w:t>et al.</w:t>
      </w:r>
      <w:r>
        <w:rPr>
          <w:noProof/>
        </w:rPr>
        <w:t>, 2014)</w:t>
      </w:r>
      <w:r>
        <w:t xml:space="preserve">. Serum hyaluronan also increased in healthy dogs that underwent swimming, but not in healthy dogs that did not swim. One major limitation to this study was the lack of a control group. </w:t>
      </w:r>
    </w:p>
    <w:p w14:paraId="7D38E08A" w14:textId="77777777" w:rsidR="00EB502F" w:rsidRDefault="00EB502F" w:rsidP="00EB502F">
      <w:pPr>
        <w:spacing w:line="480" w:lineRule="auto"/>
        <w:jc w:val="both"/>
      </w:pPr>
      <w:r>
        <w:t xml:space="preserve">A recent study found reductions in pain severity (as measured by the CBPI) and an increase in thigh circumference in dogs with hip OA after twice weekly hydrotherapy sessions in an underwater </w:t>
      </w:r>
      <w:r>
        <w:lastRenderedPageBreak/>
        <w:t xml:space="preserve">treadmill either as a sole treatment or with other physical therapy modalities versus no physical therapy </w:t>
      </w:r>
      <w:r>
        <w:rPr>
          <w:noProof/>
        </w:rPr>
        <w:t xml:space="preserve">(de Oliveira Reusing </w:t>
      </w:r>
      <w:r w:rsidRPr="00546F87">
        <w:rPr>
          <w:i/>
          <w:noProof/>
        </w:rPr>
        <w:t>et al.</w:t>
      </w:r>
      <w:r>
        <w:rPr>
          <w:noProof/>
        </w:rPr>
        <w:t>, 2021)</w:t>
      </w:r>
      <w:r>
        <w:t>.</w:t>
      </w:r>
    </w:p>
    <w:p w14:paraId="0A0B1216" w14:textId="77777777" w:rsidR="00EB502F" w:rsidRDefault="00EB502F" w:rsidP="00EB502F">
      <w:pPr>
        <w:spacing w:line="480" w:lineRule="auto"/>
        <w:jc w:val="both"/>
      </w:pPr>
      <w:r>
        <w:t xml:space="preserve">Despite hydrotherapy being more readily available and widely used as a complementary therapy in canine OA </w:t>
      </w:r>
      <w:r>
        <w:rPr>
          <w:noProof/>
        </w:rPr>
        <w:t xml:space="preserve">(Waining </w:t>
      </w:r>
      <w:r w:rsidRPr="00546F87">
        <w:rPr>
          <w:i/>
          <w:noProof/>
        </w:rPr>
        <w:t>et al.</w:t>
      </w:r>
      <w:r>
        <w:rPr>
          <w:noProof/>
        </w:rPr>
        <w:t>, 2011)</w:t>
      </w:r>
      <w:r>
        <w:t xml:space="preserve">, there is currently a very limited number of clinical studies using this therapy in the literature </w:t>
      </w:r>
      <w:r>
        <w:rPr>
          <w:noProof/>
        </w:rPr>
        <w:t xml:space="preserve">(Nganvongpanit </w:t>
      </w:r>
      <w:r w:rsidRPr="00546F87">
        <w:rPr>
          <w:i/>
          <w:noProof/>
        </w:rPr>
        <w:t>et al.</w:t>
      </w:r>
      <w:r>
        <w:rPr>
          <w:noProof/>
        </w:rPr>
        <w:t xml:space="preserve">, 2014, Preston and Wills, 2018, de Oliveira Reusing </w:t>
      </w:r>
      <w:r w:rsidRPr="00546F87">
        <w:rPr>
          <w:i/>
          <w:noProof/>
        </w:rPr>
        <w:t>et al.</w:t>
      </w:r>
      <w:r>
        <w:rPr>
          <w:noProof/>
        </w:rPr>
        <w:t>, 2021)</w:t>
      </w:r>
      <w:r>
        <w:t xml:space="preserve">. This is not to say that hydrotherapy is not an effective therapy in OA, as there is evidence in the literature supporting its use in human OA </w:t>
      </w:r>
      <w:r>
        <w:rPr>
          <w:noProof/>
        </w:rPr>
        <w:t xml:space="preserve">(Bartels </w:t>
      </w:r>
      <w:r w:rsidRPr="00546F87">
        <w:rPr>
          <w:i/>
          <w:noProof/>
        </w:rPr>
        <w:t>et al.</w:t>
      </w:r>
      <w:r>
        <w:rPr>
          <w:noProof/>
        </w:rPr>
        <w:t>, 2016)</w:t>
      </w:r>
      <w:r>
        <w:t xml:space="preserve">, and many anecdotal reports of its benefits in canine OA </w:t>
      </w:r>
      <w:r>
        <w:rPr>
          <w:noProof/>
        </w:rPr>
        <w:t>(Prankel, 2008)</w:t>
      </w:r>
      <w:r>
        <w:t xml:space="preserve">, but the lack of studies into its use in canine OA highlights a gap in the evidence base to gain a better understanding of its effectiveness in reducing pain and clinical signs in dogs with OA.   </w:t>
      </w:r>
    </w:p>
    <w:p w14:paraId="65C18485" w14:textId="77777777" w:rsidR="00EB502F" w:rsidRPr="001715B7" w:rsidRDefault="00EB502F" w:rsidP="00EB502F">
      <w:pPr>
        <w:spacing w:line="480" w:lineRule="auto"/>
        <w:jc w:val="both"/>
      </w:pPr>
    </w:p>
    <w:p w14:paraId="4C05DACD" w14:textId="77777777" w:rsidR="00EB502F" w:rsidRDefault="00EB502F" w:rsidP="00EB502F">
      <w:pPr>
        <w:pStyle w:val="Heading1"/>
        <w:spacing w:line="480" w:lineRule="auto"/>
        <w:jc w:val="both"/>
      </w:pPr>
      <w:r>
        <w:t>Other therapeutic modalities.</w:t>
      </w:r>
    </w:p>
    <w:p w14:paraId="17A7C750" w14:textId="77777777" w:rsidR="00EB502F" w:rsidRPr="00CC07F0" w:rsidRDefault="00EB502F" w:rsidP="00EB502F">
      <w:pPr>
        <w:spacing w:line="480" w:lineRule="auto"/>
        <w:jc w:val="both"/>
      </w:pPr>
    </w:p>
    <w:p w14:paraId="1A95FD90" w14:textId="77777777" w:rsidR="00EB502F" w:rsidRPr="00D97A05" w:rsidRDefault="00EB502F" w:rsidP="00EB502F">
      <w:pPr>
        <w:spacing w:line="480" w:lineRule="auto"/>
        <w:jc w:val="both"/>
      </w:pPr>
      <w:r>
        <w:t xml:space="preserve">Other therapeutic modalities implemented in physiotherapeutic regimes for canine OA include photobiomodulation therapy (laser therapy), magnetic field therapy, electrotherapy (including transcutaneous electrical nerve stimulation), extracorporeal shockwave therapy, and therapeutic ultrasound </w:t>
      </w:r>
      <w:r>
        <w:rPr>
          <w:noProof/>
        </w:rPr>
        <w:t xml:space="preserve">(Mueller </w:t>
      </w:r>
      <w:r w:rsidRPr="00546F87">
        <w:rPr>
          <w:i/>
          <w:noProof/>
        </w:rPr>
        <w:t>et al.</w:t>
      </w:r>
      <w:r>
        <w:rPr>
          <w:noProof/>
        </w:rPr>
        <w:t xml:space="preserve">, 2007, Gaynor </w:t>
      </w:r>
      <w:r w:rsidRPr="00546F87">
        <w:rPr>
          <w:i/>
          <w:noProof/>
        </w:rPr>
        <w:t>et al.</w:t>
      </w:r>
      <w:r>
        <w:rPr>
          <w:noProof/>
        </w:rPr>
        <w:t xml:space="preserve">, 2018, Barale </w:t>
      </w:r>
      <w:r w:rsidRPr="00546F87">
        <w:rPr>
          <w:i/>
          <w:noProof/>
        </w:rPr>
        <w:t>et al.</w:t>
      </w:r>
      <w:r>
        <w:rPr>
          <w:noProof/>
        </w:rPr>
        <w:t xml:space="preserve">, 2022, Boström </w:t>
      </w:r>
      <w:r w:rsidRPr="00546F87">
        <w:rPr>
          <w:i/>
          <w:noProof/>
        </w:rPr>
        <w:t>et al.</w:t>
      </w:r>
      <w:r>
        <w:rPr>
          <w:noProof/>
        </w:rPr>
        <w:t>, 2022)</w:t>
      </w:r>
      <w:r>
        <w:t xml:space="preserve">. These therapies are based upon the application of different energies to an affected area. Due to the limited scope of this review, an overview of these techniques and their evidence is given here. Details of clinical trials using these modalities is given in Table 4. </w:t>
      </w:r>
    </w:p>
    <w:p w14:paraId="072D4B51" w14:textId="77777777" w:rsidR="00EB502F" w:rsidRPr="00545B26" w:rsidRDefault="00EB502F" w:rsidP="00EB502F">
      <w:pPr>
        <w:spacing w:line="480" w:lineRule="auto"/>
        <w:jc w:val="both"/>
      </w:pPr>
    </w:p>
    <w:p w14:paraId="6FAF1945" w14:textId="77777777" w:rsidR="00EB502F" w:rsidRDefault="00EB502F" w:rsidP="00EB502F">
      <w:pPr>
        <w:pStyle w:val="Heading2"/>
        <w:spacing w:line="480" w:lineRule="auto"/>
        <w:jc w:val="both"/>
      </w:pPr>
      <w:r w:rsidRPr="000076F1">
        <w:t>Photobiomodulation therapy (Laser therapy)</w:t>
      </w:r>
    </w:p>
    <w:p w14:paraId="2B696AC6" w14:textId="77777777" w:rsidR="00EB502F" w:rsidRPr="00010BDF" w:rsidRDefault="00EB502F" w:rsidP="00EB502F">
      <w:pPr>
        <w:spacing w:line="480" w:lineRule="auto"/>
      </w:pPr>
    </w:p>
    <w:p w14:paraId="0631E767" w14:textId="77777777" w:rsidR="00EB502F" w:rsidRDefault="00EB502F" w:rsidP="00EB502F">
      <w:pPr>
        <w:spacing w:line="480" w:lineRule="auto"/>
        <w:jc w:val="both"/>
        <w:rPr>
          <w:rFonts w:cstheme="minorHAnsi"/>
          <w:color w:val="212121"/>
          <w:shd w:val="clear" w:color="auto" w:fill="FFFFFF"/>
        </w:rPr>
      </w:pPr>
      <w:r>
        <w:lastRenderedPageBreak/>
        <w:t>Photobiomodulation therapy (PBMT) has been increasing in popularity in recent years as a therapy for canine OA</w:t>
      </w:r>
      <w:r w:rsidRPr="004F63AE">
        <w:t xml:space="preserve">. </w:t>
      </w:r>
      <w:r>
        <w:t>The term PBMT encompasses an array of light and laser therapies, and is</w:t>
      </w:r>
      <w:r w:rsidRPr="004F63AE">
        <w:t xml:space="preserve"> defined as a </w:t>
      </w:r>
      <w:r w:rsidRPr="004F63AE">
        <w:rPr>
          <w:rFonts w:cstheme="minorHAnsi"/>
          <w:color w:val="212121"/>
          <w:shd w:val="clear" w:color="auto" w:fill="FFFFFF"/>
        </w:rPr>
        <w:t xml:space="preserve">“A </w:t>
      </w:r>
      <w:r w:rsidRPr="001A1939">
        <w:rPr>
          <w:rFonts w:cstheme="minorHAnsi"/>
          <w:color w:val="000000" w:themeColor="text1"/>
          <w:shd w:val="clear" w:color="auto" w:fill="FFFFFF"/>
        </w:rPr>
        <w:t>form of light therapy that utilizes non-ionizing forms of light sources, including lasers, LEDs, and broadband light, in the visible and infrared spectrum</w:t>
      </w:r>
      <w:r>
        <w:rPr>
          <w:rFonts w:cstheme="minorHAnsi"/>
          <w:color w:val="212121"/>
          <w:shd w:val="clear" w:color="auto" w:fill="FFFFFF"/>
        </w:rPr>
        <w:t xml:space="preserve">” </w:t>
      </w:r>
      <w:r>
        <w:rPr>
          <w:rFonts w:cstheme="minorHAnsi"/>
          <w:noProof/>
          <w:color w:val="212121"/>
          <w:shd w:val="clear" w:color="auto" w:fill="FFFFFF"/>
        </w:rPr>
        <w:t xml:space="preserve">(Anders </w:t>
      </w:r>
      <w:r w:rsidRPr="00546F87">
        <w:rPr>
          <w:rFonts w:cstheme="minorHAnsi"/>
          <w:i/>
          <w:noProof/>
          <w:color w:val="212121"/>
          <w:shd w:val="clear" w:color="auto" w:fill="FFFFFF"/>
        </w:rPr>
        <w:t>et al.</w:t>
      </w:r>
      <w:r>
        <w:rPr>
          <w:rFonts w:cstheme="minorHAnsi"/>
          <w:noProof/>
          <w:color w:val="212121"/>
          <w:shd w:val="clear" w:color="auto" w:fill="FFFFFF"/>
        </w:rPr>
        <w:t>, 2015)</w:t>
      </w:r>
      <w:r>
        <w:rPr>
          <w:rFonts w:cstheme="minorHAnsi"/>
          <w:color w:val="212121"/>
          <w:shd w:val="clear" w:color="auto" w:fill="FFFFFF"/>
        </w:rPr>
        <w:t xml:space="preserve">. The mechanisms behind PBMT and its effect on OA are still being investigated </w:t>
      </w:r>
      <w:r>
        <w:rPr>
          <w:rFonts w:cstheme="minorHAnsi"/>
          <w:i/>
          <w:color w:val="212121"/>
          <w:shd w:val="clear" w:color="auto" w:fill="FFFFFF"/>
        </w:rPr>
        <w:t xml:space="preserve">in vitro </w:t>
      </w:r>
      <w:r>
        <w:rPr>
          <w:rFonts w:cstheme="minorHAnsi"/>
          <w:color w:val="212121"/>
          <w:shd w:val="clear" w:color="auto" w:fill="FFFFFF"/>
        </w:rPr>
        <w:t xml:space="preserve">and </w:t>
      </w:r>
      <w:r>
        <w:rPr>
          <w:rFonts w:cstheme="minorHAnsi"/>
          <w:i/>
          <w:color w:val="212121"/>
          <w:shd w:val="clear" w:color="auto" w:fill="FFFFFF"/>
        </w:rPr>
        <w:t>in vivo</w:t>
      </w:r>
      <w:r>
        <w:rPr>
          <w:rFonts w:cstheme="minorHAnsi"/>
          <w:color w:val="212121"/>
          <w:shd w:val="clear" w:color="auto" w:fill="FFFFFF"/>
        </w:rPr>
        <w:t xml:space="preserve"> </w:t>
      </w:r>
      <w:r>
        <w:rPr>
          <w:rFonts w:cstheme="minorHAnsi"/>
          <w:noProof/>
          <w:color w:val="212121"/>
          <w:shd w:val="clear" w:color="auto" w:fill="FFFFFF"/>
        </w:rPr>
        <w:t xml:space="preserve">(Oliveira </w:t>
      </w:r>
      <w:r w:rsidRPr="00546F87">
        <w:rPr>
          <w:rFonts w:cstheme="minorHAnsi"/>
          <w:i/>
          <w:noProof/>
          <w:color w:val="212121"/>
          <w:shd w:val="clear" w:color="auto" w:fill="FFFFFF"/>
        </w:rPr>
        <w:t>et al.</w:t>
      </w:r>
      <w:r>
        <w:rPr>
          <w:rFonts w:cstheme="minorHAnsi"/>
          <w:noProof/>
          <w:color w:val="212121"/>
          <w:shd w:val="clear" w:color="auto" w:fill="FFFFFF"/>
        </w:rPr>
        <w:t>, 2021)</w:t>
      </w:r>
      <w:r>
        <w:rPr>
          <w:rFonts w:cstheme="minorHAnsi"/>
          <w:color w:val="212121"/>
          <w:shd w:val="clear" w:color="auto" w:fill="FFFFFF"/>
        </w:rPr>
        <w:t>. In laboratory studies,</w:t>
      </w:r>
      <w:r w:rsidRPr="002D12E9">
        <w:rPr>
          <w:rFonts w:cstheme="minorHAnsi"/>
          <w:color w:val="212121"/>
          <w:shd w:val="clear" w:color="auto" w:fill="FFFFFF"/>
        </w:rPr>
        <w:t xml:space="preserve"> </w:t>
      </w:r>
      <w:r>
        <w:rPr>
          <w:rFonts w:cstheme="minorHAnsi"/>
          <w:color w:val="212121"/>
          <w:shd w:val="clear" w:color="auto" w:fill="FFFFFF"/>
        </w:rPr>
        <w:t xml:space="preserve">the enzyme cytochrome </w:t>
      </w:r>
      <w:r>
        <w:rPr>
          <w:rFonts w:cstheme="minorHAnsi"/>
          <w:i/>
          <w:color w:val="212121"/>
          <w:shd w:val="clear" w:color="auto" w:fill="FFFFFF"/>
        </w:rPr>
        <w:t xml:space="preserve">c </w:t>
      </w:r>
      <w:r>
        <w:rPr>
          <w:rFonts w:cstheme="minorHAnsi"/>
          <w:color w:val="212121"/>
          <w:shd w:val="clear" w:color="auto" w:fill="FFFFFF"/>
        </w:rPr>
        <w:t xml:space="preserve">oxidase in mitochondria has been found to be a photo-acceptor which is activated by PBMT </w:t>
      </w:r>
      <w:r>
        <w:rPr>
          <w:rFonts w:cstheme="minorHAnsi"/>
          <w:noProof/>
          <w:color w:val="212121"/>
          <w:shd w:val="clear" w:color="auto" w:fill="FFFFFF"/>
        </w:rPr>
        <w:t xml:space="preserve">(Karu </w:t>
      </w:r>
      <w:r w:rsidRPr="00546F87">
        <w:rPr>
          <w:rFonts w:cstheme="minorHAnsi"/>
          <w:i/>
          <w:noProof/>
          <w:color w:val="212121"/>
          <w:shd w:val="clear" w:color="auto" w:fill="FFFFFF"/>
        </w:rPr>
        <w:t>et al.</w:t>
      </w:r>
      <w:r>
        <w:rPr>
          <w:rFonts w:cstheme="minorHAnsi"/>
          <w:noProof/>
          <w:color w:val="212121"/>
          <w:shd w:val="clear" w:color="auto" w:fill="FFFFFF"/>
        </w:rPr>
        <w:t>, 2005)</w:t>
      </w:r>
      <w:r>
        <w:rPr>
          <w:rFonts w:cstheme="minorHAnsi"/>
          <w:color w:val="212121"/>
          <w:shd w:val="clear" w:color="auto" w:fill="FFFFFF"/>
        </w:rPr>
        <w:t xml:space="preserve"> leading to an increased production of molecules involved in cell signalling pathways related to cell proliferation, protein synthesis and anti-inflammatory effects </w:t>
      </w:r>
      <w:r>
        <w:rPr>
          <w:rFonts w:cstheme="minorHAnsi"/>
          <w:noProof/>
          <w:color w:val="212121"/>
          <w:shd w:val="clear" w:color="auto" w:fill="FFFFFF"/>
        </w:rPr>
        <w:t>(Karu, 2008)</w:t>
      </w:r>
      <w:r>
        <w:rPr>
          <w:rFonts w:cstheme="minorHAnsi"/>
          <w:color w:val="212121"/>
          <w:shd w:val="clear" w:color="auto" w:fill="FFFFFF"/>
        </w:rPr>
        <w:t xml:space="preserve">. </w:t>
      </w:r>
    </w:p>
    <w:p w14:paraId="43871A1B" w14:textId="77777777" w:rsidR="00EB502F" w:rsidRPr="006055F2" w:rsidRDefault="00EB502F" w:rsidP="00EB502F">
      <w:pPr>
        <w:spacing w:line="480" w:lineRule="auto"/>
        <w:jc w:val="both"/>
        <w:rPr>
          <w:rFonts w:cstheme="minorHAnsi"/>
          <w:color w:val="212121"/>
          <w:shd w:val="clear" w:color="auto" w:fill="FFFFFF"/>
        </w:rPr>
      </w:pPr>
      <w:r>
        <w:rPr>
          <w:rFonts w:cstheme="minorHAnsi"/>
          <w:color w:val="212121"/>
          <w:shd w:val="clear" w:color="auto" w:fill="FFFFFF"/>
        </w:rPr>
        <w:t xml:space="preserve">In the human field, the evidence behind the use of PBMT in the treatment of OA is mixed, and a lack of consistency between study protocols and methods makes it difficult to draw firm conclusions </w:t>
      </w:r>
      <w:r>
        <w:rPr>
          <w:rFonts w:cstheme="minorHAnsi"/>
          <w:noProof/>
          <w:color w:val="212121"/>
          <w:shd w:val="clear" w:color="auto" w:fill="FFFFFF"/>
        </w:rPr>
        <w:t xml:space="preserve">(Bridges </w:t>
      </w:r>
      <w:r w:rsidRPr="00546F87">
        <w:rPr>
          <w:rFonts w:cstheme="minorHAnsi"/>
          <w:i/>
          <w:noProof/>
          <w:color w:val="212121"/>
          <w:shd w:val="clear" w:color="auto" w:fill="FFFFFF"/>
        </w:rPr>
        <w:t>et al.</w:t>
      </w:r>
      <w:r>
        <w:rPr>
          <w:rFonts w:cstheme="minorHAnsi"/>
          <w:noProof/>
          <w:color w:val="212121"/>
          <w:shd w:val="clear" w:color="auto" w:fill="FFFFFF"/>
        </w:rPr>
        <w:t>, 2020)</w:t>
      </w:r>
      <w:r>
        <w:rPr>
          <w:rFonts w:cstheme="minorHAnsi"/>
          <w:color w:val="212121"/>
          <w:shd w:val="clear" w:color="auto" w:fill="FFFFFF"/>
        </w:rPr>
        <w:t xml:space="preserve">. Recent systematic reviews of published randomised controlled investigating the effect of PBMT on pain and disability in humans with OA concluded that there was some evidence that PBMT provided significant improvements in pain, function and QOL in patients with knee OA and in aged patients with OA, although further research was advised </w:t>
      </w:r>
      <w:r>
        <w:rPr>
          <w:rFonts w:cstheme="minorHAnsi"/>
          <w:noProof/>
          <w:color w:val="212121"/>
          <w:shd w:val="clear" w:color="auto" w:fill="FFFFFF"/>
        </w:rPr>
        <w:t xml:space="preserve">(Stausholm </w:t>
      </w:r>
      <w:r w:rsidRPr="00546F87">
        <w:rPr>
          <w:rFonts w:cstheme="minorHAnsi"/>
          <w:i/>
          <w:noProof/>
          <w:color w:val="212121"/>
          <w:shd w:val="clear" w:color="auto" w:fill="FFFFFF"/>
        </w:rPr>
        <w:t>et al.</w:t>
      </w:r>
      <w:r>
        <w:rPr>
          <w:rFonts w:cstheme="minorHAnsi"/>
          <w:noProof/>
          <w:color w:val="212121"/>
          <w:shd w:val="clear" w:color="auto" w:fill="FFFFFF"/>
        </w:rPr>
        <w:t xml:space="preserve">, 2019, Bridges </w:t>
      </w:r>
      <w:r w:rsidRPr="00546F87">
        <w:rPr>
          <w:rFonts w:cstheme="minorHAnsi"/>
          <w:i/>
          <w:noProof/>
          <w:color w:val="212121"/>
          <w:shd w:val="clear" w:color="auto" w:fill="FFFFFF"/>
        </w:rPr>
        <w:t>et al.</w:t>
      </w:r>
      <w:r>
        <w:rPr>
          <w:rFonts w:cstheme="minorHAnsi"/>
          <w:noProof/>
          <w:color w:val="212121"/>
          <w:shd w:val="clear" w:color="auto" w:fill="FFFFFF"/>
        </w:rPr>
        <w:t>, 2020)</w:t>
      </w:r>
      <w:r>
        <w:rPr>
          <w:rFonts w:cstheme="minorHAnsi"/>
          <w:color w:val="212121"/>
          <w:shd w:val="clear" w:color="auto" w:fill="FFFFFF"/>
        </w:rPr>
        <w:t xml:space="preserve">. </w:t>
      </w:r>
    </w:p>
    <w:p w14:paraId="310166C9" w14:textId="77777777" w:rsidR="00EB502F" w:rsidRDefault="00EB502F" w:rsidP="00EB502F">
      <w:pPr>
        <w:spacing w:line="480" w:lineRule="auto"/>
        <w:jc w:val="both"/>
        <w:rPr>
          <w:rFonts w:cstheme="minorHAnsi"/>
          <w:color w:val="212121"/>
          <w:shd w:val="clear" w:color="auto" w:fill="FFFFFF"/>
        </w:rPr>
      </w:pPr>
      <w:r>
        <w:rPr>
          <w:rFonts w:cstheme="minorHAnsi"/>
          <w:color w:val="212121"/>
          <w:shd w:val="clear" w:color="auto" w:fill="FFFFFF"/>
        </w:rPr>
        <w:t xml:space="preserve">To date, four studies have investigated the efficacy of PBMT in dogs with OA (Table 4). These include three prospective studies </w:t>
      </w:r>
      <w:r>
        <w:rPr>
          <w:rFonts w:cstheme="minorHAnsi"/>
          <w:noProof/>
          <w:color w:val="212121"/>
          <w:shd w:val="clear" w:color="auto" w:fill="FFFFFF"/>
        </w:rPr>
        <w:t xml:space="preserve">(Looney </w:t>
      </w:r>
      <w:r w:rsidRPr="00546F87">
        <w:rPr>
          <w:rFonts w:cstheme="minorHAnsi"/>
          <w:i/>
          <w:noProof/>
          <w:color w:val="212121"/>
          <w:shd w:val="clear" w:color="auto" w:fill="FFFFFF"/>
        </w:rPr>
        <w:t>et al.</w:t>
      </w:r>
      <w:r>
        <w:rPr>
          <w:rFonts w:cstheme="minorHAnsi"/>
          <w:noProof/>
          <w:color w:val="212121"/>
          <w:shd w:val="clear" w:color="auto" w:fill="FFFFFF"/>
        </w:rPr>
        <w:t xml:space="preserve">, 2018, de Oliveira Reusing </w:t>
      </w:r>
      <w:r w:rsidRPr="00546F87">
        <w:rPr>
          <w:rFonts w:cstheme="minorHAnsi"/>
          <w:i/>
          <w:noProof/>
          <w:color w:val="212121"/>
          <w:shd w:val="clear" w:color="auto" w:fill="FFFFFF"/>
        </w:rPr>
        <w:t>et al.</w:t>
      </w:r>
      <w:r>
        <w:rPr>
          <w:rFonts w:cstheme="minorHAnsi"/>
          <w:noProof/>
          <w:color w:val="212121"/>
          <w:shd w:val="clear" w:color="auto" w:fill="FFFFFF"/>
        </w:rPr>
        <w:t xml:space="preserve">, 2021, Barale </w:t>
      </w:r>
      <w:r w:rsidRPr="00546F87">
        <w:rPr>
          <w:rFonts w:cstheme="minorHAnsi"/>
          <w:i/>
          <w:noProof/>
          <w:color w:val="212121"/>
          <w:shd w:val="clear" w:color="auto" w:fill="FFFFFF"/>
        </w:rPr>
        <w:t>et al.</w:t>
      </w:r>
      <w:r>
        <w:rPr>
          <w:rFonts w:cstheme="minorHAnsi"/>
          <w:noProof/>
          <w:color w:val="212121"/>
          <w:shd w:val="clear" w:color="auto" w:fill="FFFFFF"/>
        </w:rPr>
        <w:t>, 2022)</w:t>
      </w:r>
      <w:r>
        <w:rPr>
          <w:rFonts w:cstheme="minorHAnsi"/>
          <w:color w:val="212121"/>
          <w:shd w:val="clear" w:color="auto" w:fill="FFFFFF"/>
        </w:rPr>
        <w:t xml:space="preserve">, and one retrospective study </w:t>
      </w:r>
      <w:r>
        <w:rPr>
          <w:rFonts w:cstheme="minorHAnsi"/>
          <w:noProof/>
          <w:color w:val="212121"/>
          <w:shd w:val="clear" w:color="auto" w:fill="FFFFFF"/>
        </w:rPr>
        <w:t xml:space="preserve">(Barale </w:t>
      </w:r>
      <w:r w:rsidRPr="00546F87">
        <w:rPr>
          <w:rFonts w:cstheme="minorHAnsi"/>
          <w:i/>
          <w:noProof/>
          <w:color w:val="212121"/>
          <w:shd w:val="clear" w:color="auto" w:fill="FFFFFF"/>
        </w:rPr>
        <w:t>et al.</w:t>
      </w:r>
      <w:r>
        <w:rPr>
          <w:rFonts w:cstheme="minorHAnsi"/>
          <w:noProof/>
          <w:color w:val="212121"/>
          <w:shd w:val="clear" w:color="auto" w:fill="FFFFFF"/>
        </w:rPr>
        <w:t>, 2020)</w:t>
      </w:r>
      <w:r>
        <w:rPr>
          <w:rFonts w:cstheme="minorHAnsi"/>
          <w:color w:val="212121"/>
          <w:shd w:val="clear" w:color="auto" w:fill="FFFFFF"/>
        </w:rPr>
        <w:t>.</w:t>
      </w:r>
      <w:r w:rsidRPr="00913FC9">
        <w:rPr>
          <w:rFonts w:cstheme="minorHAnsi"/>
          <w:color w:val="212121"/>
          <w:shd w:val="clear" w:color="auto" w:fill="FFFFFF"/>
        </w:rPr>
        <w:t xml:space="preserve"> </w:t>
      </w:r>
      <w:r>
        <w:rPr>
          <w:rFonts w:cstheme="minorHAnsi"/>
          <w:noProof/>
          <w:color w:val="212121"/>
          <w:shd w:val="clear" w:color="auto" w:fill="FFFFFF"/>
        </w:rPr>
        <w:t xml:space="preserve">Looney </w:t>
      </w:r>
      <w:r w:rsidRPr="00546F87">
        <w:rPr>
          <w:rFonts w:cstheme="minorHAnsi"/>
          <w:i/>
          <w:noProof/>
          <w:color w:val="212121"/>
          <w:shd w:val="clear" w:color="auto" w:fill="FFFFFF"/>
        </w:rPr>
        <w:t>et al.</w:t>
      </w:r>
      <w:r>
        <w:rPr>
          <w:rFonts w:cstheme="minorHAnsi"/>
          <w:noProof/>
          <w:color w:val="212121"/>
          <w:shd w:val="clear" w:color="auto" w:fill="FFFFFF"/>
        </w:rPr>
        <w:t xml:space="preserve"> (2018)</w:t>
      </w:r>
      <w:r>
        <w:rPr>
          <w:rFonts w:cstheme="minorHAnsi"/>
          <w:color w:val="212121"/>
          <w:shd w:val="clear" w:color="auto" w:fill="FFFFFF"/>
        </w:rPr>
        <w:t xml:space="preserve"> investigated the effect of a six-week course of low-level laser therapy (LLLT) in 20 dogs with elbow OA, compared to sham light therapy in a multicentre, randomised, blinded, controlled trial. An improvement in subjective lameness score as well as the Helsinki Chronic Pain Index CMI was found in the treated group (Looney </w:t>
      </w:r>
      <w:r w:rsidRPr="00546F87">
        <w:rPr>
          <w:rFonts w:cstheme="minorHAnsi"/>
          <w:i/>
          <w:color w:val="212121"/>
          <w:shd w:val="clear" w:color="auto" w:fill="FFFFFF"/>
        </w:rPr>
        <w:t>et al.</w:t>
      </w:r>
      <w:r>
        <w:rPr>
          <w:rFonts w:cstheme="minorHAnsi"/>
          <w:color w:val="212121"/>
          <w:shd w:val="clear" w:color="auto" w:fill="FFFFFF"/>
        </w:rPr>
        <w:t xml:space="preserve"> 2018). A significant increase in the daily step count and number of daily activities recorded by accelerometery was found after a six-week course of LLLT in 23 dogs with either hip or stifle OA (</w:t>
      </w:r>
      <w:proofErr w:type="spellStart"/>
      <w:r>
        <w:rPr>
          <w:rFonts w:cstheme="minorHAnsi"/>
          <w:color w:val="212121"/>
          <w:shd w:val="clear" w:color="auto" w:fill="FFFFFF"/>
        </w:rPr>
        <w:t>Barale</w:t>
      </w:r>
      <w:proofErr w:type="spellEnd"/>
      <w:r>
        <w:rPr>
          <w:rFonts w:cstheme="minorHAnsi"/>
          <w:color w:val="212121"/>
          <w:shd w:val="clear" w:color="auto" w:fill="FFFFFF"/>
        </w:rPr>
        <w:t xml:space="preserve"> </w:t>
      </w:r>
      <w:r w:rsidRPr="00546F87">
        <w:rPr>
          <w:rFonts w:cstheme="minorHAnsi"/>
          <w:i/>
          <w:color w:val="212121"/>
          <w:shd w:val="clear" w:color="auto" w:fill="FFFFFF"/>
        </w:rPr>
        <w:t>et al.</w:t>
      </w:r>
      <w:r>
        <w:rPr>
          <w:rFonts w:cstheme="minorHAnsi"/>
          <w:color w:val="212121"/>
          <w:shd w:val="clear" w:color="auto" w:fill="FFFFFF"/>
        </w:rPr>
        <w:t xml:space="preserve"> 2022). Prior to this publication, the same investigators published the results of a retrospective </w:t>
      </w:r>
      <w:r>
        <w:rPr>
          <w:rFonts w:cstheme="minorHAnsi"/>
          <w:color w:val="212121"/>
          <w:shd w:val="clear" w:color="auto" w:fill="FFFFFF"/>
        </w:rPr>
        <w:lastRenderedPageBreak/>
        <w:t xml:space="preserve">study on 17 dogs describing the reduction in CBPI and VAS in these dogs with weekly LLLT treatments </w:t>
      </w:r>
      <w:r>
        <w:rPr>
          <w:rFonts w:cstheme="minorHAnsi"/>
          <w:noProof/>
          <w:color w:val="212121"/>
          <w:shd w:val="clear" w:color="auto" w:fill="FFFFFF"/>
        </w:rPr>
        <w:t xml:space="preserve">(Barale </w:t>
      </w:r>
      <w:r w:rsidRPr="00546F87">
        <w:rPr>
          <w:rFonts w:cstheme="minorHAnsi"/>
          <w:i/>
          <w:noProof/>
          <w:color w:val="212121"/>
          <w:shd w:val="clear" w:color="auto" w:fill="FFFFFF"/>
        </w:rPr>
        <w:t>et al.</w:t>
      </w:r>
      <w:r>
        <w:rPr>
          <w:rFonts w:cstheme="minorHAnsi"/>
          <w:noProof/>
          <w:color w:val="212121"/>
          <w:shd w:val="clear" w:color="auto" w:fill="FFFFFF"/>
        </w:rPr>
        <w:t>, 2020)</w:t>
      </w:r>
      <w:r>
        <w:rPr>
          <w:rFonts w:cstheme="minorHAnsi"/>
          <w:color w:val="212121"/>
          <w:shd w:val="clear" w:color="auto" w:fill="FFFFFF"/>
        </w:rPr>
        <w:t xml:space="preserve">. </w:t>
      </w:r>
    </w:p>
    <w:p w14:paraId="1DD0F2DB" w14:textId="77777777" w:rsidR="00EB502F" w:rsidRPr="00CC07F0" w:rsidRDefault="00EB502F" w:rsidP="00EB502F">
      <w:pPr>
        <w:spacing w:line="480" w:lineRule="auto"/>
        <w:jc w:val="both"/>
        <w:rPr>
          <w:rFonts w:cstheme="minorHAnsi"/>
          <w:color w:val="212121"/>
          <w:shd w:val="clear" w:color="auto" w:fill="FFFFFF"/>
        </w:rPr>
      </w:pPr>
    </w:p>
    <w:p w14:paraId="74017A1F" w14:textId="77777777" w:rsidR="00EB502F" w:rsidRDefault="00EB502F" w:rsidP="00EB502F">
      <w:pPr>
        <w:pStyle w:val="Heading2"/>
        <w:spacing w:line="480" w:lineRule="auto"/>
        <w:jc w:val="both"/>
      </w:pPr>
      <w:r w:rsidRPr="000076F1">
        <w:t>Electromagnetic field therapy</w:t>
      </w:r>
    </w:p>
    <w:p w14:paraId="77B6EACC" w14:textId="77777777" w:rsidR="00EB502F" w:rsidRPr="00CC07F0" w:rsidRDefault="00EB502F" w:rsidP="00EB502F">
      <w:pPr>
        <w:spacing w:line="480" w:lineRule="auto"/>
        <w:jc w:val="both"/>
      </w:pPr>
    </w:p>
    <w:p w14:paraId="3F5A97E9" w14:textId="77777777" w:rsidR="00EB502F" w:rsidRDefault="00EB502F" w:rsidP="00EB502F">
      <w:pPr>
        <w:spacing w:line="480" w:lineRule="auto"/>
        <w:jc w:val="both"/>
      </w:pPr>
      <w:r>
        <w:t xml:space="preserve">Electromagnetic field therapy involves the application of a magnetic field (either low frequency, high frequency or pulsed) to an area to promote a therapeutic benefit. Pulsed electromagnetic field therapy (PEMT) is most commonly used in veterinary medicine </w:t>
      </w:r>
      <w:r>
        <w:rPr>
          <w:noProof/>
        </w:rPr>
        <w:t xml:space="preserve">(Gaynor </w:t>
      </w:r>
      <w:r w:rsidRPr="00546F87">
        <w:rPr>
          <w:i/>
          <w:noProof/>
        </w:rPr>
        <w:t>et al.</w:t>
      </w:r>
      <w:r>
        <w:rPr>
          <w:noProof/>
        </w:rPr>
        <w:t>, 2018)</w:t>
      </w:r>
      <w:r>
        <w:t xml:space="preserve">. </w:t>
      </w:r>
    </w:p>
    <w:p w14:paraId="11828C9B" w14:textId="77777777" w:rsidR="00EB502F" w:rsidRDefault="00EB502F" w:rsidP="00EB502F">
      <w:pPr>
        <w:spacing w:line="480" w:lineRule="auto"/>
        <w:jc w:val="both"/>
      </w:pPr>
      <w:r>
        <w:t xml:space="preserve">Two randomised controlled trials investigated the efficacy of PEMT in dogs with OA </w:t>
      </w:r>
      <w:r>
        <w:rPr>
          <w:noProof/>
        </w:rPr>
        <w:t xml:space="preserve">(Sullivan </w:t>
      </w:r>
      <w:r w:rsidRPr="00546F87">
        <w:rPr>
          <w:i/>
          <w:noProof/>
        </w:rPr>
        <w:t>et al.</w:t>
      </w:r>
      <w:r>
        <w:rPr>
          <w:noProof/>
        </w:rPr>
        <w:t xml:space="preserve">, 2013, Pinna </w:t>
      </w:r>
      <w:r w:rsidRPr="00546F87">
        <w:rPr>
          <w:i/>
          <w:noProof/>
        </w:rPr>
        <w:t>et al.</w:t>
      </w:r>
      <w:r>
        <w:rPr>
          <w:noProof/>
        </w:rPr>
        <w:t>, 2013)</w:t>
      </w:r>
      <w:r>
        <w:t xml:space="preserve">. Sullivan </w:t>
      </w:r>
      <w:r w:rsidRPr="00546F87">
        <w:rPr>
          <w:i/>
        </w:rPr>
        <w:t>et al.</w:t>
      </w:r>
      <w:r>
        <w:rPr>
          <w:i/>
        </w:rPr>
        <w:t xml:space="preserve">, </w:t>
      </w:r>
      <w:r>
        <w:t xml:space="preserve">(2013) compared treatment with PEMT for one hour on nine consecutive days in 35 dogs with an untreated control group of 24 dogs. The PEMT group had lower CBPI scores at assessment timepoints of 11 and 42 days.  Another clinical trial examining the effects of PEMT in 40 OA affected dogs also found evidence of a clinical improvement similar to a firocoxib treated control </w:t>
      </w:r>
      <w:r>
        <w:rPr>
          <w:noProof/>
        </w:rPr>
        <w:t xml:space="preserve">(Pinna </w:t>
      </w:r>
      <w:r w:rsidRPr="00546F87">
        <w:rPr>
          <w:i/>
          <w:noProof/>
        </w:rPr>
        <w:t>et al.</w:t>
      </w:r>
      <w:r>
        <w:rPr>
          <w:noProof/>
        </w:rPr>
        <w:t>, 2013)</w:t>
      </w:r>
      <w:r>
        <w:t>.</w:t>
      </w:r>
    </w:p>
    <w:p w14:paraId="5858CA4F" w14:textId="77777777" w:rsidR="00EB502F" w:rsidRDefault="00EB502F" w:rsidP="00EB502F">
      <w:pPr>
        <w:spacing w:line="480" w:lineRule="auto"/>
        <w:jc w:val="both"/>
      </w:pPr>
    </w:p>
    <w:p w14:paraId="615614C9" w14:textId="77777777" w:rsidR="00EB502F" w:rsidRDefault="00EB502F" w:rsidP="00EB502F">
      <w:pPr>
        <w:pStyle w:val="Heading2"/>
        <w:spacing w:line="480" w:lineRule="auto"/>
        <w:jc w:val="both"/>
      </w:pPr>
      <w:r w:rsidRPr="000076F1">
        <w:t>Extra</w:t>
      </w:r>
      <w:r>
        <w:t>-</w:t>
      </w:r>
      <w:r w:rsidRPr="000076F1">
        <w:t>corporeal shockwave treatment</w:t>
      </w:r>
    </w:p>
    <w:p w14:paraId="3E6845ED" w14:textId="77777777" w:rsidR="00EB502F" w:rsidRPr="00CC07F0" w:rsidRDefault="00EB502F" w:rsidP="00EB502F">
      <w:pPr>
        <w:spacing w:line="480" w:lineRule="auto"/>
        <w:jc w:val="both"/>
      </w:pPr>
    </w:p>
    <w:p w14:paraId="414F65F2" w14:textId="77777777" w:rsidR="00EB502F" w:rsidRPr="00787724" w:rsidRDefault="00EB502F" w:rsidP="00EB502F">
      <w:pPr>
        <w:spacing w:line="480" w:lineRule="auto"/>
        <w:jc w:val="both"/>
      </w:pPr>
      <w:r w:rsidRPr="00787724">
        <w:t>Extra</w:t>
      </w:r>
      <w:r>
        <w:t>-</w:t>
      </w:r>
      <w:r w:rsidRPr="00787724">
        <w:t>c</w:t>
      </w:r>
      <w:r>
        <w:t xml:space="preserve">orporeal shockwave therapy (ECSWT) involves the application of shockwaves (which are nonlinear, high pressure, high-velocity sound waves of short duration) to a treatment site, in order to transmit mechanical energy to the tissues </w:t>
      </w:r>
      <w:r>
        <w:rPr>
          <w:noProof/>
        </w:rPr>
        <w:t>(Alvarez, 2022, Durant and Millis, 2014)</w:t>
      </w:r>
      <w:r>
        <w:t xml:space="preserve">. This mechanical energy transmitted by the shockwave acts directly and indirectly on the tissue to generate an anti-inflammatory response, by the production of free radicals, anti-inflammatory cytokines, and growth factors within tissues that can reduce inflammation and promote healing </w:t>
      </w:r>
      <w:r>
        <w:rPr>
          <w:noProof/>
        </w:rPr>
        <w:t>(Durant and Millis, 2014)</w:t>
      </w:r>
      <w:r>
        <w:t xml:space="preserve">. The mechanisms behind the analgesic effect of shockwaves are less well understood </w:t>
      </w:r>
      <w:r>
        <w:rPr>
          <w:noProof/>
        </w:rPr>
        <w:t xml:space="preserve">(McClure </w:t>
      </w:r>
      <w:r w:rsidRPr="00546F87">
        <w:rPr>
          <w:i/>
          <w:noProof/>
        </w:rPr>
        <w:t>et al.</w:t>
      </w:r>
      <w:r>
        <w:rPr>
          <w:noProof/>
        </w:rPr>
        <w:t xml:space="preserve">, </w:t>
      </w:r>
      <w:r>
        <w:rPr>
          <w:noProof/>
        </w:rPr>
        <w:lastRenderedPageBreak/>
        <w:t xml:space="preserve">2005, Abed </w:t>
      </w:r>
      <w:r w:rsidRPr="00546F87">
        <w:rPr>
          <w:i/>
          <w:noProof/>
        </w:rPr>
        <w:t>et al.</w:t>
      </w:r>
      <w:r>
        <w:rPr>
          <w:noProof/>
        </w:rPr>
        <w:t>, 2007)</w:t>
      </w:r>
      <w:r>
        <w:t xml:space="preserve">. A few small randomised controlled trials have investigated the efficacy of ECSWT in OA dogs. </w:t>
      </w:r>
      <w:r>
        <w:rPr>
          <w:noProof/>
        </w:rPr>
        <w:t xml:space="preserve">Souza </w:t>
      </w:r>
      <w:r w:rsidRPr="00546F87">
        <w:rPr>
          <w:i/>
          <w:noProof/>
        </w:rPr>
        <w:t>et al.</w:t>
      </w:r>
      <w:r>
        <w:rPr>
          <w:noProof/>
        </w:rPr>
        <w:t xml:space="preserve"> (2016)</w:t>
      </w:r>
      <w:r>
        <w:t xml:space="preserve"> found improvements in objective force plate gait analysis in dogs with hip dysplasia for up to 90 days. However, </w:t>
      </w:r>
      <w:r>
        <w:rPr>
          <w:noProof/>
        </w:rPr>
        <w:t xml:space="preserve">Mueller </w:t>
      </w:r>
      <w:r w:rsidRPr="00546F87">
        <w:rPr>
          <w:i/>
          <w:noProof/>
        </w:rPr>
        <w:t>et al.</w:t>
      </w:r>
      <w:r>
        <w:rPr>
          <w:noProof/>
        </w:rPr>
        <w:t xml:space="preserve"> (2007)</w:t>
      </w:r>
      <w:r>
        <w:t xml:space="preserve"> found no significant improvements in gait analysis in dogs with hip OA treated with ECSWT. </w:t>
      </w:r>
      <w:r>
        <w:rPr>
          <w:noProof/>
        </w:rPr>
        <w:t xml:space="preserve">Millis </w:t>
      </w:r>
      <w:r w:rsidRPr="00546F87">
        <w:rPr>
          <w:i/>
          <w:noProof/>
        </w:rPr>
        <w:t>et al.</w:t>
      </w:r>
      <w:r>
        <w:rPr>
          <w:noProof/>
        </w:rPr>
        <w:t xml:space="preserve"> (2011)</w:t>
      </w:r>
      <w:r>
        <w:t xml:space="preserve"> found significant improvements in objective gait analysis in dogs with elbow OA treated by ECSWT, although the sample size in this trial was small at 15 dogs.</w:t>
      </w:r>
      <w:r w:rsidRPr="00787724">
        <w:t xml:space="preserve"> </w:t>
      </w:r>
    </w:p>
    <w:p w14:paraId="1E06CE61" w14:textId="77777777" w:rsidR="00EB502F" w:rsidRDefault="00EB502F" w:rsidP="00EB502F">
      <w:pPr>
        <w:spacing w:line="480" w:lineRule="auto"/>
        <w:jc w:val="both"/>
        <w:rPr>
          <w:b/>
          <w:highlight w:val="yellow"/>
        </w:rPr>
      </w:pPr>
    </w:p>
    <w:p w14:paraId="06283470" w14:textId="77777777" w:rsidR="00EB502F" w:rsidRDefault="00EB502F" w:rsidP="00EB502F">
      <w:pPr>
        <w:pStyle w:val="Heading2"/>
        <w:spacing w:line="480" w:lineRule="auto"/>
        <w:jc w:val="both"/>
      </w:pPr>
      <w:r w:rsidRPr="000076F1">
        <w:t>Therapeutic ultrasound</w:t>
      </w:r>
    </w:p>
    <w:p w14:paraId="4F704DF4" w14:textId="77777777" w:rsidR="00EB502F" w:rsidRPr="00CC07F0" w:rsidRDefault="00EB502F" w:rsidP="00EB502F">
      <w:pPr>
        <w:spacing w:line="480" w:lineRule="auto"/>
        <w:jc w:val="both"/>
      </w:pPr>
    </w:p>
    <w:p w14:paraId="226B7C5C" w14:textId="77777777" w:rsidR="00EB502F" w:rsidRDefault="00EB502F" w:rsidP="00EB502F">
      <w:pPr>
        <w:spacing w:line="480" w:lineRule="auto"/>
        <w:jc w:val="both"/>
      </w:pPr>
      <w:r>
        <w:t xml:space="preserve">Therapeutic ultrasound is the application of either continuous or pulsed ultrasound waves, at either low or high frequencies, to tissues to gain a therapeutic effect </w:t>
      </w:r>
      <w:r>
        <w:rPr>
          <w:noProof/>
        </w:rPr>
        <w:t xml:space="preserve">(Boström </w:t>
      </w:r>
      <w:r w:rsidRPr="00546F87">
        <w:rPr>
          <w:i/>
          <w:noProof/>
        </w:rPr>
        <w:t>et al.</w:t>
      </w:r>
      <w:r>
        <w:rPr>
          <w:noProof/>
        </w:rPr>
        <w:t>, 2022)</w:t>
      </w:r>
      <w:r>
        <w:t xml:space="preserve">. The therapeutic effects may be elicited via both thermal and non-thermal effects. Thermal effects on tissue by the application of ultrasound waves increase blood flow, and non-thermal mechanical </w:t>
      </w:r>
      <w:r w:rsidDel="00B473E2">
        <w:t xml:space="preserve">energy </w:t>
      </w:r>
      <w:r>
        <w:t xml:space="preserve">affects cell membranes, leading to release of growth factors </w:t>
      </w:r>
      <w:r>
        <w:rPr>
          <w:noProof/>
        </w:rPr>
        <w:t xml:space="preserve">(Tezel and Mitragotri, 2003, Tsai </w:t>
      </w:r>
      <w:r w:rsidRPr="00546F87">
        <w:rPr>
          <w:i/>
          <w:noProof/>
        </w:rPr>
        <w:t>et al.</w:t>
      </w:r>
      <w:r>
        <w:rPr>
          <w:noProof/>
        </w:rPr>
        <w:t>, 2006)</w:t>
      </w:r>
      <w:r>
        <w:t xml:space="preserve">. </w:t>
      </w:r>
    </w:p>
    <w:p w14:paraId="108E8C6C" w14:textId="77777777" w:rsidR="00EB502F" w:rsidRDefault="00EB502F" w:rsidP="00EB502F">
      <w:pPr>
        <w:spacing w:line="480" w:lineRule="auto"/>
        <w:jc w:val="both"/>
      </w:pPr>
      <w:r>
        <w:t xml:space="preserve">A recent meta-analysis including eight studies found some evidence that pulsed ultrasound therapy led to improvement in function and pain relief compared to placebo in human knee OA </w:t>
      </w:r>
      <w:r>
        <w:rPr>
          <w:noProof/>
        </w:rPr>
        <w:t xml:space="preserve">(Zeng </w:t>
      </w:r>
      <w:r w:rsidRPr="00546F87">
        <w:rPr>
          <w:i/>
          <w:noProof/>
        </w:rPr>
        <w:t>et al.</w:t>
      </w:r>
      <w:r>
        <w:rPr>
          <w:noProof/>
        </w:rPr>
        <w:t>, 2014)</w:t>
      </w:r>
      <w:r>
        <w:t xml:space="preserve">. </w:t>
      </w:r>
    </w:p>
    <w:p w14:paraId="47ADCB26" w14:textId="77777777" w:rsidR="00EB502F" w:rsidRPr="003A0653" w:rsidRDefault="00EB502F" w:rsidP="00EB502F">
      <w:pPr>
        <w:spacing w:line="480" w:lineRule="auto"/>
        <w:jc w:val="both"/>
      </w:pPr>
      <w:r>
        <w:t xml:space="preserve">In dogs, one study of eight dogs with stifle OA receiving therapeutic ultrasound found improvements in joint mobility and reduced subjective pain scores after 10 daily sessions. However, this study did not include a control group, and gave little information on whether the OA was post traumatic (e.g. after CCLR), whether it was chronic or acute, and if other medications were given concurrently </w:t>
      </w:r>
      <w:r>
        <w:rPr>
          <w:noProof/>
        </w:rPr>
        <w:t xml:space="preserve">(Muste </w:t>
      </w:r>
      <w:r w:rsidRPr="00546F87">
        <w:rPr>
          <w:i/>
          <w:noProof/>
        </w:rPr>
        <w:t>et al.</w:t>
      </w:r>
      <w:r>
        <w:rPr>
          <w:noProof/>
        </w:rPr>
        <w:t>, 2015)</w:t>
      </w:r>
      <w:r>
        <w:t xml:space="preserve">.  </w:t>
      </w:r>
    </w:p>
    <w:p w14:paraId="71574851" w14:textId="77777777" w:rsidR="00EB502F" w:rsidRDefault="00EB502F" w:rsidP="00EB502F">
      <w:pPr>
        <w:spacing w:line="480" w:lineRule="auto"/>
        <w:jc w:val="both"/>
        <w:rPr>
          <w:b/>
        </w:rPr>
      </w:pPr>
    </w:p>
    <w:p w14:paraId="3C7E519F" w14:textId="77777777" w:rsidR="00EB502F" w:rsidRDefault="00EB502F" w:rsidP="00EB502F">
      <w:pPr>
        <w:pStyle w:val="Heading2"/>
        <w:spacing w:line="480" w:lineRule="auto"/>
        <w:jc w:val="both"/>
      </w:pPr>
      <w:r w:rsidRPr="00DE2D55">
        <w:lastRenderedPageBreak/>
        <w:t>Transcutaneous electrical nerve stimulations</w:t>
      </w:r>
    </w:p>
    <w:p w14:paraId="550E26E3" w14:textId="77777777" w:rsidR="00EB502F" w:rsidRPr="00CC07F0" w:rsidRDefault="00EB502F" w:rsidP="00EB502F">
      <w:pPr>
        <w:spacing w:line="480" w:lineRule="auto"/>
        <w:jc w:val="both"/>
      </w:pPr>
    </w:p>
    <w:p w14:paraId="1AF6C269" w14:textId="77777777" w:rsidR="00EB502F" w:rsidRDefault="00EB502F" w:rsidP="00EB502F">
      <w:pPr>
        <w:spacing w:line="480" w:lineRule="auto"/>
        <w:jc w:val="both"/>
      </w:pPr>
      <w:r>
        <w:t xml:space="preserve">Transcutaneous electrical nerve stimulation (TENS) is a form of electrotherapy, where a mild  electrical current is applied via a device with patches applied to the skin, to stimulate nerves in the tissue to achieve an analgesic effect </w:t>
      </w:r>
      <w:r>
        <w:rPr>
          <w:noProof/>
        </w:rPr>
        <w:t xml:space="preserve">(Chen </w:t>
      </w:r>
      <w:r w:rsidRPr="00546F87">
        <w:rPr>
          <w:i/>
          <w:noProof/>
        </w:rPr>
        <w:t>et al.</w:t>
      </w:r>
      <w:r>
        <w:rPr>
          <w:noProof/>
        </w:rPr>
        <w:t>, 2016)</w:t>
      </w:r>
      <w:r>
        <w:t xml:space="preserve">. These effects are believed to be exerted through over-riding nociceptive signals, and by triggering release of endorphins centrally </w:t>
      </w:r>
      <w:r>
        <w:rPr>
          <w:noProof/>
        </w:rPr>
        <w:t xml:space="preserve">(Han </w:t>
      </w:r>
      <w:r w:rsidRPr="00546F87">
        <w:rPr>
          <w:i/>
          <w:noProof/>
        </w:rPr>
        <w:t>et al.</w:t>
      </w:r>
      <w:r>
        <w:rPr>
          <w:noProof/>
        </w:rPr>
        <w:t>, 1991, Radhakrishnan and Sluka, 2005)</w:t>
      </w:r>
      <w:r>
        <w:t xml:space="preserve">. In human OA , there are mixed conclusions as to the effectiveness of TENS.  One systematic review and metanalysis of 18 randomised-controlled trials concluded that that TENS reduced pain in knee OA </w:t>
      </w:r>
      <w:r>
        <w:rPr>
          <w:noProof/>
        </w:rPr>
        <w:t xml:space="preserve">(Chen </w:t>
      </w:r>
      <w:r w:rsidRPr="00546F87">
        <w:rPr>
          <w:i/>
          <w:noProof/>
        </w:rPr>
        <w:t>et al.</w:t>
      </w:r>
      <w:r>
        <w:rPr>
          <w:noProof/>
        </w:rPr>
        <w:t>, 2016)</w:t>
      </w:r>
      <w:r>
        <w:t xml:space="preserve">, whereas another found the evidence was inconclusive </w:t>
      </w:r>
      <w:r>
        <w:rPr>
          <w:noProof/>
        </w:rPr>
        <w:t xml:space="preserve">(Rutjes </w:t>
      </w:r>
      <w:r w:rsidRPr="00546F87">
        <w:rPr>
          <w:i/>
          <w:noProof/>
        </w:rPr>
        <w:t>et al.</w:t>
      </w:r>
      <w:r>
        <w:rPr>
          <w:noProof/>
        </w:rPr>
        <w:t>, 2009)</w:t>
      </w:r>
      <w:r>
        <w:t xml:space="preserve">. In dogs, no clinical trials have examined the use of TENS alone as a therapy for canine OA. One study examined the use of TENS along with other physical therapies and weight reduction programs compared to home-based exercise in obese dogs with OA, but conclusions as to whether TENS or weight loss or the other exercises led to an improvement in clinical signs cannot be drawn as all of these modalities were implemented simultaneously in the treated group </w:t>
      </w:r>
      <w:r>
        <w:rPr>
          <w:noProof/>
        </w:rPr>
        <w:t xml:space="preserve">(Mlacnik </w:t>
      </w:r>
      <w:r w:rsidRPr="00546F87">
        <w:rPr>
          <w:i/>
          <w:noProof/>
        </w:rPr>
        <w:t>et al.</w:t>
      </w:r>
      <w:r>
        <w:rPr>
          <w:noProof/>
        </w:rPr>
        <w:t>, 2006)</w:t>
      </w:r>
      <w:r>
        <w:t xml:space="preserve">. </w:t>
      </w:r>
    </w:p>
    <w:p w14:paraId="078CF7DC" w14:textId="77777777" w:rsidR="00EB502F" w:rsidRDefault="00EB502F" w:rsidP="00EB502F">
      <w:pPr>
        <w:spacing w:line="480" w:lineRule="auto"/>
      </w:pPr>
    </w:p>
    <w:p w14:paraId="460D71DD" w14:textId="77777777" w:rsidR="00EB502F" w:rsidRPr="00EB64AD" w:rsidRDefault="00EB502F" w:rsidP="00EB502F">
      <w:pPr>
        <w:spacing w:line="480" w:lineRule="auto"/>
        <w:rPr>
          <w:b/>
          <w:i/>
          <w:sz w:val="24"/>
          <w:u w:val="single"/>
        </w:rPr>
      </w:pPr>
      <w:r w:rsidRPr="00EB64AD">
        <w:rPr>
          <w:b/>
          <w:i/>
          <w:sz w:val="24"/>
          <w:u w:val="single"/>
        </w:rPr>
        <w:t>Summary</w:t>
      </w:r>
    </w:p>
    <w:p w14:paraId="0CD5F4F1" w14:textId="77777777" w:rsidR="00EB502F" w:rsidRDefault="00EB502F" w:rsidP="00EB502F">
      <w:pPr>
        <w:spacing w:line="480" w:lineRule="auto"/>
        <w:jc w:val="both"/>
      </w:pPr>
    </w:p>
    <w:p w14:paraId="07228A3C" w14:textId="77777777" w:rsidR="00EB502F" w:rsidRDefault="00EB502F" w:rsidP="00EB502F">
      <w:pPr>
        <w:spacing w:line="480" w:lineRule="auto"/>
        <w:jc w:val="both"/>
      </w:pPr>
      <w:r>
        <w:rPr>
          <w:rStyle w:val="normaltextrun"/>
          <w:rFonts w:ascii="Calibri" w:hAnsi="Calibri" w:cs="Calibri"/>
        </w:rPr>
        <w:t xml:space="preserve">Osteoarthritis (OA) is a </w:t>
      </w:r>
      <w:r w:rsidRPr="00A83371">
        <w:t>progressive, degenerative disease which can cause inflammation within the joints an</w:t>
      </w:r>
      <w:r>
        <w:t xml:space="preserve">d poses </w:t>
      </w:r>
      <w:r w:rsidRPr="00A83371">
        <w:t xml:space="preserve">a risk to canine health and welfare (Summers </w:t>
      </w:r>
      <w:r w:rsidRPr="00546F87">
        <w:rPr>
          <w:i/>
        </w:rPr>
        <w:t>et al.</w:t>
      </w:r>
      <w:r w:rsidRPr="00A83371">
        <w:t>, 2019)</w:t>
      </w:r>
      <w:r>
        <w:t xml:space="preserve">. There is no cure for OA, but there are now many management options aimed at reducing pain and improving mobility in affected dogs. A multi-modal approach to the treatment of canine OA, including both pharmaceutical and non-pharmaceutical therapies has been proposed to be most effective in treating this disease </w:t>
      </w:r>
      <w:r>
        <w:rPr>
          <w:noProof/>
        </w:rPr>
        <w:t xml:space="preserve">(Fox, 2016, Pye </w:t>
      </w:r>
      <w:r w:rsidRPr="00546F87">
        <w:rPr>
          <w:i/>
          <w:noProof/>
        </w:rPr>
        <w:t>et al.</w:t>
      </w:r>
      <w:r>
        <w:rPr>
          <w:noProof/>
        </w:rPr>
        <w:t>, 2022)</w:t>
      </w:r>
      <w:r>
        <w:t xml:space="preserve">. With more complementary therapies becoming available to veterinary </w:t>
      </w:r>
      <w:r>
        <w:lastRenderedPageBreak/>
        <w:t xml:space="preserve">practitioners, this review has aimed to address commonly used non-surgical, non-pharmaceutical treatment options for canine OA and highlight current evidence gaps. </w:t>
      </w:r>
    </w:p>
    <w:p w14:paraId="531DDA9D" w14:textId="77777777" w:rsidR="00EB502F" w:rsidRDefault="00EB502F" w:rsidP="00EB502F">
      <w:pPr>
        <w:spacing w:line="480" w:lineRule="auto"/>
        <w:jc w:val="both"/>
      </w:pPr>
    </w:p>
    <w:p w14:paraId="3B58A96E" w14:textId="77777777" w:rsidR="00EB502F" w:rsidRPr="00240EFC" w:rsidRDefault="00EB502F" w:rsidP="00EB502F">
      <w:pPr>
        <w:spacing w:line="480" w:lineRule="auto"/>
        <w:jc w:val="both"/>
      </w:pPr>
      <w:r w:rsidRPr="00240EFC">
        <w:rPr>
          <w:rFonts w:cstheme="minorHAnsi"/>
        </w:rPr>
        <w:t>Weight management has shown to be beneficial in the management of OA but can take time to see results (</w:t>
      </w:r>
      <w:r w:rsidRPr="00240EFC">
        <w:rPr>
          <w:noProof/>
        </w:rPr>
        <w:t xml:space="preserve">Burkholder and Hulse, 2000; Marshall </w:t>
      </w:r>
      <w:r w:rsidRPr="00546F87">
        <w:rPr>
          <w:i/>
          <w:iCs/>
          <w:noProof/>
        </w:rPr>
        <w:t>et al.</w:t>
      </w:r>
      <w:r w:rsidRPr="00240EFC">
        <w:rPr>
          <w:noProof/>
        </w:rPr>
        <w:t xml:space="preserve">, 2010; Mlacnik </w:t>
      </w:r>
      <w:r w:rsidRPr="00546F87">
        <w:rPr>
          <w:i/>
          <w:iCs/>
          <w:noProof/>
        </w:rPr>
        <w:t>et al.</w:t>
      </w:r>
      <w:r w:rsidRPr="00240EFC">
        <w:rPr>
          <w:noProof/>
        </w:rPr>
        <w:t>, 2006)</w:t>
      </w:r>
      <w:r w:rsidRPr="00240EFC">
        <w:rPr>
          <w:rFonts w:cstheme="minorHAnsi"/>
        </w:rPr>
        <w:t xml:space="preserve">. Therefore, it is important that owners are kept engaged with regular visits for weight checks and pursue an appropriate weight loss program for their dogs. </w:t>
      </w:r>
      <w:r w:rsidRPr="00240EFC">
        <w:t>There is evidence for the use of certain nutraceuticals such as omega-3 fatty acids. Acupuncture,</w:t>
      </w:r>
      <w:r w:rsidRPr="00240EFC">
        <w:rPr>
          <w:rFonts w:cstheme="minorHAnsi"/>
        </w:rPr>
        <w:t xml:space="preserve"> PBMT and ECSWT may also play a role in reducing the clinical signs of OA, although further research is needed to gain a greater understanding of their efficacy </w:t>
      </w:r>
      <w:r w:rsidRPr="00240EFC">
        <w:rPr>
          <w:noProof/>
        </w:rPr>
        <w:t xml:space="preserve">(de Oliveira Reusing </w:t>
      </w:r>
      <w:r w:rsidRPr="00546F87">
        <w:rPr>
          <w:i/>
          <w:noProof/>
        </w:rPr>
        <w:t>et al.</w:t>
      </w:r>
      <w:r w:rsidRPr="00240EFC">
        <w:rPr>
          <w:noProof/>
        </w:rPr>
        <w:t xml:space="preserve">, 2021, Boileau </w:t>
      </w:r>
      <w:r w:rsidRPr="00546F87">
        <w:rPr>
          <w:i/>
          <w:noProof/>
        </w:rPr>
        <w:t>et al.</w:t>
      </w:r>
      <w:r w:rsidRPr="00240EFC">
        <w:rPr>
          <w:noProof/>
        </w:rPr>
        <w:t xml:space="preserve">, 2009, Moreau </w:t>
      </w:r>
      <w:r w:rsidRPr="00546F87">
        <w:rPr>
          <w:i/>
          <w:noProof/>
        </w:rPr>
        <w:t>et al.</w:t>
      </w:r>
      <w:r w:rsidRPr="00240EFC">
        <w:rPr>
          <w:noProof/>
        </w:rPr>
        <w:t xml:space="preserve">, 2003, Souza </w:t>
      </w:r>
      <w:r w:rsidRPr="00546F87">
        <w:rPr>
          <w:i/>
          <w:noProof/>
        </w:rPr>
        <w:t>et al.</w:t>
      </w:r>
      <w:r w:rsidRPr="00240EFC">
        <w:rPr>
          <w:noProof/>
        </w:rPr>
        <w:t>, 2016)</w:t>
      </w:r>
      <w:r w:rsidRPr="00240EFC">
        <w:rPr>
          <w:rFonts w:cstheme="minorHAnsi"/>
        </w:rPr>
        <w:t>. T</w:t>
      </w:r>
      <w:r w:rsidRPr="00240EFC">
        <w:t>here is a lack of randomised controlled trials investigating the efficacy of different physiotherapy programs, both land-based and aquatic, which would aid the development of best practice guidelines for canine OA treatment.</w:t>
      </w:r>
    </w:p>
    <w:p w14:paraId="5368A61E" w14:textId="77777777" w:rsidR="00EB502F" w:rsidRDefault="00EB502F" w:rsidP="00EB502F">
      <w:pPr>
        <w:spacing w:line="480" w:lineRule="auto"/>
        <w:jc w:val="both"/>
        <w:rPr>
          <w:b/>
          <w:u w:val="single"/>
        </w:rPr>
      </w:pPr>
      <w:r w:rsidRPr="00823B36">
        <w:t>For many of the management options outlined in this review, there is a need for large</w:t>
      </w:r>
      <w:r>
        <w:t>r</w:t>
      </w:r>
      <w:r w:rsidRPr="00823B36">
        <w:t xml:space="preserve"> scale clinical trials to inform </w:t>
      </w:r>
      <w:r>
        <w:t xml:space="preserve">veterinary professionals on the </w:t>
      </w:r>
      <w:r w:rsidRPr="00823B36">
        <w:t>best practice for treating canine OA</w:t>
      </w:r>
      <w:r>
        <w:t xml:space="preserve">. Objective measurements such as force-plate gait analysis should be used where possible to reduce </w:t>
      </w:r>
      <w:r>
        <w:rPr>
          <w:rFonts w:ascii="Calibri" w:eastAsia="Times New Roman" w:hAnsi="Calibri" w:cs="Calibri"/>
          <w:color w:val="0E101A"/>
          <w:lang w:eastAsia="en-GB"/>
        </w:rPr>
        <w:t>caregiver bias (</w:t>
      </w:r>
      <w:proofErr w:type="spellStart"/>
      <w:r>
        <w:rPr>
          <w:rFonts w:ascii="Calibri" w:eastAsia="Times New Roman" w:hAnsi="Calibri" w:cs="Calibri"/>
          <w:color w:val="0E101A"/>
          <w:lang w:eastAsia="en-GB"/>
        </w:rPr>
        <w:t>Conzemius</w:t>
      </w:r>
      <w:proofErr w:type="spellEnd"/>
      <w:r>
        <w:rPr>
          <w:rFonts w:ascii="Calibri" w:eastAsia="Times New Roman" w:hAnsi="Calibri" w:cs="Calibri"/>
          <w:color w:val="0E101A"/>
          <w:lang w:eastAsia="en-GB"/>
        </w:rPr>
        <w:t xml:space="preserve"> and Evans, 2012) and assessment of the above therapies compared to pharmaceutical therapies alone would be useful to determine their efficacy in reducing clinical signs of canine OA. Assessing the use of different complementary therapies as part of a multi-modal treatment regime in dogs with differing OA severity would allow greater evidence for best-practice in the treatment of this chronic disease. </w:t>
      </w:r>
    </w:p>
    <w:p w14:paraId="70B9BFD6" w14:textId="77777777" w:rsidR="00EB502F" w:rsidRDefault="00EB502F" w:rsidP="00EB502F">
      <w:pPr>
        <w:spacing w:line="480" w:lineRule="auto"/>
        <w:rPr>
          <w:b/>
          <w:u w:val="single"/>
        </w:rPr>
      </w:pPr>
    </w:p>
    <w:p w14:paraId="21016703" w14:textId="77777777" w:rsidR="00EB502F" w:rsidRDefault="00EB502F" w:rsidP="00EB502F">
      <w:pPr>
        <w:spacing w:line="480" w:lineRule="auto"/>
        <w:rPr>
          <w:b/>
          <w:u w:val="single"/>
        </w:rPr>
      </w:pPr>
    </w:p>
    <w:p w14:paraId="4DD991B7" w14:textId="77777777" w:rsidR="00EB502F" w:rsidRDefault="00EB502F" w:rsidP="00EB502F">
      <w:pPr>
        <w:pStyle w:val="Heading1"/>
      </w:pPr>
      <w:r>
        <w:lastRenderedPageBreak/>
        <w:t>References</w:t>
      </w:r>
    </w:p>
    <w:p w14:paraId="2EB7F917" w14:textId="77777777" w:rsidR="00EB502F" w:rsidRPr="00DF4BC2" w:rsidRDefault="00EB502F" w:rsidP="00EB502F"/>
    <w:p w14:paraId="62DBB880" w14:textId="77777777" w:rsidR="00EB502F" w:rsidRPr="00006884" w:rsidRDefault="00EB502F" w:rsidP="00EB502F">
      <w:pPr>
        <w:pStyle w:val="EndNoteBibliography"/>
        <w:spacing w:after="0"/>
        <w:ind w:left="720" w:hanging="720"/>
      </w:pPr>
      <w:r w:rsidRPr="00006884">
        <w:t xml:space="preserve">ABD ELFATAH, M. I., WEHEIDA, S. M. &amp; MEKKAWY, M. M. 2019. Effect of cold application versus contrast hydrotherapy on patients knee osteoarthritis outcomes. </w:t>
      </w:r>
      <w:r w:rsidRPr="00006884">
        <w:rPr>
          <w:i/>
        </w:rPr>
        <w:t>American Journal of Nursing,</w:t>
      </w:r>
      <w:r w:rsidRPr="00006884">
        <w:t xml:space="preserve"> 8</w:t>
      </w:r>
      <w:r w:rsidRPr="00006884">
        <w:rPr>
          <w:b/>
        </w:rPr>
        <w:t>,</w:t>
      </w:r>
      <w:r w:rsidRPr="00006884">
        <w:t xml:space="preserve"> 145-152.</w:t>
      </w:r>
    </w:p>
    <w:p w14:paraId="2241FBD7" w14:textId="77777777" w:rsidR="00EB502F" w:rsidRPr="00006884" w:rsidRDefault="00EB502F" w:rsidP="00EB502F">
      <w:pPr>
        <w:pStyle w:val="EndNoteBibliography"/>
        <w:spacing w:after="0"/>
        <w:ind w:left="720" w:hanging="720"/>
      </w:pPr>
      <w:r w:rsidRPr="00006884">
        <w:t xml:space="preserve">ABED, J. M., MCCLURE, S. R., YAEGER, M. J. &amp; EVANS, R. B. 2007. Immunohistochemical evaluation of substance P and calcitonin gene-related peptide in skin and periosteum after extracorporeal shock wave therapy and radial pressure wave therapy in sheep. </w:t>
      </w:r>
      <w:r w:rsidRPr="00006884">
        <w:rPr>
          <w:i/>
        </w:rPr>
        <w:t>American Journal of Veterinary Research,</w:t>
      </w:r>
      <w:r w:rsidRPr="00006884">
        <w:t xml:space="preserve"> 68</w:t>
      </w:r>
      <w:r w:rsidRPr="00006884">
        <w:rPr>
          <w:b/>
        </w:rPr>
        <w:t>,</w:t>
      </w:r>
      <w:r w:rsidRPr="00006884">
        <w:t xml:space="preserve"> 323-328.</w:t>
      </w:r>
    </w:p>
    <w:p w14:paraId="58672BD0" w14:textId="77777777" w:rsidR="00EB502F" w:rsidRPr="00006884" w:rsidRDefault="00EB502F" w:rsidP="00EB502F">
      <w:pPr>
        <w:pStyle w:val="EndNoteBibliography"/>
        <w:spacing w:after="0"/>
        <w:ind w:left="720" w:hanging="720"/>
      </w:pPr>
      <w:r w:rsidRPr="00006884">
        <w:t xml:space="preserve">ABELLA, V., SCOTECE, M., CONDE, J., PINO, J., GONZALEZ-GAY, M. A., GÓMEZ-REINO, J. J., MERA, A., LAGO, F., GÓMEZ, R. &amp; GUALILLO, O. 2017. Leptin in the interplay of inflammation, metabolism and immune system disorders. </w:t>
      </w:r>
      <w:r w:rsidRPr="00006884">
        <w:rPr>
          <w:i/>
        </w:rPr>
        <w:t>Nat Rev Rheumatol,</w:t>
      </w:r>
      <w:r w:rsidRPr="00006884">
        <w:t xml:space="preserve"> 13</w:t>
      </w:r>
      <w:r w:rsidRPr="00006884">
        <w:rPr>
          <w:b/>
        </w:rPr>
        <w:t>,</w:t>
      </w:r>
      <w:r w:rsidRPr="00006884">
        <w:t xml:space="preserve"> 100-109.</w:t>
      </w:r>
    </w:p>
    <w:p w14:paraId="0908BA0F" w14:textId="77777777" w:rsidR="00EB502F" w:rsidRPr="00006884" w:rsidRDefault="00EB502F" w:rsidP="00EB502F">
      <w:pPr>
        <w:pStyle w:val="EndNoteBibliography"/>
        <w:spacing w:after="0"/>
        <w:ind w:left="720" w:hanging="720"/>
      </w:pPr>
      <w:r w:rsidRPr="00006884">
        <w:t xml:space="preserve">ADLER, N., SCHOENIGER, A. &amp; FUHRMANN, H. 2018. Polyunsaturated fatty acids influence inflammatory markers in a cellular model for canine osteoarthritis. </w:t>
      </w:r>
      <w:r w:rsidRPr="00006884">
        <w:rPr>
          <w:i/>
        </w:rPr>
        <w:t>Journal of Animal Physiology and Animal Nutrition,</w:t>
      </w:r>
      <w:r w:rsidRPr="00006884">
        <w:t xml:space="preserve"> 102</w:t>
      </w:r>
      <w:r w:rsidRPr="00006884">
        <w:rPr>
          <w:b/>
        </w:rPr>
        <w:t>,</w:t>
      </w:r>
      <w:r w:rsidRPr="00006884">
        <w:t xml:space="preserve"> e623-e632.</w:t>
      </w:r>
    </w:p>
    <w:p w14:paraId="2ED68FB7" w14:textId="77777777" w:rsidR="00EB502F" w:rsidRPr="00006884" w:rsidRDefault="00EB502F" w:rsidP="00EB502F">
      <w:pPr>
        <w:pStyle w:val="EndNoteBibliography"/>
        <w:spacing w:after="0"/>
        <w:ind w:left="720" w:hanging="720"/>
      </w:pPr>
      <w:r w:rsidRPr="00006884">
        <w:t xml:space="preserve">AL KHATIB, F., GOUISSEM, A., MBARKI, R. &amp; ADOUNI, M. 2022. Biomechanical Characteristics of the Knee Joint during Gait in Obese versus Normal Subjects. </w:t>
      </w:r>
      <w:r w:rsidRPr="00006884">
        <w:rPr>
          <w:i/>
        </w:rPr>
        <w:t>Int J Environ Res Public Health,</w:t>
      </w:r>
      <w:r w:rsidRPr="00006884">
        <w:t xml:space="preserve"> 19.</w:t>
      </w:r>
    </w:p>
    <w:p w14:paraId="78543725" w14:textId="77777777" w:rsidR="00EB502F" w:rsidRPr="00006884" w:rsidRDefault="00EB502F" w:rsidP="00EB502F">
      <w:pPr>
        <w:pStyle w:val="EndNoteBibliography"/>
        <w:spacing w:after="0"/>
        <w:ind w:left="720" w:hanging="720"/>
      </w:pPr>
      <w:r w:rsidRPr="00006884">
        <w:t xml:space="preserve">ALLEN, J., MAK, S. S., BEGASHAW, M., LARKIN, J., MIAKE-LYE, I., BEROES-SEVERIN, J., OLSON, J. &amp; SHEKELLE, P. G. 2022. Use of Acupuncture for Adult Health Conditions, 2013 to 2021: A Systematic Review. </w:t>
      </w:r>
      <w:r w:rsidRPr="00006884">
        <w:rPr>
          <w:i/>
        </w:rPr>
        <w:t>JAMA Netw Open,</w:t>
      </w:r>
      <w:r w:rsidRPr="00006884">
        <w:t xml:space="preserve"> 5</w:t>
      </w:r>
      <w:r w:rsidRPr="00006884">
        <w:rPr>
          <w:b/>
        </w:rPr>
        <w:t>,</w:t>
      </w:r>
      <w:r w:rsidRPr="00006884">
        <w:t xml:space="preserve"> e2243665.</w:t>
      </w:r>
    </w:p>
    <w:p w14:paraId="51D47436" w14:textId="77777777" w:rsidR="00EB502F" w:rsidRPr="00006884" w:rsidRDefault="00EB502F" w:rsidP="00EB502F">
      <w:pPr>
        <w:pStyle w:val="EndNoteBibliography"/>
        <w:spacing w:after="0"/>
        <w:ind w:left="720" w:hanging="720"/>
      </w:pPr>
      <w:r w:rsidRPr="00006884">
        <w:t xml:space="preserve">ALTMAN, R. D. 2009. Glucosamine therapy for knee osteoarthritis: pharmacokinetic considerations. </w:t>
      </w:r>
      <w:r w:rsidRPr="00006884">
        <w:rPr>
          <w:i/>
        </w:rPr>
        <w:t>Expert Rev Clin Pharmacol,</w:t>
      </w:r>
      <w:r w:rsidRPr="00006884">
        <w:t xml:space="preserve"> 2</w:t>
      </w:r>
      <w:r w:rsidRPr="00006884">
        <w:rPr>
          <w:b/>
        </w:rPr>
        <w:t>,</w:t>
      </w:r>
      <w:r w:rsidRPr="00006884">
        <w:t xml:space="preserve"> 359-71.</w:t>
      </w:r>
    </w:p>
    <w:p w14:paraId="5E7B1980" w14:textId="77777777" w:rsidR="00EB502F" w:rsidRPr="00006884" w:rsidRDefault="00EB502F" w:rsidP="00EB502F">
      <w:pPr>
        <w:pStyle w:val="EndNoteBibliography"/>
        <w:spacing w:after="0"/>
        <w:ind w:left="720" w:hanging="720"/>
      </w:pPr>
      <w:r w:rsidRPr="00006884">
        <w:t xml:space="preserve">ALVAREZ, L. 2022. Extracorporeal Shockwave Therapy for Musculoskeletal Pathologies. </w:t>
      </w:r>
      <w:r w:rsidRPr="00006884">
        <w:rPr>
          <w:i/>
        </w:rPr>
        <w:t>Veterinary Clinics of North America: Small Animal Practice,</w:t>
      </w:r>
      <w:r w:rsidRPr="00006884">
        <w:t xml:space="preserve"> 52</w:t>
      </w:r>
      <w:r w:rsidRPr="00006884">
        <w:rPr>
          <w:b/>
        </w:rPr>
        <w:t>,</w:t>
      </w:r>
      <w:r w:rsidRPr="00006884">
        <w:t xml:space="preserve"> 1033-1042.</w:t>
      </w:r>
    </w:p>
    <w:p w14:paraId="338E3431" w14:textId="77777777" w:rsidR="00EB502F" w:rsidRPr="00006884" w:rsidRDefault="00EB502F" w:rsidP="00EB502F">
      <w:pPr>
        <w:pStyle w:val="EndNoteBibliography"/>
        <w:spacing w:after="0"/>
        <w:ind w:left="720" w:hanging="720"/>
      </w:pPr>
      <w:r w:rsidRPr="00006884">
        <w:t xml:space="preserve">ANDERS, J. J., LANZAFAME, R. J. &amp; ARANY, P. R. 2015. Low-level light/laser therapy versus photobiomodulation therapy. </w:t>
      </w:r>
      <w:r w:rsidRPr="00006884">
        <w:rPr>
          <w:i/>
        </w:rPr>
        <w:t>Photomed Laser Surg,</w:t>
      </w:r>
      <w:r w:rsidRPr="00006884">
        <w:t xml:space="preserve"> 33</w:t>
      </w:r>
      <w:r w:rsidRPr="00006884">
        <w:rPr>
          <w:b/>
        </w:rPr>
        <w:t>,</w:t>
      </w:r>
      <w:r w:rsidRPr="00006884">
        <w:t xml:space="preserve"> 183-4.</w:t>
      </w:r>
    </w:p>
    <w:p w14:paraId="71751CD5" w14:textId="77777777" w:rsidR="00EB502F" w:rsidRPr="00006884" w:rsidRDefault="00EB502F" w:rsidP="00EB502F">
      <w:pPr>
        <w:pStyle w:val="EndNoteBibliography"/>
        <w:spacing w:after="0"/>
        <w:ind w:left="720" w:hanging="720"/>
      </w:pPr>
      <w:r w:rsidRPr="00006884">
        <w:t xml:space="preserve">ANDERSON, K. L., O'NEILL, D. G., BRODBELT, D. C., CHURCH, D. B., MEESON, R. L., SARGAN, D., SUMMERS, J. F., ZULCH, H. &amp; COLLINS, L. M. 2018. Prevalence, duration and risk factors for appendicular osteoarthritis in a UK dog population under primary veterinary care. </w:t>
      </w:r>
      <w:r w:rsidRPr="00006884">
        <w:rPr>
          <w:i/>
        </w:rPr>
        <w:t>Sci Rep,</w:t>
      </w:r>
      <w:r w:rsidRPr="00006884">
        <w:t xml:space="preserve"> 8</w:t>
      </w:r>
      <w:r w:rsidRPr="00006884">
        <w:rPr>
          <w:b/>
        </w:rPr>
        <w:t>,</w:t>
      </w:r>
      <w:r w:rsidRPr="00006884">
        <w:t xml:space="preserve"> 5641.</w:t>
      </w:r>
    </w:p>
    <w:p w14:paraId="34DFF9D6" w14:textId="77777777" w:rsidR="00EB502F" w:rsidRPr="00006884" w:rsidRDefault="00EB502F" w:rsidP="00EB502F">
      <w:pPr>
        <w:pStyle w:val="EndNoteBibliography"/>
        <w:spacing w:after="0"/>
        <w:ind w:left="720" w:hanging="720"/>
      </w:pPr>
      <w:r w:rsidRPr="00006884">
        <w:t xml:space="preserve">ANDERSON, K. L., ZULCH, H., O'NEILL, D. G., MEESON, R. L. &amp; COLLINS, L. M. 2020. Risk Factors for Canine Osteoarthritis and Its Predisposing Arthropathies: A Systematic Review. </w:t>
      </w:r>
      <w:r w:rsidRPr="00006884">
        <w:rPr>
          <w:i/>
        </w:rPr>
        <w:t>Frontiers in Veterinary Science,</w:t>
      </w:r>
      <w:r w:rsidRPr="00006884">
        <w:t xml:space="preserve"> 7.</w:t>
      </w:r>
    </w:p>
    <w:p w14:paraId="0F80544C" w14:textId="77777777" w:rsidR="00EB502F" w:rsidRPr="00006884" w:rsidRDefault="00EB502F" w:rsidP="00EB502F">
      <w:pPr>
        <w:pStyle w:val="EndNoteBibliography"/>
        <w:spacing w:after="0"/>
        <w:ind w:left="720" w:hanging="720"/>
      </w:pPr>
      <w:r w:rsidRPr="00006884">
        <w:t xml:space="preserve">ARAGON, C. L. &amp; BUDSBERG, S. C. 2005. Applications of Evidence-Based Medicine: Cranial Cruciate Ligament Injury Repair in the Dog. </w:t>
      </w:r>
      <w:r w:rsidRPr="00006884">
        <w:rPr>
          <w:i/>
        </w:rPr>
        <w:t>Veterinary Surgery,</w:t>
      </w:r>
      <w:r w:rsidRPr="00006884">
        <w:t xml:space="preserve"> 34</w:t>
      </w:r>
      <w:r w:rsidRPr="00006884">
        <w:rPr>
          <w:b/>
        </w:rPr>
        <w:t>,</w:t>
      </w:r>
      <w:r w:rsidRPr="00006884">
        <w:t xml:space="preserve"> 93-98.</w:t>
      </w:r>
    </w:p>
    <w:p w14:paraId="492E9B03" w14:textId="77777777" w:rsidR="00EB502F" w:rsidRPr="00006884" w:rsidRDefault="00EB502F" w:rsidP="00EB502F">
      <w:pPr>
        <w:pStyle w:val="EndNoteBibliography"/>
        <w:spacing w:after="0"/>
        <w:ind w:left="720" w:hanging="720"/>
      </w:pPr>
      <w:r w:rsidRPr="00006884">
        <w:t xml:space="preserve">ATUKORALA, I., MAKOVEY, J., LAWLER, L., MESSIER, S. P., BENNELL, K. &amp; HUNTER, D. J. 2016. Is There a Dose-Response Relationship Between Weight Loss and Symptom Improvement in Persons With Knee Osteoarthritis? </w:t>
      </w:r>
      <w:r w:rsidRPr="00006884">
        <w:rPr>
          <w:i/>
        </w:rPr>
        <w:t>Arthritis Care Res (Hoboken),</w:t>
      </w:r>
      <w:r w:rsidRPr="00006884">
        <w:t xml:space="preserve"> 68</w:t>
      </w:r>
      <w:r w:rsidRPr="00006884">
        <w:rPr>
          <w:b/>
        </w:rPr>
        <w:t>,</w:t>
      </w:r>
      <w:r w:rsidRPr="00006884">
        <w:t xml:space="preserve"> 1106-14.</w:t>
      </w:r>
    </w:p>
    <w:p w14:paraId="1BFD8CCC" w14:textId="77777777" w:rsidR="00EB502F" w:rsidRPr="00006884" w:rsidRDefault="00EB502F" w:rsidP="00EB502F">
      <w:pPr>
        <w:pStyle w:val="EndNoteBibliography"/>
        <w:spacing w:after="0"/>
        <w:ind w:left="720" w:hanging="720"/>
      </w:pPr>
      <w:r w:rsidRPr="00006884">
        <w:t xml:space="preserve">BADRIA, F. A., IBRAHIM, A. S., BADRIA, A. F. &amp; ELMARAKBY, A. A. 2015. Curcumin Attenuates Iron Accumulation and Oxidative Stress in the Liver and Spleen of Chronic Iron-Overloaded Rats. </w:t>
      </w:r>
      <w:r w:rsidRPr="00006884">
        <w:rPr>
          <w:i/>
        </w:rPr>
        <w:t>PLoS One,</w:t>
      </w:r>
      <w:r w:rsidRPr="00006884">
        <w:t xml:space="preserve"> 10</w:t>
      </w:r>
      <w:r w:rsidRPr="00006884">
        <w:rPr>
          <w:b/>
        </w:rPr>
        <w:t>,</w:t>
      </w:r>
      <w:r w:rsidRPr="00006884">
        <w:t xml:space="preserve"> e0134156.</w:t>
      </w:r>
    </w:p>
    <w:p w14:paraId="690F2541" w14:textId="77777777" w:rsidR="00EB502F" w:rsidRPr="00006884" w:rsidRDefault="00EB502F" w:rsidP="00EB502F">
      <w:pPr>
        <w:pStyle w:val="EndNoteBibliography"/>
        <w:spacing w:after="0"/>
        <w:ind w:left="720" w:hanging="720"/>
      </w:pPr>
      <w:r w:rsidRPr="00006884">
        <w:t xml:space="preserve">BAGI, C. M., BERRYMAN, E. R., TEO, S. &amp; LANE, N. E. 2017. Oral administration of undenatured native chicken type II collagen (UC-II) diminished deterioration of articular cartilage in a rat model of osteoarthritis (OA). </w:t>
      </w:r>
      <w:r w:rsidRPr="00006884">
        <w:rPr>
          <w:i/>
        </w:rPr>
        <w:t>Osteoarthritis Cartilage,</w:t>
      </w:r>
      <w:r w:rsidRPr="00006884">
        <w:t xml:space="preserve"> 25</w:t>
      </w:r>
      <w:r w:rsidRPr="00006884">
        <w:rPr>
          <w:b/>
        </w:rPr>
        <w:t>,</w:t>
      </w:r>
      <w:r w:rsidRPr="00006884">
        <w:t xml:space="preserve"> 2080-2090.</w:t>
      </w:r>
    </w:p>
    <w:p w14:paraId="051522D5" w14:textId="77777777" w:rsidR="00EB502F" w:rsidRPr="00006884" w:rsidRDefault="00EB502F" w:rsidP="00EB502F">
      <w:pPr>
        <w:pStyle w:val="EndNoteBibliography"/>
        <w:spacing w:after="0"/>
        <w:ind w:left="720" w:hanging="720"/>
      </w:pPr>
      <w:r w:rsidRPr="00006884">
        <w:t xml:space="preserve">BAKAR, Y., COKNAZ, H., KARLı, Ü., SEMSEK, Ö., SERıN, E. &amp; PALA Ö, O. 2015. Effect of manual lymph drainage on removal of blood lactate after submaximal exercise. </w:t>
      </w:r>
      <w:r w:rsidRPr="00006884">
        <w:rPr>
          <w:i/>
        </w:rPr>
        <w:t>J Phys Ther Sci,</w:t>
      </w:r>
      <w:r w:rsidRPr="00006884">
        <w:t xml:space="preserve"> 27</w:t>
      </w:r>
      <w:r w:rsidRPr="00006884">
        <w:rPr>
          <w:b/>
        </w:rPr>
        <w:t>,</w:t>
      </w:r>
      <w:r w:rsidRPr="00006884">
        <w:t xml:space="preserve"> 3387-91.</w:t>
      </w:r>
    </w:p>
    <w:p w14:paraId="16E5EE4B" w14:textId="77777777" w:rsidR="00EB502F" w:rsidRPr="00006884" w:rsidRDefault="00EB502F" w:rsidP="00EB502F">
      <w:pPr>
        <w:pStyle w:val="EndNoteBibliography"/>
        <w:spacing w:after="0"/>
        <w:ind w:left="720" w:hanging="720"/>
      </w:pPr>
      <w:r w:rsidRPr="00006884">
        <w:t xml:space="preserve">BAKER-MEUTEN, A., WENDLAND, T., SHAMIR, S. K., HESS, A. M. &amp; DUERR, F. M. 2020. Evaluation of acupuncture for the treatment of pain associated with naturally-occurring osteoarthritis in dogs: a prospective, randomized, placebo-controlled, blinded clinical trial. </w:t>
      </w:r>
      <w:r w:rsidRPr="00006884">
        <w:rPr>
          <w:i/>
        </w:rPr>
        <w:t>BMC Vet Res,</w:t>
      </w:r>
      <w:r w:rsidRPr="00006884">
        <w:t xml:space="preserve"> 16</w:t>
      </w:r>
      <w:r w:rsidRPr="00006884">
        <w:rPr>
          <w:b/>
        </w:rPr>
        <w:t>,</w:t>
      </w:r>
      <w:r w:rsidRPr="00006884">
        <w:t xml:space="preserve"> 357.</w:t>
      </w:r>
    </w:p>
    <w:p w14:paraId="0DF36D78" w14:textId="77777777" w:rsidR="00EB502F" w:rsidRPr="00006884" w:rsidRDefault="00EB502F" w:rsidP="00EB502F">
      <w:pPr>
        <w:pStyle w:val="EndNoteBibliography"/>
        <w:spacing w:after="0"/>
        <w:ind w:left="720" w:hanging="720"/>
      </w:pPr>
      <w:r w:rsidRPr="00006884">
        <w:lastRenderedPageBreak/>
        <w:t xml:space="preserve">BANNURU, R. R., OSANI, M. C., VAYSBROT, E. E., ARDEN, N. K., BENNELL, K., BIERMA-ZEINSTRA, S. M. A., KRAUS, V. B., LOHMANDER, L. S., ABBOTT, J. H., BHANDARI, M., BLANCO, F. J., ESPINOSA, R., HAUGEN, I. K., LIN, J., MANDL, L. A., MOILANEN, E., NAKAMURA, N., SNYDER-MACKLER, L., TROJIAN, T., UNDERWOOD, M. &amp; MCALINDON, T. E. 2019. OARSI guidelines for the non-surgical management of knee, hip, and polyarticular osteoarthritis. </w:t>
      </w:r>
      <w:r w:rsidRPr="00006884">
        <w:rPr>
          <w:i/>
        </w:rPr>
        <w:t>Osteoarthritis and Cartilage,</w:t>
      </w:r>
      <w:r w:rsidRPr="00006884">
        <w:t xml:space="preserve"> 27</w:t>
      </w:r>
      <w:r w:rsidRPr="00006884">
        <w:rPr>
          <w:b/>
        </w:rPr>
        <w:t>,</w:t>
      </w:r>
      <w:r w:rsidRPr="00006884">
        <w:t xml:space="preserve"> 1578-1589.</w:t>
      </w:r>
    </w:p>
    <w:p w14:paraId="4EBB4D3D" w14:textId="77777777" w:rsidR="00EB502F" w:rsidRPr="00006884" w:rsidRDefault="00EB502F" w:rsidP="00EB502F">
      <w:pPr>
        <w:pStyle w:val="EndNoteBibliography"/>
        <w:spacing w:after="0"/>
        <w:ind w:left="720" w:hanging="720"/>
      </w:pPr>
      <w:r w:rsidRPr="00006884">
        <w:t xml:space="preserve">BARALE, L., MONTICELLI, P. &amp; ADAMI, C. 2022. Effects of low-level laser therapy on impaired mobility in dogs with naturally occurring osteoarthritis. </w:t>
      </w:r>
      <w:r w:rsidRPr="00006884">
        <w:rPr>
          <w:i/>
        </w:rPr>
        <w:t>Vet Med Sci</w:t>
      </w:r>
      <w:r w:rsidRPr="00006884">
        <w:t>.</w:t>
      </w:r>
    </w:p>
    <w:p w14:paraId="028F034B" w14:textId="77777777" w:rsidR="00EB502F" w:rsidRPr="00006884" w:rsidRDefault="00EB502F" w:rsidP="00EB502F">
      <w:pPr>
        <w:pStyle w:val="EndNoteBibliography"/>
        <w:spacing w:after="0"/>
        <w:ind w:left="720" w:hanging="720"/>
      </w:pPr>
      <w:r w:rsidRPr="00006884">
        <w:t xml:space="preserve">BARALE, L., MONTICELLI, P., RAVIOLA, M. &amp; ADAMI, C. 2020. Preliminary clinical experience of low-level laser therapy for the treatment of canine osteoarthritis-associated pain: A retrospective investigation on 17 dogs. </w:t>
      </w:r>
      <w:r w:rsidRPr="00006884">
        <w:rPr>
          <w:i/>
        </w:rPr>
        <w:t>Open Vet J,</w:t>
      </w:r>
      <w:r w:rsidRPr="00006884">
        <w:t xml:space="preserve"> 10</w:t>
      </w:r>
      <w:r w:rsidRPr="00006884">
        <w:rPr>
          <w:b/>
        </w:rPr>
        <w:t>,</w:t>
      </w:r>
      <w:r w:rsidRPr="00006884">
        <w:t xml:space="preserve"> 116-119.</w:t>
      </w:r>
    </w:p>
    <w:p w14:paraId="437DF776" w14:textId="77777777" w:rsidR="00EB502F" w:rsidRPr="00006884" w:rsidRDefault="00EB502F" w:rsidP="00EB502F">
      <w:pPr>
        <w:pStyle w:val="EndNoteBibliography"/>
        <w:spacing w:after="0"/>
        <w:ind w:left="720" w:hanging="720"/>
      </w:pPr>
      <w:r w:rsidRPr="00006884">
        <w:t xml:space="preserve">BARBEAU-GRÉGOIRE, M., OTIS, C., COURNOYER, A., MOREAU, M., LUSSIER, B. &amp; TRONCY, E. 2022. A 2022 Systematic Review and Meta-Analysis of Enriched Therapeutic Diets and Nutraceuticals in Canine and Feline Osteoarthritis. </w:t>
      </w:r>
      <w:r w:rsidRPr="00006884">
        <w:rPr>
          <w:i/>
        </w:rPr>
        <w:t>Int J Mol Sci,</w:t>
      </w:r>
      <w:r w:rsidRPr="00006884">
        <w:t xml:space="preserve"> 23.</w:t>
      </w:r>
    </w:p>
    <w:p w14:paraId="528B51F2" w14:textId="77777777" w:rsidR="00EB502F" w:rsidRPr="00006884" w:rsidRDefault="00EB502F" w:rsidP="00EB502F">
      <w:pPr>
        <w:pStyle w:val="EndNoteBibliography"/>
        <w:spacing w:after="0"/>
        <w:ind w:left="720" w:hanging="720"/>
      </w:pPr>
      <w:r w:rsidRPr="00006884">
        <w:t xml:space="preserve">BARNICOAT, F. &amp; WILLS, A. 2016. Effect of water depth on limb kinematics of the domestic dog (Canis lupus familiaris) during underwater treadmill exercise. </w:t>
      </w:r>
      <w:r w:rsidRPr="00006884">
        <w:rPr>
          <w:i/>
        </w:rPr>
        <w:t>Comparative Exercise Physiology,</w:t>
      </w:r>
      <w:r w:rsidRPr="00006884">
        <w:t xml:space="preserve"> 12</w:t>
      </w:r>
      <w:r w:rsidRPr="00006884">
        <w:rPr>
          <w:b/>
        </w:rPr>
        <w:t>,</w:t>
      </w:r>
      <w:r w:rsidRPr="00006884">
        <w:t xml:space="preserve"> 199-207.</w:t>
      </w:r>
    </w:p>
    <w:p w14:paraId="45D386DB" w14:textId="77777777" w:rsidR="00EB502F" w:rsidRPr="00006884" w:rsidRDefault="00EB502F" w:rsidP="00EB502F">
      <w:pPr>
        <w:pStyle w:val="EndNoteBibliography"/>
        <w:spacing w:after="0"/>
        <w:ind w:left="720" w:hanging="720"/>
      </w:pPr>
      <w:r w:rsidRPr="00006884">
        <w:t xml:space="preserve">BARROUIN-MELO, S. M., ANTURANIEMI, J., SANKARI, S., GRIINARI, M., ATROSHI, F., OUNJAIJEAN, S. &amp; HIELM-BJÖRKMAN, A. K. 2016. Evaluating oxidative stress, serological- and haematological status of dogs suffering from osteoarthritis, after supplementing their diet with fish or corn oil. </w:t>
      </w:r>
      <w:r w:rsidRPr="00006884">
        <w:rPr>
          <w:i/>
        </w:rPr>
        <w:t>Lipids Health Dis,</w:t>
      </w:r>
      <w:r w:rsidRPr="00006884">
        <w:t xml:space="preserve"> 15</w:t>
      </w:r>
      <w:r w:rsidRPr="00006884">
        <w:rPr>
          <w:b/>
        </w:rPr>
        <w:t>,</w:t>
      </w:r>
      <w:r w:rsidRPr="00006884">
        <w:t xml:space="preserve"> 139.</w:t>
      </w:r>
    </w:p>
    <w:p w14:paraId="5EE96682" w14:textId="77777777" w:rsidR="00EB502F" w:rsidRPr="00006884" w:rsidRDefault="00EB502F" w:rsidP="00EB502F">
      <w:pPr>
        <w:pStyle w:val="EndNoteBibliography"/>
        <w:spacing w:after="0"/>
        <w:ind w:left="720" w:hanging="720"/>
      </w:pPr>
      <w:r w:rsidRPr="00006884">
        <w:t xml:space="preserve">BARTELS, E. M., JUHL, C. B., CHRISTENSEN, R., HAGEN, K. B., DANNESKIOLD-SAMSØE, B., DAGFINRUD, H. &amp; LUND, H. 2016. Aquatic exercise for the treatment of knee and hip osteoarthritis. </w:t>
      </w:r>
      <w:r w:rsidRPr="00006884">
        <w:rPr>
          <w:i/>
        </w:rPr>
        <w:t>Cochrane Database Syst Rev,</w:t>
      </w:r>
      <w:r w:rsidRPr="00006884">
        <w:t xml:space="preserve"> 3</w:t>
      </w:r>
      <w:r w:rsidRPr="00006884">
        <w:rPr>
          <w:b/>
        </w:rPr>
        <w:t>,</w:t>
      </w:r>
      <w:r w:rsidRPr="00006884">
        <w:t xml:space="preserve"> Cd005523.</w:t>
      </w:r>
    </w:p>
    <w:p w14:paraId="3B0E7918" w14:textId="77777777" w:rsidR="00EB502F" w:rsidRPr="00006884" w:rsidRDefault="00EB502F" w:rsidP="00EB502F">
      <w:pPr>
        <w:pStyle w:val="EndNoteBibliography"/>
        <w:spacing w:after="0"/>
        <w:ind w:left="720" w:hanging="720"/>
      </w:pPr>
      <w:r w:rsidRPr="00006884">
        <w:t xml:space="preserve">BASKIN, D. G., HAHN, T. M. &amp; SCHWARTZ, M. W. 1999. Leptin sensitive neurons in the hypothalamus. </w:t>
      </w:r>
      <w:r w:rsidRPr="00006884">
        <w:rPr>
          <w:i/>
        </w:rPr>
        <w:t>Horm Metab Res,</w:t>
      </w:r>
      <w:r w:rsidRPr="00006884">
        <w:t xml:space="preserve"> 31</w:t>
      </w:r>
      <w:r w:rsidRPr="00006884">
        <w:rPr>
          <w:b/>
        </w:rPr>
        <w:t>,</w:t>
      </w:r>
      <w:r w:rsidRPr="00006884">
        <w:t xml:space="preserve"> 345-50.</w:t>
      </w:r>
    </w:p>
    <w:p w14:paraId="35486ED4" w14:textId="77777777" w:rsidR="00EB502F" w:rsidRPr="00006884" w:rsidRDefault="00EB502F" w:rsidP="00EB502F">
      <w:pPr>
        <w:pStyle w:val="EndNoteBibliography"/>
        <w:spacing w:after="0"/>
        <w:ind w:left="720" w:hanging="720"/>
      </w:pPr>
      <w:r w:rsidRPr="00006884">
        <w:t xml:space="preserve">BELSHAW, Z., DEAN, R. &amp; ASHER, L. 2020. Could it be osteoarthritis? How dog owners and veterinary surgeons describe identifying canine osteoarthritis in a general practice setting. </w:t>
      </w:r>
      <w:r w:rsidRPr="00006884">
        <w:rPr>
          <w:i/>
        </w:rPr>
        <w:t>Prev Vet Med,</w:t>
      </w:r>
      <w:r w:rsidRPr="00006884">
        <w:t xml:space="preserve"> 185</w:t>
      </w:r>
      <w:r w:rsidRPr="00006884">
        <w:rPr>
          <w:b/>
        </w:rPr>
        <w:t>,</w:t>
      </w:r>
      <w:r w:rsidRPr="00006884">
        <w:t xml:space="preserve"> 105198.</w:t>
      </w:r>
    </w:p>
    <w:p w14:paraId="36D07E14" w14:textId="77777777" w:rsidR="00EB502F" w:rsidRPr="00006884" w:rsidRDefault="00EB502F" w:rsidP="00EB502F">
      <w:pPr>
        <w:pStyle w:val="EndNoteBibliography"/>
        <w:spacing w:after="0"/>
        <w:ind w:left="720" w:hanging="720"/>
      </w:pPr>
      <w:r w:rsidRPr="00006884">
        <w:t xml:space="preserve">BENNELL, K. L., HUNT, M. A., WRIGLEY, T. V., LIM, B. W. &amp; HINMAN, R. S. 2008. Role of muscle in the genesis and management of knee osteoarthritis. </w:t>
      </w:r>
      <w:r w:rsidRPr="00006884">
        <w:rPr>
          <w:i/>
        </w:rPr>
        <w:t>Rheum Dis Clin North Am,</w:t>
      </w:r>
      <w:r w:rsidRPr="00006884">
        <w:t xml:space="preserve"> 34</w:t>
      </w:r>
      <w:r w:rsidRPr="00006884">
        <w:rPr>
          <w:b/>
        </w:rPr>
        <w:t>,</w:t>
      </w:r>
      <w:r w:rsidRPr="00006884">
        <w:t xml:space="preserve"> 731-54.</w:t>
      </w:r>
    </w:p>
    <w:p w14:paraId="77818E8B" w14:textId="77777777" w:rsidR="00EB502F" w:rsidRPr="00006884" w:rsidRDefault="00EB502F" w:rsidP="00EB502F">
      <w:pPr>
        <w:pStyle w:val="EndNoteBibliography"/>
        <w:spacing w:after="0"/>
        <w:ind w:left="720" w:hanging="720"/>
      </w:pPr>
      <w:r w:rsidRPr="00006884">
        <w:t xml:space="preserve">BHATHAL, A., SPRYSZAK, M., LOUIZOS, C. &amp; FRANKEL, G. 2017. Glucosamine and chondroitin use in canines for osteoarthritis: A review. </w:t>
      </w:r>
      <w:r w:rsidRPr="00006884">
        <w:rPr>
          <w:i/>
        </w:rPr>
        <w:t>Open Vet J,</w:t>
      </w:r>
      <w:r w:rsidRPr="00006884">
        <w:t xml:space="preserve"> 7</w:t>
      </w:r>
      <w:r w:rsidRPr="00006884">
        <w:rPr>
          <w:b/>
        </w:rPr>
        <w:t>,</w:t>
      </w:r>
      <w:r w:rsidRPr="00006884">
        <w:t xml:space="preserve"> 36-49.</w:t>
      </w:r>
    </w:p>
    <w:p w14:paraId="40465D10" w14:textId="77777777" w:rsidR="00EB502F" w:rsidRPr="00006884" w:rsidRDefault="00EB502F" w:rsidP="00EB502F">
      <w:pPr>
        <w:pStyle w:val="EndNoteBibliography"/>
        <w:spacing w:after="0"/>
        <w:ind w:left="720" w:hanging="720"/>
      </w:pPr>
      <w:r w:rsidRPr="00006884">
        <w:t xml:space="preserve">BIERER, T. L. &amp; BUI, L. M. 2002. Improvement of Arthritic Signs in Dogs Fed Green-Lipped Mussel (Perna canaliculus). </w:t>
      </w:r>
      <w:r w:rsidRPr="00006884">
        <w:rPr>
          <w:i/>
        </w:rPr>
        <w:t>The Journal of Nutrition,</w:t>
      </w:r>
      <w:r w:rsidRPr="00006884">
        <w:t xml:space="preserve"> 132</w:t>
      </w:r>
      <w:r w:rsidRPr="00006884">
        <w:rPr>
          <w:b/>
        </w:rPr>
        <w:t>,</w:t>
      </w:r>
      <w:r w:rsidRPr="00006884">
        <w:t xml:space="preserve"> 1634S-1636S.</w:t>
      </w:r>
    </w:p>
    <w:p w14:paraId="666CFE4F" w14:textId="77777777" w:rsidR="00EB502F" w:rsidRPr="00006884" w:rsidRDefault="00EB502F" w:rsidP="00EB502F">
      <w:pPr>
        <w:pStyle w:val="EndNoteBibliography"/>
        <w:spacing w:after="0"/>
        <w:ind w:left="720" w:hanging="720"/>
      </w:pPr>
      <w:r w:rsidRPr="00006884">
        <w:t xml:space="preserve">BLAGOJEVIC, M., JINKS, C., JEFFERY, A. &amp; JORDAN, K. P. 2010. Risk factors for onset of osteoarthritis of the knee in older adults: a systematic review and meta-analysis. </w:t>
      </w:r>
      <w:r w:rsidRPr="00006884">
        <w:rPr>
          <w:i/>
        </w:rPr>
        <w:t>Osteoarthritis Cartilage,</w:t>
      </w:r>
      <w:r w:rsidRPr="00006884">
        <w:t xml:space="preserve"> 18</w:t>
      </w:r>
      <w:r w:rsidRPr="00006884">
        <w:rPr>
          <w:b/>
        </w:rPr>
        <w:t>,</w:t>
      </w:r>
      <w:r w:rsidRPr="00006884">
        <w:t xml:space="preserve"> 24-33.</w:t>
      </w:r>
    </w:p>
    <w:p w14:paraId="7E65122F" w14:textId="77777777" w:rsidR="00EB502F" w:rsidRPr="00006884" w:rsidRDefault="00EB502F" w:rsidP="00EB502F">
      <w:pPr>
        <w:pStyle w:val="EndNoteBibliography"/>
        <w:spacing w:after="0"/>
        <w:ind w:left="720" w:hanging="720"/>
      </w:pPr>
      <w:r w:rsidRPr="00006884">
        <w:t xml:space="preserve">BLISS, M., TERRY, J. &amp; DE GODOY, R. F. 2022. Limbs kinematics of dogs exercising at different water levels on the underwater treadmill. </w:t>
      </w:r>
      <w:r w:rsidRPr="00006884">
        <w:rPr>
          <w:i/>
        </w:rPr>
        <w:t>Vet Med Sci,</w:t>
      </w:r>
      <w:r w:rsidRPr="00006884">
        <w:t xml:space="preserve"> 8</w:t>
      </w:r>
      <w:r w:rsidRPr="00006884">
        <w:rPr>
          <w:b/>
        </w:rPr>
        <w:t>,</w:t>
      </w:r>
      <w:r w:rsidRPr="00006884">
        <w:t xml:space="preserve"> 2374-2381.</w:t>
      </w:r>
    </w:p>
    <w:p w14:paraId="06778E16" w14:textId="77777777" w:rsidR="00EB502F" w:rsidRPr="00006884" w:rsidRDefault="00EB502F" w:rsidP="00EB502F">
      <w:pPr>
        <w:pStyle w:val="EndNoteBibliography"/>
        <w:spacing w:after="0"/>
        <w:ind w:left="720" w:hanging="720"/>
      </w:pPr>
      <w:r w:rsidRPr="00006884">
        <w:t xml:space="preserve">BLOTMAN, F., MAHEU, E., WULWIK, A., CASPARD, H. &amp; LOPEZ, A. 1997. Efficacy and safety of avocado/soybean unsaponifiables in the treatment of symptomatic osteoarthritis of the knee and hip. A prospective, multicenter, three-month, randomized, double-blind, placebo-controlled trial. </w:t>
      </w:r>
      <w:r w:rsidRPr="00006884">
        <w:rPr>
          <w:i/>
        </w:rPr>
        <w:t>Rev Rhum Engl Ed,</w:t>
      </w:r>
      <w:r w:rsidRPr="00006884">
        <w:t xml:space="preserve"> 64</w:t>
      </w:r>
      <w:r w:rsidRPr="00006884">
        <w:rPr>
          <w:b/>
        </w:rPr>
        <w:t>,</w:t>
      </w:r>
      <w:r w:rsidRPr="00006884">
        <w:t xml:space="preserve"> 825-34.</w:t>
      </w:r>
    </w:p>
    <w:p w14:paraId="3392A2F5" w14:textId="77777777" w:rsidR="00EB502F" w:rsidRPr="00006884" w:rsidRDefault="00EB502F" w:rsidP="00EB502F">
      <w:pPr>
        <w:pStyle w:val="EndNoteBibliography"/>
        <w:spacing w:after="0"/>
        <w:ind w:left="720" w:hanging="720"/>
      </w:pPr>
      <w:r w:rsidRPr="00006884">
        <w:t xml:space="preserve">BOCKSTAHLER, B., FIXL, I., DAL-BIANCO, B., LEWY, E., HOLLER, P., VOBORNIK, A. &amp; PEHAM, C. 2011. Kinematical motion analysis of the front legs of dogs suffering from osteoarthritis of the elbow joint during special physical therapy exercise regimes. </w:t>
      </w:r>
      <w:r w:rsidRPr="00006884">
        <w:rPr>
          <w:i/>
        </w:rPr>
        <w:t>Wiener Tierärztliche Monatsschrift,</w:t>
      </w:r>
      <w:r w:rsidRPr="00006884">
        <w:t xml:space="preserve"> 98</w:t>
      </w:r>
      <w:r w:rsidRPr="00006884">
        <w:rPr>
          <w:b/>
        </w:rPr>
        <w:t>,</w:t>
      </w:r>
      <w:r w:rsidRPr="00006884">
        <w:t xml:space="preserve"> 87-94.</w:t>
      </w:r>
    </w:p>
    <w:p w14:paraId="1B8256FD" w14:textId="77777777" w:rsidR="00EB502F" w:rsidRPr="00006884" w:rsidRDefault="00EB502F" w:rsidP="00EB502F">
      <w:pPr>
        <w:pStyle w:val="EndNoteBibliography"/>
        <w:spacing w:after="0"/>
        <w:ind w:left="720" w:hanging="720"/>
      </w:pPr>
      <w:r w:rsidRPr="00006884">
        <w:t xml:space="preserve">BOCKSTAHLER, B. A., PRICKLER, B., LEWY, E., HOLLER, P. J., VOBORNIK, A. &amp; PEHAM, C. 2012. Hind limb kinematics during therapeutic exercises in dogs with osteoarthritis of the hip joints. </w:t>
      </w:r>
      <w:r w:rsidRPr="00006884">
        <w:rPr>
          <w:i/>
        </w:rPr>
        <w:t>American journal of veterinary research,</w:t>
      </w:r>
      <w:r w:rsidRPr="00006884">
        <w:t xml:space="preserve"> 73</w:t>
      </w:r>
      <w:r w:rsidRPr="00006884">
        <w:rPr>
          <w:b/>
        </w:rPr>
        <w:t>,</w:t>
      </w:r>
      <w:r w:rsidRPr="00006884">
        <w:t xml:space="preserve"> 1371-1376.</w:t>
      </w:r>
    </w:p>
    <w:p w14:paraId="724FF469" w14:textId="77777777" w:rsidR="00EB502F" w:rsidRPr="00006884" w:rsidRDefault="00EB502F" w:rsidP="00EB502F">
      <w:pPr>
        <w:pStyle w:val="EndNoteBibliography"/>
        <w:spacing w:after="0"/>
        <w:ind w:left="720" w:hanging="720"/>
      </w:pPr>
      <w:r w:rsidRPr="00006884">
        <w:lastRenderedPageBreak/>
        <w:t xml:space="preserve">BOILEAU, C., MARTEL-PELLETIER, J., CARON, J., MSIKA, P., GUILLOU, G. B., BAUDOUIN, C. &amp; PELLETIER, J.-P. 2009. Protective effects of total fraction of avocado/soybean unsaponifiables on the structural changes in experimental dog osteoarthritis: inhibition of nitric oxide synthase and matrix metalloproteinase-13. </w:t>
      </w:r>
      <w:r w:rsidRPr="00006884">
        <w:rPr>
          <w:i/>
        </w:rPr>
        <w:t>Arthritis Research &amp; Therapy,</w:t>
      </w:r>
      <w:r w:rsidRPr="00006884">
        <w:t xml:space="preserve"> 11</w:t>
      </w:r>
      <w:r w:rsidRPr="00006884">
        <w:rPr>
          <w:b/>
        </w:rPr>
        <w:t>,</w:t>
      </w:r>
      <w:r w:rsidRPr="00006884">
        <w:t xml:space="preserve"> R41.</w:t>
      </w:r>
    </w:p>
    <w:p w14:paraId="00604B72" w14:textId="77777777" w:rsidR="00EB502F" w:rsidRPr="00006884" w:rsidRDefault="00EB502F" w:rsidP="00EB502F">
      <w:pPr>
        <w:pStyle w:val="EndNoteBibliography"/>
        <w:spacing w:after="0"/>
        <w:ind w:left="720" w:hanging="720"/>
      </w:pPr>
      <w:r w:rsidRPr="00006884">
        <w:t xml:space="preserve">BOOTHE, D. M. 1997. Nutraceuticals in veterinary medicine. I. Definitions and regulations. </w:t>
      </w:r>
      <w:r w:rsidRPr="00006884">
        <w:rPr>
          <w:i/>
        </w:rPr>
        <w:t>The Compendium on continuing education for the practicing veterinarian (USA)</w:t>
      </w:r>
      <w:r w:rsidRPr="00006884">
        <w:t>.</w:t>
      </w:r>
    </w:p>
    <w:p w14:paraId="093B0C17" w14:textId="77777777" w:rsidR="00EB502F" w:rsidRPr="00006884" w:rsidRDefault="00EB502F" w:rsidP="00EB502F">
      <w:pPr>
        <w:pStyle w:val="EndNoteBibliography"/>
        <w:spacing w:after="0"/>
        <w:ind w:left="720" w:hanging="720"/>
      </w:pPr>
      <w:r w:rsidRPr="00006884">
        <w:t xml:space="preserve">BOSTRÖM, A., ASPLUND, K., BERGH, A. &amp; HYYTIÄINEN, H. 2022. Systematic Review of Complementary and Alternative Veterinary Medicine in Sport and Companion Animals: Therapeutic Ultrasound. </w:t>
      </w:r>
      <w:r w:rsidRPr="00006884">
        <w:rPr>
          <w:i/>
        </w:rPr>
        <w:t>Animals,</w:t>
      </w:r>
      <w:r w:rsidRPr="00006884">
        <w:t xml:space="preserve"> 12</w:t>
      </w:r>
      <w:r w:rsidRPr="00006884">
        <w:rPr>
          <w:b/>
        </w:rPr>
        <w:t>,</w:t>
      </w:r>
      <w:r w:rsidRPr="00006884">
        <w:t xml:space="preserve"> 3144.</w:t>
      </w:r>
    </w:p>
    <w:p w14:paraId="394B8043" w14:textId="77777777" w:rsidR="00EB502F" w:rsidRPr="00006884" w:rsidRDefault="00EB502F" w:rsidP="00EB502F">
      <w:pPr>
        <w:pStyle w:val="EndNoteBibliography"/>
        <w:spacing w:after="0"/>
        <w:ind w:left="720" w:hanging="720"/>
      </w:pPr>
      <w:r w:rsidRPr="00006884">
        <w:t xml:space="preserve">BRADLEY, J. D., FLUSSER, D., KATZ, B. P., SCHUMACHER, H. R., JR., BRANDT, K. D., CHAMBERS, M. A. &amp; ZONAY, L. J. 1994. A randomized, double blind, placebo controlled trial of intravenous loading with S-adenosylmethionine (SAM) followed by oral SAM therapy in patients with knee osteoarthritis. </w:t>
      </w:r>
      <w:r w:rsidRPr="00006884">
        <w:rPr>
          <w:i/>
        </w:rPr>
        <w:t>J Rheumatol,</w:t>
      </w:r>
      <w:r w:rsidRPr="00006884">
        <w:t xml:space="preserve"> 21</w:t>
      </w:r>
      <w:r w:rsidRPr="00006884">
        <w:rPr>
          <w:b/>
        </w:rPr>
        <w:t>,</w:t>
      </w:r>
      <w:r w:rsidRPr="00006884">
        <w:t xml:space="preserve"> 905-11.</w:t>
      </w:r>
    </w:p>
    <w:p w14:paraId="20844B25" w14:textId="77777777" w:rsidR="00EB502F" w:rsidRPr="00006884" w:rsidRDefault="00EB502F" w:rsidP="00EB502F">
      <w:pPr>
        <w:pStyle w:val="EndNoteBibliography"/>
        <w:spacing w:after="0"/>
        <w:ind w:left="720" w:hanging="720"/>
      </w:pPr>
      <w:r w:rsidRPr="00006884">
        <w:t xml:space="preserve">BRADY, R. B., SIDIROPOULOS, A. N., BENNETT, H. J., RIDER, P. M., MARCELLIN-LITTLE, D. J. &amp; DEVITA, P. 2013. Evaluation of gait-related variables in lean and obese dogs at a trot. </w:t>
      </w:r>
      <w:r w:rsidRPr="00006884">
        <w:rPr>
          <w:i/>
        </w:rPr>
        <w:t>American Journal of Veterinary Research,</w:t>
      </w:r>
      <w:r w:rsidRPr="00006884">
        <w:t xml:space="preserve"> 74</w:t>
      </w:r>
      <w:r w:rsidRPr="00006884">
        <w:rPr>
          <w:b/>
        </w:rPr>
        <w:t>,</w:t>
      </w:r>
      <w:r w:rsidRPr="00006884">
        <w:t xml:space="preserve"> 757-762.</w:t>
      </w:r>
    </w:p>
    <w:p w14:paraId="0E439992" w14:textId="77777777" w:rsidR="00EB502F" w:rsidRPr="00006884" w:rsidRDefault="00EB502F" w:rsidP="00EB502F">
      <w:pPr>
        <w:pStyle w:val="EndNoteBibliography"/>
        <w:spacing w:after="0"/>
        <w:ind w:left="720" w:hanging="720"/>
      </w:pPr>
      <w:r w:rsidRPr="00006884">
        <w:t xml:space="preserve">BRIDGES, M., HILLIARD, J. &amp; CHUI, K. 2020. Effects of Light Therapy on Osteoarthritis and Its Sequelae in Aging and Older Adults: A Systematic Narrative Review. </w:t>
      </w:r>
      <w:r w:rsidRPr="00006884">
        <w:rPr>
          <w:i/>
        </w:rPr>
        <w:t>Topics in Geriatric Rehabilitation,</w:t>
      </w:r>
      <w:r w:rsidRPr="00006884">
        <w:t xml:space="preserve"> 36.</w:t>
      </w:r>
    </w:p>
    <w:p w14:paraId="52672252" w14:textId="77777777" w:rsidR="00EB502F" w:rsidRPr="00006884" w:rsidRDefault="00EB502F" w:rsidP="00EB502F">
      <w:pPr>
        <w:pStyle w:val="EndNoteBibliography"/>
        <w:spacing w:after="0"/>
        <w:ind w:left="720" w:hanging="720"/>
      </w:pPr>
      <w:r w:rsidRPr="00006884">
        <w:t xml:space="preserve">BUDDHACHAT, K., SIENGDEE, P., CHOMDEJ, S., SOONTORNVIPART, K. &amp; NGANVONGPANIT, K. 2017. Effects of different omega-3 sources, fish oil, krill oil, and green-lipped mussel against cytokine-mediated canine cartilage degradation. </w:t>
      </w:r>
      <w:r w:rsidRPr="00006884">
        <w:rPr>
          <w:i/>
        </w:rPr>
        <w:t>In Vitro Cell Dev Biol Anim,</w:t>
      </w:r>
      <w:r w:rsidRPr="00006884">
        <w:t xml:space="preserve"> 53</w:t>
      </w:r>
      <w:r w:rsidRPr="00006884">
        <w:rPr>
          <w:b/>
        </w:rPr>
        <w:t>,</w:t>
      </w:r>
      <w:r w:rsidRPr="00006884">
        <w:t xml:space="preserve"> 448-457.</w:t>
      </w:r>
    </w:p>
    <w:p w14:paraId="599C8B0A" w14:textId="77777777" w:rsidR="00EB502F" w:rsidRPr="00006884" w:rsidRDefault="00EB502F" w:rsidP="00EB502F">
      <w:pPr>
        <w:pStyle w:val="EndNoteBibliography"/>
        <w:spacing w:after="0"/>
        <w:ind w:left="720" w:hanging="720"/>
      </w:pPr>
      <w:r w:rsidRPr="00006884">
        <w:t>BURKHOLDER, W. J. &amp; HULSE, D. A. Weight loss to optimal body condition increases ground reactive forces in dogs with osteoarthritis.  Purina Nutrition Forum 74, 2000.</w:t>
      </w:r>
    </w:p>
    <w:p w14:paraId="658EE402" w14:textId="77777777" w:rsidR="00EB502F" w:rsidRPr="00006884" w:rsidRDefault="00EB502F" w:rsidP="00EB502F">
      <w:pPr>
        <w:pStyle w:val="EndNoteBibliography"/>
        <w:spacing w:after="0"/>
        <w:ind w:left="720" w:hanging="720"/>
      </w:pPr>
      <w:r w:rsidRPr="00006884">
        <w:t xml:space="preserve">CAKE, M. A., READ, R. A., GUILLOU, B. &amp; GHOSH, P. 2000. Modification of articular cartilage and subchondral bone pathology in an ovine meniscectomy model of osteoarthritis by avocado and soya unsaponifiables (ASU). </w:t>
      </w:r>
      <w:r w:rsidRPr="00006884">
        <w:rPr>
          <w:i/>
        </w:rPr>
        <w:t>Osteoarthritis Cartilage,</w:t>
      </w:r>
      <w:r w:rsidRPr="00006884">
        <w:t xml:space="preserve"> 8</w:t>
      </w:r>
      <w:r w:rsidRPr="00006884">
        <w:rPr>
          <w:b/>
        </w:rPr>
        <w:t>,</w:t>
      </w:r>
      <w:r w:rsidRPr="00006884">
        <w:t xml:space="preserve"> 404-11.</w:t>
      </w:r>
    </w:p>
    <w:p w14:paraId="35CE17B7" w14:textId="77777777" w:rsidR="00EB502F" w:rsidRPr="00006884" w:rsidRDefault="00EB502F" w:rsidP="00EB502F">
      <w:pPr>
        <w:pStyle w:val="EndNoteBibliography"/>
        <w:spacing w:after="0"/>
        <w:ind w:left="720" w:hanging="720"/>
      </w:pPr>
      <w:r w:rsidRPr="00006884">
        <w:t xml:space="preserve">CARLSSON, C. 2002. Acupuncture Mechanisms for Clinically Relevant Long-Term Effects – Reconsideration and a Hypothesis. </w:t>
      </w:r>
      <w:r w:rsidRPr="00006884">
        <w:rPr>
          <w:i/>
        </w:rPr>
        <w:t>Acupuncture in Medicine,</w:t>
      </w:r>
      <w:r w:rsidRPr="00006884">
        <w:t xml:space="preserve"> 20</w:t>
      </w:r>
      <w:r w:rsidRPr="00006884">
        <w:rPr>
          <w:b/>
        </w:rPr>
        <w:t>,</w:t>
      </w:r>
      <w:r w:rsidRPr="00006884">
        <w:t xml:space="preserve"> 82-99.</w:t>
      </w:r>
    </w:p>
    <w:p w14:paraId="3E708C0A" w14:textId="77777777" w:rsidR="00EB502F" w:rsidRPr="00006884" w:rsidRDefault="00EB502F" w:rsidP="00EB502F">
      <w:pPr>
        <w:pStyle w:val="EndNoteBibliography"/>
        <w:spacing w:after="0"/>
        <w:ind w:left="720" w:hanging="720"/>
      </w:pPr>
      <w:r w:rsidRPr="00006884">
        <w:t xml:space="preserve">CARTLIDGE, H. 2015. Hydrotherapy for the osteoarthritic dog: why might it help and is there any evidence? </w:t>
      </w:r>
      <w:r w:rsidRPr="00006884">
        <w:rPr>
          <w:i/>
        </w:rPr>
        <w:t>The Veterinary Nurse,</w:t>
      </w:r>
      <w:r w:rsidRPr="00006884">
        <w:t xml:space="preserve"> 6</w:t>
      </w:r>
      <w:r w:rsidRPr="00006884">
        <w:rPr>
          <w:b/>
        </w:rPr>
        <w:t>,</w:t>
      </w:r>
      <w:r w:rsidRPr="00006884">
        <w:t xml:space="preserve"> 600-606.</w:t>
      </w:r>
    </w:p>
    <w:p w14:paraId="7EB93D30" w14:textId="77777777" w:rsidR="00EB502F" w:rsidRPr="00006884" w:rsidRDefault="00EB502F" w:rsidP="00EB502F">
      <w:pPr>
        <w:pStyle w:val="EndNoteBibliography"/>
        <w:spacing w:after="0"/>
        <w:ind w:left="720" w:hanging="720"/>
      </w:pPr>
      <w:r w:rsidRPr="00006884">
        <w:t xml:space="preserve">CENTER, S. A., WARNER, K. L., MCCABE, J., FOUREMAN, P., HOFFMANN, W. E. &amp; ERB, H. N. 2005. Evaluation of the influence of S-adenosylmethionine on systemic and hepatic effects of prednisolone in dogs. </w:t>
      </w:r>
      <w:r w:rsidRPr="00006884">
        <w:rPr>
          <w:i/>
        </w:rPr>
        <w:t>American Journal of Veterinary Research,</w:t>
      </w:r>
      <w:r w:rsidRPr="00006884">
        <w:t xml:space="preserve"> 66</w:t>
      </w:r>
      <w:r w:rsidRPr="00006884">
        <w:rPr>
          <w:b/>
        </w:rPr>
        <w:t>,</w:t>
      </w:r>
      <w:r w:rsidRPr="00006884">
        <w:t xml:space="preserve"> 330-341.</w:t>
      </w:r>
    </w:p>
    <w:p w14:paraId="236D474F" w14:textId="77777777" w:rsidR="00EB502F" w:rsidRPr="00006884" w:rsidRDefault="00EB502F" w:rsidP="00EB502F">
      <w:pPr>
        <w:pStyle w:val="EndNoteBibliography"/>
        <w:spacing w:after="0"/>
        <w:ind w:left="720" w:hanging="720"/>
      </w:pPr>
      <w:r w:rsidRPr="00006884">
        <w:t xml:space="preserve">CHAUVET, A., LACLAIR, J., ELLIOTT, D. A. &amp; GERMAN, A. J. 2011. Incorporation of exercise, using an underwater treadmill, and active client education into a weight management program for obese dogs. </w:t>
      </w:r>
      <w:r w:rsidRPr="00006884">
        <w:rPr>
          <w:i/>
        </w:rPr>
        <w:t>Can Vet J,</w:t>
      </w:r>
      <w:r w:rsidRPr="00006884">
        <w:t xml:space="preserve"> 52</w:t>
      </w:r>
      <w:r w:rsidRPr="00006884">
        <w:rPr>
          <w:b/>
        </w:rPr>
        <w:t>,</w:t>
      </w:r>
      <w:r w:rsidRPr="00006884">
        <w:t xml:space="preserve"> 491-6.</w:t>
      </w:r>
    </w:p>
    <w:p w14:paraId="325578B1" w14:textId="77777777" w:rsidR="00EB502F" w:rsidRPr="00006884" w:rsidRDefault="00EB502F" w:rsidP="00EB502F">
      <w:pPr>
        <w:pStyle w:val="EndNoteBibliography"/>
        <w:spacing w:after="0"/>
        <w:ind w:left="720" w:hanging="720"/>
      </w:pPr>
      <w:r w:rsidRPr="00006884">
        <w:t xml:space="preserve">CHEN, H., YANG, M., NING, Z., LAM, W. L., ZHAO, Y. K., YEUNG, W. F., NG, B. F., ZIEA, E. T. &amp; LAO, L. 2019. A Guideline for Randomized Controlled Trials of Acupuncture. </w:t>
      </w:r>
      <w:r w:rsidRPr="00006884">
        <w:rPr>
          <w:i/>
        </w:rPr>
        <w:t>Am J Chin Med,</w:t>
      </w:r>
      <w:r w:rsidRPr="00006884">
        <w:t xml:space="preserve"> 47</w:t>
      </w:r>
      <w:r w:rsidRPr="00006884">
        <w:rPr>
          <w:b/>
        </w:rPr>
        <w:t>,</w:t>
      </w:r>
      <w:r w:rsidRPr="00006884">
        <w:t xml:space="preserve"> 1-18.</w:t>
      </w:r>
    </w:p>
    <w:p w14:paraId="1403F3B9" w14:textId="77777777" w:rsidR="00EB502F" w:rsidRPr="00006884" w:rsidRDefault="00EB502F" w:rsidP="00EB502F">
      <w:pPr>
        <w:pStyle w:val="EndNoteBibliography"/>
        <w:spacing w:after="0"/>
        <w:ind w:left="720" w:hanging="720"/>
      </w:pPr>
      <w:r w:rsidRPr="00006884">
        <w:t xml:space="preserve">CHEN, L. X., ZHOU, Z. R., LI, Y. L., NING, G. Z., LI, Y., WANG, X. B. &amp; FENG, S. Q. 2016. Transcutaneous Electrical Nerve Stimulation in Patients With Knee Osteoarthritis: Evidence From Randomized-controlled Trials. </w:t>
      </w:r>
      <w:r w:rsidRPr="00006884">
        <w:rPr>
          <w:i/>
        </w:rPr>
        <w:t>Clin J Pain,</w:t>
      </w:r>
      <w:r w:rsidRPr="00006884">
        <w:t xml:space="preserve"> 32</w:t>
      </w:r>
      <w:r w:rsidRPr="00006884">
        <w:rPr>
          <w:b/>
        </w:rPr>
        <w:t>,</w:t>
      </w:r>
      <w:r w:rsidRPr="00006884">
        <w:t xml:space="preserve"> 146-54.</w:t>
      </w:r>
    </w:p>
    <w:p w14:paraId="76A9B661" w14:textId="77777777" w:rsidR="00EB502F" w:rsidRPr="00006884" w:rsidRDefault="00EB502F" w:rsidP="00EB502F">
      <w:pPr>
        <w:pStyle w:val="EndNoteBibliography"/>
        <w:spacing w:after="0"/>
        <w:ind w:left="720" w:hanging="720"/>
      </w:pPr>
      <w:r w:rsidRPr="00006884">
        <w:t xml:space="preserve">CHEN, T., ZHANG, W. W., CHU, Y. X. &amp; WANG, Y. Q. 2020. Acupuncture for Pain Management: Molecular Mechanisms of Action. </w:t>
      </w:r>
      <w:r w:rsidRPr="00006884">
        <w:rPr>
          <w:i/>
        </w:rPr>
        <w:t>Am J Chin Med,</w:t>
      </w:r>
      <w:r w:rsidRPr="00006884">
        <w:t xml:space="preserve"> 48</w:t>
      </w:r>
      <w:r w:rsidRPr="00006884">
        <w:rPr>
          <w:b/>
        </w:rPr>
        <w:t>,</w:t>
      </w:r>
      <w:r w:rsidRPr="00006884">
        <w:t xml:space="preserve"> 793-811.</w:t>
      </w:r>
    </w:p>
    <w:p w14:paraId="67C68D97" w14:textId="77777777" w:rsidR="00EB502F" w:rsidRPr="00006884" w:rsidRDefault="00EB502F" w:rsidP="00EB502F">
      <w:pPr>
        <w:pStyle w:val="EndNoteBibliography"/>
        <w:spacing w:after="0"/>
        <w:ind w:left="720" w:hanging="720"/>
      </w:pPr>
      <w:r w:rsidRPr="00006884">
        <w:t xml:space="preserve">CHENG, W. J., YANG, H. T., CHIANG, C. C., LAI, K. H., CHEN, Y. L., SHIH, H. L., KUO, J. J., HWANG, T. L. &amp; LIN, C. C. 2022. Deer Velvet Antler Extracts Exert Anti-Inflammatory and Anti-Arthritic Effects on Human Rheumatoid Arthritis Fibroblast-Like Synoviocytes and Distinct Mouse Arthritis. </w:t>
      </w:r>
      <w:r w:rsidRPr="00006884">
        <w:rPr>
          <w:i/>
        </w:rPr>
        <w:t>Am J Chin Med,</w:t>
      </w:r>
      <w:r w:rsidRPr="00006884">
        <w:t xml:space="preserve"> 50</w:t>
      </w:r>
      <w:r w:rsidRPr="00006884">
        <w:rPr>
          <w:b/>
        </w:rPr>
        <w:t>,</w:t>
      </w:r>
      <w:r w:rsidRPr="00006884">
        <w:t xml:space="preserve"> 1617-1643.</w:t>
      </w:r>
    </w:p>
    <w:p w14:paraId="4732B87D" w14:textId="77777777" w:rsidR="00EB502F" w:rsidRPr="00006884" w:rsidRDefault="00EB502F" w:rsidP="00EB502F">
      <w:pPr>
        <w:pStyle w:val="EndNoteBibliography"/>
        <w:spacing w:after="0"/>
        <w:ind w:left="720" w:hanging="720"/>
      </w:pPr>
      <w:r w:rsidRPr="00006884">
        <w:lastRenderedPageBreak/>
        <w:t xml:space="preserve">CHIN, K. Y. &amp; IMA-NIRWANA, S. 2018. The Role of Vitamin E in Preventing and Treating Osteoarthritis - A Review of the Current Evidence. </w:t>
      </w:r>
      <w:r w:rsidRPr="00006884">
        <w:rPr>
          <w:i/>
        </w:rPr>
        <w:t>Front Pharmacol,</w:t>
      </w:r>
      <w:r w:rsidRPr="00006884">
        <w:t xml:space="preserve"> 9</w:t>
      </w:r>
      <w:r w:rsidRPr="00006884">
        <w:rPr>
          <w:b/>
        </w:rPr>
        <w:t>,</w:t>
      </w:r>
      <w:r w:rsidRPr="00006884">
        <w:t xml:space="preserve"> 946.</w:t>
      </w:r>
    </w:p>
    <w:p w14:paraId="7FDC7D0E" w14:textId="77777777" w:rsidR="00EB502F" w:rsidRPr="00006884" w:rsidRDefault="00EB502F" w:rsidP="00EB502F">
      <w:pPr>
        <w:pStyle w:val="EndNoteBibliography"/>
        <w:spacing w:after="0"/>
        <w:ind w:left="720" w:hanging="720"/>
      </w:pPr>
      <w:r w:rsidRPr="00006884">
        <w:t xml:space="preserve">CHOMSIRIWAT, P. &amp; MA, A. 2019. Comparison of the Effects of Electro-acupuncture and Laser Acupuncture on Pain Relief and Joint Range of Motion in Dogs with Coxofemoral Degenerative Joint Disease. </w:t>
      </w:r>
      <w:r w:rsidRPr="00006884">
        <w:rPr>
          <w:i/>
        </w:rPr>
        <w:t>American Journal of Traditional Chinese Veterinary Medicine,</w:t>
      </w:r>
      <w:r w:rsidRPr="00006884">
        <w:t xml:space="preserve"> 14.</w:t>
      </w:r>
    </w:p>
    <w:p w14:paraId="48B686A2" w14:textId="77777777" w:rsidR="00EB502F" w:rsidRPr="00006884" w:rsidRDefault="00EB502F" w:rsidP="00EB502F">
      <w:pPr>
        <w:pStyle w:val="EndNoteBibliography"/>
        <w:spacing w:after="0"/>
        <w:ind w:left="720" w:hanging="720"/>
      </w:pPr>
      <w:r w:rsidRPr="00006884">
        <w:t xml:space="preserve">COELHO, M., OLIVEIRA, T. &amp; FERNANDES, R. 2013. Biochemistry of adipose tissue: an endocrine organ. </w:t>
      </w:r>
      <w:r w:rsidRPr="00006884">
        <w:rPr>
          <w:i/>
        </w:rPr>
        <w:t>Arch Med Sci,</w:t>
      </w:r>
      <w:r w:rsidRPr="00006884">
        <w:t xml:space="preserve"> 9</w:t>
      </w:r>
      <w:r w:rsidRPr="00006884">
        <w:rPr>
          <w:b/>
        </w:rPr>
        <w:t>,</w:t>
      </w:r>
      <w:r w:rsidRPr="00006884">
        <w:t xml:space="preserve"> 191-200.</w:t>
      </w:r>
    </w:p>
    <w:p w14:paraId="1D57DB22" w14:textId="77777777" w:rsidR="00EB502F" w:rsidRPr="00006884" w:rsidRDefault="00EB502F" w:rsidP="00EB502F">
      <w:pPr>
        <w:pStyle w:val="EndNoteBibliography"/>
        <w:spacing w:after="0"/>
        <w:ind w:left="720" w:hanging="720"/>
      </w:pPr>
      <w:r w:rsidRPr="00006884">
        <w:t xml:space="preserve">COMBLAIN, F., BARTHÉLÉMY, N., LEFÈBVRE, M., SCHWARTZ, C., LESPONNE, I., SERISIER, S., FEUGIER, A., BALLIGAND, M. &amp; HENROTIN, Y. 2017. A randomized, double-blind, prospective, placebo-controlled study of the efficacy of a diet supplemented with curcuminoids extract, hydrolyzed collagen and green tea extract in owner's dogs with osteoarthritis. </w:t>
      </w:r>
      <w:r w:rsidRPr="00006884">
        <w:rPr>
          <w:i/>
        </w:rPr>
        <w:t>BMC Vet Res,</w:t>
      </w:r>
      <w:r w:rsidRPr="00006884">
        <w:t xml:space="preserve"> 13</w:t>
      </w:r>
      <w:r w:rsidRPr="00006884">
        <w:rPr>
          <w:b/>
        </w:rPr>
        <w:t>,</w:t>
      </w:r>
      <w:r w:rsidRPr="00006884">
        <w:t xml:space="preserve"> 395.</w:t>
      </w:r>
    </w:p>
    <w:p w14:paraId="4E7E5881" w14:textId="77777777" w:rsidR="00EB502F" w:rsidRPr="00006884" w:rsidRDefault="00EB502F" w:rsidP="00EB502F">
      <w:pPr>
        <w:pStyle w:val="EndNoteBibliography"/>
        <w:spacing w:after="0"/>
        <w:ind w:left="720" w:hanging="720"/>
      </w:pPr>
      <w:r w:rsidRPr="00006884">
        <w:t xml:space="preserve">CONAGHAN, P. G., VANHARANTA, H. &amp; DIEPPE, P. A. 2005. Is progressive osteoarthritis an atheromatous vascular disease? </w:t>
      </w:r>
      <w:r w:rsidRPr="00006884">
        <w:rPr>
          <w:i/>
        </w:rPr>
        <w:t>Annals of the Rheumatic Diseases,</w:t>
      </w:r>
      <w:r w:rsidRPr="00006884">
        <w:t xml:space="preserve"> 64</w:t>
      </w:r>
      <w:r w:rsidRPr="00006884">
        <w:rPr>
          <w:b/>
        </w:rPr>
        <w:t>,</w:t>
      </w:r>
      <w:r w:rsidRPr="00006884">
        <w:t xml:space="preserve"> 1539.</w:t>
      </w:r>
    </w:p>
    <w:p w14:paraId="60162CB2" w14:textId="77777777" w:rsidR="00EB502F" w:rsidRPr="00006884" w:rsidRDefault="00EB502F" w:rsidP="00EB502F">
      <w:pPr>
        <w:pStyle w:val="EndNoteBibliography"/>
        <w:spacing w:after="0"/>
        <w:ind w:left="720" w:hanging="720"/>
      </w:pPr>
      <w:r w:rsidRPr="00006884">
        <w:t xml:space="preserve">CONZEMIUS, M. G. &amp; EVANS, R. B. 2012. Caregiver placebo effect for dogs with lameness from osteoarthritis. </w:t>
      </w:r>
      <w:r w:rsidRPr="00006884">
        <w:rPr>
          <w:i/>
        </w:rPr>
        <w:t>J Am Vet Med Assoc,</w:t>
      </w:r>
      <w:r w:rsidRPr="00006884">
        <w:t xml:space="preserve"> 241</w:t>
      </w:r>
      <w:r w:rsidRPr="00006884">
        <w:rPr>
          <w:b/>
        </w:rPr>
        <w:t>,</w:t>
      </w:r>
      <w:r w:rsidRPr="00006884">
        <w:t xml:space="preserve"> 1314-9.</w:t>
      </w:r>
    </w:p>
    <w:p w14:paraId="4DBD8EB7" w14:textId="77777777" w:rsidR="00EB502F" w:rsidRPr="00006884" w:rsidRDefault="00EB502F" w:rsidP="00EB502F">
      <w:pPr>
        <w:pStyle w:val="EndNoteBibliography"/>
        <w:spacing w:after="0"/>
        <w:ind w:left="720" w:hanging="720"/>
      </w:pPr>
      <w:r w:rsidRPr="00006884">
        <w:t xml:space="preserve">CROOK, T., MCGOWAN, C. &amp; PEAD, M. 2007. Effect of passive stretching on the range of motion of osteoarthritic joints in 10 labrador retrievers. </w:t>
      </w:r>
      <w:r w:rsidRPr="00006884">
        <w:rPr>
          <w:i/>
        </w:rPr>
        <w:t>Veterinary Record,</w:t>
      </w:r>
      <w:r w:rsidRPr="00006884">
        <w:t xml:space="preserve"> 160</w:t>
      </w:r>
      <w:r w:rsidRPr="00006884">
        <w:rPr>
          <w:b/>
        </w:rPr>
        <w:t>,</w:t>
      </w:r>
      <w:r w:rsidRPr="00006884">
        <w:t xml:space="preserve"> 545-547.</w:t>
      </w:r>
    </w:p>
    <w:p w14:paraId="7C18EB74" w14:textId="77777777" w:rsidR="00EB502F" w:rsidRPr="00006884" w:rsidRDefault="00EB502F" w:rsidP="00EB502F">
      <w:pPr>
        <w:pStyle w:val="EndNoteBibliography"/>
        <w:spacing w:after="0"/>
        <w:ind w:left="720" w:hanging="720"/>
      </w:pPr>
      <w:r w:rsidRPr="00006884">
        <w:t xml:space="preserve">D'ALTILIO, M., PEAL, A., ALVEY, M., SIMMS, C., CURTSINGER, A., GUPTA, R. C., CANERDY, T. D., GOAD, J. T., BAGCHI, M. &amp; BAGCHI, D. 2007. Therapeutic Efficacy and Safety of Undenatured Type II Collagen Singly or in Combination with Glucosamine and Chondroitin in Arthritic Dogs. </w:t>
      </w:r>
      <w:r w:rsidRPr="00006884">
        <w:rPr>
          <w:i/>
        </w:rPr>
        <w:t>Toxicol Mech Methods,</w:t>
      </w:r>
      <w:r w:rsidRPr="00006884">
        <w:t xml:space="preserve"> 17</w:t>
      </w:r>
      <w:r w:rsidRPr="00006884">
        <w:rPr>
          <w:b/>
        </w:rPr>
        <w:t>,</w:t>
      </w:r>
      <w:r w:rsidRPr="00006884">
        <w:t xml:space="preserve"> 189-96.</w:t>
      </w:r>
    </w:p>
    <w:p w14:paraId="630DAD56" w14:textId="77777777" w:rsidR="00EB502F" w:rsidRPr="00006884" w:rsidRDefault="00EB502F" w:rsidP="00EB502F">
      <w:pPr>
        <w:pStyle w:val="EndNoteBibliography"/>
        <w:spacing w:after="0"/>
        <w:ind w:left="720" w:hanging="720"/>
      </w:pPr>
      <w:r w:rsidRPr="00006884">
        <w:t xml:space="preserve">DAHLBERG, J., FITCH, G., EVANS, R. B., MCCLURE, S. R. &amp; CONZEMIUS, M. 2005. The evaluation of extracorporeal shockwave therapy in naturally occurring osteoarthritis of the stifle joint in dogs. </w:t>
      </w:r>
      <w:r w:rsidRPr="00006884">
        <w:rPr>
          <w:i/>
        </w:rPr>
        <w:t>Vet Comp Orthop Traumatol,</w:t>
      </w:r>
      <w:r w:rsidRPr="00006884">
        <w:t xml:space="preserve"> 18</w:t>
      </w:r>
      <w:r w:rsidRPr="00006884">
        <w:rPr>
          <w:b/>
        </w:rPr>
        <w:t>,</w:t>
      </w:r>
      <w:r w:rsidRPr="00006884">
        <w:t xml:space="preserve"> 147-52.</w:t>
      </w:r>
    </w:p>
    <w:p w14:paraId="1EBFA12C" w14:textId="77777777" w:rsidR="00EB502F" w:rsidRPr="00006884" w:rsidRDefault="00EB502F" w:rsidP="00EB502F">
      <w:pPr>
        <w:pStyle w:val="EndNoteBibliography"/>
        <w:spacing w:after="0"/>
        <w:ind w:left="720" w:hanging="720"/>
      </w:pPr>
      <w:r w:rsidRPr="00006884">
        <w:t xml:space="preserve">DE OLIVEIRA REUSING, M. S., DO AMARAL, C. H., ZANETTIN, K. A., WEBER, S. H. &amp; VILLANOVA JR, J. A. 2021. Effects of hydrotherapy and low-level laser therapy in canine hip dysplasia: A randomized, prospective, blinded clinical study. </w:t>
      </w:r>
      <w:r w:rsidRPr="00006884">
        <w:rPr>
          <w:i/>
        </w:rPr>
        <w:t>Revue Vétérinaire Clinique,</w:t>
      </w:r>
      <w:r w:rsidRPr="00006884">
        <w:t xml:space="preserve"> 56</w:t>
      </w:r>
      <w:r w:rsidRPr="00006884">
        <w:rPr>
          <w:b/>
        </w:rPr>
        <w:t>,</w:t>
      </w:r>
      <w:r w:rsidRPr="00006884">
        <w:t xml:space="preserve"> 177-184.</w:t>
      </w:r>
    </w:p>
    <w:p w14:paraId="3896E229" w14:textId="77777777" w:rsidR="00EB502F" w:rsidRPr="00006884" w:rsidRDefault="00EB502F" w:rsidP="00EB502F">
      <w:pPr>
        <w:pStyle w:val="EndNoteBibliography"/>
        <w:spacing w:after="0"/>
        <w:ind w:left="720" w:hanging="720"/>
      </w:pPr>
      <w:r w:rsidRPr="00006884">
        <w:t xml:space="preserve">DEPARLE, L. A., GUPTA, R. C., CANERDY, T. D., GOAD, J. T., D'ALTILIO, M., BAGCHI, M. &amp; BAGCHI, D. 2005. Efficacy and safety of glycosylated undenatured type-II collagen (UC-II) in therapy of arthritic dogs. </w:t>
      </w:r>
      <w:r w:rsidRPr="00006884">
        <w:rPr>
          <w:i/>
        </w:rPr>
        <w:t>J Vet Pharmacol Ther,</w:t>
      </w:r>
      <w:r w:rsidRPr="00006884">
        <w:t xml:space="preserve"> 28</w:t>
      </w:r>
      <w:r w:rsidRPr="00006884">
        <w:rPr>
          <w:b/>
        </w:rPr>
        <w:t>,</w:t>
      </w:r>
      <w:r w:rsidRPr="00006884">
        <w:t xml:space="preserve"> 385-90.</w:t>
      </w:r>
    </w:p>
    <w:p w14:paraId="0F6F1C2F" w14:textId="77777777" w:rsidR="00EB502F" w:rsidRPr="00006884" w:rsidRDefault="00EB502F" w:rsidP="00EB502F">
      <w:pPr>
        <w:pStyle w:val="EndNoteBibliography"/>
        <w:spacing w:after="0"/>
        <w:ind w:left="720" w:hanging="720"/>
      </w:pPr>
      <w:r w:rsidRPr="00006884">
        <w:t xml:space="preserve">DEWEY, C. W. &amp; XIE, H. 2021. The scientific basis of acupuncture for veterinary pain management: A review based on relevant literature from the last two decades. </w:t>
      </w:r>
      <w:r w:rsidRPr="00006884">
        <w:rPr>
          <w:i/>
        </w:rPr>
        <w:t>Open Vet J,</w:t>
      </w:r>
      <w:r w:rsidRPr="00006884">
        <w:t xml:space="preserve"> 11</w:t>
      </w:r>
      <w:r w:rsidRPr="00006884">
        <w:rPr>
          <w:b/>
        </w:rPr>
        <w:t>,</w:t>
      </w:r>
      <w:r w:rsidRPr="00006884">
        <w:t xml:space="preserve"> 203-209.</w:t>
      </w:r>
    </w:p>
    <w:p w14:paraId="3498F005" w14:textId="77777777" w:rsidR="00EB502F" w:rsidRPr="00006884" w:rsidRDefault="00EB502F" w:rsidP="00EB502F">
      <w:pPr>
        <w:pStyle w:val="EndNoteBibliography"/>
        <w:spacing w:after="0"/>
        <w:ind w:left="720" w:hanging="720"/>
      </w:pPr>
      <w:r w:rsidRPr="00006884">
        <w:t xml:space="preserve">DEYLE, G. D., ALLISON, S. C., MATEKEL, R. L., RYDER, M. G., STANG, J. M., GOHDES, D. D., HUTTON, J. P., HENDERSON, N. E. &amp; GARBER, M. B. 2005. Physical Therapy Treatment Effectiveness for Osteoarthritis of the Knee: A Randomized Comparison of Supervised Clinical Exercise and Manual Therapy Procedures Versus a Home Exercise Program. </w:t>
      </w:r>
      <w:r w:rsidRPr="00006884">
        <w:rPr>
          <w:i/>
        </w:rPr>
        <w:t>Physical Therapy,</w:t>
      </w:r>
      <w:r w:rsidRPr="00006884">
        <w:t xml:space="preserve"> 85</w:t>
      </w:r>
      <w:r w:rsidRPr="00006884">
        <w:rPr>
          <w:b/>
        </w:rPr>
        <w:t>,</w:t>
      </w:r>
      <w:r w:rsidRPr="00006884">
        <w:t xml:space="preserve"> 1301-1317.</w:t>
      </w:r>
    </w:p>
    <w:p w14:paraId="6A3CCB74" w14:textId="77777777" w:rsidR="00EB502F" w:rsidRPr="00006884" w:rsidRDefault="00EB502F" w:rsidP="00EB502F">
      <w:pPr>
        <w:pStyle w:val="EndNoteBibliography"/>
        <w:spacing w:after="0"/>
        <w:ind w:left="720" w:hanging="720"/>
      </w:pPr>
      <w:r w:rsidRPr="00006884">
        <w:t xml:space="preserve">DOBENECKER, B., BEETZ, Y. &amp; KIENZLE, E. 2002. A placebo-controlled double-blind study on the effect of nutraceuticals (chondroitin sulfate and mussel extract) in dogs with joint diseases as perceived by their owners. </w:t>
      </w:r>
      <w:r w:rsidRPr="00006884">
        <w:rPr>
          <w:i/>
        </w:rPr>
        <w:t>J Nutr,</w:t>
      </w:r>
      <w:r w:rsidRPr="00006884">
        <w:t xml:space="preserve"> 132</w:t>
      </w:r>
      <w:r w:rsidRPr="00006884">
        <w:rPr>
          <w:b/>
        </w:rPr>
        <w:t>,</w:t>
      </w:r>
      <w:r w:rsidRPr="00006884">
        <w:t xml:space="preserve"> 1690s-1s.</w:t>
      </w:r>
    </w:p>
    <w:p w14:paraId="3956009A" w14:textId="77777777" w:rsidR="00EB502F" w:rsidRPr="00006884" w:rsidRDefault="00EB502F" w:rsidP="00EB502F">
      <w:pPr>
        <w:pStyle w:val="EndNoteBibliography"/>
        <w:spacing w:after="0"/>
        <w:ind w:left="720" w:hanging="720"/>
      </w:pPr>
      <w:r w:rsidRPr="00006884">
        <w:t xml:space="preserve">DRUM, M., MCKAY, E., LEVINE, D. &amp; MARCELLIN-LITTLE, D. J. 2021. The Role of Strengthening in the Management of Canine Osteoarthritis: A Review. </w:t>
      </w:r>
      <w:r w:rsidRPr="00006884">
        <w:rPr>
          <w:i/>
        </w:rPr>
        <w:t>Advances in Small Animal Care,</w:t>
      </w:r>
      <w:r w:rsidRPr="00006884">
        <w:t xml:space="preserve"> 2</w:t>
      </w:r>
      <w:r w:rsidRPr="00006884">
        <w:rPr>
          <w:b/>
        </w:rPr>
        <w:t>,</w:t>
      </w:r>
      <w:r w:rsidRPr="00006884">
        <w:t xml:space="preserve"> 31-38.</w:t>
      </w:r>
    </w:p>
    <w:p w14:paraId="3361D728" w14:textId="77777777" w:rsidR="00EB502F" w:rsidRPr="00006884" w:rsidRDefault="00EB502F" w:rsidP="00EB502F">
      <w:pPr>
        <w:pStyle w:val="EndNoteBibliography"/>
        <w:spacing w:after="0"/>
        <w:ind w:left="720" w:hanging="720"/>
      </w:pPr>
      <w:r w:rsidRPr="00006884">
        <w:t xml:space="preserve">DRUM, M. G., MARCELLIN-LITTLE, D. J. &amp; DAVIS, M. S. 2015. Principles and applications of therapeutic exercises for small animals. </w:t>
      </w:r>
      <w:r w:rsidRPr="00006884">
        <w:rPr>
          <w:i/>
        </w:rPr>
        <w:t>Veterinary Clinics: Small Animal Practice,</w:t>
      </w:r>
      <w:r w:rsidRPr="00006884">
        <w:t xml:space="preserve"> 45</w:t>
      </w:r>
      <w:r w:rsidRPr="00006884">
        <w:rPr>
          <w:b/>
        </w:rPr>
        <w:t>,</w:t>
      </w:r>
      <w:r w:rsidRPr="00006884">
        <w:t xml:space="preserve"> 73-90.</w:t>
      </w:r>
    </w:p>
    <w:p w14:paraId="4B87F0BF" w14:textId="77777777" w:rsidR="00EB502F" w:rsidRPr="00006884" w:rsidRDefault="00EB502F" w:rsidP="00EB502F">
      <w:pPr>
        <w:pStyle w:val="EndNoteBibliography"/>
        <w:spacing w:after="0"/>
        <w:ind w:left="720" w:hanging="720"/>
      </w:pPr>
      <w:r w:rsidRPr="00006884">
        <w:t xml:space="preserve">DURANT, A. &amp; MILLIS, D. 2014. 22 - Applications of Extracorporeal Shockwave in Small Animal Rehabilitation. </w:t>
      </w:r>
      <w:r w:rsidRPr="00006884">
        <w:rPr>
          <w:i/>
        </w:rPr>
        <w:t>In:</w:t>
      </w:r>
      <w:r w:rsidRPr="00006884">
        <w:t xml:space="preserve"> MILLIS, D. &amp; LEVINE, D. (eds.) </w:t>
      </w:r>
      <w:r w:rsidRPr="00006884">
        <w:rPr>
          <w:i/>
        </w:rPr>
        <w:t>Canine Rehabilitation and Physical Therapy (Second Edition).</w:t>
      </w:r>
      <w:r w:rsidRPr="00006884">
        <w:t xml:space="preserve"> St. Louis: W.B. Saunders.</w:t>
      </w:r>
    </w:p>
    <w:p w14:paraId="392BB9B6" w14:textId="77777777" w:rsidR="00EB502F" w:rsidRPr="00006884" w:rsidRDefault="00EB502F" w:rsidP="00EB502F">
      <w:pPr>
        <w:pStyle w:val="EndNoteBibliography"/>
        <w:spacing w:after="0"/>
        <w:ind w:left="720" w:hanging="720"/>
      </w:pPr>
      <w:r w:rsidRPr="00006884">
        <w:t xml:space="preserve">DYCUS, D. L., LEVINE, D. &amp; MARCELLIN-LITTLE, D. J. 2017. Physical Rehabilitation for the Management of Canine Hip Dysplasia. </w:t>
      </w:r>
      <w:r w:rsidRPr="00006884">
        <w:rPr>
          <w:i/>
        </w:rPr>
        <w:t>Vet Clin North Am Small Anim Pract,</w:t>
      </w:r>
      <w:r w:rsidRPr="00006884">
        <w:t xml:space="preserve"> 47</w:t>
      </w:r>
      <w:r w:rsidRPr="00006884">
        <w:rPr>
          <w:b/>
        </w:rPr>
        <w:t>,</w:t>
      </w:r>
      <w:r w:rsidRPr="00006884">
        <w:t xml:space="preserve"> 823-850.</w:t>
      </w:r>
    </w:p>
    <w:p w14:paraId="5D804B4A" w14:textId="77777777" w:rsidR="00EB502F" w:rsidRPr="00006884" w:rsidRDefault="00EB502F" w:rsidP="00EB502F">
      <w:pPr>
        <w:pStyle w:val="EndNoteBibliography"/>
        <w:spacing w:after="0"/>
        <w:ind w:left="720" w:hanging="720"/>
      </w:pPr>
      <w:r w:rsidRPr="00006884">
        <w:lastRenderedPageBreak/>
        <w:t xml:space="preserve">FARBSTEIN, D., KOZAK-BLICKSTEIN, A. &amp; LEVY, A. P. 2010. Antioxidant vitamins and their use in preventing cardiovascular disease. </w:t>
      </w:r>
      <w:r w:rsidRPr="00006884">
        <w:rPr>
          <w:i/>
        </w:rPr>
        <w:t>Molecules,</w:t>
      </w:r>
      <w:r w:rsidRPr="00006884">
        <w:t xml:space="preserve"> 15</w:t>
      </w:r>
      <w:r w:rsidRPr="00006884">
        <w:rPr>
          <w:b/>
        </w:rPr>
        <w:t>,</w:t>
      </w:r>
      <w:r w:rsidRPr="00006884">
        <w:t xml:space="preserve"> 8098-110.</w:t>
      </w:r>
    </w:p>
    <w:p w14:paraId="1DD53D5C" w14:textId="77777777" w:rsidR="00EB502F" w:rsidRPr="00006884" w:rsidRDefault="00EB502F" w:rsidP="00EB502F">
      <w:pPr>
        <w:pStyle w:val="EndNoteBibliography"/>
        <w:spacing w:after="0"/>
        <w:ind w:left="720" w:hanging="720"/>
      </w:pPr>
      <w:r w:rsidRPr="00006884">
        <w:t xml:space="preserve">FIELD, T., IRONSON, G., SCAFIDI, F., NAWROCKI, T., GONCALVES, A., BURMAN, I., PICKENS, J., FOX, N., SCHANBERG, S. &amp; KUHN, C. 1996. Massage Therapy Reduces Anxiety and Enhances Eeg Pattern of Alertness and Math Computations. </w:t>
      </w:r>
      <w:r w:rsidRPr="00006884">
        <w:rPr>
          <w:i/>
        </w:rPr>
        <w:t>International Journal of Neuroscience,</w:t>
      </w:r>
      <w:r w:rsidRPr="00006884">
        <w:t xml:space="preserve"> 86</w:t>
      </w:r>
      <w:r w:rsidRPr="00006884">
        <w:rPr>
          <w:b/>
        </w:rPr>
        <w:t>,</w:t>
      </w:r>
      <w:r w:rsidRPr="00006884">
        <w:t xml:space="preserve"> 197-205.</w:t>
      </w:r>
    </w:p>
    <w:p w14:paraId="189FC658" w14:textId="77777777" w:rsidR="00EB502F" w:rsidRPr="00006884" w:rsidRDefault="00EB502F" w:rsidP="00EB502F">
      <w:pPr>
        <w:pStyle w:val="EndNoteBibliography"/>
        <w:spacing w:after="0"/>
        <w:ind w:left="720" w:hanging="720"/>
      </w:pPr>
      <w:r w:rsidRPr="00006884">
        <w:t xml:space="preserve">FOKMARE, P. S., JR. &amp; PHANSOPKAR, P. 2022. A Review on Osteoarthritis Knee Management via Contrast Bath Therapy and Physical Therapy. </w:t>
      </w:r>
      <w:r w:rsidRPr="00006884">
        <w:rPr>
          <w:i/>
        </w:rPr>
        <w:t>Cureus,</w:t>
      </w:r>
      <w:r w:rsidRPr="00006884">
        <w:t xml:space="preserve"> 14</w:t>
      </w:r>
      <w:r w:rsidRPr="00006884">
        <w:rPr>
          <w:b/>
        </w:rPr>
        <w:t>,</w:t>
      </w:r>
      <w:r w:rsidRPr="00006884">
        <w:t xml:space="preserve"> e27381.</w:t>
      </w:r>
    </w:p>
    <w:p w14:paraId="4488E23A" w14:textId="77777777" w:rsidR="00EB502F" w:rsidRPr="00006884" w:rsidRDefault="00EB502F" w:rsidP="00EB502F">
      <w:pPr>
        <w:pStyle w:val="EndNoteBibliography"/>
        <w:spacing w:after="0"/>
        <w:ind w:left="720" w:hanging="720"/>
      </w:pPr>
      <w:r w:rsidRPr="00006884">
        <w:t xml:space="preserve">FOUGÈRE, B. J. &amp; WYNN, S. G. 2007. CHAPTER 14 - Herb Manufacture, Pharmacy, and Dosing. </w:t>
      </w:r>
      <w:r w:rsidRPr="00006884">
        <w:rPr>
          <w:i/>
        </w:rPr>
        <w:t>In:</w:t>
      </w:r>
      <w:r w:rsidRPr="00006884">
        <w:t xml:space="preserve"> WYNN, S. G. &amp; FOUGÈRE, B. J. (eds.) </w:t>
      </w:r>
      <w:r w:rsidRPr="00006884">
        <w:rPr>
          <w:i/>
        </w:rPr>
        <w:t>Veterinary Herbal Medicine.</w:t>
      </w:r>
      <w:r w:rsidRPr="00006884">
        <w:t xml:space="preserve"> Saint Louis: Mosby.</w:t>
      </w:r>
    </w:p>
    <w:p w14:paraId="525BB71E" w14:textId="77777777" w:rsidR="00EB502F" w:rsidRPr="00006884" w:rsidRDefault="00EB502F" w:rsidP="00EB502F">
      <w:pPr>
        <w:pStyle w:val="EndNoteBibliography"/>
        <w:spacing w:after="0"/>
        <w:ind w:left="720" w:hanging="720"/>
      </w:pPr>
      <w:r w:rsidRPr="00006884">
        <w:t xml:space="preserve">FOX, S. M. 2016. </w:t>
      </w:r>
      <w:r w:rsidRPr="00006884">
        <w:rPr>
          <w:i/>
        </w:rPr>
        <w:t>Multimodal management of canine osteoarthritis</w:t>
      </w:r>
      <w:r w:rsidRPr="00006884">
        <w:t>, CRC Press.</w:t>
      </w:r>
    </w:p>
    <w:p w14:paraId="238CD0E4" w14:textId="77777777" w:rsidR="00EB502F" w:rsidRPr="00006884" w:rsidRDefault="00EB502F" w:rsidP="00EB502F">
      <w:pPr>
        <w:pStyle w:val="EndNoteBibliography"/>
        <w:spacing w:after="0"/>
        <w:ind w:left="720" w:hanging="720"/>
      </w:pPr>
      <w:r w:rsidRPr="00006884">
        <w:t xml:space="preserve">FRANSEN, M., MCCONNELL, S., HARMER, A. R., VAN DER ESCH, M., SIMIC, M. &amp; BENNELL, K. L. 2015. Exercise for osteoarthritis of the knee: a Cochrane systematic review. </w:t>
      </w:r>
      <w:r w:rsidRPr="00006884">
        <w:rPr>
          <w:i/>
        </w:rPr>
        <w:t>Br J Sports Med,</w:t>
      </w:r>
      <w:r w:rsidRPr="00006884">
        <w:t xml:space="preserve"> 49</w:t>
      </w:r>
      <w:r w:rsidRPr="00006884">
        <w:rPr>
          <w:b/>
        </w:rPr>
        <w:t>,</w:t>
      </w:r>
      <w:r w:rsidRPr="00006884">
        <w:t xml:space="preserve"> 1554-7.</w:t>
      </w:r>
    </w:p>
    <w:p w14:paraId="6C36903E" w14:textId="77777777" w:rsidR="00EB502F" w:rsidRPr="00006884" w:rsidRDefault="00EB502F" w:rsidP="00EB502F">
      <w:pPr>
        <w:pStyle w:val="EndNoteBibliography"/>
        <w:spacing w:after="0"/>
        <w:ind w:left="720" w:hanging="720"/>
      </w:pPr>
      <w:r w:rsidRPr="00006884">
        <w:t xml:space="preserve">FRITSCH, D. A., ALLEN, T. A., DODD, C. E., JEWELL, D. E., SIXBY, K. A., LEVENTHAL, P. S., BREJDA, J. &amp; HAHN, K. A. 2010. A multicenter study of the effect of dietary supplementation with fish oil omega-3 fatty acids on carprofen dosage in dogs with osteoarthritis. </w:t>
      </w:r>
      <w:r w:rsidRPr="00006884">
        <w:rPr>
          <w:i/>
        </w:rPr>
        <w:t>J Am Vet Med Assoc,</w:t>
      </w:r>
      <w:r w:rsidRPr="00006884">
        <w:t xml:space="preserve"> 236</w:t>
      </w:r>
      <w:r w:rsidRPr="00006884">
        <w:rPr>
          <w:b/>
        </w:rPr>
        <w:t>,</w:t>
      </w:r>
      <w:r w:rsidRPr="00006884">
        <w:t xml:space="preserve"> 535-9.</w:t>
      </w:r>
    </w:p>
    <w:p w14:paraId="04489D6D" w14:textId="77777777" w:rsidR="00EB502F" w:rsidRPr="00006884" w:rsidRDefault="00EB502F" w:rsidP="00EB502F">
      <w:pPr>
        <w:pStyle w:val="EndNoteBibliography"/>
        <w:spacing w:after="0"/>
        <w:ind w:left="720" w:hanging="720"/>
      </w:pPr>
      <w:r w:rsidRPr="00006884">
        <w:t xml:space="preserve">GAYNOR, J. S., HAGBERG, S. &amp; GURFEIN, B. T. 2018. Veterinary applications of pulsed electromagnetic field therapy. </w:t>
      </w:r>
      <w:r w:rsidRPr="00006884">
        <w:rPr>
          <w:i/>
        </w:rPr>
        <w:t>Research in Veterinary Science,</w:t>
      </w:r>
      <w:r w:rsidRPr="00006884">
        <w:t xml:space="preserve"> 119</w:t>
      </w:r>
      <w:r w:rsidRPr="00006884">
        <w:rPr>
          <w:b/>
        </w:rPr>
        <w:t>,</w:t>
      </w:r>
      <w:r w:rsidRPr="00006884">
        <w:t xml:space="preserve"> 1-8.</w:t>
      </w:r>
    </w:p>
    <w:p w14:paraId="70CC1EA9" w14:textId="77777777" w:rsidR="00EB502F" w:rsidRPr="00006884" w:rsidRDefault="00EB502F" w:rsidP="00EB502F">
      <w:pPr>
        <w:pStyle w:val="EndNoteBibliography"/>
        <w:spacing w:after="0"/>
        <w:ind w:left="720" w:hanging="720"/>
      </w:pPr>
      <w:r w:rsidRPr="00006884">
        <w:t xml:space="preserve">GERMAN, A. J., WOODS, G. R. T., HOLDEN, S. L., BRENNAN, L. &amp; BURKE, C. 2018. Dangerous trends in pet obesity. </w:t>
      </w:r>
      <w:r w:rsidRPr="00006884">
        <w:rPr>
          <w:i/>
        </w:rPr>
        <w:t>Veterinary Record,</w:t>
      </w:r>
      <w:r w:rsidRPr="00006884">
        <w:t xml:space="preserve"> 182</w:t>
      </w:r>
      <w:r w:rsidRPr="00006884">
        <w:rPr>
          <w:b/>
        </w:rPr>
        <w:t>,</w:t>
      </w:r>
      <w:r w:rsidRPr="00006884">
        <w:t xml:space="preserve"> 25-25.</w:t>
      </w:r>
    </w:p>
    <w:p w14:paraId="61C11ED9" w14:textId="77777777" w:rsidR="00EB502F" w:rsidRPr="00006884" w:rsidRDefault="00EB502F" w:rsidP="00EB502F">
      <w:pPr>
        <w:pStyle w:val="EndNoteBibliography"/>
        <w:spacing w:after="0"/>
        <w:ind w:left="720" w:hanging="720"/>
      </w:pPr>
      <w:r w:rsidRPr="00006884">
        <w:t xml:space="preserve">GIBSON, A. J. &amp; SHIELDS, N. 2015. Effects of aquatic therapy and land-based therapy versus land-based therapy alone on range of motion, edema, and function after hip or knee replacement: a systematic review and meta-analysis. </w:t>
      </w:r>
      <w:r w:rsidRPr="00006884">
        <w:rPr>
          <w:i/>
        </w:rPr>
        <w:t>Physiotherapy Canada,</w:t>
      </w:r>
      <w:r w:rsidRPr="00006884">
        <w:t xml:space="preserve"> 67</w:t>
      </w:r>
      <w:r w:rsidRPr="00006884">
        <w:rPr>
          <w:b/>
        </w:rPr>
        <w:t>,</w:t>
      </w:r>
      <w:r w:rsidRPr="00006884">
        <w:t xml:space="preserve"> 133-141.</w:t>
      </w:r>
    </w:p>
    <w:p w14:paraId="48C94293" w14:textId="77777777" w:rsidR="00EB502F" w:rsidRPr="00006884" w:rsidRDefault="00EB502F" w:rsidP="00EB502F">
      <w:pPr>
        <w:pStyle w:val="EndNoteBibliography"/>
        <w:spacing w:after="0"/>
        <w:ind w:left="720" w:hanging="720"/>
      </w:pPr>
      <w:r w:rsidRPr="00006884">
        <w:t xml:space="preserve">GOLDBERG, M. E. 2022. Osteoarthritis in canines part 2: physical rehabilitation. </w:t>
      </w:r>
      <w:r w:rsidRPr="00006884">
        <w:rPr>
          <w:i/>
        </w:rPr>
        <w:t>The Veterinary Nurse,</w:t>
      </w:r>
      <w:r w:rsidRPr="00006884">
        <w:t xml:space="preserve"> 13</w:t>
      </w:r>
      <w:r w:rsidRPr="00006884">
        <w:rPr>
          <w:b/>
        </w:rPr>
        <w:t>,</w:t>
      </w:r>
      <w:r w:rsidRPr="00006884">
        <w:t xml:space="preserve"> 10-15.</w:t>
      </w:r>
    </w:p>
    <w:p w14:paraId="6C0BCFC6" w14:textId="77777777" w:rsidR="00EB502F" w:rsidRPr="00006884" w:rsidRDefault="00EB502F" w:rsidP="00EB502F">
      <w:pPr>
        <w:pStyle w:val="EndNoteBibliography"/>
        <w:spacing w:after="0"/>
        <w:ind w:left="720" w:hanging="720"/>
      </w:pPr>
      <w:r w:rsidRPr="00006884">
        <w:t xml:space="preserve">GREENE, L. M., MARCELLIN-LITTLE, D. J. &amp; LASCELLES, B. D. 2013. Associations among exercise duration, lameness severity, and hip joint range of motion in Labrador Retrievers with hip dysplasia. </w:t>
      </w:r>
      <w:r w:rsidRPr="00006884">
        <w:rPr>
          <w:i/>
        </w:rPr>
        <w:t>J Am Vet Med Assoc,</w:t>
      </w:r>
      <w:r w:rsidRPr="00006884">
        <w:t xml:space="preserve"> 242</w:t>
      </w:r>
      <w:r w:rsidRPr="00006884">
        <w:rPr>
          <w:b/>
        </w:rPr>
        <w:t>,</w:t>
      </w:r>
      <w:r w:rsidRPr="00006884">
        <w:t xml:space="preserve"> 1528-33.</w:t>
      </w:r>
    </w:p>
    <w:p w14:paraId="1C2EDEFC" w14:textId="77777777" w:rsidR="00EB502F" w:rsidRPr="00006884" w:rsidRDefault="00EB502F" w:rsidP="00EB502F">
      <w:pPr>
        <w:pStyle w:val="EndNoteBibliography"/>
        <w:spacing w:after="0"/>
        <w:ind w:left="720" w:hanging="720"/>
      </w:pPr>
      <w:r w:rsidRPr="00006884">
        <w:t xml:space="preserve">GUPTA, R. C., CANERDY, T. D., LINDLEY, J., KONEMANN, M., MINNIEAR, J., CARROLL, B. A., HENDRICK, C., GOAD, J. T., ROHDE, K., DOSS, R., BAGCHI, M. &amp; BAGCHI, D. 2012. Comparative therapeutic efficacy and safety of type-II collagen (UC-II), glucosamine and chondroitin in arthritic dogs: pain evaluation by ground force plate. </w:t>
      </w:r>
      <w:r w:rsidRPr="00006884">
        <w:rPr>
          <w:i/>
        </w:rPr>
        <w:t>J Anim Physiol Anim Nutr (Berl),</w:t>
      </w:r>
      <w:r w:rsidRPr="00006884">
        <w:t xml:space="preserve"> 96</w:t>
      </w:r>
      <w:r w:rsidRPr="00006884">
        <w:rPr>
          <w:b/>
        </w:rPr>
        <w:t>,</w:t>
      </w:r>
      <w:r w:rsidRPr="00006884">
        <w:t xml:space="preserve"> 770-7.</w:t>
      </w:r>
    </w:p>
    <w:p w14:paraId="4D2D2D5B" w14:textId="77777777" w:rsidR="00EB502F" w:rsidRPr="00006884" w:rsidRDefault="00EB502F" w:rsidP="00EB502F">
      <w:pPr>
        <w:pStyle w:val="EndNoteBibliography"/>
        <w:spacing w:after="0"/>
        <w:ind w:left="720" w:hanging="720"/>
      </w:pPr>
      <w:r w:rsidRPr="00006884">
        <w:t xml:space="preserve">GUTIERREZ, S., PALACIOS, I., SÁNCHEZ-PERNAUTE, O., HERNÁNDEZ, P., MORENO, J., EGIDO, J. &amp; HERRERO-BEAUMONT, G. 1997. SAMe restores the changes in the proliferation and in the synthesis of fibronectin and proteoglycans induced by tumour necrosis factor alpha on cultured rabbit synovial cells. </w:t>
      </w:r>
      <w:r w:rsidRPr="00006884">
        <w:rPr>
          <w:i/>
        </w:rPr>
        <w:t>Br J Rheumatol,</w:t>
      </w:r>
      <w:r w:rsidRPr="00006884">
        <w:t xml:space="preserve"> 36</w:t>
      </w:r>
      <w:r w:rsidRPr="00006884">
        <w:rPr>
          <w:b/>
        </w:rPr>
        <w:t>,</w:t>
      </w:r>
      <w:r w:rsidRPr="00006884">
        <w:t xml:space="preserve"> 27-31.</w:t>
      </w:r>
    </w:p>
    <w:p w14:paraId="5931E4A8" w14:textId="77777777" w:rsidR="00EB502F" w:rsidRPr="00006884" w:rsidRDefault="00EB502F" w:rsidP="00EB502F">
      <w:pPr>
        <w:pStyle w:val="EndNoteBibliography"/>
        <w:spacing w:after="0"/>
        <w:ind w:left="720" w:hanging="720"/>
      </w:pPr>
      <w:r w:rsidRPr="00006884">
        <w:t xml:space="preserve">HAASE, C. L., ERIKSEN, K. T., LOPES, S., SATYLGANOVA, A., SCHNECKE, V. &amp; MCEWAN, P. 2021. Body mass index and risk of obesity-related conditions in a cohort of 2.9 million people: Evidence from a UK primary care database. </w:t>
      </w:r>
      <w:r w:rsidRPr="00006884">
        <w:rPr>
          <w:i/>
        </w:rPr>
        <w:t>Obesity Science &amp; Practice,</w:t>
      </w:r>
      <w:r w:rsidRPr="00006884">
        <w:t xml:space="preserve"> 7</w:t>
      </w:r>
      <w:r w:rsidRPr="00006884">
        <w:rPr>
          <w:b/>
        </w:rPr>
        <w:t>,</w:t>
      </w:r>
      <w:r w:rsidRPr="00006884">
        <w:t xml:space="preserve"> 137-147.</w:t>
      </w:r>
    </w:p>
    <w:p w14:paraId="6A1DF0BF" w14:textId="77777777" w:rsidR="00EB502F" w:rsidRPr="00006884" w:rsidRDefault="00EB502F" w:rsidP="00EB502F">
      <w:pPr>
        <w:pStyle w:val="EndNoteBibliography"/>
        <w:spacing w:after="0"/>
        <w:ind w:left="720" w:hanging="720"/>
      </w:pPr>
      <w:r w:rsidRPr="00006884">
        <w:t xml:space="preserve">HAN, J. S., CHEN, X. H., SUN, S. L., XU, X. J., YUAN, Y., YAN, S. C., HAO, J. X. &amp; TERENIUS, L. 1991. Effect of low- and high-frequency TENS on Met-enkephalin-Arg-Phe and dynorphin A immunoreactivity in human lumbar CSF. </w:t>
      </w:r>
      <w:r w:rsidRPr="00006884">
        <w:rPr>
          <w:i/>
        </w:rPr>
        <w:t>Pain,</w:t>
      </w:r>
      <w:r w:rsidRPr="00006884">
        <w:t xml:space="preserve"> 47</w:t>
      </w:r>
      <w:r w:rsidRPr="00006884">
        <w:rPr>
          <w:b/>
        </w:rPr>
        <w:t>,</w:t>
      </w:r>
      <w:r w:rsidRPr="00006884">
        <w:t xml:space="preserve"> 295-298.</w:t>
      </w:r>
    </w:p>
    <w:p w14:paraId="19A9C8EC" w14:textId="77777777" w:rsidR="00EB502F" w:rsidRPr="00006884" w:rsidRDefault="00EB502F" w:rsidP="00EB502F">
      <w:pPr>
        <w:pStyle w:val="EndNoteBibliography"/>
        <w:spacing w:after="0"/>
        <w:ind w:left="720" w:hanging="720"/>
      </w:pPr>
      <w:r w:rsidRPr="00006884">
        <w:t xml:space="preserve">HAO, J. J. &amp; MITTELMAN, M. 2014. Acupuncture: past, present, and future. </w:t>
      </w:r>
      <w:r w:rsidRPr="00006884">
        <w:rPr>
          <w:i/>
        </w:rPr>
        <w:t>Glob Adv Health Med,</w:t>
      </w:r>
      <w:r w:rsidRPr="00006884">
        <w:t xml:space="preserve"> 3</w:t>
      </w:r>
      <w:r w:rsidRPr="00006884">
        <w:rPr>
          <w:b/>
        </w:rPr>
        <w:t>,</w:t>
      </w:r>
      <w:r w:rsidRPr="00006884">
        <w:t xml:space="preserve"> 6-8.</w:t>
      </w:r>
    </w:p>
    <w:p w14:paraId="218DD10A" w14:textId="77777777" w:rsidR="00EB502F" w:rsidRPr="00006884" w:rsidRDefault="00EB502F" w:rsidP="00EB502F">
      <w:pPr>
        <w:pStyle w:val="EndNoteBibliography"/>
        <w:spacing w:after="0"/>
        <w:ind w:left="720" w:hanging="720"/>
      </w:pPr>
      <w:r w:rsidRPr="00006884">
        <w:t xml:space="preserve">HENROTIN, Y., CLUTTERBUCK, A. L., ALLAWAY, D., LODWIG, E. M., HARRIS, P., MATHY-HARTERT, M., SHAKIBAEI, M. &amp; MOBASHERI, A. 2010. Biological actions of curcumin on articular chondrocytes. </w:t>
      </w:r>
      <w:r w:rsidRPr="00006884">
        <w:rPr>
          <w:i/>
        </w:rPr>
        <w:t>Osteoarthritis Cartilage,</w:t>
      </w:r>
      <w:r w:rsidRPr="00006884">
        <w:t xml:space="preserve"> 18</w:t>
      </w:r>
      <w:r w:rsidRPr="00006884">
        <w:rPr>
          <w:b/>
        </w:rPr>
        <w:t>,</w:t>
      </w:r>
      <w:r w:rsidRPr="00006884">
        <w:t xml:space="preserve"> 141-9.</w:t>
      </w:r>
    </w:p>
    <w:p w14:paraId="5899352A" w14:textId="77777777" w:rsidR="00EB502F" w:rsidRPr="00006884" w:rsidRDefault="00EB502F" w:rsidP="00EB502F">
      <w:pPr>
        <w:pStyle w:val="EndNoteBibliography"/>
        <w:spacing w:after="0"/>
        <w:ind w:left="720" w:hanging="720"/>
      </w:pPr>
      <w:r w:rsidRPr="00006884">
        <w:lastRenderedPageBreak/>
        <w:t xml:space="preserve">HENROTIN, Y. &amp; LAMBERT, C. 2013. Chondroitin and Glucosamine in the Management of Osteoarthritis: An Update. </w:t>
      </w:r>
      <w:r w:rsidRPr="00006884">
        <w:rPr>
          <w:i/>
        </w:rPr>
        <w:t>Current Rheumatology Reports,</w:t>
      </w:r>
      <w:r w:rsidRPr="00006884">
        <w:t xml:space="preserve"> 15</w:t>
      </w:r>
      <w:r w:rsidRPr="00006884">
        <w:rPr>
          <w:b/>
        </w:rPr>
        <w:t>,</w:t>
      </w:r>
      <w:r w:rsidRPr="00006884">
        <w:t xml:space="preserve"> 361.</w:t>
      </w:r>
    </w:p>
    <w:p w14:paraId="08995F82" w14:textId="77777777" w:rsidR="00EB502F" w:rsidRPr="00006884" w:rsidRDefault="00EB502F" w:rsidP="00EB502F">
      <w:pPr>
        <w:pStyle w:val="EndNoteBibliography"/>
        <w:spacing w:after="0"/>
        <w:ind w:left="720" w:hanging="720"/>
      </w:pPr>
      <w:r w:rsidRPr="00006884">
        <w:t xml:space="preserve">HENROTIN, Y. E., SANCHEZ, C., DEBERG, M. A., PICCARDI, N., GUILLOU, G. B., MSIKA, P. &amp; REGINSTER, J. Y. 2003. Avocado/soybean unsaponifiables increase aggrecan synthesis and reduce catabolic and proinflammatory mediator production by human osteoarthritic chondrocytes. </w:t>
      </w:r>
      <w:r w:rsidRPr="00006884">
        <w:rPr>
          <w:i/>
        </w:rPr>
        <w:t>J Rheumatol,</w:t>
      </w:r>
      <w:r w:rsidRPr="00006884">
        <w:t xml:space="preserve"> 30</w:t>
      </w:r>
      <w:r w:rsidRPr="00006884">
        <w:rPr>
          <w:b/>
        </w:rPr>
        <w:t>,</w:t>
      </w:r>
      <w:r w:rsidRPr="00006884">
        <w:t xml:space="preserve"> 1825-34.</w:t>
      </w:r>
    </w:p>
    <w:p w14:paraId="7EF1AA22" w14:textId="77777777" w:rsidR="00EB502F" w:rsidRPr="00006884" w:rsidRDefault="00EB502F" w:rsidP="00EB502F">
      <w:pPr>
        <w:pStyle w:val="EndNoteBibliography"/>
        <w:spacing w:after="0"/>
        <w:ind w:left="720" w:hanging="720"/>
      </w:pPr>
      <w:r w:rsidRPr="00006884">
        <w:t xml:space="preserve">HIELM-BJORKMAN, A., RAEKALLIO, M., KUUSELA, E., SAARTO, E., MARKKOLA, A. &amp; TULAMO, R. M. 2001. Double-blind evaluation of implants of gold wire at acupuncture points in the dog as a treatment for osteoarthritis induced by hip dysplasia. </w:t>
      </w:r>
      <w:r w:rsidRPr="00006884">
        <w:rPr>
          <w:i/>
        </w:rPr>
        <w:t>Vet Rec,</w:t>
      </w:r>
      <w:r w:rsidRPr="00006884">
        <w:t xml:space="preserve"> 149</w:t>
      </w:r>
      <w:r w:rsidRPr="00006884">
        <w:rPr>
          <w:b/>
        </w:rPr>
        <w:t>,</w:t>
      </w:r>
      <w:r w:rsidRPr="00006884">
        <w:t xml:space="preserve"> 452-6.</w:t>
      </w:r>
    </w:p>
    <w:p w14:paraId="1818C521" w14:textId="77777777" w:rsidR="00EB502F" w:rsidRPr="00006884" w:rsidRDefault="00EB502F" w:rsidP="00EB502F">
      <w:pPr>
        <w:pStyle w:val="EndNoteBibliography"/>
        <w:spacing w:after="0"/>
        <w:ind w:left="720" w:hanging="720"/>
      </w:pPr>
      <w:r w:rsidRPr="00006884">
        <w:t xml:space="preserve">HIELM-BJÖRKMAN, A., ROINE, J., ELO, K., LAPPALAINEN, A., JUNNILA, J. &amp; LAITINEN-VAPAAVUORI, O. 2012. An un-commissioned randomized, placebo-controlled double-blind study to test the effect of deep sea fish oil as a pain reliever for dogs suffering from canine OA. </w:t>
      </w:r>
      <w:r w:rsidRPr="00006884">
        <w:rPr>
          <w:i/>
        </w:rPr>
        <w:t>BMC Vet Res,</w:t>
      </w:r>
      <w:r w:rsidRPr="00006884">
        <w:t xml:space="preserve"> 8</w:t>
      </w:r>
      <w:r w:rsidRPr="00006884">
        <w:rPr>
          <w:b/>
        </w:rPr>
        <w:t>,</w:t>
      </w:r>
      <w:r w:rsidRPr="00006884">
        <w:t xml:space="preserve"> 157.</w:t>
      </w:r>
    </w:p>
    <w:p w14:paraId="094F3053" w14:textId="77777777" w:rsidR="00EB502F" w:rsidRPr="00006884" w:rsidRDefault="00EB502F" w:rsidP="00EB502F">
      <w:pPr>
        <w:pStyle w:val="EndNoteBibliography"/>
        <w:spacing w:after="0"/>
        <w:ind w:left="720" w:hanging="720"/>
      </w:pPr>
      <w:r w:rsidRPr="00006884">
        <w:t xml:space="preserve">HIELM-BJÖRKMAN, A., TULAMO, R.-M., SALONEN, H. &amp; RAEKALLIO, M. 2009. Evaluating Complementary Therapies for Canine Osteoarthritis Part I: Green-Lipped Mussel (&lt;i&gt;Perna canaliculus&lt;/i&gt;). </w:t>
      </w:r>
      <w:r w:rsidRPr="00006884">
        <w:rPr>
          <w:i/>
        </w:rPr>
        <w:t>Evidence-Based Complementary and Alternative Medicine,</w:t>
      </w:r>
      <w:r w:rsidRPr="00006884">
        <w:t xml:space="preserve"> 6</w:t>
      </w:r>
      <w:r w:rsidRPr="00006884">
        <w:rPr>
          <w:b/>
        </w:rPr>
        <w:t>,</w:t>
      </w:r>
      <w:r w:rsidRPr="00006884">
        <w:t xml:space="preserve"> 397263.</w:t>
      </w:r>
    </w:p>
    <w:p w14:paraId="3DFD8F82" w14:textId="77777777" w:rsidR="00EB502F" w:rsidRPr="00006884" w:rsidRDefault="00EB502F" w:rsidP="00EB502F">
      <w:pPr>
        <w:pStyle w:val="EndNoteBibliography"/>
        <w:spacing w:after="0"/>
        <w:ind w:left="720" w:hanging="720"/>
      </w:pPr>
      <w:r w:rsidRPr="00006884">
        <w:t xml:space="preserve">HUANG, L., XU, G., HE, J., TIAN, H., ZHOU, Z., HUANG, F., LIU, Y., SUN, M. &amp; LIANG, F. 2021. Bibliometric Analysis of Functional Magnetic Resonance Imaging Studies on Acupuncture Analgesia Over the Past 20 Years. </w:t>
      </w:r>
      <w:r w:rsidRPr="00006884">
        <w:rPr>
          <w:i/>
        </w:rPr>
        <w:t>J Pain Res,</w:t>
      </w:r>
      <w:r w:rsidRPr="00006884">
        <w:t xml:space="preserve"> 14</w:t>
      </w:r>
      <w:r w:rsidRPr="00006884">
        <w:rPr>
          <w:b/>
        </w:rPr>
        <w:t>,</w:t>
      </w:r>
      <w:r w:rsidRPr="00006884">
        <w:t xml:space="preserve"> 3773-3789.</w:t>
      </w:r>
    </w:p>
    <w:p w14:paraId="43774046" w14:textId="77777777" w:rsidR="00EB502F" w:rsidRPr="00006884" w:rsidRDefault="00EB502F" w:rsidP="00EB502F">
      <w:pPr>
        <w:pStyle w:val="EndNoteBibliography"/>
        <w:spacing w:after="0"/>
        <w:ind w:left="720" w:hanging="720"/>
      </w:pPr>
      <w:r w:rsidRPr="00006884">
        <w:t xml:space="preserve">HUNTINGFORD, J. L. &amp; PETTY, M. C. 2022. Evidence-Based Application of Acupuncture for Pain Management in Companion Animal Medicine. </w:t>
      </w:r>
      <w:r w:rsidRPr="00006884">
        <w:rPr>
          <w:i/>
        </w:rPr>
        <w:t>Veterinary Sciences,</w:t>
      </w:r>
      <w:r w:rsidRPr="00006884">
        <w:t xml:space="preserve"> 9</w:t>
      </w:r>
      <w:r w:rsidRPr="00006884">
        <w:rPr>
          <w:b/>
        </w:rPr>
        <w:t>,</w:t>
      </w:r>
      <w:r w:rsidRPr="00006884">
        <w:t xml:space="preserve"> 252.</w:t>
      </w:r>
    </w:p>
    <w:p w14:paraId="50E9934C" w14:textId="77777777" w:rsidR="00EB502F" w:rsidRPr="00006884" w:rsidRDefault="00EB502F" w:rsidP="00EB502F">
      <w:pPr>
        <w:pStyle w:val="EndNoteBibliography"/>
        <w:spacing w:after="0"/>
        <w:ind w:left="720" w:hanging="720"/>
      </w:pPr>
      <w:r w:rsidRPr="00006884">
        <w:t xml:space="preserve">HYYTIÄINEN, H. K., MÖLSÄ, S. H., JUNNILA, J. T., LAITINEN-VAPAAVUORI, O. M. &amp; HIELM-BJÖRKMAN, A. K. 2013. Ranking of physiotherapeutic evaluation methods as outcome measures of stifle functionality in dogs. </w:t>
      </w:r>
      <w:r w:rsidRPr="00006884">
        <w:rPr>
          <w:i/>
        </w:rPr>
        <w:t>Acta Veterinaria Scandinavica,</w:t>
      </w:r>
      <w:r w:rsidRPr="00006884">
        <w:t xml:space="preserve"> 55</w:t>
      </w:r>
      <w:r w:rsidRPr="00006884">
        <w:rPr>
          <w:b/>
        </w:rPr>
        <w:t>,</w:t>
      </w:r>
      <w:r w:rsidRPr="00006884">
        <w:t xml:space="preserve"> 29.</w:t>
      </w:r>
    </w:p>
    <w:p w14:paraId="2BC4AA98" w14:textId="77777777" w:rsidR="00EB502F" w:rsidRPr="00006884" w:rsidRDefault="00EB502F" w:rsidP="00EB502F">
      <w:pPr>
        <w:pStyle w:val="EndNoteBibliography"/>
        <w:spacing w:after="0"/>
        <w:ind w:left="720" w:hanging="720"/>
      </w:pPr>
      <w:r w:rsidRPr="00006884">
        <w:t xml:space="preserve">IMHOFF, D. J., GORDON-EVANS, W. J., EVANS, R. B., JOHNSON, A. L., GRIFFON, D. J. &amp; SWANSON, K. S. 2011. Evaluation of S-adenosyl l-methionine in a double-blinded, randomized, placebo-controlled, clinical trial for treatment of presumptive osteoarthritis in the dog. </w:t>
      </w:r>
      <w:r w:rsidRPr="00006884">
        <w:rPr>
          <w:i/>
        </w:rPr>
        <w:t>Vet Surg,</w:t>
      </w:r>
      <w:r w:rsidRPr="00006884">
        <w:t xml:space="preserve"> 40</w:t>
      </w:r>
      <w:r w:rsidRPr="00006884">
        <w:rPr>
          <w:b/>
        </w:rPr>
        <w:t>,</w:t>
      </w:r>
      <w:r w:rsidRPr="00006884">
        <w:t xml:space="preserve"> 228-32.</w:t>
      </w:r>
    </w:p>
    <w:p w14:paraId="32D156D8" w14:textId="77777777" w:rsidR="00EB502F" w:rsidRPr="00006884" w:rsidRDefault="00EB502F" w:rsidP="00EB502F">
      <w:pPr>
        <w:pStyle w:val="EndNoteBibliography"/>
        <w:spacing w:after="0"/>
        <w:ind w:left="720" w:hanging="720"/>
      </w:pPr>
      <w:r w:rsidRPr="00006884">
        <w:t xml:space="preserve">IMPELLIZERI, J. A., TETRICK, M. A. &amp; MUIR, P. 2000. Effect of weight reduction on clinical signs of lameness in dogs with hip osteoarthritis. </w:t>
      </w:r>
      <w:r w:rsidRPr="00006884">
        <w:rPr>
          <w:i/>
        </w:rPr>
        <w:t>Journal of the American Veterinary Medical Association,</w:t>
      </w:r>
      <w:r w:rsidRPr="00006884">
        <w:t xml:space="preserve"> 216</w:t>
      </w:r>
      <w:r w:rsidRPr="00006884">
        <w:rPr>
          <w:b/>
        </w:rPr>
        <w:t>,</w:t>
      </w:r>
      <w:r w:rsidRPr="00006884">
        <w:t xml:space="preserve"> 1089-1091.</w:t>
      </w:r>
    </w:p>
    <w:p w14:paraId="23FD7D34" w14:textId="77777777" w:rsidR="00EB502F" w:rsidRPr="00006884" w:rsidRDefault="00EB502F" w:rsidP="00EB502F">
      <w:pPr>
        <w:pStyle w:val="EndNoteBibliography"/>
        <w:spacing w:after="0"/>
        <w:ind w:left="720" w:hanging="720"/>
      </w:pPr>
      <w:r w:rsidRPr="00006884">
        <w:t xml:space="preserve">INNES, J. F., FULLER, C. J., GROVER, E. R., KELLY, A. L. &amp; BURN, J. F. 2003. Randomised, double-blind, placebo-controlled parallel group study of P54FP for the treatment of dogs with osteoarthritis. </w:t>
      </w:r>
      <w:r w:rsidRPr="00006884">
        <w:rPr>
          <w:i/>
        </w:rPr>
        <w:t>Vet Rec,</w:t>
      </w:r>
      <w:r w:rsidRPr="00006884">
        <w:t xml:space="preserve"> 152</w:t>
      </w:r>
      <w:r w:rsidRPr="00006884">
        <w:rPr>
          <w:b/>
        </w:rPr>
        <w:t>,</w:t>
      </w:r>
      <w:r w:rsidRPr="00006884">
        <w:t xml:space="preserve"> 457-60.</w:t>
      </w:r>
    </w:p>
    <w:p w14:paraId="4EB8FA79" w14:textId="77777777" w:rsidR="00EB502F" w:rsidRPr="00006884" w:rsidRDefault="00EB502F" w:rsidP="00EB502F">
      <w:pPr>
        <w:pStyle w:val="EndNoteBibliography"/>
        <w:spacing w:after="0"/>
        <w:ind w:left="720" w:hanging="720"/>
      </w:pPr>
      <w:r w:rsidRPr="00006884">
        <w:t xml:space="preserve">JAEGER, G. T., LARSEN, S., SØLI, N. &amp; MOE, L. 2006. Double-blind, placebo-controlled trial of the pain-relieving effects of the implantation of gold beads into dogs with hip dysplasia. </w:t>
      </w:r>
      <w:r w:rsidRPr="00006884">
        <w:rPr>
          <w:i/>
        </w:rPr>
        <w:t>Vet Rec,</w:t>
      </w:r>
      <w:r w:rsidRPr="00006884">
        <w:t xml:space="preserve"> 158</w:t>
      </w:r>
      <w:r w:rsidRPr="00006884">
        <w:rPr>
          <w:b/>
        </w:rPr>
        <w:t>,</w:t>
      </w:r>
      <w:r w:rsidRPr="00006884">
        <w:t xml:space="preserve"> 722-6.</w:t>
      </w:r>
    </w:p>
    <w:p w14:paraId="296DD1D8" w14:textId="77777777" w:rsidR="00EB502F" w:rsidRPr="00006884" w:rsidRDefault="00EB502F" w:rsidP="00EB502F">
      <w:pPr>
        <w:pStyle w:val="EndNoteBibliography"/>
        <w:spacing w:after="0"/>
        <w:ind w:left="720" w:hanging="720"/>
      </w:pPr>
      <w:r w:rsidRPr="00006884">
        <w:t xml:space="preserve">JIAO, Y., WILKINSON, J. T., DI, X., WANG, W., HATCHER, H., KOCK, N. D., D'AGOSTINO, R., JR., KNOVICH, M. A., TORTI, F. M. &amp; TORTI, S. V. 2009. Curcumin, a cancer chemopreventive and chemotherapeutic agent, is a biologically active iron chelator. </w:t>
      </w:r>
      <w:r w:rsidRPr="00006884">
        <w:rPr>
          <w:i/>
        </w:rPr>
        <w:t>Blood,</w:t>
      </w:r>
      <w:r w:rsidRPr="00006884">
        <w:t xml:space="preserve"> 113</w:t>
      </w:r>
      <w:r w:rsidRPr="00006884">
        <w:rPr>
          <w:b/>
        </w:rPr>
        <w:t>,</w:t>
      </w:r>
      <w:r w:rsidRPr="00006884">
        <w:t xml:space="preserve"> 462-9.</w:t>
      </w:r>
    </w:p>
    <w:p w14:paraId="751815CB" w14:textId="77777777" w:rsidR="00EB502F" w:rsidRPr="00006884" w:rsidRDefault="00EB502F" w:rsidP="00EB502F">
      <w:pPr>
        <w:pStyle w:val="EndNoteBibliography"/>
        <w:spacing w:after="0"/>
        <w:ind w:left="720" w:hanging="720"/>
      </w:pPr>
      <w:r w:rsidRPr="00006884">
        <w:t xml:space="preserve">JOHNG, H. M., CHO, J. H., SHIN, H. S., SAH, K. S., KOO, T. H., CHOI, S. Y., KOO, H. S. &amp; PARK, M. S. 2002. Frequency dependence of impedances at the acupuncture point Quze (PC3). </w:t>
      </w:r>
      <w:r w:rsidRPr="00006884">
        <w:rPr>
          <w:i/>
        </w:rPr>
        <w:t>IEEE Engineering in Medicine and Biology Magazine,</w:t>
      </w:r>
      <w:r w:rsidRPr="00006884">
        <w:t xml:space="preserve"> 21</w:t>
      </w:r>
      <w:r w:rsidRPr="00006884">
        <w:rPr>
          <w:b/>
        </w:rPr>
        <w:t>,</w:t>
      </w:r>
      <w:r w:rsidRPr="00006884">
        <w:t xml:space="preserve"> 33-36.</w:t>
      </w:r>
    </w:p>
    <w:p w14:paraId="38091424" w14:textId="77777777" w:rsidR="00EB502F" w:rsidRPr="00006884" w:rsidRDefault="00EB502F" w:rsidP="00EB502F">
      <w:pPr>
        <w:pStyle w:val="EndNoteBibliography"/>
        <w:spacing w:after="0"/>
        <w:ind w:left="720" w:hanging="720"/>
      </w:pPr>
      <w:r w:rsidRPr="00006884">
        <w:t xml:space="preserve">KAMIOKA, H., TSUTANI, K., OKUIZUMI, H., MUTOH, Y., OHTA, M., HANDA, S., OKADA, S., KITAYUGUCHI, J., KAMADA, M., SHIOZAWA, N. &amp; HONDA, T. 2010. Effectiveness of aquatic exercise and balneotherapy: a summary of systematic reviews based on randomized controlled trials of water immersion therapies. </w:t>
      </w:r>
      <w:r w:rsidRPr="00006884">
        <w:rPr>
          <w:i/>
        </w:rPr>
        <w:t>J Epidemiol,</w:t>
      </w:r>
      <w:r w:rsidRPr="00006884">
        <w:t xml:space="preserve"> 20</w:t>
      </w:r>
      <w:r w:rsidRPr="00006884">
        <w:rPr>
          <w:b/>
        </w:rPr>
        <w:t>,</w:t>
      </w:r>
      <w:r w:rsidRPr="00006884">
        <w:t xml:space="preserve"> 2-12.</w:t>
      </w:r>
    </w:p>
    <w:p w14:paraId="4F568B9C" w14:textId="77777777" w:rsidR="00EB502F" w:rsidRPr="00006884" w:rsidRDefault="00EB502F" w:rsidP="00EB502F">
      <w:pPr>
        <w:pStyle w:val="EndNoteBibliography"/>
        <w:spacing w:after="0"/>
        <w:ind w:left="720" w:hanging="720"/>
      </w:pPr>
      <w:r w:rsidRPr="00006884">
        <w:t xml:space="preserve">KAPATKIN, A. S., TOMASIC, M., BEECH, J., MEADOWS, C., BOSTON, R. C., MAYHEW, P. D., POWERS, M. Y. &amp; SMITH, G. K. 2006. Effects of electrostimulated acupuncture on ground reaction forces and pain scores in dogs with chronic elbow joint arthritis. </w:t>
      </w:r>
      <w:r w:rsidRPr="00006884">
        <w:rPr>
          <w:i/>
        </w:rPr>
        <w:t>J Am Vet Med Assoc,</w:t>
      </w:r>
      <w:r w:rsidRPr="00006884">
        <w:t xml:space="preserve"> 228</w:t>
      </w:r>
      <w:r w:rsidRPr="00006884">
        <w:rPr>
          <w:b/>
        </w:rPr>
        <w:t>,</w:t>
      </w:r>
      <w:r w:rsidRPr="00006884">
        <w:t xml:space="preserve"> 1350-4.</w:t>
      </w:r>
    </w:p>
    <w:p w14:paraId="4636B40B" w14:textId="77777777" w:rsidR="00EB502F" w:rsidRPr="00006884" w:rsidRDefault="00EB502F" w:rsidP="00EB502F">
      <w:pPr>
        <w:pStyle w:val="EndNoteBibliography"/>
        <w:spacing w:after="0"/>
        <w:ind w:left="720" w:hanging="720"/>
      </w:pPr>
      <w:r w:rsidRPr="00006884">
        <w:lastRenderedPageBreak/>
        <w:t xml:space="preserve">KARU, T. I. 2008. Mitochondrial signaling in mammalian cells activated by red and near-IR radiation. </w:t>
      </w:r>
      <w:r w:rsidRPr="00006884">
        <w:rPr>
          <w:i/>
        </w:rPr>
        <w:t>Photochem Photobiol,</w:t>
      </w:r>
      <w:r w:rsidRPr="00006884">
        <w:t xml:space="preserve"> 84</w:t>
      </w:r>
      <w:r w:rsidRPr="00006884">
        <w:rPr>
          <w:b/>
        </w:rPr>
        <w:t>,</w:t>
      </w:r>
      <w:r w:rsidRPr="00006884">
        <w:t xml:space="preserve"> 1091-9.</w:t>
      </w:r>
    </w:p>
    <w:p w14:paraId="3BA5D1B4" w14:textId="77777777" w:rsidR="00EB502F" w:rsidRPr="00006884" w:rsidRDefault="00EB502F" w:rsidP="00EB502F">
      <w:pPr>
        <w:pStyle w:val="EndNoteBibliography"/>
        <w:spacing w:after="0"/>
        <w:ind w:left="720" w:hanging="720"/>
      </w:pPr>
      <w:r w:rsidRPr="00006884">
        <w:t xml:space="preserve">KARU, T. I., PYATIBRAT, L. V., KOLYAKOV, S. F. &amp; AFANASYEVA, N. I. 2005. Absorption measurements of a cell monolayer relevant to phototherapy: reduction of cytochrome c oxidase under near IR radiation. </w:t>
      </w:r>
      <w:r w:rsidRPr="00006884">
        <w:rPr>
          <w:i/>
        </w:rPr>
        <w:t>J Photochem Photobiol B,</w:t>
      </w:r>
      <w:r w:rsidRPr="00006884">
        <w:t xml:space="preserve"> 81</w:t>
      </w:r>
      <w:r w:rsidRPr="00006884">
        <w:rPr>
          <w:b/>
        </w:rPr>
        <w:t>,</w:t>
      </w:r>
      <w:r w:rsidRPr="00006884">
        <w:t xml:space="preserve"> 98-106.</w:t>
      </w:r>
    </w:p>
    <w:p w14:paraId="636AB9B6" w14:textId="77777777" w:rsidR="00EB502F" w:rsidRPr="00006884" w:rsidRDefault="00EB502F" w:rsidP="00EB502F">
      <w:pPr>
        <w:pStyle w:val="EndNoteBibliography"/>
        <w:spacing w:after="0"/>
        <w:ind w:left="720" w:hanging="720"/>
      </w:pPr>
      <w:r w:rsidRPr="00006884">
        <w:t xml:space="preserve">KIM, T. H., LEE, M. S. &amp; LEE, H. 2022. Sham Acupuncture Is Not Just a Placebo. </w:t>
      </w:r>
      <w:r w:rsidRPr="00006884">
        <w:rPr>
          <w:i/>
        </w:rPr>
        <w:t>J Acupunct Meridian Stud,</w:t>
      </w:r>
      <w:r w:rsidRPr="00006884">
        <w:t xml:space="preserve"> 15</w:t>
      </w:r>
      <w:r w:rsidRPr="00006884">
        <w:rPr>
          <w:b/>
        </w:rPr>
        <w:t>,</w:t>
      </w:r>
      <w:r w:rsidRPr="00006884">
        <w:t xml:space="preserve"> 333-335.</w:t>
      </w:r>
    </w:p>
    <w:p w14:paraId="1063545C" w14:textId="77777777" w:rsidR="00EB502F" w:rsidRPr="00006884" w:rsidRDefault="00EB502F" w:rsidP="00EB502F">
      <w:pPr>
        <w:pStyle w:val="EndNoteBibliography"/>
        <w:spacing w:after="0"/>
        <w:ind w:left="720" w:hanging="720"/>
      </w:pPr>
      <w:r w:rsidRPr="00006884">
        <w:t xml:space="preserve">KIMURA, K., MASUDA, K. &amp; WAKAYAMA, I. 2006. Changes in skin blood flow and skin sympathetic nerve activity in response to manual acupuncture stimulation in humans. </w:t>
      </w:r>
      <w:r w:rsidRPr="00006884">
        <w:rPr>
          <w:i/>
        </w:rPr>
        <w:t>Am J Chin Med,</w:t>
      </w:r>
      <w:r w:rsidRPr="00006884">
        <w:t xml:space="preserve"> 34</w:t>
      </w:r>
      <w:r w:rsidRPr="00006884">
        <w:rPr>
          <w:b/>
        </w:rPr>
        <w:t>,</w:t>
      </w:r>
      <w:r w:rsidRPr="00006884">
        <w:t xml:space="preserve"> 189-96.</w:t>
      </w:r>
    </w:p>
    <w:p w14:paraId="4DA80DB6" w14:textId="77777777" w:rsidR="00EB502F" w:rsidRPr="00006884" w:rsidRDefault="00EB502F" w:rsidP="00EB502F">
      <w:pPr>
        <w:pStyle w:val="EndNoteBibliography"/>
        <w:spacing w:after="0"/>
        <w:ind w:left="720" w:hanging="720"/>
      </w:pPr>
      <w:r w:rsidRPr="00006884">
        <w:t xml:space="preserve">KOSKINEN, A., VUOLTEENAHO, K., NIEMINEN, R., MOILANEN, T. &amp; MOILANEN, E. 2011. Leptin enhances MMP-1, MMP-3 and MMP-13 production in human osteoarthritic cartilage and correlates with MMP-1 and MMP-3 in synovial fluid from OA patients. </w:t>
      </w:r>
      <w:r w:rsidRPr="00006884">
        <w:rPr>
          <w:i/>
        </w:rPr>
        <w:t>Clin Exp Rheumatol,</w:t>
      </w:r>
      <w:r w:rsidRPr="00006884">
        <w:t xml:space="preserve"> 29</w:t>
      </w:r>
      <w:r w:rsidRPr="00006884">
        <w:rPr>
          <w:b/>
        </w:rPr>
        <w:t>,</w:t>
      </w:r>
      <w:r w:rsidRPr="00006884">
        <w:t xml:space="preserve"> 57-64.</w:t>
      </w:r>
    </w:p>
    <w:p w14:paraId="4322D31D" w14:textId="77777777" w:rsidR="00EB502F" w:rsidRPr="00006884" w:rsidRDefault="00EB502F" w:rsidP="00EB502F">
      <w:pPr>
        <w:pStyle w:val="EndNoteBibliography"/>
        <w:spacing w:after="0"/>
        <w:ind w:left="720" w:hanging="720"/>
      </w:pPr>
      <w:r w:rsidRPr="00006884">
        <w:t xml:space="preserve">KROON, F. P. B., VEENBRINK, A. I., DE MUTSERT, R., VISSER, A. W., VAN DIJK, K. W., LE CESSIE, S., ROSENDAAL, F. R. &amp; KLOPPENBURG, M. 2019. The role of leptin and adiponectin as mediators in the relationship between adiposity and hand and knee osteoarthritis. </w:t>
      </w:r>
      <w:r w:rsidRPr="00006884">
        <w:rPr>
          <w:i/>
        </w:rPr>
        <w:t>Osteoarthritis and Cartilage,</w:t>
      </w:r>
      <w:r w:rsidRPr="00006884">
        <w:t xml:space="preserve"> 27</w:t>
      </w:r>
      <w:r w:rsidRPr="00006884">
        <w:rPr>
          <w:b/>
        </w:rPr>
        <w:t>,</w:t>
      </w:r>
      <w:r w:rsidRPr="00006884">
        <w:t xml:space="preserve"> 1761-1767.</w:t>
      </w:r>
    </w:p>
    <w:p w14:paraId="2A09CAC4" w14:textId="77777777" w:rsidR="00EB502F" w:rsidRPr="00006884" w:rsidRDefault="00EB502F" w:rsidP="00EB502F">
      <w:pPr>
        <w:pStyle w:val="EndNoteBibliography"/>
        <w:spacing w:after="0"/>
        <w:ind w:left="720" w:hanging="720"/>
      </w:pPr>
      <w:r w:rsidRPr="00006884">
        <w:t xml:space="preserve">KU, J. H., LEE, C. K., JOO, B. S., AN, B. M., CHOI, S. H., WANG, T. H. &amp; CHO, H. L. 2009. Correlation of synovial fluid leptin concentrations with the severity of osteoarthritis. </w:t>
      </w:r>
      <w:r w:rsidRPr="00006884">
        <w:rPr>
          <w:i/>
        </w:rPr>
        <w:t>Clin Rheumatol,</w:t>
      </w:r>
      <w:r w:rsidRPr="00006884">
        <w:t xml:space="preserve"> 28</w:t>
      </w:r>
      <w:r w:rsidRPr="00006884">
        <w:rPr>
          <w:b/>
        </w:rPr>
        <w:t>,</w:t>
      </w:r>
      <w:r w:rsidRPr="00006884">
        <w:t xml:space="preserve"> 1431-5.</w:t>
      </w:r>
    </w:p>
    <w:p w14:paraId="54B482C4" w14:textId="77777777" w:rsidR="00EB502F" w:rsidRPr="00006884" w:rsidRDefault="00EB502F" w:rsidP="00EB502F">
      <w:pPr>
        <w:pStyle w:val="EndNoteBibliography"/>
        <w:spacing w:after="0"/>
        <w:ind w:left="720" w:hanging="720"/>
      </w:pPr>
      <w:r w:rsidRPr="00006884">
        <w:t xml:space="preserve">LANE, D. M. &amp; HILL, S. A. 2016. Effectiveness of combined acupuncture and manual therapy relative to no treatment for canine musculoskeletal pain. </w:t>
      </w:r>
      <w:r w:rsidRPr="00006884">
        <w:rPr>
          <w:i/>
        </w:rPr>
        <w:t>Can Vet J,</w:t>
      </w:r>
      <w:r w:rsidRPr="00006884">
        <w:t xml:space="preserve"> 57</w:t>
      </w:r>
      <w:r w:rsidRPr="00006884">
        <w:rPr>
          <w:b/>
        </w:rPr>
        <w:t>,</w:t>
      </w:r>
      <w:r w:rsidRPr="00006884">
        <w:t xml:space="preserve"> 407-14.</w:t>
      </w:r>
    </w:p>
    <w:p w14:paraId="2C097092" w14:textId="77777777" w:rsidR="00EB502F" w:rsidRPr="00006884" w:rsidRDefault="00EB502F" w:rsidP="00EB502F">
      <w:pPr>
        <w:pStyle w:val="EndNoteBibliography"/>
        <w:spacing w:after="0"/>
        <w:ind w:left="720" w:hanging="720"/>
      </w:pPr>
      <w:r w:rsidRPr="00006884">
        <w:t xml:space="preserve">LANGLEY-HOBBS, S. 2010. Patients with orthopaedic disease. </w:t>
      </w:r>
      <w:r w:rsidRPr="00006884">
        <w:rPr>
          <w:i/>
        </w:rPr>
        <w:t>BSAVA Manual of Canine and Feline Rehabilitation, Supportive and Palliative Care.</w:t>
      </w:r>
      <w:r w:rsidRPr="00006884">
        <w:t xml:space="preserve"> British Small Animal Veterinary Association.</w:t>
      </w:r>
    </w:p>
    <w:p w14:paraId="013062F1" w14:textId="77777777" w:rsidR="00EB502F" w:rsidRPr="00006884" w:rsidRDefault="00EB502F" w:rsidP="00EB502F">
      <w:pPr>
        <w:pStyle w:val="EndNoteBibliography"/>
        <w:spacing w:after="0"/>
        <w:ind w:left="720" w:hanging="720"/>
      </w:pPr>
      <w:r w:rsidRPr="00006884">
        <w:t xml:space="preserve">LEVINE, D., MARCELLIN-LITTLE, D. J., MILLIS, D. L., TRAGAUER, V. &amp; OSBORNE, J. A. 2010. Effects of partial immersion in water on vertical ground reaction forces and weight distribution in dogs. </w:t>
      </w:r>
      <w:r w:rsidRPr="00006884">
        <w:rPr>
          <w:i/>
        </w:rPr>
        <w:t>Am J Vet Res,</w:t>
      </w:r>
      <w:r w:rsidRPr="00006884">
        <w:t xml:space="preserve"> 71</w:t>
      </w:r>
      <w:r w:rsidRPr="00006884">
        <w:rPr>
          <w:b/>
        </w:rPr>
        <w:t>,</w:t>
      </w:r>
      <w:r w:rsidRPr="00006884">
        <w:t xml:space="preserve"> 1413-6.</w:t>
      </w:r>
    </w:p>
    <w:p w14:paraId="3850591F" w14:textId="77777777" w:rsidR="00EB502F" w:rsidRPr="00006884" w:rsidRDefault="00EB502F" w:rsidP="00EB502F">
      <w:pPr>
        <w:pStyle w:val="EndNoteBibliography"/>
        <w:spacing w:after="0"/>
        <w:ind w:left="720" w:hanging="720"/>
      </w:pPr>
      <w:r w:rsidRPr="00006884">
        <w:t xml:space="preserve">LI, A., WEI, Z. J., LIU, Y., LI, B., GUO, X. &amp; FENG, S. Q. 2016. Moxibustion Treatment for Knee Osteoarthritis: A Systematic Review and Meta-Analysis. </w:t>
      </w:r>
      <w:r w:rsidRPr="00006884">
        <w:rPr>
          <w:i/>
        </w:rPr>
        <w:t>Medicine (Baltimore),</w:t>
      </w:r>
      <w:r w:rsidRPr="00006884">
        <w:t xml:space="preserve"> 95</w:t>
      </w:r>
      <w:r w:rsidRPr="00006884">
        <w:rPr>
          <w:b/>
        </w:rPr>
        <w:t>,</w:t>
      </w:r>
      <w:r w:rsidRPr="00006884">
        <w:t xml:space="preserve"> e3244.</w:t>
      </w:r>
    </w:p>
    <w:p w14:paraId="7D77BC1F" w14:textId="77777777" w:rsidR="00EB502F" w:rsidRPr="00006884" w:rsidRDefault="00EB502F" w:rsidP="00EB502F">
      <w:pPr>
        <w:pStyle w:val="EndNoteBibliography"/>
        <w:spacing w:after="0"/>
        <w:ind w:left="720" w:hanging="720"/>
      </w:pPr>
      <w:r w:rsidRPr="00006884">
        <w:t xml:space="preserve">LIANG, Y., QIU, Y., DU, J., LIU, J., FANG, J., ZHU, J. &amp; FANG, J. 2016. Inhibition of Spinal Microglia and Astrocytes Contributes to the Anti-Allodynic Effect of Electroacupuncture in Neuropathic Pain Induced by Spinal Nerve Ligation. </w:t>
      </w:r>
      <w:r w:rsidRPr="00006884">
        <w:rPr>
          <w:i/>
        </w:rPr>
        <w:t>Acupuncture in Medicine,</w:t>
      </w:r>
      <w:r w:rsidRPr="00006884">
        <w:t xml:space="preserve"> 34</w:t>
      </w:r>
      <w:r w:rsidRPr="00006884">
        <w:rPr>
          <w:b/>
        </w:rPr>
        <w:t>,</w:t>
      </w:r>
      <w:r w:rsidRPr="00006884">
        <w:t xml:space="preserve"> 40-47.</w:t>
      </w:r>
    </w:p>
    <w:p w14:paraId="7578EFF6" w14:textId="77777777" w:rsidR="00EB502F" w:rsidRPr="00006884" w:rsidRDefault="00EB502F" w:rsidP="00EB502F">
      <w:pPr>
        <w:pStyle w:val="EndNoteBibliography"/>
        <w:spacing w:after="0"/>
        <w:ind w:left="720" w:hanging="720"/>
      </w:pPr>
      <w:r w:rsidRPr="00006884">
        <w:t xml:space="preserve">LINDLEY, S. &amp; WATSON, P. 2010. </w:t>
      </w:r>
      <w:r w:rsidRPr="00006884">
        <w:rPr>
          <w:i/>
        </w:rPr>
        <w:t xml:space="preserve">BSAVA Manual of Canine and Feline Rehabilitation, Supportive and Palliative Care : Case Studies in Patient Management, </w:t>
      </w:r>
      <w:r w:rsidRPr="00006884">
        <w:t>Gloucester, UNITED KINGDOM, British Small Animal Veterinary Association (B S A V A).</w:t>
      </w:r>
    </w:p>
    <w:p w14:paraId="3B9AB690" w14:textId="77777777" w:rsidR="00EB502F" w:rsidRPr="00006884" w:rsidRDefault="00EB502F" w:rsidP="00EB502F">
      <w:pPr>
        <w:pStyle w:val="EndNoteBibliography"/>
        <w:spacing w:after="0"/>
        <w:ind w:left="720" w:hanging="720"/>
      </w:pPr>
      <w:r w:rsidRPr="00006884">
        <w:t xml:space="preserve">LOONEY, A. L., HUNTINGFORD, J. L., BLAESER, L. L. &amp; MANN, S. 2018. A randomized blind placebo-controlled trial investigating the effects of photobiomodulation therapy (PBMT) on canine elbow osteoarthritis. </w:t>
      </w:r>
      <w:r w:rsidRPr="00006884">
        <w:rPr>
          <w:i/>
        </w:rPr>
        <w:t>Can Vet J,</w:t>
      </w:r>
      <w:r w:rsidRPr="00006884">
        <w:t xml:space="preserve"> 59</w:t>
      </w:r>
      <w:r w:rsidRPr="00006884">
        <w:rPr>
          <w:b/>
        </w:rPr>
        <w:t>,</w:t>
      </w:r>
      <w:r w:rsidRPr="00006884">
        <w:t xml:space="preserve"> 959-966.</w:t>
      </w:r>
    </w:p>
    <w:p w14:paraId="395A9871" w14:textId="77777777" w:rsidR="00EB502F" w:rsidRPr="00006884" w:rsidRDefault="00EB502F" w:rsidP="00EB502F">
      <w:pPr>
        <w:pStyle w:val="EndNoteBibliography"/>
        <w:spacing w:after="0"/>
        <w:ind w:left="720" w:hanging="720"/>
      </w:pPr>
      <w:r w:rsidRPr="00006884">
        <w:t xml:space="preserve">LYU, Z., GUO, Y., GONG, Y., FAN, W., DOU, B., LI, N., WANG, S., XU, Y., LIU, Y., CHEN, B., GUO, Y., XU, Z. &amp; LIN, X. 2021. The Role of Neuroglial Crosstalk and Synaptic Plasticity-Mediated Central Sensitization in Acupuncture Analgesia. </w:t>
      </w:r>
      <w:r w:rsidRPr="00006884">
        <w:rPr>
          <w:i/>
        </w:rPr>
        <w:t>Neural Plast,</w:t>
      </w:r>
      <w:r w:rsidRPr="00006884">
        <w:t xml:space="preserve"> 2021</w:t>
      </w:r>
      <w:r w:rsidRPr="00006884">
        <w:rPr>
          <w:b/>
        </w:rPr>
        <w:t>,</w:t>
      </w:r>
      <w:r w:rsidRPr="00006884">
        <w:t xml:space="preserve"> 8881557.</w:t>
      </w:r>
    </w:p>
    <w:p w14:paraId="6396F0A1" w14:textId="77777777" w:rsidR="00EB502F" w:rsidRPr="00006884" w:rsidRDefault="00EB502F" w:rsidP="00EB502F">
      <w:pPr>
        <w:pStyle w:val="EndNoteBibliography"/>
        <w:spacing w:after="0"/>
        <w:ind w:left="720" w:hanging="720"/>
      </w:pPr>
      <w:r w:rsidRPr="00006884">
        <w:t xml:space="preserve">MAHEU, E., MAZIÈRES, B., VALAT, J. P., LOYAU, G., LE LOËT, X., BOURGEOIS, P., GROUIN, J. M. &amp; ROZENBERG, S. 1998. Symptomatic efficacy of avocado/soybean unsaponifiables in the treatment of osteoarthritis of the knee and hip: a prospective, randomized, double-blind, placebo-controlled, multicenter clinical trial with a six-month treatment period and a two-month followup demonstrating a persistent effect. </w:t>
      </w:r>
      <w:r w:rsidRPr="00006884">
        <w:rPr>
          <w:i/>
        </w:rPr>
        <w:t>Arthritis Rheum,</w:t>
      </w:r>
      <w:r w:rsidRPr="00006884">
        <w:t xml:space="preserve"> 41</w:t>
      </w:r>
      <w:r w:rsidRPr="00006884">
        <w:rPr>
          <w:b/>
        </w:rPr>
        <w:t>,</w:t>
      </w:r>
      <w:r w:rsidRPr="00006884">
        <w:t xml:space="preserve"> 81-91.</w:t>
      </w:r>
    </w:p>
    <w:p w14:paraId="309A3891" w14:textId="77777777" w:rsidR="00EB502F" w:rsidRPr="00006884" w:rsidRDefault="00EB502F" w:rsidP="00EB502F">
      <w:pPr>
        <w:pStyle w:val="EndNoteBibliography"/>
        <w:spacing w:after="0"/>
        <w:ind w:left="720" w:hanging="720"/>
      </w:pPr>
      <w:r w:rsidRPr="00006884">
        <w:t xml:space="preserve">MANHEIMER, E., CHENG, K., LINDE, K., LAO, L., YOO, J., WIELAND, S., VAN DER WINDT, D. A., BERMAN, B. M. &amp; BOUTER, L. M. 2010. Acupuncture for peripheral joint osteoarthritis. </w:t>
      </w:r>
      <w:r w:rsidRPr="00006884">
        <w:rPr>
          <w:i/>
        </w:rPr>
        <w:t>Cochrane Database Syst Rev</w:t>
      </w:r>
      <w:r w:rsidRPr="00006884">
        <w:rPr>
          <w:b/>
        </w:rPr>
        <w:t>,</w:t>
      </w:r>
      <w:r w:rsidRPr="00006884">
        <w:t xml:space="preserve"> Cd001977.</w:t>
      </w:r>
    </w:p>
    <w:p w14:paraId="2778D19E" w14:textId="77777777" w:rsidR="00EB502F" w:rsidRPr="00006884" w:rsidRDefault="00EB502F" w:rsidP="00EB502F">
      <w:pPr>
        <w:pStyle w:val="EndNoteBibliography"/>
        <w:spacing w:after="0"/>
        <w:ind w:left="720" w:hanging="720"/>
      </w:pPr>
      <w:r w:rsidRPr="00006884">
        <w:lastRenderedPageBreak/>
        <w:t xml:space="preserve">MANHEIMER, E., CHENG, K., WIELAND, L. S., SHEN, X., LAO, L., GUO, M. &amp; BERMAN, B. M. 2018. Acupuncture for hip osteoarthritis. </w:t>
      </w:r>
      <w:r w:rsidRPr="00006884">
        <w:rPr>
          <w:i/>
        </w:rPr>
        <w:t>Cochrane Database Syst Rev,</w:t>
      </w:r>
      <w:r w:rsidRPr="00006884">
        <w:t xml:space="preserve"> 5</w:t>
      </w:r>
      <w:r w:rsidRPr="00006884">
        <w:rPr>
          <w:b/>
        </w:rPr>
        <w:t>,</w:t>
      </w:r>
      <w:r w:rsidRPr="00006884">
        <w:t xml:space="preserve"> Cd013010.</w:t>
      </w:r>
    </w:p>
    <w:p w14:paraId="610E640D" w14:textId="77777777" w:rsidR="00EB502F" w:rsidRPr="00006884" w:rsidRDefault="00EB502F" w:rsidP="00EB502F">
      <w:pPr>
        <w:pStyle w:val="EndNoteBibliography"/>
        <w:spacing w:after="0"/>
        <w:ind w:left="720" w:hanging="720"/>
      </w:pPr>
      <w:r w:rsidRPr="00006884">
        <w:t xml:space="preserve">MANYANGA, T., FROESE, M., ZARYCHANSKI, R., ABOU-SETTA, A., FRIESEN, C., TENNENHOUSE, M. &amp; SHAY, B. L. 2014. Pain management with acupuncture in osteoarthritis: a systematic review and meta-analysis. </w:t>
      </w:r>
      <w:r w:rsidRPr="00006884">
        <w:rPr>
          <w:i/>
        </w:rPr>
        <w:t>BMC Complement Altern Med,</w:t>
      </w:r>
      <w:r w:rsidRPr="00006884">
        <w:t xml:space="preserve"> 14</w:t>
      </w:r>
      <w:r w:rsidRPr="00006884">
        <w:rPr>
          <w:b/>
        </w:rPr>
        <w:t>,</w:t>
      </w:r>
      <w:r w:rsidRPr="00006884">
        <w:t xml:space="preserve"> 312.</w:t>
      </w:r>
    </w:p>
    <w:p w14:paraId="002135C5" w14:textId="77777777" w:rsidR="00EB502F" w:rsidRPr="00006884" w:rsidRDefault="00EB502F" w:rsidP="00EB502F">
      <w:pPr>
        <w:pStyle w:val="EndNoteBibliography"/>
        <w:spacing w:after="0"/>
        <w:ind w:left="720" w:hanging="720"/>
      </w:pPr>
      <w:r w:rsidRPr="00006884">
        <w:t xml:space="preserve">MARONE, P. A., LAU, F. C., GUPTA, R. C., BAGCHI, M. &amp; BAGCHI, D. 2010. Safety and toxicological evaluation of undenatured type II collagen. </w:t>
      </w:r>
      <w:r w:rsidRPr="00006884">
        <w:rPr>
          <w:i/>
        </w:rPr>
        <w:t>Toxicol Mech Methods,</w:t>
      </w:r>
      <w:r w:rsidRPr="00006884">
        <w:t xml:space="preserve"> 20</w:t>
      </w:r>
      <w:r w:rsidRPr="00006884">
        <w:rPr>
          <w:b/>
        </w:rPr>
        <w:t>,</w:t>
      </w:r>
      <w:r w:rsidRPr="00006884">
        <w:t xml:space="preserve"> 175-89.</w:t>
      </w:r>
    </w:p>
    <w:p w14:paraId="15188163" w14:textId="77777777" w:rsidR="00EB502F" w:rsidRPr="00006884" w:rsidRDefault="00EB502F" w:rsidP="00EB502F">
      <w:pPr>
        <w:pStyle w:val="EndNoteBibliography"/>
        <w:spacing w:after="0"/>
        <w:ind w:left="720" w:hanging="720"/>
      </w:pPr>
      <w:r w:rsidRPr="00006884">
        <w:t xml:space="preserve">MARSHALL, W. G., HAZEWINKEL, H. A., MULLEN, D., DE MEYER, G., BAERT, K. &amp; CARMICHAEL, S. 2010. The effect of weight loss on lameness in obese dogs with osteoarthritis. </w:t>
      </w:r>
      <w:r w:rsidRPr="00006884">
        <w:rPr>
          <w:i/>
        </w:rPr>
        <w:t>Vet Res Commun,</w:t>
      </w:r>
      <w:r w:rsidRPr="00006884">
        <w:t xml:space="preserve"> 34</w:t>
      </w:r>
      <w:r w:rsidRPr="00006884">
        <w:rPr>
          <w:b/>
        </w:rPr>
        <w:t>,</w:t>
      </w:r>
      <w:r w:rsidRPr="00006884">
        <w:t xml:space="preserve"> 241-53.</w:t>
      </w:r>
    </w:p>
    <w:p w14:paraId="68287CFE" w14:textId="77777777" w:rsidR="00EB502F" w:rsidRPr="00006884" w:rsidRDefault="00EB502F" w:rsidP="00EB502F">
      <w:pPr>
        <w:pStyle w:val="EndNoteBibliography"/>
        <w:spacing w:after="0"/>
        <w:ind w:left="720" w:hanging="720"/>
      </w:pPr>
      <w:r w:rsidRPr="00006884">
        <w:t xml:space="preserve">MARSOLAIS, G. S., MCLEAN, S., DERRICK, T. &amp; CONZEMIUS, M. G. 2003. Kinematic analysis of the hind limb during swimming and walking in healthy dogs and dogs with surgically corrected cranial cruciate ligament rupture. </w:t>
      </w:r>
      <w:r w:rsidRPr="00006884">
        <w:rPr>
          <w:i/>
        </w:rPr>
        <w:t>Journal of the American Veterinary Medical Association,</w:t>
      </w:r>
      <w:r w:rsidRPr="00006884">
        <w:t xml:space="preserve"> 222</w:t>
      </w:r>
      <w:r w:rsidRPr="00006884">
        <w:rPr>
          <w:b/>
        </w:rPr>
        <w:t>,</w:t>
      </w:r>
      <w:r w:rsidRPr="00006884">
        <w:t xml:space="preserve"> 739-743.</w:t>
      </w:r>
    </w:p>
    <w:p w14:paraId="74501629" w14:textId="77777777" w:rsidR="00EB502F" w:rsidRPr="00006884" w:rsidRDefault="00EB502F" w:rsidP="00EB502F">
      <w:pPr>
        <w:pStyle w:val="EndNoteBibliography"/>
        <w:spacing w:after="0"/>
        <w:ind w:left="720" w:hanging="720"/>
      </w:pPr>
      <w:r w:rsidRPr="00006884">
        <w:t xml:space="preserve">MAUVIEL, A., LOYAU, G. &amp; PUJOL, J. P. 1991. [Effect of unsaponifiable extracts of avocado and soybean (Piasclédine) on the collagenolytic action of cultures of human rheumatoid synoviocytes and rabbit articular chondrocytes treated with interleukin-1]. </w:t>
      </w:r>
      <w:r w:rsidRPr="00006884">
        <w:rPr>
          <w:i/>
        </w:rPr>
        <w:t>Rev Rhum Mal Osteoartic,</w:t>
      </w:r>
      <w:r w:rsidRPr="00006884">
        <w:t xml:space="preserve"> 58</w:t>
      </w:r>
      <w:r w:rsidRPr="00006884">
        <w:rPr>
          <w:b/>
        </w:rPr>
        <w:t>,</w:t>
      </w:r>
      <w:r w:rsidRPr="00006884">
        <w:t xml:space="preserve"> 241-5.</w:t>
      </w:r>
    </w:p>
    <w:p w14:paraId="3F6F18E8" w14:textId="77777777" w:rsidR="00EB502F" w:rsidRPr="00006884" w:rsidRDefault="00EB502F" w:rsidP="00EB502F">
      <w:pPr>
        <w:pStyle w:val="EndNoteBibliography"/>
        <w:spacing w:after="0"/>
        <w:ind w:left="720" w:hanging="720"/>
      </w:pPr>
      <w:r w:rsidRPr="00006884">
        <w:t xml:space="preserve">MAZZEI, D. R., ADEMOLA, A., ABBOTT, J. H., SAJOBI, T., HILDEBRAND, K. &amp; MARSHALL, D. A. 2021. Are education, exercise and diet interventions a cost-effective treatment to manage hip and knee osteoarthritis? A systematic review. </w:t>
      </w:r>
      <w:r w:rsidRPr="00006884">
        <w:rPr>
          <w:i/>
        </w:rPr>
        <w:t>Osteoarthritis Cartilage,</w:t>
      </w:r>
      <w:r w:rsidRPr="00006884">
        <w:t xml:space="preserve"> 29</w:t>
      </w:r>
      <w:r w:rsidRPr="00006884">
        <w:rPr>
          <w:b/>
        </w:rPr>
        <w:t>,</w:t>
      </w:r>
      <w:r w:rsidRPr="00006884">
        <w:t xml:space="preserve"> 456-470.</w:t>
      </w:r>
    </w:p>
    <w:p w14:paraId="241B596B" w14:textId="77777777" w:rsidR="00EB502F" w:rsidRPr="00006884" w:rsidRDefault="00EB502F" w:rsidP="00EB502F">
      <w:pPr>
        <w:pStyle w:val="EndNoteBibliography"/>
        <w:spacing w:after="0"/>
        <w:ind w:left="720" w:hanging="720"/>
      </w:pPr>
      <w:r w:rsidRPr="00006884">
        <w:t xml:space="preserve">MCALINDON, T. E., BANNURU, R. R., SULLIVAN, M. C., ARDEN, N. K., BERENBAUM, F., BIERMA-ZEINSTRA, S. M., HAWKER, G. A., HENROTIN, Y., HUNTER, D. J., KAWAGUCHI, H., KWOH, K., LOHMANDER, S., RANNOU, F., ROOS, E. M. &amp; UNDERWOOD, M. 2014. OARSI guidelines for the non-surgical management of knee osteoarthritis. </w:t>
      </w:r>
      <w:r w:rsidRPr="00006884">
        <w:rPr>
          <w:i/>
        </w:rPr>
        <w:t>Osteoarthritis Cartilage,</w:t>
      </w:r>
      <w:r w:rsidRPr="00006884">
        <w:t xml:space="preserve"> 22</w:t>
      </w:r>
      <w:r w:rsidRPr="00006884">
        <w:rPr>
          <w:b/>
        </w:rPr>
        <w:t>,</w:t>
      </w:r>
      <w:r w:rsidRPr="00006884">
        <w:t xml:space="preserve"> 363-88.</w:t>
      </w:r>
    </w:p>
    <w:p w14:paraId="48422F3E" w14:textId="77777777" w:rsidR="00EB502F" w:rsidRPr="00006884" w:rsidRDefault="00EB502F" w:rsidP="00EB502F">
      <w:pPr>
        <w:pStyle w:val="EndNoteBibliography"/>
        <w:spacing w:after="0"/>
        <w:ind w:left="720" w:hanging="720"/>
      </w:pPr>
      <w:r w:rsidRPr="00006884">
        <w:t xml:space="preserve">MCCARTHY, G., O'DONOVAN, J., JONES, B., MCALLISTER, H., SEED, M. &amp; MOONEY, C. 2007. Randomised double-blind, positive-controlled trial to assess the efficacy of glucosamine/chondroitin sulfate for the treatment of dogs with osteoarthritis. </w:t>
      </w:r>
      <w:r w:rsidRPr="00006884">
        <w:rPr>
          <w:i/>
        </w:rPr>
        <w:t>Vet J,</w:t>
      </w:r>
      <w:r w:rsidRPr="00006884">
        <w:t xml:space="preserve"> 174</w:t>
      </w:r>
      <w:r w:rsidRPr="00006884">
        <w:rPr>
          <w:b/>
        </w:rPr>
        <w:t>,</w:t>
      </w:r>
      <w:r w:rsidRPr="00006884">
        <w:t xml:space="preserve"> 54-61.</w:t>
      </w:r>
    </w:p>
    <w:p w14:paraId="2E1B4167" w14:textId="77777777" w:rsidR="00EB502F" w:rsidRPr="00006884" w:rsidRDefault="00EB502F" w:rsidP="00EB502F">
      <w:pPr>
        <w:pStyle w:val="EndNoteBibliography"/>
        <w:spacing w:after="0"/>
        <w:ind w:left="720" w:hanging="720"/>
      </w:pPr>
      <w:r w:rsidRPr="00006884">
        <w:t xml:space="preserve">MCCARTY, M. F. &amp; RUSSELL, A. L. 1999. Niacinamide therapy for osteoarthritis--does it inhibit nitric oxide synthase induction by interleukin 1 in chondrocytes? </w:t>
      </w:r>
      <w:r w:rsidRPr="00006884">
        <w:rPr>
          <w:i/>
        </w:rPr>
        <w:t>Med Hypotheses,</w:t>
      </w:r>
      <w:r w:rsidRPr="00006884">
        <w:t xml:space="preserve"> 53</w:t>
      </w:r>
      <w:r w:rsidRPr="00006884">
        <w:rPr>
          <w:b/>
        </w:rPr>
        <w:t>,</w:t>
      </w:r>
      <w:r w:rsidRPr="00006884">
        <w:t xml:space="preserve"> 350-60.</w:t>
      </w:r>
    </w:p>
    <w:p w14:paraId="66A8EB20" w14:textId="77777777" w:rsidR="00EB502F" w:rsidRPr="00006884" w:rsidRDefault="00EB502F" w:rsidP="00EB502F">
      <w:pPr>
        <w:pStyle w:val="EndNoteBibliography"/>
        <w:spacing w:after="0"/>
        <w:ind w:left="720" w:hanging="720"/>
      </w:pPr>
      <w:r w:rsidRPr="00006884">
        <w:t xml:space="preserve">MCCLURE, S. R., SONEA, I. M., EVANS, R. B. &amp; YAEGER, M. J. 2005. Evaluation of analgesia resulting from extracorporeal shock wave therapy and radial pressure wave therapy in the limbs of horses and sheep. </w:t>
      </w:r>
      <w:r w:rsidRPr="00006884">
        <w:rPr>
          <w:i/>
        </w:rPr>
        <w:t>American Journal of Veterinary Research,</w:t>
      </w:r>
      <w:r w:rsidRPr="00006884">
        <w:t xml:space="preserve"> 66</w:t>
      </w:r>
      <w:r w:rsidRPr="00006884">
        <w:rPr>
          <w:b/>
        </w:rPr>
        <w:t>,</w:t>
      </w:r>
      <w:r w:rsidRPr="00006884">
        <w:t xml:space="preserve"> 1702-1708.</w:t>
      </w:r>
    </w:p>
    <w:p w14:paraId="79511B3D" w14:textId="77777777" w:rsidR="00EB502F" w:rsidRPr="00006884" w:rsidRDefault="00EB502F" w:rsidP="00EB502F">
      <w:pPr>
        <w:pStyle w:val="EndNoteBibliography"/>
        <w:spacing w:after="0"/>
        <w:ind w:left="720" w:hanging="720"/>
      </w:pPr>
      <w:r w:rsidRPr="00006884">
        <w:t xml:space="preserve">MEHLER, S. J., MAY, L. R., KING, C., HARRIS, W. S. &amp; SHAH, Z. 2016. A prospective, randomized, double blind, placebo-controlled evaluation of the effects of eicosapentaenoic acid and docosahexaenoic acid on the clinical signs and erythrocyte membrane polyunsaturated fatty acid concentrations in dogs with osteoarthritis. </w:t>
      </w:r>
      <w:r w:rsidRPr="00006884">
        <w:rPr>
          <w:i/>
        </w:rPr>
        <w:t>Prostaglandins Leukot Essent Fatty Acids,</w:t>
      </w:r>
      <w:r w:rsidRPr="00006884">
        <w:t xml:space="preserve"> 109</w:t>
      </w:r>
      <w:r w:rsidRPr="00006884">
        <w:rPr>
          <w:b/>
        </w:rPr>
        <w:t>,</w:t>
      </w:r>
      <w:r w:rsidRPr="00006884">
        <w:t xml:space="preserve"> 1-7.</w:t>
      </w:r>
    </w:p>
    <w:p w14:paraId="378EF397" w14:textId="77777777" w:rsidR="00EB502F" w:rsidRPr="00006884" w:rsidRDefault="00EB502F" w:rsidP="00EB502F">
      <w:pPr>
        <w:pStyle w:val="EndNoteBibliography"/>
        <w:spacing w:after="0"/>
        <w:ind w:left="720" w:hanging="720"/>
      </w:pPr>
      <w:r w:rsidRPr="00006884">
        <w:t xml:space="preserve">MESSIER, S. P., RESNIK, A. E., BEAVERS, D. P., MIHALKO, S. L., MILLER, G. D., NICKLAS, B. J., DEVITA, P., HUNTER, D. J., LYLES, M. F., ECKSTEIN, F., GUERMAZI, A. &amp; LOESER, R. F. 2018. Intentional Weight Loss in Overweight and Obese Patients With Knee Osteoarthritis: Is More Better? </w:t>
      </w:r>
      <w:r w:rsidRPr="00006884">
        <w:rPr>
          <w:i/>
        </w:rPr>
        <w:t>Arthritis Care &amp; Research,</w:t>
      </w:r>
      <w:r w:rsidRPr="00006884">
        <w:t xml:space="preserve"> 70</w:t>
      </w:r>
      <w:r w:rsidRPr="00006884">
        <w:rPr>
          <w:b/>
        </w:rPr>
        <w:t>,</w:t>
      </w:r>
      <w:r w:rsidRPr="00006884">
        <w:t xml:space="preserve"> 1569-1575.</w:t>
      </w:r>
    </w:p>
    <w:p w14:paraId="0223A839" w14:textId="77777777" w:rsidR="00EB502F" w:rsidRPr="00006884" w:rsidRDefault="00EB502F" w:rsidP="00EB502F">
      <w:pPr>
        <w:pStyle w:val="EndNoteBibliography"/>
        <w:spacing w:after="0"/>
        <w:ind w:left="720" w:hanging="720"/>
      </w:pPr>
      <w:r w:rsidRPr="00006884">
        <w:t xml:space="preserve">MILLE, M. A., MCCLEMENT, J. &amp; LAUER, S. 2022. Physiotherapeutic Strategies and Their Current Evidence for Canine Osteoarthritis. </w:t>
      </w:r>
      <w:r w:rsidRPr="00006884">
        <w:rPr>
          <w:i/>
        </w:rPr>
        <w:t>Vet Sci,</w:t>
      </w:r>
      <w:r w:rsidRPr="00006884">
        <w:t xml:space="preserve"> 10.</w:t>
      </w:r>
    </w:p>
    <w:p w14:paraId="2CF9474F" w14:textId="77777777" w:rsidR="00EB502F" w:rsidRPr="00006884" w:rsidRDefault="00EB502F" w:rsidP="00EB502F">
      <w:pPr>
        <w:pStyle w:val="EndNoteBibliography"/>
        <w:spacing w:after="0"/>
        <w:ind w:left="720" w:hanging="720"/>
      </w:pPr>
      <w:r w:rsidRPr="00006884">
        <w:t xml:space="preserve">MILLIS, D. L., DRUM, M. &amp; WHITLOCK, D. 2011. Complementary use of extracorporeal shock wave therapy on elbow osteoarthritis in dogs. </w:t>
      </w:r>
      <w:r w:rsidRPr="00006884">
        <w:rPr>
          <w:i/>
        </w:rPr>
        <w:t>Vet Comp Orthop Traumatol,</w:t>
      </w:r>
      <w:r w:rsidRPr="00006884">
        <w:t xml:space="preserve"> 24</w:t>
      </w:r>
      <w:r w:rsidRPr="00006884">
        <w:rPr>
          <w:b/>
        </w:rPr>
        <w:t>,</w:t>
      </w:r>
      <w:r w:rsidRPr="00006884">
        <w:t xml:space="preserve"> A1.</w:t>
      </w:r>
    </w:p>
    <w:p w14:paraId="723168CE" w14:textId="77777777" w:rsidR="00EB502F" w:rsidRPr="00006884" w:rsidRDefault="00EB502F" w:rsidP="00EB502F">
      <w:pPr>
        <w:pStyle w:val="EndNoteBibliography"/>
        <w:spacing w:after="0"/>
        <w:ind w:left="720" w:hanging="720"/>
      </w:pPr>
      <w:r w:rsidRPr="00006884">
        <w:t xml:space="preserve">MILLIS, D. L. &amp; LEVINE, D. 1997. The Role of Exercise and Physical Modalities in The Treatment of Osteoarthritis. </w:t>
      </w:r>
      <w:r w:rsidRPr="00006884">
        <w:rPr>
          <w:i/>
        </w:rPr>
        <w:t>Veterinary Clinics of North America: Small Animal Practice,</w:t>
      </w:r>
      <w:r w:rsidRPr="00006884">
        <w:t xml:space="preserve"> 27</w:t>
      </w:r>
      <w:r w:rsidRPr="00006884">
        <w:rPr>
          <w:b/>
        </w:rPr>
        <w:t>,</w:t>
      </w:r>
      <w:r w:rsidRPr="00006884">
        <w:t xml:space="preserve"> 913-930.</w:t>
      </w:r>
    </w:p>
    <w:p w14:paraId="6C8EA623" w14:textId="77777777" w:rsidR="00EB502F" w:rsidRPr="00006884" w:rsidRDefault="00EB502F" w:rsidP="00EB502F">
      <w:pPr>
        <w:pStyle w:val="EndNoteBibliography"/>
        <w:spacing w:after="0"/>
        <w:ind w:left="720" w:hanging="720"/>
      </w:pPr>
      <w:r w:rsidRPr="00006884">
        <w:lastRenderedPageBreak/>
        <w:t xml:space="preserve">MIYOSHI, T., SHIROTA, T., YAMAMOTO, S., NAKAZAWA, K. &amp; AKAI, M. 2004. Effect of the walking speed to the lower limb joint angular displacements, joint moments and ground reaction forces during walking in water. </w:t>
      </w:r>
      <w:r w:rsidRPr="00006884">
        <w:rPr>
          <w:i/>
        </w:rPr>
        <w:t>Disabil Rehabil,</w:t>
      </w:r>
      <w:r w:rsidRPr="00006884">
        <w:t xml:space="preserve"> 26</w:t>
      </w:r>
      <w:r w:rsidRPr="00006884">
        <w:rPr>
          <w:b/>
        </w:rPr>
        <w:t>,</w:t>
      </w:r>
      <w:r w:rsidRPr="00006884">
        <w:t xml:space="preserve"> 724-32.</w:t>
      </w:r>
    </w:p>
    <w:p w14:paraId="37887DEF" w14:textId="77777777" w:rsidR="00EB502F" w:rsidRPr="00006884" w:rsidRDefault="00EB502F" w:rsidP="00EB502F">
      <w:pPr>
        <w:pStyle w:val="EndNoteBibliography"/>
        <w:spacing w:after="0"/>
        <w:ind w:left="720" w:hanging="720"/>
      </w:pPr>
      <w:r w:rsidRPr="00006884">
        <w:t xml:space="preserve">MLACNIK, E., BOCKSTAHLER, B. A., MÜLLER, M., TETRICK, M. A., NAP, R. C. &amp; ZENTEK, J. 2006. Effects of caloric restriction and a moderate or intense physiotherapy program for treatment of lameness in overweight dogs with osteoarthritis. </w:t>
      </w:r>
      <w:r w:rsidRPr="00006884">
        <w:rPr>
          <w:i/>
        </w:rPr>
        <w:t>J Am Vet Med Assoc,</w:t>
      </w:r>
      <w:r w:rsidRPr="00006884">
        <w:t xml:space="preserve"> 229</w:t>
      </w:r>
      <w:r w:rsidRPr="00006884">
        <w:rPr>
          <w:b/>
        </w:rPr>
        <w:t>,</w:t>
      </w:r>
      <w:r w:rsidRPr="00006884">
        <w:t xml:space="preserve"> 1756-60.</w:t>
      </w:r>
    </w:p>
    <w:p w14:paraId="0A53FEFD" w14:textId="77777777" w:rsidR="00EB502F" w:rsidRPr="00006884" w:rsidRDefault="00EB502F" w:rsidP="00EB502F">
      <w:pPr>
        <w:pStyle w:val="EndNoteBibliography"/>
        <w:spacing w:after="0"/>
        <w:ind w:left="720" w:hanging="720"/>
      </w:pPr>
      <w:r w:rsidRPr="00006884">
        <w:t xml:space="preserve">MONTEIRO RODRIGUES, L., ROCHA, C., FERREIRA, H. T. &amp; SILVA, H. N. 2020. Lower limb massage in humans increases local perfusion and impacts systemic hemodynamics. </w:t>
      </w:r>
      <w:r w:rsidRPr="00006884">
        <w:rPr>
          <w:i/>
        </w:rPr>
        <w:t>Journal of Applied Physiology,</w:t>
      </w:r>
      <w:r w:rsidRPr="00006884">
        <w:t xml:space="preserve"> 128</w:t>
      </w:r>
      <w:r w:rsidRPr="00006884">
        <w:rPr>
          <w:b/>
        </w:rPr>
        <w:t>,</w:t>
      </w:r>
      <w:r w:rsidRPr="00006884">
        <w:t xml:space="preserve"> 1217-1226.</w:t>
      </w:r>
    </w:p>
    <w:p w14:paraId="5369D61F" w14:textId="77777777" w:rsidR="00EB502F" w:rsidRPr="00006884" w:rsidRDefault="00EB502F" w:rsidP="00EB502F">
      <w:pPr>
        <w:pStyle w:val="EndNoteBibliography"/>
        <w:spacing w:after="0"/>
        <w:ind w:left="720" w:hanging="720"/>
      </w:pPr>
      <w:r w:rsidRPr="00006884">
        <w:t xml:space="preserve">MOREAU, M., DUPUIS, J., BONNEAU, N. H. &amp; DESNOYERS, M. 2003. Clinical evaluation of a nutraceutical, carprofen and meloxicam for the treatment of dogs with osteoarthritis. </w:t>
      </w:r>
      <w:r w:rsidRPr="00006884">
        <w:rPr>
          <w:i/>
        </w:rPr>
        <w:t>Veterinary Record,</w:t>
      </w:r>
      <w:r w:rsidRPr="00006884">
        <w:t xml:space="preserve"> 152</w:t>
      </w:r>
      <w:r w:rsidRPr="00006884">
        <w:rPr>
          <w:b/>
        </w:rPr>
        <w:t>,</w:t>
      </w:r>
      <w:r w:rsidRPr="00006884">
        <w:t xml:space="preserve"> 323-329.</w:t>
      </w:r>
    </w:p>
    <w:p w14:paraId="1E485588" w14:textId="77777777" w:rsidR="00EB502F" w:rsidRPr="00006884" w:rsidRDefault="00EB502F" w:rsidP="00EB502F">
      <w:pPr>
        <w:pStyle w:val="EndNoteBibliography"/>
        <w:spacing w:after="0"/>
        <w:ind w:left="720" w:hanging="720"/>
      </w:pPr>
      <w:r w:rsidRPr="00006884">
        <w:t xml:space="preserve">MOREAU, M., DUPUIS, J., BONNEAU, N. H. &amp; LÉCUYER, M. 2004. Clinical evaluation of a powder of quality elk velvet antler for the treatment of osteoarthrosis in dogs. </w:t>
      </w:r>
      <w:r w:rsidRPr="00006884">
        <w:rPr>
          <w:i/>
        </w:rPr>
        <w:t>Can Vet J,</w:t>
      </w:r>
      <w:r w:rsidRPr="00006884">
        <w:t xml:space="preserve"> 45</w:t>
      </w:r>
      <w:r w:rsidRPr="00006884">
        <w:rPr>
          <w:b/>
        </w:rPr>
        <w:t>,</w:t>
      </w:r>
      <w:r w:rsidRPr="00006884">
        <w:t xml:space="preserve"> 133-9.</w:t>
      </w:r>
    </w:p>
    <w:p w14:paraId="5805F5F5" w14:textId="77777777" w:rsidR="00EB502F" w:rsidRPr="00006884" w:rsidRDefault="00EB502F" w:rsidP="00EB502F">
      <w:pPr>
        <w:pStyle w:val="EndNoteBibliography"/>
        <w:spacing w:after="0"/>
        <w:ind w:left="720" w:hanging="720"/>
      </w:pPr>
      <w:r w:rsidRPr="00006884">
        <w:t xml:space="preserve">MOREAU, M., TRONCY, E., DEL CASTILLO, J. R., BÉDARD, C., GAUVIN, D. &amp; LUSSIER, B. 2013. Effects of feeding a high omega-3 fatty acids diet in dogs with naturally occurring osteoarthritis. </w:t>
      </w:r>
      <w:r w:rsidRPr="00006884">
        <w:rPr>
          <w:i/>
        </w:rPr>
        <w:t>J Anim Physiol Anim Nutr (Berl),</w:t>
      </w:r>
      <w:r w:rsidRPr="00006884">
        <w:t xml:space="preserve"> 97</w:t>
      </w:r>
      <w:r w:rsidRPr="00006884">
        <w:rPr>
          <w:b/>
        </w:rPr>
        <w:t>,</w:t>
      </w:r>
      <w:r w:rsidRPr="00006884">
        <w:t xml:space="preserve"> 830-7.</w:t>
      </w:r>
    </w:p>
    <w:p w14:paraId="77B990A4" w14:textId="77777777" w:rsidR="00EB502F" w:rsidRPr="00006884" w:rsidRDefault="00EB502F" w:rsidP="00EB502F">
      <w:pPr>
        <w:pStyle w:val="EndNoteBibliography"/>
        <w:spacing w:after="0"/>
        <w:ind w:left="720" w:hanging="720"/>
      </w:pPr>
      <w:r w:rsidRPr="00006884">
        <w:t xml:space="preserve">MUELLER, M., BOCKSTAHLER, B., SKALICKY, M., MLACNIK, E. &amp; LORINSON, D. 2007. Effects of radial shockwave therapy on the limb function of dogs with hip osteoarthritis. </w:t>
      </w:r>
      <w:r w:rsidRPr="00006884">
        <w:rPr>
          <w:i/>
        </w:rPr>
        <w:t>Veterinary Record,</w:t>
      </w:r>
      <w:r w:rsidRPr="00006884">
        <w:t xml:space="preserve"> 160</w:t>
      </w:r>
      <w:r w:rsidRPr="00006884">
        <w:rPr>
          <w:b/>
        </w:rPr>
        <w:t>,</w:t>
      </w:r>
      <w:r w:rsidRPr="00006884">
        <w:t xml:space="preserve"> 762-765.</w:t>
      </w:r>
    </w:p>
    <w:p w14:paraId="24EEDF36" w14:textId="77777777" w:rsidR="00EB502F" w:rsidRPr="00006884" w:rsidRDefault="00EB502F" w:rsidP="00EB502F">
      <w:pPr>
        <w:pStyle w:val="EndNoteBibliography"/>
        <w:spacing w:after="0"/>
        <w:ind w:left="720" w:hanging="720"/>
      </w:pPr>
      <w:r w:rsidRPr="00006884">
        <w:t xml:space="preserve">MUSCO, N., VASSALOTTI, G., MASTELLONE, V., CORTESE, L., DELLA ROCCA, G., MOLINARI, M. L., CALABRÒ, S., TUDISCO, R., CUTRIGNELLI, M. I. &amp; LOMBARDI, P. 2019. Effects of a nutritional supplement in dogs affected by osteoarthritis. </w:t>
      </w:r>
      <w:r w:rsidRPr="00006884">
        <w:rPr>
          <w:i/>
        </w:rPr>
        <w:t>Vet Med Sci,</w:t>
      </w:r>
      <w:r w:rsidRPr="00006884">
        <w:t xml:space="preserve"> 5</w:t>
      </w:r>
      <w:r w:rsidRPr="00006884">
        <w:rPr>
          <w:b/>
        </w:rPr>
        <w:t>,</w:t>
      </w:r>
      <w:r w:rsidRPr="00006884">
        <w:t xml:space="preserve"> 325-335.</w:t>
      </w:r>
    </w:p>
    <w:p w14:paraId="7AF5E95D" w14:textId="77777777" w:rsidR="00EB502F" w:rsidRPr="00006884" w:rsidRDefault="00EB502F" w:rsidP="00EB502F">
      <w:pPr>
        <w:pStyle w:val="EndNoteBibliography"/>
        <w:spacing w:after="0"/>
        <w:ind w:left="720" w:hanging="720"/>
      </w:pPr>
      <w:r w:rsidRPr="00006884">
        <w:t xml:space="preserve">MUSTE, A., MUSTE, M., SCURTU, L., TANASE, A., ILIE, I., HODIS, L. &amp; BETEG, F. 2015. The improvement of the joint inflammatory status in dogs through ultrasound therapy. </w:t>
      </w:r>
      <w:r w:rsidRPr="00006884">
        <w:rPr>
          <w:i/>
        </w:rPr>
        <w:t>Sci. Work. Ser. C Vet. Med,</w:t>
      </w:r>
      <w:r w:rsidRPr="00006884">
        <w:t xml:space="preserve"> 61</w:t>
      </w:r>
      <w:r w:rsidRPr="00006884">
        <w:rPr>
          <w:b/>
        </w:rPr>
        <w:t>,</w:t>
      </w:r>
      <w:r w:rsidRPr="00006884">
        <w:t xml:space="preserve"> 220-223.</w:t>
      </w:r>
    </w:p>
    <w:p w14:paraId="47069151" w14:textId="77777777" w:rsidR="00EB502F" w:rsidRPr="00006884" w:rsidRDefault="00EB502F" w:rsidP="00EB502F">
      <w:pPr>
        <w:pStyle w:val="EndNoteBibliography"/>
        <w:spacing w:after="0"/>
        <w:ind w:left="720" w:hanging="720"/>
      </w:pPr>
      <w:r w:rsidRPr="00006884">
        <w:t xml:space="preserve">NAJM, W. I., REINSCH, S., HOEHLER, F., TOBIS, J. S. &amp; HARVEY, P. W. 2004. S-adenosyl methionine (SAMe) versus celecoxib for the treatment of osteoarthritis symptoms: a double-blind cross-over trial. [ISRCTN36233495]. </w:t>
      </w:r>
      <w:r w:rsidRPr="00006884">
        <w:rPr>
          <w:i/>
        </w:rPr>
        <w:t>BMC Musculoskelet Disord,</w:t>
      </w:r>
      <w:r w:rsidRPr="00006884">
        <w:t xml:space="preserve"> 5</w:t>
      </w:r>
      <w:r w:rsidRPr="00006884">
        <w:rPr>
          <w:b/>
        </w:rPr>
        <w:t>,</w:t>
      </w:r>
      <w:r w:rsidRPr="00006884">
        <w:t xml:space="preserve"> 6.</w:t>
      </w:r>
    </w:p>
    <w:p w14:paraId="6201A611" w14:textId="77777777" w:rsidR="00EB502F" w:rsidRPr="00006884" w:rsidRDefault="00EB502F" w:rsidP="00EB502F">
      <w:pPr>
        <w:pStyle w:val="EndNoteBibliography"/>
        <w:spacing w:after="0"/>
        <w:ind w:left="720" w:hanging="720"/>
      </w:pPr>
      <w:r w:rsidRPr="00006884">
        <w:t xml:space="preserve">NATIONAL INSTITUTE FOR HEALTH AND CARE AND EXCELLENCE. 2022. Osteoarthritis in over 16s: diagnosis and management. Available: </w:t>
      </w:r>
      <w:r w:rsidRPr="00546F87">
        <w:t>https://www.nice.org.uk/guidance/ng226/</w:t>
      </w:r>
      <w:r w:rsidRPr="00006884">
        <w:t>.</w:t>
      </w:r>
    </w:p>
    <w:p w14:paraId="744CCB9D" w14:textId="77777777" w:rsidR="00EB502F" w:rsidRPr="00006884" w:rsidRDefault="00EB502F" w:rsidP="00EB502F">
      <w:pPr>
        <w:pStyle w:val="EndNoteBibliography"/>
        <w:spacing w:after="0"/>
        <w:ind w:left="720" w:hanging="720"/>
      </w:pPr>
      <w:r w:rsidRPr="00006884">
        <w:t xml:space="preserve">NGANVONGPANIT, K., TANVISUT, S., YANO, T. &amp; KONGTAWELERT, P. 2014. Effect of swimming on clinical functional parameters and serum biomarkers in healthy and osteoarthritic dogs. </w:t>
      </w:r>
      <w:r w:rsidRPr="00006884">
        <w:rPr>
          <w:i/>
        </w:rPr>
        <w:t>ISRN Vet Sci,</w:t>
      </w:r>
      <w:r w:rsidRPr="00006884">
        <w:t xml:space="preserve"> 2014</w:t>
      </w:r>
      <w:r w:rsidRPr="00006884">
        <w:rPr>
          <w:b/>
        </w:rPr>
        <w:t>,</w:t>
      </w:r>
      <w:r w:rsidRPr="00006884">
        <w:t xml:space="preserve"> 459809.</w:t>
      </w:r>
    </w:p>
    <w:p w14:paraId="412C4663" w14:textId="77777777" w:rsidR="00EB502F" w:rsidRPr="00006884" w:rsidRDefault="00EB502F" w:rsidP="00EB502F">
      <w:pPr>
        <w:pStyle w:val="EndNoteBibliography"/>
        <w:spacing w:after="0"/>
        <w:ind w:left="720" w:hanging="720"/>
      </w:pPr>
      <w:r w:rsidRPr="00006884">
        <w:t xml:space="preserve">O'NEILL, D. G., CHURCH, D. B., MCGREEVY, P. D., THOMSON, P. C. &amp; BRODBELT, D. C. 2014. Approaches to canine health surveillance. </w:t>
      </w:r>
      <w:r w:rsidRPr="00006884">
        <w:rPr>
          <w:i/>
        </w:rPr>
        <w:t>Canine Genet Epidemiol,</w:t>
      </w:r>
      <w:r w:rsidRPr="00006884">
        <w:t xml:space="preserve"> 1</w:t>
      </w:r>
      <w:r w:rsidRPr="00006884">
        <w:rPr>
          <w:b/>
        </w:rPr>
        <w:t>,</w:t>
      </w:r>
      <w:r w:rsidRPr="00006884">
        <w:t xml:space="preserve"> 2.</w:t>
      </w:r>
    </w:p>
    <w:p w14:paraId="5A9523A6" w14:textId="77777777" w:rsidR="00EB502F" w:rsidRPr="00006884" w:rsidRDefault="00EB502F" w:rsidP="00EB502F">
      <w:pPr>
        <w:pStyle w:val="EndNoteBibliography"/>
        <w:spacing w:after="0"/>
        <w:ind w:left="720" w:hanging="720"/>
      </w:pPr>
      <w:r w:rsidRPr="00006884">
        <w:t xml:space="preserve">O. NEILL, D., CHURCH, D. B., MCGREEVY, P. D., THOMSON, P. C. &amp; BRODBELT, D. C. 2014. Prevalence of disorders recorded in dogs attending primary-care veterinary practices in England. </w:t>
      </w:r>
      <w:r w:rsidRPr="00006884">
        <w:rPr>
          <w:i/>
        </w:rPr>
        <w:t>PLoS One,</w:t>
      </w:r>
      <w:r w:rsidRPr="00006884">
        <w:t xml:space="preserve"> 9</w:t>
      </w:r>
      <w:r w:rsidRPr="00006884">
        <w:rPr>
          <w:b/>
        </w:rPr>
        <w:t>,</w:t>
      </w:r>
      <w:r w:rsidRPr="00006884">
        <w:t xml:space="preserve"> e90501.</w:t>
      </w:r>
    </w:p>
    <w:p w14:paraId="26856F6C" w14:textId="77777777" w:rsidR="00EB502F" w:rsidRPr="00006884" w:rsidRDefault="00EB502F" w:rsidP="00EB502F">
      <w:pPr>
        <w:pStyle w:val="EndNoteBibliography"/>
        <w:spacing w:after="0"/>
        <w:ind w:left="720" w:hanging="720"/>
      </w:pPr>
      <w:r w:rsidRPr="00006884">
        <w:t xml:space="preserve">O’NEILL, D. G., JAMES, H., BRODBELT, D. C., CHURCH, D. B. &amp; PEGRAM, C. 2021. Prevalence of commonly diagnosed disorders in UK dogs under primary veterinary care: results and applications. </w:t>
      </w:r>
      <w:r w:rsidRPr="00006884">
        <w:rPr>
          <w:i/>
        </w:rPr>
        <w:t>BMC Veterinary Research,</w:t>
      </w:r>
      <w:r w:rsidRPr="00006884">
        <w:t xml:space="preserve"> 17</w:t>
      </w:r>
      <w:r w:rsidRPr="00006884">
        <w:rPr>
          <w:b/>
        </w:rPr>
        <w:t>,</w:t>
      </w:r>
      <w:r w:rsidRPr="00006884">
        <w:t xml:space="preserve"> 69.</w:t>
      </w:r>
    </w:p>
    <w:p w14:paraId="68104D16" w14:textId="77777777" w:rsidR="00EB502F" w:rsidRPr="00006884" w:rsidRDefault="00EB502F" w:rsidP="00EB502F">
      <w:pPr>
        <w:pStyle w:val="EndNoteBibliography"/>
        <w:spacing w:after="0"/>
        <w:ind w:left="720" w:hanging="720"/>
      </w:pPr>
      <w:r w:rsidRPr="00006884">
        <w:t xml:space="preserve">OLIVEIRA, S., ANDRADE, R., HINCKEL, B. B., SILVA, F., ESPREGUEIRA-MENDES, J., CARVALHO, Ó. &amp; LEAL, A. 2021. In Vitro and In Vivo Effects of Light Therapy on Cartilage Regeneration for Knee Osteoarthritis: A Systematic Review. </w:t>
      </w:r>
      <w:r w:rsidRPr="00006884">
        <w:rPr>
          <w:i/>
        </w:rPr>
        <w:t>Cartilage,</w:t>
      </w:r>
      <w:r w:rsidRPr="00006884">
        <w:t xml:space="preserve"> 13</w:t>
      </w:r>
      <w:r w:rsidRPr="00006884">
        <w:rPr>
          <w:b/>
        </w:rPr>
        <w:t>,</w:t>
      </w:r>
      <w:r w:rsidRPr="00006884">
        <w:t xml:space="preserve"> 1700s-1719s.</w:t>
      </w:r>
    </w:p>
    <w:p w14:paraId="546A3070" w14:textId="77777777" w:rsidR="00EB502F" w:rsidRPr="00006884" w:rsidRDefault="00EB502F" w:rsidP="00EB502F">
      <w:pPr>
        <w:pStyle w:val="EndNoteBibliography"/>
        <w:spacing w:after="0"/>
        <w:ind w:left="720" w:hanging="720"/>
      </w:pPr>
      <w:r w:rsidRPr="00006884">
        <w:t xml:space="preserve">PANUNZI, S., MALTESE, S., DE GAETANO, A., CAPRISTO, E., BORNSTEIN, S. R. &amp; MINGRONE, G. 2021. Comparative efficacy of different weight loss treatments on knee osteoarthritis: A network meta-analysis. </w:t>
      </w:r>
      <w:r w:rsidRPr="00006884">
        <w:rPr>
          <w:i/>
        </w:rPr>
        <w:t>Obesity Reviews,</w:t>
      </w:r>
      <w:r w:rsidRPr="00006884">
        <w:t xml:space="preserve"> 22</w:t>
      </w:r>
      <w:r w:rsidRPr="00006884">
        <w:rPr>
          <w:b/>
        </w:rPr>
        <w:t>,</w:t>
      </w:r>
      <w:r w:rsidRPr="00006884">
        <w:t xml:space="preserve"> e13230.</w:t>
      </w:r>
    </w:p>
    <w:p w14:paraId="08D124AA" w14:textId="77777777" w:rsidR="00EB502F" w:rsidRPr="00006884" w:rsidRDefault="00EB502F" w:rsidP="00EB502F">
      <w:pPr>
        <w:pStyle w:val="EndNoteBibliography"/>
        <w:spacing w:after="0"/>
        <w:ind w:left="720" w:hanging="720"/>
      </w:pPr>
      <w:r w:rsidRPr="00006884">
        <w:t xml:space="preserve">PARK, H.-J., LEE, S.-E., OH, J.-H., SEO, K.-W. &amp; SONG, K.-H. 2014a. Leptin, adiponectin and serotonin levels in lean and obese dogs. </w:t>
      </w:r>
      <w:r w:rsidRPr="00006884">
        <w:rPr>
          <w:i/>
        </w:rPr>
        <w:t>BMC Veterinary Research,</w:t>
      </w:r>
      <w:r w:rsidRPr="00006884">
        <w:t xml:space="preserve"> 10</w:t>
      </w:r>
      <w:r w:rsidRPr="00006884">
        <w:rPr>
          <w:b/>
        </w:rPr>
        <w:t>,</w:t>
      </w:r>
      <w:r w:rsidRPr="00006884">
        <w:t xml:space="preserve"> 113.</w:t>
      </w:r>
    </w:p>
    <w:p w14:paraId="5A78376B" w14:textId="77777777" w:rsidR="00EB502F" w:rsidRPr="00006884" w:rsidRDefault="00EB502F" w:rsidP="00EB502F">
      <w:pPr>
        <w:pStyle w:val="EndNoteBibliography"/>
        <w:spacing w:after="0"/>
        <w:ind w:left="720" w:hanging="720"/>
      </w:pPr>
      <w:r w:rsidRPr="00006884">
        <w:lastRenderedPageBreak/>
        <w:t xml:space="preserve">PARK, J. Y., PARK, J. J., JEON, S., DOO, A. R., KIM, S. N., LEE, H., CHAE, Y., MAIXNER, W., LEE, H. &amp; PARK, H. J. 2014b. From peripheral to central: the role of ERK signaling pathway in acupuncture analgesia. </w:t>
      </w:r>
      <w:r w:rsidRPr="00006884">
        <w:rPr>
          <w:i/>
        </w:rPr>
        <w:t>J Pain,</w:t>
      </w:r>
      <w:r w:rsidRPr="00006884">
        <w:t xml:space="preserve"> 15</w:t>
      </w:r>
      <w:r w:rsidRPr="00006884">
        <w:rPr>
          <w:b/>
        </w:rPr>
        <w:t>,</w:t>
      </w:r>
      <w:r w:rsidRPr="00006884">
        <w:t xml:space="preserve"> 535-49.</w:t>
      </w:r>
    </w:p>
    <w:p w14:paraId="50F2DD69" w14:textId="77777777" w:rsidR="00EB502F" w:rsidRPr="00006884" w:rsidRDefault="00EB502F" w:rsidP="00EB502F">
      <w:pPr>
        <w:pStyle w:val="EndNoteBibliography"/>
        <w:spacing w:after="0"/>
        <w:ind w:left="720" w:hanging="720"/>
      </w:pPr>
      <w:r w:rsidRPr="00006884">
        <w:t xml:space="preserve">PAULTRE, K., CADE, W., HERNANDEZ, D., REYNOLDS, J., GREIF, D. &amp; BEST, T. M. 2021. Therapeutic effects of turmeric or curcumin extract on pain and function for individuals with knee osteoarthritis: a systematic review. </w:t>
      </w:r>
      <w:r w:rsidRPr="00006884">
        <w:rPr>
          <w:i/>
        </w:rPr>
        <w:t>BMJ Open Sport &amp;amp;amp; Exercise Medicine,</w:t>
      </w:r>
      <w:r w:rsidRPr="00006884">
        <w:t xml:space="preserve"> 7</w:t>
      </w:r>
      <w:r w:rsidRPr="00006884">
        <w:rPr>
          <w:b/>
        </w:rPr>
        <w:t>,</w:t>
      </w:r>
      <w:r w:rsidRPr="00006884">
        <w:t xml:space="preserve"> e000935.</w:t>
      </w:r>
    </w:p>
    <w:p w14:paraId="1024E14F" w14:textId="77777777" w:rsidR="00EB502F" w:rsidRPr="00006884" w:rsidRDefault="00EB502F" w:rsidP="00EB502F">
      <w:pPr>
        <w:pStyle w:val="EndNoteBibliography"/>
        <w:spacing w:after="0"/>
        <w:ind w:left="720" w:hanging="720"/>
      </w:pPr>
      <w:r w:rsidRPr="00006884">
        <w:t xml:space="preserve">PEGRAM, C., RAFFAN, E., WHITE, E., ASHWORTH, A. H., BRODBELT, D. C., CHURCH, D. B. &amp; O'NEILL, D. G. 2021. Frequency, breed predisposition and demographic risk factors for overweight status in dogs in the UK. </w:t>
      </w:r>
      <w:r w:rsidRPr="00006884">
        <w:rPr>
          <w:i/>
        </w:rPr>
        <w:t>Journal of Small Animal Practice,</w:t>
      </w:r>
      <w:r w:rsidRPr="00006884">
        <w:t xml:space="preserve"> 62</w:t>
      </w:r>
      <w:r w:rsidRPr="00006884">
        <w:rPr>
          <w:b/>
        </w:rPr>
        <w:t>,</w:t>
      </w:r>
      <w:r w:rsidRPr="00006884">
        <w:t xml:space="preserve"> 521-530.</w:t>
      </w:r>
    </w:p>
    <w:p w14:paraId="71E45735" w14:textId="77777777" w:rsidR="00EB502F" w:rsidRPr="00006884" w:rsidRDefault="00EB502F" w:rsidP="00EB502F">
      <w:pPr>
        <w:pStyle w:val="EndNoteBibliography"/>
        <w:spacing w:after="0"/>
        <w:ind w:left="720" w:hanging="720"/>
      </w:pPr>
      <w:r w:rsidRPr="00006884">
        <w:t xml:space="preserve">PINNA, S., LANDUCCI, F., TRIBUIANI, A. M., CARLI, F. &amp; VENTURINI, A. 2013. The effects of pulsed electromagnetic field in the treatment of osteoarthritis in dogs: clinical study. </w:t>
      </w:r>
      <w:r w:rsidRPr="00006884">
        <w:rPr>
          <w:i/>
        </w:rPr>
        <w:t>Pak Vet J,</w:t>
      </w:r>
      <w:r w:rsidRPr="00006884">
        <w:t xml:space="preserve"> 33</w:t>
      </w:r>
      <w:r w:rsidRPr="00006884">
        <w:rPr>
          <w:b/>
        </w:rPr>
        <w:t>,</w:t>
      </w:r>
      <w:r w:rsidRPr="00006884">
        <w:t xml:space="preserve"> 96-100.</w:t>
      </w:r>
    </w:p>
    <w:p w14:paraId="5FF27F58" w14:textId="77777777" w:rsidR="00EB502F" w:rsidRPr="00006884" w:rsidRDefault="00EB502F" w:rsidP="00EB502F">
      <w:pPr>
        <w:pStyle w:val="EndNoteBibliography"/>
        <w:spacing w:after="0"/>
        <w:ind w:left="720" w:hanging="720"/>
      </w:pPr>
      <w:r w:rsidRPr="00006884">
        <w:t xml:space="preserve">POLLARD, B., GUILFORD, W. G., ANKENBAUER-PERKINS, K. L. &amp; HEDDERLEY, D. 2006. Clinical efficacy and tolerance of an extract of green-lipped mussel (Perna canaliculus) in dogs presumptively diagnosed with degenerative joint disease. </w:t>
      </w:r>
      <w:r w:rsidRPr="00006884">
        <w:rPr>
          <w:i/>
        </w:rPr>
        <w:t>New Zealand Veterinary Journal,</w:t>
      </w:r>
      <w:r w:rsidRPr="00006884">
        <w:t xml:space="preserve"> 54</w:t>
      </w:r>
      <w:r w:rsidRPr="00006884">
        <w:rPr>
          <w:b/>
        </w:rPr>
        <w:t>,</w:t>
      </w:r>
      <w:r w:rsidRPr="00006884">
        <w:t xml:space="preserve"> 114-118.</w:t>
      </w:r>
    </w:p>
    <w:p w14:paraId="750C2CCE" w14:textId="77777777" w:rsidR="00EB502F" w:rsidRPr="00006884" w:rsidRDefault="00EB502F" w:rsidP="00EB502F">
      <w:pPr>
        <w:pStyle w:val="EndNoteBibliography"/>
        <w:spacing w:after="0"/>
        <w:ind w:left="720" w:hanging="720"/>
      </w:pPr>
      <w:r w:rsidRPr="00006884">
        <w:t xml:space="preserve">PRANKEL, S. 2008. Hydrotherapy in practice. </w:t>
      </w:r>
      <w:r w:rsidRPr="00006884">
        <w:rPr>
          <w:i/>
        </w:rPr>
        <w:t>In Practice,</w:t>
      </w:r>
      <w:r w:rsidRPr="00006884">
        <w:t xml:space="preserve"> 30</w:t>
      </w:r>
      <w:r w:rsidRPr="00006884">
        <w:rPr>
          <w:b/>
        </w:rPr>
        <w:t>,</w:t>
      </w:r>
      <w:r w:rsidRPr="00006884">
        <w:t xml:space="preserve"> 272-277.</w:t>
      </w:r>
    </w:p>
    <w:p w14:paraId="6F1FD2DE" w14:textId="77777777" w:rsidR="00EB502F" w:rsidRPr="00006884" w:rsidRDefault="00EB502F" w:rsidP="00EB502F">
      <w:pPr>
        <w:pStyle w:val="EndNoteBibliography"/>
        <w:spacing w:after="0"/>
        <w:ind w:left="720" w:hanging="720"/>
      </w:pPr>
      <w:r w:rsidRPr="00006884">
        <w:t xml:space="preserve">PRESTON, T. &amp; WILLS, A. P. 2018. A single hydrotherapy session increases range of motion and stride length in Labrador retrievers diagnosed with elbow dysplasia. </w:t>
      </w:r>
      <w:r w:rsidRPr="00006884">
        <w:rPr>
          <w:i/>
        </w:rPr>
        <w:t>The Veterinary Journal,</w:t>
      </w:r>
      <w:r w:rsidRPr="00006884">
        <w:t xml:space="preserve"> 234</w:t>
      </w:r>
      <w:r w:rsidRPr="00006884">
        <w:rPr>
          <w:b/>
        </w:rPr>
        <w:t>,</w:t>
      </w:r>
      <w:r w:rsidRPr="00006884">
        <w:t xml:space="preserve"> 105-110.</w:t>
      </w:r>
    </w:p>
    <w:p w14:paraId="32E98E8D" w14:textId="77777777" w:rsidR="00EB502F" w:rsidRPr="00006884" w:rsidRDefault="00EB502F" w:rsidP="00EB502F">
      <w:pPr>
        <w:pStyle w:val="EndNoteBibliography"/>
        <w:spacing w:after="0"/>
        <w:ind w:left="720" w:hanging="720"/>
      </w:pPr>
      <w:r w:rsidRPr="00006884">
        <w:t xml:space="preserve">PYE, C., BRUNIGES, N., PEFFERS, M. &amp; COMERFORD, E. 2022. Advances in the pharmaceutical treatment options for canine osteoarthritis. </w:t>
      </w:r>
      <w:r w:rsidRPr="00006884">
        <w:rPr>
          <w:i/>
        </w:rPr>
        <w:t>J Small Anim Pract,</w:t>
      </w:r>
      <w:r w:rsidRPr="00006884">
        <w:t xml:space="preserve"> 63</w:t>
      </w:r>
      <w:r w:rsidRPr="00006884">
        <w:rPr>
          <w:b/>
        </w:rPr>
        <w:t>,</w:t>
      </w:r>
      <w:r w:rsidRPr="00006884">
        <w:t xml:space="preserve"> 721-738.</w:t>
      </w:r>
    </w:p>
    <w:p w14:paraId="450E9376" w14:textId="77777777" w:rsidR="00EB502F" w:rsidRPr="00006884" w:rsidRDefault="00EB502F" w:rsidP="00EB502F">
      <w:pPr>
        <w:pStyle w:val="EndNoteBibliography"/>
        <w:spacing w:after="0"/>
        <w:ind w:left="720" w:hanging="720"/>
      </w:pPr>
      <w:r w:rsidRPr="00006884">
        <w:t xml:space="preserve">RADHAKRISHNAN, R. &amp; SLUKA, K. A. 2005. Deep Tissue Afferents, but not Cutaneous Afferents, Mediate Transcutaneous Electrical Nerve Stimulation–Induced Antihyperalgesia. </w:t>
      </w:r>
      <w:r w:rsidRPr="00006884">
        <w:rPr>
          <w:i/>
        </w:rPr>
        <w:t>The Journal of Pain,</w:t>
      </w:r>
      <w:r w:rsidRPr="00006884">
        <w:t xml:space="preserve"> 6</w:t>
      </w:r>
      <w:r w:rsidRPr="00006884">
        <w:rPr>
          <w:b/>
        </w:rPr>
        <w:t>,</w:t>
      </w:r>
      <w:r w:rsidRPr="00006884">
        <w:t xml:space="preserve"> 673-680.</w:t>
      </w:r>
    </w:p>
    <w:p w14:paraId="5B3BE058" w14:textId="77777777" w:rsidR="00EB502F" w:rsidRPr="00006884" w:rsidRDefault="00EB502F" w:rsidP="00EB502F">
      <w:pPr>
        <w:pStyle w:val="EndNoteBibliography"/>
        <w:spacing w:after="0"/>
        <w:ind w:left="720" w:hanging="720"/>
      </w:pPr>
      <w:r w:rsidRPr="00006884">
        <w:t xml:space="preserve">REICHMANIS, M., MARINO, A. A. &amp; BECKER, R. O. 1975. Electrical Correlates of Acupuncture Points. </w:t>
      </w:r>
      <w:r w:rsidRPr="00006884">
        <w:rPr>
          <w:i/>
        </w:rPr>
        <w:t>IEEE Transactions on Biomedical Engineering,</w:t>
      </w:r>
      <w:r w:rsidRPr="00006884">
        <w:t xml:space="preserve"> BME-22</w:t>
      </w:r>
      <w:r w:rsidRPr="00006884">
        <w:rPr>
          <w:b/>
        </w:rPr>
        <w:t>,</w:t>
      </w:r>
      <w:r w:rsidRPr="00006884">
        <w:t xml:space="preserve"> 533-535.</w:t>
      </w:r>
    </w:p>
    <w:p w14:paraId="231A7EF1" w14:textId="77777777" w:rsidR="00EB502F" w:rsidRPr="00006884" w:rsidRDefault="00EB502F" w:rsidP="00EB502F">
      <w:pPr>
        <w:pStyle w:val="EndNoteBibliography"/>
        <w:spacing w:after="0"/>
        <w:ind w:left="720" w:hanging="720"/>
      </w:pPr>
      <w:r w:rsidRPr="00006884">
        <w:t xml:space="preserve">RHOUMA, M., DE OLIVEIRA EL WARRAK, A., TRONCY, E., BEAUDRY, F. &amp; CHORFI, Y. 2013. Anti-inflammatory response of dietary vitamin E and its effects on pain and joint structures during early stages of surgically induced osteoarthritis in dogs. </w:t>
      </w:r>
      <w:r w:rsidRPr="00006884">
        <w:rPr>
          <w:i/>
        </w:rPr>
        <w:t>Can J Vet Res,</w:t>
      </w:r>
      <w:r w:rsidRPr="00006884">
        <w:t xml:space="preserve"> 77</w:t>
      </w:r>
      <w:r w:rsidRPr="00006884">
        <w:rPr>
          <w:b/>
        </w:rPr>
        <w:t>,</w:t>
      </w:r>
      <w:r w:rsidRPr="00006884">
        <w:t xml:space="preserve"> 191-8.</w:t>
      </w:r>
    </w:p>
    <w:p w14:paraId="4A849767" w14:textId="77777777" w:rsidR="00EB502F" w:rsidRPr="00006884" w:rsidRDefault="00EB502F" w:rsidP="00EB502F">
      <w:pPr>
        <w:pStyle w:val="EndNoteBibliography"/>
        <w:spacing w:after="0"/>
        <w:ind w:left="720" w:hanging="720"/>
      </w:pPr>
      <w:r w:rsidRPr="00006884">
        <w:t xml:space="preserve">RILEY, L. M., SATCHELL, L., STILWELL, L. M. &amp; LENTON, N. S. 2021. Effect of massage therapy on pain and quality of life in dogs: A cross sectional study. </w:t>
      </w:r>
      <w:r w:rsidRPr="00006884">
        <w:rPr>
          <w:i/>
        </w:rPr>
        <w:t>Veterinary Record,</w:t>
      </w:r>
      <w:r w:rsidRPr="00006884">
        <w:t xml:space="preserve"> 189</w:t>
      </w:r>
      <w:r w:rsidRPr="00006884">
        <w:rPr>
          <w:b/>
        </w:rPr>
        <w:t>,</w:t>
      </w:r>
      <w:r w:rsidRPr="00006884">
        <w:t xml:space="preserve"> e586.</w:t>
      </w:r>
    </w:p>
    <w:p w14:paraId="5BB11891" w14:textId="77777777" w:rsidR="00EB502F" w:rsidRPr="00006884" w:rsidRDefault="00EB502F" w:rsidP="00EB502F">
      <w:pPr>
        <w:pStyle w:val="EndNoteBibliography"/>
        <w:spacing w:after="0"/>
        <w:ind w:left="720" w:hanging="720"/>
      </w:pPr>
      <w:r w:rsidRPr="00006884">
        <w:t xml:space="preserve">RIZVI, S., RAZA, S. T., AHMED, F., AHMAD, A., ABBAS, S. &amp; MAHDI, F. 2014. The role of vitamin e in human health and some diseases. </w:t>
      </w:r>
      <w:r w:rsidRPr="00006884">
        <w:rPr>
          <w:i/>
        </w:rPr>
        <w:t>Sultan Qaboos Univ Med J,</w:t>
      </w:r>
      <w:r w:rsidRPr="00006884">
        <w:t xml:space="preserve"> 14</w:t>
      </w:r>
      <w:r w:rsidRPr="00006884">
        <w:rPr>
          <w:b/>
        </w:rPr>
        <w:t>,</w:t>
      </w:r>
      <w:r w:rsidRPr="00006884">
        <w:t xml:space="preserve"> e157-65.</w:t>
      </w:r>
    </w:p>
    <w:p w14:paraId="34085DD3" w14:textId="77777777" w:rsidR="00EB502F" w:rsidRPr="00006884" w:rsidRDefault="00EB502F" w:rsidP="00EB502F">
      <w:pPr>
        <w:pStyle w:val="EndNoteBibliography"/>
        <w:spacing w:after="0"/>
        <w:ind w:left="720" w:hanging="720"/>
      </w:pPr>
      <w:r w:rsidRPr="00006884">
        <w:t xml:space="preserve">RODDY, E., ZHANG, W., DOHERTY, M., ARDEN, N. K., BARLOW, J., BIRRELL, F., CARR, A., CHAKRAVARTY, K., DICKSON, J., HAY, E., HOSIE, G., HURLEY, M., JORDAN, K. M., MCCARTHY, C., MCMURDO, M., MOCKETT, S., O'REILLY, S., PEAT, G., PENDLETON, A. &amp; RICHARDS, S. 2004. Evidence-based recommendations for the role of exercise in the management of osteoarthritis of the hip or knee—the MOVE consensus. </w:t>
      </w:r>
      <w:r w:rsidRPr="00006884">
        <w:rPr>
          <w:i/>
        </w:rPr>
        <w:t>Rheumatology,</w:t>
      </w:r>
      <w:r w:rsidRPr="00006884">
        <w:t xml:space="preserve"> 44</w:t>
      </w:r>
      <w:r w:rsidRPr="00006884">
        <w:rPr>
          <w:b/>
        </w:rPr>
        <w:t>,</w:t>
      </w:r>
      <w:r w:rsidRPr="00006884">
        <w:t xml:space="preserve"> 67-73.</w:t>
      </w:r>
    </w:p>
    <w:p w14:paraId="400437C0" w14:textId="77777777" w:rsidR="00EB502F" w:rsidRPr="00006884" w:rsidRDefault="00EB502F" w:rsidP="00EB502F">
      <w:pPr>
        <w:pStyle w:val="EndNoteBibliography"/>
        <w:spacing w:after="0"/>
        <w:ind w:left="720" w:hanging="720"/>
      </w:pPr>
      <w:r w:rsidRPr="00006884">
        <w:t xml:space="preserve">ROUSH, J. K., DODD, C. E., FRITSCH, D. A., ALLEN, T. A., JEWELL, D. E., SCHOENHERR, W. D., RICHARDSON, D. C., LEVENTHAL, P. S. &amp; HAHN, K. A. 2010. Multicenter veterinary practice assessment of the effects of omega-3 fatty acids on osteoarthritis in dogs. </w:t>
      </w:r>
      <w:r w:rsidRPr="00006884">
        <w:rPr>
          <w:i/>
        </w:rPr>
        <w:t>J Am Vet Med Assoc,</w:t>
      </w:r>
      <w:r w:rsidRPr="00006884">
        <w:t xml:space="preserve"> 236</w:t>
      </w:r>
      <w:r w:rsidRPr="00006884">
        <w:rPr>
          <w:b/>
        </w:rPr>
        <w:t>,</w:t>
      </w:r>
      <w:r w:rsidRPr="00006884">
        <w:t xml:space="preserve"> 59-66.</w:t>
      </w:r>
    </w:p>
    <w:p w14:paraId="7CDBA141" w14:textId="77777777" w:rsidR="00EB502F" w:rsidRPr="00006884" w:rsidRDefault="00EB502F" w:rsidP="00EB502F">
      <w:pPr>
        <w:pStyle w:val="EndNoteBibliography"/>
        <w:spacing w:after="0"/>
        <w:ind w:left="720" w:hanging="720"/>
      </w:pPr>
      <w:r w:rsidRPr="00006884">
        <w:t xml:space="preserve">RUTJES, A. W., NÜESCH, E., STERCHI, R., KALICHMAN, L., HENDRIKS, E., OSIRI, M., BROSSEAU, L., REICHENBACH, S. &amp; JÜNI, P. 2009. Transcutaneous electrostimulation for osteoarthritis of the knee. </w:t>
      </w:r>
      <w:r w:rsidRPr="00006884">
        <w:rPr>
          <w:i/>
        </w:rPr>
        <w:t>Cochrane Database of Systematic Reviews</w:t>
      </w:r>
      <w:r w:rsidRPr="00006884">
        <w:t>.</w:t>
      </w:r>
    </w:p>
    <w:p w14:paraId="10C63905" w14:textId="77777777" w:rsidR="00EB502F" w:rsidRPr="00006884" w:rsidRDefault="00EB502F" w:rsidP="00EB502F">
      <w:pPr>
        <w:pStyle w:val="EndNoteBibliography"/>
        <w:spacing w:after="0"/>
        <w:ind w:left="720" w:hanging="720"/>
      </w:pPr>
      <w:r w:rsidRPr="00006884">
        <w:t xml:space="preserve">SATOH, N., OGAWA, Y., KATSUURA, G., NUMATA, Y., TSUJI, T., HAYASE, M., EBIHARA, K., MASUZAKI, H., HOSODA, K., YOSHIMASA, Y. &amp; NAKAO, K. 1999. Sympathetic activation of leptin via the ventromedial hypothalamus: leptin-induced increase in catecholamine secretion. </w:t>
      </w:r>
      <w:r w:rsidRPr="00006884">
        <w:rPr>
          <w:i/>
        </w:rPr>
        <w:t>Diabetes,</w:t>
      </w:r>
      <w:r w:rsidRPr="00006884">
        <w:t xml:space="preserve"> 48</w:t>
      </w:r>
      <w:r w:rsidRPr="00006884">
        <w:rPr>
          <w:b/>
        </w:rPr>
        <w:t>,</w:t>
      </w:r>
      <w:r w:rsidRPr="00006884">
        <w:t xml:space="preserve"> 1787-93.</w:t>
      </w:r>
    </w:p>
    <w:p w14:paraId="1F8638C7" w14:textId="77777777" w:rsidR="00EB502F" w:rsidRPr="00006884" w:rsidRDefault="00EB502F" w:rsidP="00EB502F">
      <w:pPr>
        <w:pStyle w:val="EndNoteBibliography"/>
        <w:spacing w:after="0"/>
        <w:ind w:left="720" w:hanging="720"/>
      </w:pPr>
      <w:r w:rsidRPr="00006884">
        <w:lastRenderedPageBreak/>
        <w:t xml:space="preserve">SAWITZKE, A. D., SHI, H., FINCO, M. F., DUNLOP, D. D., HARRIS, C. L., SINGER, N. G., BRADLEY, J. D., SILVER, D., JACKSON, C. G., LANE, N. E., ODDIS, C. V., WOLFE, F., LISSE, J., FURST, D. E., BINGHAM, C. O., REDA, D. J., MOSKOWITZ, R. W., WILLIAMS, H. J. &amp; CLEGG, D. O. 2010. Clinical efficacy and safety of glucosamine, chondroitin sulphate, their combination, celecoxib or placebo taken to treat osteoarthritis of the knee: 2-year results from GAIT. </w:t>
      </w:r>
      <w:r w:rsidRPr="00006884">
        <w:rPr>
          <w:i/>
        </w:rPr>
        <w:t>Ann Rheum Dis,</w:t>
      </w:r>
      <w:r w:rsidRPr="00006884">
        <w:t xml:space="preserve"> 69</w:t>
      </w:r>
      <w:r w:rsidRPr="00006884">
        <w:rPr>
          <w:b/>
        </w:rPr>
        <w:t>,</w:t>
      </w:r>
      <w:r w:rsidRPr="00006884">
        <w:t xml:space="preserve"> 1459-64.</w:t>
      </w:r>
    </w:p>
    <w:p w14:paraId="7B3CFA77" w14:textId="77777777" w:rsidR="00EB502F" w:rsidRPr="00006884" w:rsidRDefault="00EB502F" w:rsidP="00EB502F">
      <w:pPr>
        <w:pStyle w:val="EndNoteBibliography"/>
        <w:spacing w:after="0"/>
        <w:ind w:left="720" w:hanging="720"/>
      </w:pPr>
      <w:r w:rsidRPr="00006884">
        <w:t xml:space="preserve">SCHETT, G., KLEYER, A., PERRICONE, C., SAHINBEGOVIC, E., IAGNOCCO, A., ZWERINA, J., LORENZINI, R., ASCHENBRENNER, F., BERENBAUM, F., D'AGOSTINO, M. A., WILLEIT, J. &amp; KIECHL, S. 2013. Diabetes is an independent predictor for severe osteoarthritis: results from a longitudinal cohort study. </w:t>
      </w:r>
      <w:r w:rsidRPr="00006884">
        <w:rPr>
          <w:i/>
        </w:rPr>
        <w:t>Diabetes Care,</w:t>
      </w:r>
      <w:r w:rsidRPr="00006884">
        <w:t xml:space="preserve"> 36</w:t>
      </w:r>
      <w:r w:rsidRPr="00006884">
        <w:rPr>
          <w:b/>
        </w:rPr>
        <w:t>,</w:t>
      </w:r>
      <w:r w:rsidRPr="00006884">
        <w:t xml:space="preserve"> 403-9.</w:t>
      </w:r>
    </w:p>
    <w:p w14:paraId="6D618EB4" w14:textId="77777777" w:rsidR="00EB502F" w:rsidRPr="00006884" w:rsidRDefault="00EB502F" w:rsidP="00EB502F">
      <w:pPr>
        <w:pStyle w:val="EndNoteBibliography"/>
        <w:spacing w:after="0"/>
        <w:ind w:left="720" w:hanging="720"/>
      </w:pPr>
      <w:r w:rsidRPr="00006884">
        <w:t xml:space="preserve">SCOTT, R. M., EVANS, R. &amp; CONZEMIUS, M. G. 2017. Efficacy of an oral nutraceutical for the treatment of canine osteo arthritis. </w:t>
      </w:r>
      <w:r w:rsidRPr="00006884">
        <w:rPr>
          <w:i/>
        </w:rPr>
        <w:t>Veterinary and Comparative Orthopaedics and Traumatology,</w:t>
      </w:r>
      <w:r w:rsidRPr="00006884">
        <w:t xml:space="preserve"> 30</w:t>
      </w:r>
      <w:r w:rsidRPr="00006884">
        <w:rPr>
          <w:b/>
        </w:rPr>
        <w:t>,</w:t>
      </w:r>
      <w:r w:rsidRPr="00006884">
        <w:t xml:space="preserve"> 318-323.</w:t>
      </w:r>
    </w:p>
    <w:p w14:paraId="52AC89BF" w14:textId="77777777" w:rsidR="00EB502F" w:rsidRPr="00006884" w:rsidRDefault="00EB502F" w:rsidP="00EB502F">
      <w:pPr>
        <w:pStyle w:val="EndNoteBibliography"/>
        <w:spacing w:after="0"/>
        <w:ind w:left="720" w:hanging="720"/>
      </w:pPr>
      <w:r w:rsidRPr="00006884">
        <w:t xml:space="preserve">SERVET, E., BIOURGE, V. &amp; MARNIQUET, P. 2006. Dietary intervention can improve clinical signs in osteoarthritic dogs. </w:t>
      </w:r>
      <w:r w:rsidRPr="00006884">
        <w:rPr>
          <w:i/>
        </w:rPr>
        <w:t>The Journal of nutrition,</w:t>
      </w:r>
      <w:r w:rsidRPr="00006884">
        <w:t xml:space="preserve"> 136</w:t>
      </w:r>
      <w:r w:rsidRPr="00006884">
        <w:rPr>
          <w:b/>
        </w:rPr>
        <w:t>,</w:t>
      </w:r>
      <w:r w:rsidRPr="00006884">
        <w:t xml:space="preserve"> 1995S-1997S.</w:t>
      </w:r>
    </w:p>
    <w:p w14:paraId="402D560E" w14:textId="77777777" w:rsidR="00EB502F" w:rsidRPr="00006884" w:rsidRDefault="00EB502F" w:rsidP="00EB502F">
      <w:pPr>
        <w:pStyle w:val="EndNoteBibliography"/>
        <w:spacing w:after="0"/>
        <w:ind w:left="720" w:hanging="720"/>
      </w:pPr>
      <w:r w:rsidRPr="00006884">
        <w:t xml:space="preserve">SHA, T., GAO, L. L., ZHANG, C. H., ZHENG, J. G. &amp; MENG, Z. H. 2016. An update on acupuncture point injection. </w:t>
      </w:r>
      <w:r w:rsidRPr="00006884">
        <w:rPr>
          <w:i/>
        </w:rPr>
        <w:t>QJM: An International Journal of Medicine,</w:t>
      </w:r>
      <w:r w:rsidRPr="00006884">
        <w:t xml:space="preserve"> 109</w:t>
      </w:r>
      <w:r w:rsidRPr="00006884">
        <w:rPr>
          <w:b/>
        </w:rPr>
        <w:t>,</w:t>
      </w:r>
      <w:r w:rsidRPr="00006884">
        <w:t xml:space="preserve"> 639-641.</w:t>
      </w:r>
    </w:p>
    <w:p w14:paraId="264B1F9E" w14:textId="77777777" w:rsidR="00EB502F" w:rsidRPr="00006884" w:rsidRDefault="00EB502F" w:rsidP="00EB502F">
      <w:pPr>
        <w:pStyle w:val="EndNoteBibliography"/>
        <w:spacing w:after="0"/>
        <w:ind w:left="720" w:hanging="720"/>
      </w:pPr>
      <w:r w:rsidRPr="00006884">
        <w:t xml:space="preserve">SILVA, N., LUNA, S. P. L., JOAQUIM, J. G. F., COUTINHO, H. D. &amp; POSSEBON, F. S. 2017. Effect of acupuncture on pain and quality of life in canine neurological and musculoskeletal diseases. </w:t>
      </w:r>
      <w:r w:rsidRPr="00006884">
        <w:rPr>
          <w:i/>
        </w:rPr>
        <w:t>Can Vet J,</w:t>
      </w:r>
      <w:r w:rsidRPr="00006884">
        <w:t xml:space="preserve"> 58</w:t>
      </w:r>
      <w:r w:rsidRPr="00006884">
        <w:rPr>
          <w:b/>
        </w:rPr>
        <w:t>,</w:t>
      </w:r>
      <w:r w:rsidRPr="00006884">
        <w:t xml:space="preserve"> 941-951.</w:t>
      </w:r>
    </w:p>
    <w:p w14:paraId="2B08C3A5" w14:textId="77777777" w:rsidR="00EB502F" w:rsidRPr="00006884" w:rsidRDefault="00EB502F" w:rsidP="00EB502F">
      <w:pPr>
        <w:pStyle w:val="EndNoteBibliography"/>
        <w:spacing w:after="0"/>
        <w:ind w:left="720" w:hanging="720"/>
      </w:pPr>
      <w:r w:rsidRPr="00006884">
        <w:t xml:space="preserve">SIMOPOULOU, T., MALIZOS, K. N., ILIOPOULOS, D., STEFANOU, N., PAPATHEODOROU, L., IOANNOU, M. &amp; TSEZOU, A. 2007. Differential expression of leptin and leptin's receptor isoform (Ob-Rb) mRNA between advanced and minimally affected osteoarthritic cartilage; effect on cartilage metabolism. </w:t>
      </w:r>
      <w:r w:rsidRPr="00006884">
        <w:rPr>
          <w:i/>
        </w:rPr>
        <w:t>Osteoarthritis Cartilage,</w:t>
      </w:r>
      <w:r w:rsidRPr="00006884">
        <w:t xml:space="preserve"> 15</w:t>
      </w:r>
      <w:r w:rsidRPr="00006884">
        <w:rPr>
          <w:b/>
        </w:rPr>
        <w:t>,</w:t>
      </w:r>
      <w:r w:rsidRPr="00006884">
        <w:t xml:space="preserve"> 872-83.</w:t>
      </w:r>
    </w:p>
    <w:p w14:paraId="0A466337" w14:textId="77777777" w:rsidR="00EB502F" w:rsidRPr="00006884" w:rsidRDefault="00EB502F" w:rsidP="00EB502F">
      <w:pPr>
        <w:pStyle w:val="EndNoteBibliography"/>
        <w:spacing w:after="0"/>
        <w:ind w:left="720" w:hanging="720"/>
      </w:pPr>
      <w:r w:rsidRPr="00006884">
        <w:t xml:space="preserve">SOONTORNVIPART, K., MONGKHON, N., NGANVONGPANIT, K. &amp; KONGTAWELERT, P. 2015. Effect of PCSO-524 on OA biomarkers and weight-bearing properties in canine shoulder and coxofemeral osteoarthritis. </w:t>
      </w:r>
      <w:r w:rsidRPr="00006884">
        <w:rPr>
          <w:i/>
        </w:rPr>
        <w:t>Thai Journal of Veterinary Medicine,</w:t>
      </w:r>
      <w:r w:rsidRPr="00006884">
        <w:t xml:space="preserve"> 45</w:t>
      </w:r>
      <w:r w:rsidRPr="00006884">
        <w:rPr>
          <w:b/>
        </w:rPr>
        <w:t>,</w:t>
      </w:r>
      <w:r w:rsidRPr="00006884">
        <w:t xml:space="preserve"> 157-165.</w:t>
      </w:r>
    </w:p>
    <w:p w14:paraId="4958F964" w14:textId="77777777" w:rsidR="00EB502F" w:rsidRPr="00006884" w:rsidRDefault="00EB502F" w:rsidP="00EB502F">
      <w:pPr>
        <w:pStyle w:val="EndNoteBibliography"/>
        <w:spacing w:after="0"/>
        <w:ind w:left="720" w:hanging="720"/>
      </w:pPr>
      <w:r w:rsidRPr="00006884">
        <w:t xml:space="preserve">SOUZA, A. N. A., FERREIRA, M. P., HAGEN, S. C. F., PATRICIO, G. C. F. &amp; MATERA, J. M. 2016. Radial shock wave therapy in dogs with hip osteoarthritis. </w:t>
      </w:r>
      <w:r w:rsidRPr="00006884">
        <w:rPr>
          <w:i/>
        </w:rPr>
        <w:t>Vet Comp Orthop Traumatol,</w:t>
      </w:r>
      <w:r w:rsidRPr="00006884">
        <w:t xml:space="preserve"> 29</w:t>
      </w:r>
      <w:r w:rsidRPr="00006884">
        <w:rPr>
          <w:b/>
        </w:rPr>
        <w:t>,</w:t>
      </w:r>
      <w:r w:rsidRPr="00006884">
        <w:t xml:space="preserve"> 108-114.</w:t>
      </w:r>
    </w:p>
    <w:p w14:paraId="756444F2" w14:textId="77777777" w:rsidR="00EB502F" w:rsidRPr="00006884" w:rsidRDefault="00EB502F" w:rsidP="00EB502F">
      <w:pPr>
        <w:pStyle w:val="EndNoteBibliography"/>
        <w:spacing w:after="0"/>
        <w:ind w:left="720" w:hanging="720"/>
      </w:pPr>
      <w:r w:rsidRPr="00006884">
        <w:t xml:space="preserve">STABILE, M., SAMARELLI, R., TREROTOLI, P., FRACASSI, L., LACITIGNOLA, L., CROVACE, A. &amp; STAFFIERI, F. 2019. Evaluation of the Effects of Undenatured Type II Collagen (UC-II) as Compared to Robenacoxib on the Mobility Impairment Induced by Osteoarthritis in Dogs. </w:t>
      </w:r>
      <w:r w:rsidRPr="00006884">
        <w:rPr>
          <w:i/>
        </w:rPr>
        <w:t>Vet Sci,</w:t>
      </w:r>
      <w:r w:rsidRPr="00006884">
        <w:t xml:space="preserve"> 6.</w:t>
      </w:r>
    </w:p>
    <w:p w14:paraId="22B5ED07" w14:textId="77777777" w:rsidR="00EB502F" w:rsidRPr="00006884" w:rsidRDefault="00EB502F" w:rsidP="00EB502F">
      <w:pPr>
        <w:pStyle w:val="EndNoteBibliography"/>
        <w:spacing w:after="0"/>
        <w:ind w:left="720" w:hanging="720"/>
      </w:pPr>
      <w:r w:rsidRPr="00006884">
        <w:t xml:space="preserve">STAUSHOLM, M. B., NATERSTAD, I. F., JOENSEN, J., LOPES-MARTINS, R. Á. B., SÆBØ, H., LUND, H., FERSUM, K. V. &amp; BJORDAL, J. M. 2019. Efficacy of low-level laser therapy on pain and disability in knee osteoarthritis: systematic review and meta-analysis of randomised placebo-controlled trials. </w:t>
      </w:r>
      <w:r w:rsidRPr="00006884">
        <w:rPr>
          <w:i/>
        </w:rPr>
        <w:t>BMJ Open,</w:t>
      </w:r>
      <w:r w:rsidRPr="00006884">
        <w:t xml:space="preserve"> 9</w:t>
      </w:r>
      <w:r w:rsidRPr="00006884">
        <w:rPr>
          <w:b/>
        </w:rPr>
        <w:t>,</w:t>
      </w:r>
      <w:r w:rsidRPr="00006884">
        <w:t xml:space="preserve"> e031142.</w:t>
      </w:r>
    </w:p>
    <w:p w14:paraId="3852FBC9" w14:textId="77777777" w:rsidR="00EB502F" w:rsidRPr="00006884" w:rsidRDefault="00EB502F" w:rsidP="00EB502F">
      <w:pPr>
        <w:pStyle w:val="EndNoteBibliography"/>
        <w:spacing w:after="0"/>
        <w:ind w:left="720" w:hanging="720"/>
      </w:pPr>
      <w:r w:rsidRPr="00006884">
        <w:t xml:space="preserve">SULLIVAN, M. O., GORDON-EVANS, W. J., KNAP, K. E. &amp; EVANS, R. B. 2013. Randomized, Controlled Clinical Trial Evaluating the Efficacy of Pulsed Signal Therapy in Dogs with Osteoarthritis. </w:t>
      </w:r>
      <w:r w:rsidRPr="00006884">
        <w:rPr>
          <w:i/>
        </w:rPr>
        <w:t>Veterinary Surgery,</w:t>
      </w:r>
      <w:r w:rsidRPr="00006884">
        <w:t xml:space="preserve"> 42</w:t>
      </w:r>
      <w:r w:rsidRPr="00006884">
        <w:rPr>
          <w:b/>
        </w:rPr>
        <w:t>,</w:t>
      </w:r>
      <w:r w:rsidRPr="00006884">
        <w:t xml:space="preserve"> 250-254.</w:t>
      </w:r>
    </w:p>
    <w:p w14:paraId="62922A7B" w14:textId="77777777" w:rsidR="00EB502F" w:rsidRPr="00006884" w:rsidRDefault="00EB502F" w:rsidP="00EB502F">
      <w:pPr>
        <w:pStyle w:val="EndNoteBibliography"/>
        <w:spacing w:after="0"/>
        <w:ind w:left="720" w:hanging="720"/>
      </w:pPr>
      <w:r w:rsidRPr="00006884">
        <w:t xml:space="preserve">TEIXEIRA, L. R., LUNA, S. P., MATSUBARA, L. M., CÁPUA, M. L., SANTOS, B. P., MESQUITA, L. R., FARIA, L. G., AGOSTINHO, F. S. &amp; HIELM-BJÖRKMAN, A. 2016. Owner assessment of chronic pain intensity and results of gait analysis of dogs with hip dysplasia treated with acupuncture. </w:t>
      </w:r>
      <w:r w:rsidRPr="00006884">
        <w:rPr>
          <w:i/>
        </w:rPr>
        <w:t>J Am Vet Med Assoc,</w:t>
      </w:r>
      <w:r w:rsidRPr="00006884">
        <w:t xml:space="preserve"> 249</w:t>
      </w:r>
      <w:r w:rsidRPr="00006884">
        <w:rPr>
          <w:b/>
        </w:rPr>
        <w:t>,</w:t>
      </w:r>
      <w:r w:rsidRPr="00006884">
        <w:t xml:space="preserve"> 1031-1039.</w:t>
      </w:r>
    </w:p>
    <w:p w14:paraId="1C749012" w14:textId="77777777" w:rsidR="00EB502F" w:rsidRPr="00006884" w:rsidRDefault="00EB502F" w:rsidP="00EB502F">
      <w:pPr>
        <w:pStyle w:val="EndNoteBibliography"/>
        <w:spacing w:after="0"/>
        <w:ind w:left="720" w:hanging="720"/>
      </w:pPr>
      <w:r w:rsidRPr="00006884">
        <w:t xml:space="preserve">TEZEL, A. &amp; MITRAGOTRI, S. 2003. Interactions of Inertial Cavitation Bubbles with Stratum Corneum Lipid Bilayers during Low-Frequency Sonophoresis. </w:t>
      </w:r>
      <w:r w:rsidRPr="00006884">
        <w:rPr>
          <w:i/>
        </w:rPr>
        <w:t>Biophysical Journal,</w:t>
      </w:r>
      <w:r w:rsidRPr="00006884">
        <w:t xml:space="preserve"> 85</w:t>
      </w:r>
      <w:r w:rsidRPr="00006884">
        <w:rPr>
          <w:b/>
        </w:rPr>
        <w:t>,</w:t>
      </w:r>
      <w:r w:rsidRPr="00006884">
        <w:t xml:space="preserve"> 3502-3512.</w:t>
      </w:r>
    </w:p>
    <w:p w14:paraId="3EC7BEC8" w14:textId="77777777" w:rsidR="00EB502F" w:rsidRPr="00006884" w:rsidRDefault="00EB502F" w:rsidP="00EB502F">
      <w:pPr>
        <w:pStyle w:val="EndNoteBibliography"/>
        <w:spacing w:after="0"/>
        <w:ind w:left="720" w:hanging="720"/>
      </w:pPr>
      <w:r w:rsidRPr="00006884">
        <w:t xml:space="preserve">TIAN, H., HUANG, L., SUN, M., XU, G., HE, J., ZHOU, Z., HUANG, F., LIU, Y. &amp; LIANG, F. 2022. Acupuncture for Knee Osteoarthritis: A Systematic Review of Randomized Clinical Trials with Meta-Analyses and Trial Sequential Analyses. </w:t>
      </w:r>
      <w:r w:rsidRPr="00006884">
        <w:rPr>
          <w:i/>
        </w:rPr>
        <w:t>BioMed Research International,</w:t>
      </w:r>
      <w:r w:rsidRPr="00006884">
        <w:t xml:space="preserve"> 2022</w:t>
      </w:r>
      <w:r w:rsidRPr="00006884">
        <w:rPr>
          <w:b/>
        </w:rPr>
        <w:t>,</w:t>
      </w:r>
      <w:r w:rsidRPr="00006884">
        <w:t xml:space="preserve"> 6561633.</w:t>
      </w:r>
    </w:p>
    <w:p w14:paraId="0FEED9FF" w14:textId="77777777" w:rsidR="00EB502F" w:rsidRPr="00006884" w:rsidRDefault="00EB502F" w:rsidP="00EB502F">
      <w:pPr>
        <w:pStyle w:val="EndNoteBibliography"/>
        <w:spacing w:after="0"/>
        <w:ind w:left="720" w:hanging="720"/>
      </w:pPr>
      <w:r w:rsidRPr="00006884">
        <w:lastRenderedPageBreak/>
        <w:t xml:space="preserve">TSAI, W.-C., PANG, J.-H. S., HSU, C.-C., CHU, N.-K., LIN, M.-S. &amp; HU, C.-F. 2006. Ultrasound stimulation of types I and III collagen expression of tendon cell and upregulation of transforming growth factor β. </w:t>
      </w:r>
      <w:r w:rsidRPr="00006884">
        <w:rPr>
          <w:i/>
        </w:rPr>
        <w:t>Journal of Orthopaedic Research,</w:t>
      </w:r>
      <w:r w:rsidRPr="00006884">
        <w:t xml:space="preserve"> 24</w:t>
      </w:r>
      <w:r w:rsidRPr="00006884">
        <w:rPr>
          <w:b/>
        </w:rPr>
        <w:t>,</w:t>
      </w:r>
      <w:r w:rsidRPr="00006884">
        <w:t xml:space="preserve"> 1310-1316.</w:t>
      </w:r>
    </w:p>
    <w:p w14:paraId="592DCF39" w14:textId="77777777" w:rsidR="00EB502F" w:rsidRPr="00006884" w:rsidRDefault="00EB502F" w:rsidP="00EB502F">
      <w:pPr>
        <w:pStyle w:val="EndNoteBibliography"/>
        <w:spacing w:after="0"/>
        <w:ind w:left="720" w:hanging="720"/>
      </w:pPr>
      <w:r w:rsidRPr="00006884">
        <w:t xml:space="preserve">VANDEWEERD, J.-M., COISNON, C., CLEGG, P., CAMBIER, C., PIERSON, A., HONTOIR, F., SAEGERMAN, C., GUSTIN, P. &amp; BUCZINSKI, S. 2012. Systematic Review of Efficacy of Nutraceuticals to Alleviate Clinical Signs of Osteoarthritis. </w:t>
      </w:r>
      <w:r w:rsidRPr="00006884">
        <w:rPr>
          <w:i/>
        </w:rPr>
        <w:t>Journal of Veterinary Internal Medicine,</w:t>
      </w:r>
      <w:r w:rsidRPr="00006884">
        <w:t xml:space="preserve"> 26</w:t>
      </w:r>
      <w:r w:rsidRPr="00006884">
        <w:rPr>
          <w:b/>
        </w:rPr>
        <w:t>,</w:t>
      </w:r>
      <w:r w:rsidRPr="00006884">
        <w:t xml:space="preserve"> 448-456.</w:t>
      </w:r>
    </w:p>
    <w:p w14:paraId="4D739167" w14:textId="77777777" w:rsidR="00EB502F" w:rsidRPr="00006884" w:rsidRDefault="00EB502F" w:rsidP="00EB502F">
      <w:pPr>
        <w:pStyle w:val="EndNoteBibliography"/>
        <w:spacing w:after="0"/>
        <w:ind w:left="720" w:hanging="720"/>
      </w:pPr>
      <w:r w:rsidRPr="00006884">
        <w:t xml:space="preserve">VARNEY, J. L., FOWLER, J. W. &amp; COON, C. N. 2022. Impact of supplemented undenatured type II collagen on pain and mobility in healthy Labrador Retrievers during an exercise regimen. </w:t>
      </w:r>
      <w:r w:rsidRPr="00006884">
        <w:rPr>
          <w:i/>
        </w:rPr>
        <w:t>Transl Anim Sci,</w:t>
      </w:r>
      <w:r w:rsidRPr="00006884">
        <w:t xml:space="preserve"> 6</w:t>
      </w:r>
      <w:r w:rsidRPr="00006884">
        <w:rPr>
          <w:b/>
        </w:rPr>
        <w:t>,</w:t>
      </w:r>
      <w:r w:rsidRPr="00006884">
        <w:t xml:space="preserve"> txac123.</w:t>
      </w:r>
    </w:p>
    <w:p w14:paraId="659DF222" w14:textId="77777777" w:rsidR="00EB502F" w:rsidRPr="00006884" w:rsidRDefault="00EB502F" w:rsidP="00EB502F">
      <w:pPr>
        <w:pStyle w:val="EndNoteBibliography"/>
        <w:spacing w:after="0"/>
        <w:ind w:left="720" w:hanging="720"/>
      </w:pPr>
      <w:r w:rsidRPr="00006884">
        <w:t xml:space="preserve">VIJARNSORN, M., KWANANOCHA, I., KASHEMSANT, N., JARUDECHA, T., LEKCHAROENSUK, C., BEALE, B., PEIRONE, B. &amp; LASCELLES, B. D. X. 2019. The effectiveness of marine based fatty acid compound (PCSO-524) and firocoxib in the treatment of canine osteoarthritis. </w:t>
      </w:r>
      <w:r w:rsidRPr="00006884">
        <w:rPr>
          <w:i/>
        </w:rPr>
        <w:t>BMC Vet Res,</w:t>
      </w:r>
      <w:r w:rsidRPr="00006884">
        <w:t xml:space="preserve"> 15</w:t>
      </w:r>
      <w:r w:rsidRPr="00006884">
        <w:rPr>
          <w:b/>
        </w:rPr>
        <w:t>,</w:t>
      </w:r>
      <w:r w:rsidRPr="00006884">
        <w:t xml:space="preserve"> 349.</w:t>
      </w:r>
    </w:p>
    <w:p w14:paraId="775EFAC2" w14:textId="77777777" w:rsidR="00EB502F" w:rsidRPr="00006884" w:rsidRDefault="00EB502F" w:rsidP="00EB502F">
      <w:pPr>
        <w:pStyle w:val="EndNoteBibliography"/>
        <w:spacing w:after="0"/>
        <w:ind w:left="720" w:hanging="720"/>
      </w:pPr>
      <w:r w:rsidRPr="00006884">
        <w:t xml:space="preserve">VUOLTEENAHO, K., KOSKINEN, A., MOILANEN, T. &amp; MOILANEN, E. 2012. Leptin levels are increased and its negative regulators, SOCS-3 and sOb-R are decreased in obese patients with osteoarthritis: a link between obesity and osteoarthritis. </w:t>
      </w:r>
      <w:r w:rsidRPr="00006884">
        <w:rPr>
          <w:i/>
        </w:rPr>
        <w:t>Ann Rheum Dis,</w:t>
      </w:r>
      <w:r w:rsidRPr="00006884">
        <w:t xml:space="preserve"> 71</w:t>
      </w:r>
      <w:r w:rsidRPr="00006884">
        <w:rPr>
          <w:b/>
        </w:rPr>
        <w:t>,</w:t>
      </w:r>
      <w:r w:rsidRPr="00006884">
        <w:t xml:space="preserve"> 1912-3.</w:t>
      </w:r>
    </w:p>
    <w:p w14:paraId="11C6E0B6" w14:textId="77777777" w:rsidR="00EB502F" w:rsidRPr="00006884" w:rsidRDefault="00EB502F" w:rsidP="00EB502F">
      <w:pPr>
        <w:pStyle w:val="EndNoteBibliography"/>
        <w:spacing w:after="0"/>
        <w:ind w:left="720" w:hanging="720"/>
      </w:pPr>
      <w:r w:rsidRPr="00006884">
        <w:t xml:space="preserve">WAINING, M., YOUNG, I. S. &amp; WILLIAMS, S. B. 2011. Evaluation of the status of canine hydrotherapy in the UK. </w:t>
      </w:r>
      <w:r w:rsidRPr="00006884">
        <w:rPr>
          <w:i/>
        </w:rPr>
        <w:t>Vet Rec,</w:t>
      </w:r>
      <w:r w:rsidRPr="00006884">
        <w:t xml:space="preserve"> 168</w:t>
      </w:r>
      <w:r w:rsidRPr="00006884">
        <w:rPr>
          <w:b/>
        </w:rPr>
        <w:t>,</w:t>
      </w:r>
      <w:r w:rsidRPr="00006884">
        <w:t xml:space="preserve"> 407.</w:t>
      </w:r>
    </w:p>
    <w:p w14:paraId="15A75FE4" w14:textId="77777777" w:rsidR="00EB502F" w:rsidRPr="00006884" w:rsidRDefault="00EB502F" w:rsidP="00EB502F">
      <w:pPr>
        <w:pStyle w:val="EndNoteBibliography"/>
        <w:spacing w:after="0"/>
        <w:ind w:left="720" w:hanging="720"/>
      </w:pPr>
      <w:r w:rsidRPr="00006884">
        <w:t xml:space="preserve">WALLACE, K. P., CENTER, S. A., HICKFORD, F. H., WARNER, K. L. &amp; SMITH, S. 2002. S-adenosyl-L-methionine (SAMe) for the treatment of acetaminophen toxicity in a dog. </w:t>
      </w:r>
      <w:r w:rsidRPr="00006884">
        <w:rPr>
          <w:i/>
        </w:rPr>
        <w:t>J Am Anim Hosp Assoc,</w:t>
      </w:r>
      <w:r w:rsidRPr="00006884">
        <w:t xml:space="preserve"> 38</w:t>
      </w:r>
      <w:r w:rsidRPr="00006884">
        <w:rPr>
          <w:b/>
        </w:rPr>
        <w:t>,</w:t>
      </w:r>
      <w:r w:rsidRPr="00006884">
        <w:t xml:space="preserve"> 246-54.</w:t>
      </w:r>
    </w:p>
    <w:p w14:paraId="51166307" w14:textId="77777777" w:rsidR="00EB502F" w:rsidRPr="00006884" w:rsidRDefault="00EB502F" w:rsidP="00EB502F">
      <w:pPr>
        <w:pStyle w:val="EndNoteBibliography"/>
        <w:spacing w:after="0"/>
        <w:ind w:left="720" w:hanging="720"/>
      </w:pPr>
      <w:r w:rsidRPr="00006884">
        <w:t xml:space="preserve">WANG, G.-J., AYATI, M. H. &amp; ZHANG, W.-B. 2010. Meridian studies in China: a systematic review. </w:t>
      </w:r>
      <w:r w:rsidRPr="00006884">
        <w:rPr>
          <w:i/>
        </w:rPr>
        <w:t>Journal of Acupuncture and Meridian Studies,</w:t>
      </w:r>
      <w:r w:rsidRPr="00006884">
        <w:t xml:space="preserve"> 3</w:t>
      </w:r>
      <w:r w:rsidRPr="00006884">
        <w:rPr>
          <w:b/>
        </w:rPr>
        <w:t>,</w:t>
      </w:r>
      <w:r w:rsidRPr="00006884">
        <w:t xml:space="preserve"> 1-9.</w:t>
      </w:r>
    </w:p>
    <w:p w14:paraId="62E1DC08" w14:textId="77777777" w:rsidR="00EB502F" w:rsidRPr="00006884" w:rsidRDefault="00EB502F" w:rsidP="00EB502F">
      <w:pPr>
        <w:pStyle w:val="EndNoteBibliography"/>
        <w:spacing w:after="0"/>
        <w:ind w:left="720" w:hanging="720"/>
      </w:pPr>
      <w:r w:rsidRPr="00006884">
        <w:t xml:space="preserve">WATERS-BANKER, C., DUPONT-VERSTEEGDEN, E. E., KITZMAN, P. H. &amp; BUTTERFIELD, T. A. 2014. Investigating the Mechanisms of Massage Efficacy: The Role of Mechanical Immunomodulation. </w:t>
      </w:r>
      <w:r w:rsidRPr="00006884">
        <w:rPr>
          <w:i/>
        </w:rPr>
        <w:t>Journal of Athletic Training,</w:t>
      </w:r>
      <w:r w:rsidRPr="00006884">
        <w:t xml:space="preserve"> 49</w:t>
      </w:r>
      <w:r w:rsidRPr="00006884">
        <w:rPr>
          <w:b/>
        </w:rPr>
        <w:t>,</w:t>
      </w:r>
      <w:r w:rsidRPr="00006884">
        <w:t xml:space="preserve"> 266-273.</w:t>
      </w:r>
    </w:p>
    <w:p w14:paraId="0DC30C9B" w14:textId="77777777" w:rsidR="00EB502F" w:rsidRPr="00006884" w:rsidRDefault="00EB502F" w:rsidP="00EB502F">
      <w:pPr>
        <w:pStyle w:val="EndNoteBibliography"/>
        <w:spacing w:after="0"/>
        <w:ind w:left="720" w:hanging="720"/>
      </w:pPr>
      <w:r w:rsidRPr="00006884">
        <w:t xml:space="preserve">WEI, J. A., HU, X., ZHANG, B., LIU, L., CHEN, K., SO, K. F., LI, M. &amp; ZHANG, L. 2021. Electroacupuncture activates inhibitory neural circuits in the somatosensory cortex to relieve neuropathic pain. </w:t>
      </w:r>
      <w:r w:rsidRPr="00006884">
        <w:rPr>
          <w:i/>
        </w:rPr>
        <w:t>iScience,</w:t>
      </w:r>
      <w:r w:rsidRPr="00006884">
        <w:t xml:space="preserve"> 24</w:t>
      </w:r>
      <w:r w:rsidRPr="00006884">
        <w:rPr>
          <w:b/>
        </w:rPr>
        <w:t>,</w:t>
      </w:r>
      <w:r w:rsidRPr="00006884">
        <w:t xml:space="preserve"> 102066.</w:t>
      </w:r>
    </w:p>
    <w:p w14:paraId="0EC746CA" w14:textId="77777777" w:rsidR="00EB502F" w:rsidRPr="00006884" w:rsidRDefault="00EB502F" w:rsidP="00EB502F">
      <w:pPr>
        <w:pStyle w:val="EndNoteBibliography"/>
        <w:spacing w:after="0"/>
        <w:ind w:left="720" w:hanging="720"/>
      </w:pPr>
      <w:r w:rsidRPr="00006884">
        <w:t xml:space="preserve">WU, Q., ZHAO, J. &amp; GUO, W. 2022. Efficacy of massage therapy in improving outcomes in knee osteoarthritis: A systematic review and meta-analysis. </w:t>
      </w:r>
      <w:r w:rsidRPr="00006884">
        <w:rPr>
          <w:i/>
        </w:rPr>
        <w:t>Complementary Therapies in Clinical Practice,</w:t>
      </w:r>
      <w:r w:rsidRPr="00006884">
        <w:t xml:space="preserve"> 46</w:t>
      </w:r>
      <w:r w:rsidRPr="00006884">
        <w:rPr>
          <w:b/>
        </w:rPr>
        <w:t>,</w:t>
      </w:r>
      <w:r w:rsidRPr="00006884">
        <w:t xml:space="preserve"> 101522.</w:t>
      </w:r>
    </w:p>
    <w:p w14:paraId="0DF37ADE" w14:textId="77777777" w:rsidR="00EB502F" w:rsidRPr="00006884" w:rsidRDefault="00EB502F" w:rsidP="00EB502F">
      <w:pPr>
        <w:pStyle w:val="EndNoteBibliography"/>
        <w:spacing w:after="0"/>
        <w:ind w:left="720" w:hanging="720"/>
      </w:pPr>
      <w:r w:rsidRPr="00006884">
        <w:t xml:space="preserve">YANG, T., SHMALBERG, J., HOCHMAN, L., MISCIOSCIA, E., BRUMBY, M., MCKENNA, K. &amp; ROTH, A. 2017. Comparison of Point Placement by Veterinary Professionals with Different Levels of Acupuncture Training in a Canine Cadaver Model. </w:t>
      </w:r>
      <w:r w:rsidRPr="00006884">
        <w:rPr>
          <w:i/>
        </w:rPr>
        <w:t>Journal of Acupuncture and Meridian Studies,</w:t>
      </w:r>
      <w:r w:rsidRPr="00006884">
        <w:t xml:space="preserve"> 10</w:t>
      </w:r>
      <w:r w:rsidRPr="00006884">
        <w:rPr>
          <w:b/>
        </w:rPr>
        <w:t>,</w:t>
      </w:r>
      <w:r w:rsidRPr="00006884">
        <w:t xml:space="preserve"> 360-370.</w:t>
      </w:r>
    </w:p>
    <w:p w14:paraId="50BD5510" w14:textId="77777777" w:rsidR="00EB502F" w:rsidRPr="00006884" w:rsidRDefault="00EB502F" w:rsidP="00EB502F">
      <w:pPr>
        <w:pStyle w:val="EndNoteBibliography"/>
        <w:spacing w:after="0"/>
        <w:ind w:left="720" w:hanging="720"/>
      </w:pPr>
      <w:r w:rsidRPr="00006884">
        <w:t xml:space="preserve">YUSUF, E., NELISSEN, R. G., IOAN-FACSINAY, A., STOJANOVIC-SUSULIC, V., DEGROOT, J., VAN OSCH, G., MIDDELDORP, S., HUIZINGA, T. W. &amp; KLOPPENBURG, M. 2010. Association between weight or body mass index and hand osteoarthritis: a systematic review. </w:t>
      </w:r>
      <w:r w:rsidRPr="00006884">
        <w:rPr>
          <w:i/>
        </w:rPr>
        <w:t>Ann Rheum Dis,</w:t>
      </w:r>
      <w:r w:rsidRPr="00006884">
        <w:t xml:space="preserve"> 69</w:t>
      </w:r>
      <w:r w:rsidRPr="00006884">
        <w:rPr>
          <w:b/>
        </w:rPr>
        <w:t>,</w:t>
      </w:r>
      <w:r w:rsidRPr="00006884">
        <w:t xml:space="preserve"> 761-5.</w:t>
      </w:r>
    </w:p>
    <w:p w14:paraId="0A752C6B" w14:textId="77777777" w:rsidR="00EB502F" w:rsidRPr="00006884" w:rsidRDefault="00EB502F" w:rsidP="00EB502F">
      <w:pPr>
        <w:pStyle w:val="EndNoteBibliography"/>
        <w:spacing w:after="0"/>
        <w:ind w:left="720" w:hanging="720"/>
      </w:pPr>
      <w:r w:rsidRPr="00006884">
        <w:t xml:space="preserve">ZENG, C., LI, H., YANG, T., DENG, Z. H., YANG, Y., ZHANG, Y., DING, X. &amp; LEI, G. H. 2014. Effectiveness of continuous and pulsed ultrasound for the management of knee osteoarthritis: a systematic review and network meta-analysis. </w:t>
      </w:r>
      <w:r w:rsidRPr="00006884">
        <w:rPr>
          <w:i/>
        </w:rPr>
        <w:t>Osteoarthritis and Cartilage,</w:t>
      </w:r>
      <w:r w:rsidRPr="00006884">
        <w:t xml:space="preserve"> 22</w:t>
      </w:r>
      <w:r w:rsidRPr="00006884">
        <w:rPr>
          <w:b/>
        </w:rPr>
        <w:t>,</w:t>
      </w:r>
      <w:r w:rsidRPr="00006884">
        <w:t xml:space="preserve"> 1090-1099.</w:t>
      </w:r>
    </w:p>
    <w:p w14:paraId="4C35C409" w14:textId="77777777" w:rsidR="00EB502F" w:rsidRPr="00006884" w:rsidRDefault="00EB502F" w:rsidP="00EB502F">
      <w:pPr>
        <w:pStyle w:val="EndNoteBibliography"/>
        <w:spacing w:after="0"/>
        <w:ind w:left="720" w:hanging="720"/>
      </w:pPr>
      <w:r w:rsidRPr="00006884">
        <w:t xml:space="preserve">ZHANG, S., WANG, X., YAN, C. Q., HU, S. Q., HUO, J. W., WANG, Z. Y., ZHOU, P., LIU, C. H. &amp; LIU, C. Z. 2018. Different mechanisms of contralateral- or ipsilateral-acupuncture to modulate the brain activity in patients with unilateral chronic shoulder pain: a pilot fMRI study. </w:t>
      </w:r>
      <w:r w:rsidRPr="00006884">
        <w:rPr>
          <w:i/>
        </w:rPr>
        <w:t>J Pain Res,</w:t>
      </w:r>
      <w:r w:rsidRPr="00006884">
        <w:t xml:space="preserve"> 11</w:t>
      </w:r>
      <w:r w:rsidRPr="00006884">
        <w:rPr>
          <w:b/>
        </w:rPr>
        <w:t>,</w:t>
      </w:r>
      <w:r w:rsidRPr="00006884">
        <w:t xml:space="preserve"> 505-514.</w:t>
      </w:r>
    </w:p>
    <w:p w14:paraId="45AE6BD4" w14:textId="77777777" w:rsidR="00EB502F" w:rsidRPr="00006884" w:rsidRDefault="00EB502F" w:rsidP="00EB502F">
      <w:pPr>
        <w:pStyle w:val="EndNoteBibliography"/>
        <w:ind w:left="720" w:hanging="720"/>
      </w:pPr>
      <w:r w:rsidRPr="00006884">
        <w:t xml:space="preserve">ZHANG, Z. Q., ZHANG, Y., WANG, B. X., ZHOU, H. O., WANG, Y. &amp; ZHANG, H. 1992. Purification and partial characterization of anti-inflammatory peptide from pilose antler of Cervus nippon Temminck. </w:t>
      </w:r>
      <w:r w:rsidRPr="00006884">
        <w:rPr>
          <w:i/>
        </w:rPr>
        <w:t>Yao Xue Xue Bao,</w:t>
      </w:r>
      <w:r w:rsidRPr="00006884">
        <w:t xml:space="preserve"> 27</w:t>
      </w:r>
      <w:r w:rsidRPr="00006884">
        <w:rPr>
          <w:b/>
        </w:rPr>
        <w:t>,</w:t>
      </w:r>
      <w:r w:rsidRPr="00006884">
        <w:t xml:space="preserve"> 321-4.</w:t>
      </w:r>
    </w:p>
    <w:p w14:paraId="4F6B86B2" w14:textId="77777777" w:rsidR="00EB502F" w:rsidRDefault="00EB502F" w:rsidP="00EB502F">
      <w:pPr>
        <w:spacing w:line="480" w:lineRule="auto"/>
        <w:rPr>
          <w:b/>
          <w:u w:val="single"/>
        </w:rPr>
      </w:pPr>
    </w:p>
    <w:p w14:paraId="4821A42F" w14:textId="77777777" w:rsidR="00EB502F" w:rsidRDefault="00EB502F" w:rsidP="00EB502F">
      <w:pPr>
        <w:sectPr w:rsidR="00EB502F">
          <w:pgSz w:w="11906" w:h="16838"/>
          <w:pgMar w:top="1440" w:right="1440" w:bottom="1440" w:left="1440" w:header="708" w:footer="708" w:gutter="0"/>
          <w:cols w:space="708"/>
          <w:docGrid w:linePitch="360"/>
        </w:sectPr>
      </w:pPr>
      <w:bookmarkStart w:id="3" w:name="_Hlk135387025"/>
    </w:p>
    <w:p w14:paraId="709EB7EE" w14:textId="3D282509" w:rsidR="00EB502F" w:rsidRDefault="00EB502F" w:rsidP="00EB502F">
      <w:r>
        <w:lastRenderedPageBreak/>
        <w:t xml:space="preserve">Table 1. Studies investigating weight loss as a treatment for canine osteoarthritis </w:t>
      </w:r>
    </w:p>
    <w:p w14:paraId="14031316" w14:textId="77777777" w:rsidR="00EB502F" w:rsidRDefault="00EB502F" w:rsidP="00EB502F"/>
    <w:tbl>
      <w:tblPr>
        <w:tblStyle w:val="TableGrid"/>
        <w:tblW w:w="14175" w:type="dxa"/>
        <w:tblLook w:val="04A0" w:firstRow="1" w:lastRow="0" w:firstColumn="1" w:lastColumn="0" w:noHBand="0" w:noVBand="1"/>
      </w:tblPr>
      <w:tblGrid>
        <w:gridCol w:w="1659"/>
        <w:gridCol w:w="1584"/>
        <w:gridCol w:w="1881"/>
        <w:gridCol w:w="1024"/>
        <w:gridCol w:w="1231"/>
        <w:gridCol w:w="1894"/>
        <w:gridCol w:w="3480"/>
        <w:gridCol w:w="1422"/>
      </w:tblGrid>
      <w:tr w:rsidR="00EB502F" w:rsidRPr="00296575" w14:paraId="5F36B193" w14:textId="77777777" w:rsidTr="007B345A">
        <w:tc>
          <w:tcPr>
            <w:tcW w:w="1659" w:type="dxa"/>
          </w:tcPr>
          <w:p w14:paraId="54FFDC94" w14:textId="77777777" w:rsidR="00EB502F" w:rsidRPr="00296575" w:rsidRDefault="00EB502F" w:rsidP="007B345A">
            <w:pPr>
              <w:rPr>
                <w:b/>
                <w:sz w:val="20"/>
              </w:rPr>
            </w:pPr>
            <w:bookmarkStart w:id="4" w:name="_Hlk135387050"/>
            <w:r w:rsidRPr="00296575">
              <w:rPr>
                <w:b/>
                <w:sz w:val="20"/>
              </w:rPr>
              <w:t>Author</w:t>
            </w:r>
          </w:p>
        </w:tc>
        <w:tc>
          <w:tcPr>
            <w:tcW w:w="1584" w:type="dxa"/>
          </w:tcPr>
          <w:p w14:paraId="76BDEC55" w14:textId="77777777" w:rsidR="00EB502F" w:rsidRPr="00296575" w:rsidRDefault="00EB502F" w:rsidP="007B345A">
            <w:pPr>
              <w:rPr>
                <w:b/>
                <w:sz w:val="20"/>
              </w:rPr>
            </w:pPr>
            <w:r w:rsidRPr="00296575">
              <w:rPr>
                <w:b/>
                <w:sz w:val="20"/>
              </w:rPr>
              <w:t>Study type</w:t>
            </w:r>
          </w:p>
        </w:tc>
        <w:tc>
          <w:tcPr>
            <w:tcW w:w="1881" w:type="dxa"/>
          </w:tcPr>
          <w:p w14:paraId="6F207F86" w14:textId="77777777" w:rsidR="00EB502F" w:rsidRPr="00296575" w:rsidRDefault="00EB502F" w:rsidP="007B345A">
            <w:pPr>
              <w:rPr>
                <w:b/>
                <w:sz w:val="20"/>
              </w:rPr>
            </w:pPr>
            <w:r w:rsidRPr="00296575">
              <w:rPr>
                <w:b/>
                <w:sz w:val="20"/>
              </w:rPr>
              <w:t>Groups</w:t>
            </w:r>
          </w:p>
        </w:tc>
        <w:tc>
          <w:tcPr>
            <w:tcW w:w="1024" w:type="dxa"/>
          </w:tcPr>
          <w:p w14:paraId="4CC92141" w14:textId="77777777" w:rsidR="00EB502F" w:rsidRPr="00296575" w:rsidRDefault="00EB502F" w:rsidP="007B345A">
            <w:pPr>
              <w:rPr>
                <w:b/>
                <w:sz w:val="20"/>
              </w:rPr>
            </w:pPr>
            <w:r w:rsidRPr="00296575">
              <w:rPr>
                <w:b/>
                <w:sz w:val="20"/>
              </w:rPr>
              <w:t>Sample size</w:t>
            </w:r>
          </w:p>
        </w:tc>
        <w:tc>
          <w:tcPr>
            <w:tcW w:w="1231" w:type="dxa"/>
          </w:tcPr>
          <w:p w14:paraId="5B0D91E7" w14:textId="77777777" w:rsidR="00EB502F" w:rsidRPr="00296575" w:rsidRDefault="00EB502F" w:rsidP="007B345A">
            <w:pPr>
              <w:rPr>
                <w:b/>
                <w:sz w:val="20"/>
              </w:rPr>
            </w:pPr>
            <w:r w:rsidRPr="00296575">
              <w:rPr>
                <w:b/>
                <w:sz w:val="20"/>
              </w:rPr>
              <w:t>Study length</w:t>
            </w:r>
          </w:p>
        </w:tc>
        <w:tc>
          <w:tcPr>
            <w:tcW w:w="1894" w:type="dxa"/>
          </w:tcPr>
          <w:p w14:paraId="32A33C36" w14:textId="77777777" w:rsidR="00EB502F" w:rsidRPr="00296575" w:rsidRDefault="00EB502F" w:rsidP="007B345A">
            <w:pPr>
              <w:rPr>
                <w:b/>
                <w:sz w:val="20"/>
              </w:rPr>
            </w:pPr>
            <w:r w:rsidRPr="00296575">
              <w:rPr>
                <w:b/>
                <w:sz w:val="20"/>
              </w:rPr>
              <w:t>Outcome measures</w:t>
            </w:r>
          </w:p>
        </w:tc>
        <w:tc>
          <w:tcPr>
            <w:tcW w:w="3480" w:type="dxa"/>
          </w:tcPr>
          <w:p w14:paraId="3B49AFAC" w14:textId="77777777" w:rsidR="00EB502F" w:rsidRPr="00296575" w:rsidRDefault="00EB502F" w:rsidP="007B345A">
            <w:pPr>
              <w:rPr>
                <w:b/>
                <w:sz w:val="20"/>
              </w:rPr>
            </w:pPr>
            <w:r w:rsidRPr="00296575">
              <w:rPr>
                <w:b/>
                <w:sz w:val="20"/>
              </w:rPr>
              <w:t>Conclusions</w:t>
            </w:r>
          </w:p>
        </w:tc>
        <w:tc>
          <w:tcPr>
            <w:tcW w:w="1422" w:type="dxa"/>
          </w:tcPr>
          <w:p w14:paraId="14E51AFA" w14:textId="77777777" w:rsidR="00EB502F" w:rsidRPr="00296575" w:rsidRDefault="00EB502F" w:rsidP="007B345A">
            <w:pPr>
              <w:rPr>
                <w:b/>
                <w:sz w:val="20"/>
                <w:szCs w:val="20"/>
              </w:rPr>
            </w:pPr>
            <w:r w:rsidRPr="00296575">
              <w:rPr>
                <w:b/>
                <w:sz w:val="20"/>
                <w:szCs w:val="20"/>
              </w:rPr>
              <w:t>Evidence level</w:t>
            </w:r>
          </w:p>
          <w:p w14:paraId="344892DB" w14:textId="77777777" w:rsidR="00EB502F" w:rsidRPr="00296575" w:rsidRDefault="00EB502F" w:rsidP="007B345A">
            <w:pPr>
              <w:rPr>
                <w:b/>
                <w:sz w:val="20"/>
                <w:szCs w:val="20"/>
              </w:rPr>
            </w:pPr>
            <w:r w:rsidRPr="00296575">
              <w:rPr>
                <w:b/>
                <w:sz w:val="20"/>
                <w:szCs w:val="20"/>
              </w:rPr>
              <w:fldChar w:fldCharType="begin"/>
            </w:r>
            <w:r w:rsidRPr="00296575">
              <w:rPr>
                <w:b/>
                <w:sz w:val="20"/>
                <w:szCs w:val="20"/>
              </w:rPr>
              <w:instrText xml:space="preserve"> ADDIN EN.CITE &lt;EndNote&gt;&lt;Cite&gt;&lt;Author&gt;Aragon&lt;/Author&gt;&lt;Year&gt;2005&lt;/Year&gt;&lt;RecNum&gt;201&lt;/RecNum&gt;&lt;DisplayText&gt;(Aragon and Budsberg, 2005)&lt;/DisplayText&gt;&lt;record&gt;&lt;rec-number&gt;201&lt;/rec-number&gt;&lt;foreign-keys&gt;&lt;key app="EN" db-id="vsfp5dzxpt0re3e5wxdx0r21dz5vvzrvpzf5" timestamp="1683195958"&gt;201&lt;/key&gt;&lt;/foreign-keys&gt;&lt;ref-type name="Journal Article"&gt;17&lt;/ref-type&gt;&lt;contributors&gt;&lt;authors&gt;&lt;author&gt;Aragon, Carlos L.&lt;/author&gt;&lt;author&gt;Budsberg, Steven C.&lt;/author&gt;&lt;/authors&gt;&lt;/contributors&gt;&lt;titles&gt;&lt;title&gt;Applications of Evidence-Based Medicine: Cranial Cruciate Ligament Injury Repair in the Dog&lt;/title&gt;&lt;secondary-title&gt;Veterinary Surgery&lt;/secondary-title&gt;&lt;/titles&gt;&lt;periodical&gt;&lt;full-title&gt;Veterinary Surgery&lt;/full-title&gt;&lt;/periodical&gt;&lt;pages&gt;93-98&lt;/pages&gt;&lt;volume&gt;34&lt;/volume&gt;&lt;number&gt;2&lt;/number&gt;&lt;dates&gt;&lt;year&gt;2005&lt;/year&gt;&lt;/dates&gt;&lt;isbn&gt;0161-3499&lt;/isbn&gt;&lt;urls&gt;&lt;related-urls&gt;&lt;url&gt;https://onlinelibrary.wiley.com/doi/abs/10.1111/j.1532-950X.2005.00016.x&lt;/url&gt;&lt;/related-urls&gt;&lt;/urls&gt;&lt;electronic-resource-num&gt;https://doi.org/10.1111/j.1532-950X.2005.00016.x&lt;/electronic-resource-num&gt;&lt;/record&gt;&lt;/Cite&gt;&lt;/EndNote&gt;</w:instrText>
            </w:r>
            <w:r w:rsidRPr="00296575">
              <w:rPr>
                <w:b/>
                <w:sz w:val="20"/>
                <w:szCs w:val="20"/>
              </w:rPr>
              <w:fldChar w:fldCharType="separate"/>
            </w:r>
            <w:r w:rsidRPr="00296575">
              <w:rPr>
                <w:b/>
                <w:noProof/>
                <w:sz w:val="20"/>
                <w:szCs w:val="20"/>
              </w:rPr>
              <w:t>(Aragon and Budsberg, 2005)</w:t>
            </w:r>
            <w:r w:rsidRPr="00296575">
              <w:rPr>
                <w:b/>
                <w:sz w:val="20"/>
                <w:szCs w:val="20"/>
              </w:rPr>
              <w:fldChar w:fldCharType="end"/>
            </w:r>
          </w:p>
        </w:tc>
      </w:tr>
      <w:tr w:rsidR="00EB502F" w:rsidRPr="00951D9F" w14:paraId="02375534" w14:textId="77777777" w:rsidTr="007B345A">
        <w:tc>
          <w:tcPr>
            <w:tcW w:w="1659" w:type="dxa"/>
          </w:tcPr>
          <w:p w14:paraId="50474252" w14:textId="77777777" w:rsidR="00EB502F" w:rsidRPr="00296575" w:rsidRDefault="00EB502F" w:rsidP="007B345A">
            <w:pPr>
              <w:rPr>
                <w:sz w:val="20"/>
              </w:rPr>
            </w:pPr>
            <w:r w:rsidRPr="00296575">
              <w:rPr>
                <w:sz w:val="20"/>
              </w:rPr>
              <w:fldChar w:fldCharType="begin"/>
            </w:r>
            <w:r w:rsidRPr="00296575">
              <w:rPr>
                <w:sz w:val="20"/>
              </w:rPr>
              <w:instrText xml:space="preserve"> ADDIN EN.CITE &lt;EndNote&gt;&lt;Cite AuthorYear="1"&gt;&lt;Author&gt;Impellizeri&lt;/Author&gt;&lt;Year&gt;2000&lt;/Year&gt;&lt;RecNum&gt;42&lt;/RecNum&gt;&lt;DisplayText&gt;Impellizeri et al. (2000)&lt;/DisplayText&gt;&lt;record&gt;&lt;rec-number&gt;42&lt;/rec-number&gt;&lt;foreign-keys&gt;&lt;key app="EN" db-id="vsfp5dzxpt0re3e5wxdx0r21dz5vvzrvpzf5" timestamp="1661334312"&gt;42&lt;/key&gt;&lt;/foreign-keys&gt;&lt;ref-type name="Journal Article"&gt;17&lt;/ref-type&gt;&lt;contributors&gt;&lt;authors&gt;&lt;author&gt;Impellizeri, Joseph A.&lt;/author&gt;&lt;author&gt;Tetrick, Mark A.&lt;/author&gt;&lt;author&gt;Muir, Peter&lt;/author&gt;&lt;/authors&gt;&lt;/contributors&gt;&lt;titles&gt;&lt;title&gt;Effect of weight reduction on clinical signs of lameness in dogs with hip osteoarthritis&lt;/title&gt;&lt;secondary-title&gt;Journal of the American Veterinary Medical Association&lt;/secondary-title&gt;&lt;/titles&gt;&lt;periodical&gt;&lt;full-title&gt;Journal of the American Veterinary Medical Association&lt;/full-title&gt;&lt;/periodical&gt;&lt;pages&gt;1089-1091&lt;/pages&gt;&lt;volume&gt;216&lt;/volume&gt;&lt;number&gt;7&lt;/number&gt;&lt;dates&gt;&lt;year&gt;2000&lt;/year&gt;&lt;pub-dates&gt;&lt;date&gt;01 Apr. 2000&lt;/date&gt;&lt;/pub-dates&gt;&lt;/dates&gt;&lt;isbn&gt;0003-1488&lt;/isbn&gt;&lt;urls&gt;&lt;related-urls&gt;&lt;url&gt;https://avmajournals.avma.org/view/journals/javma/216/7/javma.2000.216.1089.xml&lt;/url&gt;&lt;/related-urls&gt;&lt;/urls&gt;&lt;electronic-resource-num&gt;10.2460/javma.2000.216.1089&lt;/electronic-resource-num&gt;&lt;language&gt;English&lt;/language&gt;&lt;/record&gt;&lt;/Cite&gt;&lt;/EndNote&gt;</w:instrText>
            </w:r>
            <w:r w:rsidRPr="00296575">
              <w:rPr>
                <w:sz w:val="20"/>
              </w:rPr>
              <w:fldChar w:fldCharType="separate"/>
            </w:r>
            <w:r w:rsidRPr="00296575">
              <w:rPr>
                <w:noProof/>
                <w:sz w:val="20"/>
              </w:rPr>
              <w:t xml:space="preserve">Impellizeri </w:t>
            </w:r>
            <w:r w:rsidRPr="00296575">
              <w:rPr>
                <w:i/>
                <w:noProof/>
                <w:sz w:val="20"/>
              </w:rPr>
              <w:t>et al</w:t>
            </w:r>
            <w:r w:rsidRPr="00296575">
              <w:rPr>
                <w:noProof/>
                <w:sz w:val="20"/>
              </w:rPr>
              <w:t>. (2000)</w:t>
            </w:r>
            <w:r w:rsidRPr="00296575">
              <w:rPr>
                <w:sz w:val="20"/>
              </w:rPr>
              <w:fldChar w:fldCharType="end"/>
            </w:r>
          </w:p>
        </w:tc>
        <w:tc>
          <w:tcPr>
            <w:tcW w:w="1584" w:type="dxa"/>
          </w:tcPr>
          <w:p w14:paraId="58C82F89" w14:textId="77777777" w:rsidR="00EB502F" w:rsidRPr="00951D9F" w:rsidRDefault="00EB502F" w:rsidP="007B345A">
            <w:pPr>
              <w:rPr>
                <w:sz w:val="20"/>
              </w:rPr>
            </w:pPr>
            <w:r>
              <w:rPr>
                <w:sz w:val="20"/>
              </w:rPr>
              <w:t>Non-blinded prospective clinical trial</w:t>
            </w:r>
          </w:p>
        </w:tc>
        <w:tc>
          <w:tcPr>
            <w:tcW w:w="1881" w:type="dxa"/>
          </w:tcPr>
          <w:p w14:paraId="12D47C41" w14:textId="77777777" w:rsidR="00EB502F" w:rsidRPr="00951D9F" w:rsidRDefault="00EB502F" w:rsidP="007B345A">
            <w:pPr>
              <w:rPr>
                <w:sz w:val="20"/>
              </w:rPr>
            </w:pPr>
            <w:r>
              <w:rPr>
                <w:sz w:val="20"/>
              </w:rPr>
              <w:t>Weight loss program</w:t>
            </w:r>
          </w:p>
        </w:tc>
        <w:tc>
          <w:tcPr>
            <w:tcW w:w="1024" w:type="dxa"/>
          </w:tcPr>
          <w:p w14:paraId="7CAF8926" w14:textId="77777777" w:rsidR="00EB502F" w:rsidRPr="00951D9F" w:rsidRDefault="00EB502F" w:rsidP="007B345A">
            <w:pPr>
              <w:rPr>
                <w:sz w:val="20"/>
              </w:rPr>
            </w:pPr>
            <w:r>
              <w:rPr>
                <w:sz w:val="20"/>
              </w:rPr>
              <w:t>9</w:t>
            </w:r>
          </w:p>
        </w:tc>
        <w:tc>
          <w:tcPr>
            <w:tcW w:w="1231" w:type="dxa"/>
          </w:tcPr>
          <w:p w14:paraId="752D7834" w14:textId="77777777" w:rsidR="00EB502F" w:rsidRPr="00951D9F" w:rsidRDefault="00EB502F" w:rsidP="007B345A">
            <w:pPr>
              <w:rPr>
                <w:sz w:val="20"/>
              </w:rPr>
            </w:pPr>
            <w:r>
              <w:rPr>
                <w:sz w:val="20"/>
              </w:rPr>
              <w:t>19 weeks</w:t>
            </w:r>
          </w:p>
        </w:tc>
        <w:tc>
          <w:tcPr>
            <w:tcW w:w="1894" w:type="dxa"/>
          </w:tcPr>
          <w:p w14:paraId="6C695767" w14:textId="77777777" w:rsidR="00EB502F" w:rsidRPr="00951D9F" w:rsidRDefault="00EB502F" w:rsidP="007B345A">
            <w:pPr>
              <w:rPr>
                <w:sz w:val="20"/>
              </w:rPr>
            </w:pPr>
            <w:r>
              <w:rPr>
                <w:sz w:val="20"/>
              </w:rPr>
              <w:t>Subjective: NRS, VAS.</w:t>
            </w:r>
          </w:p>
        </w:tc>
        <w:tc>
          <w:tcPr>
            <w:tcW w:w="3480" w:type="dxa"/>
          </w:tcPr>
          <w:p w14:paraId="204AF5A5" w14:textId="77777777" w:rsidR="00EB502F" w:rsidRPr="00951D9F" w:rsidRDefault="00EB502F" w:rsidP="007B345A">
            <w:pPr>
              <w:jc w:val="both"/>
              <w:rPr>
                <w:sz w:val="20"/>
              </w:rPr>
            </w:pPr>
            <w:r>
              <w:rPr>
                <w:sz w:val="20"/>
              </w:rPr>
              <w:t>Dogs lost between 11 and 18% of their bodyweight over 10-19 weeks. All measures of lameness were significantly lower at the end of the study compared to baseline.</w:t>
            </w:r>
          </w:p>
        </w:tc>
        <w:tc>
          <w:tcPr>
            <w:tcW w:w="1422" w:type="dxa"/>
          </w:tcPr>
          <w:p w14:paraId="76BE6BB7" w14:textId="77777777" w:rsidR="00EB502F" w:rsidRDefault="00EB502F" w:rsidP="007B345A">
            <w:pPr>
              <w:jc w:val="both"/>
              <w:rPr>
                <w:sz w:val="20"/>
                <w:szCs w:val="20"/>
              </w:rPr>
            </w:pPr>
            <w:r w:rsidRPr="54CB4629">
              <w:rPr>
                <w:sz w:val="20"/>
                <w:szCs w:val="20"/>
              </w:rPr>
              <w:t>III</w:t>
            </w:r>
          </w:p>
        </w:tc>
      </w:tr>
      <w:tr w:rsidR="00EB502F" w:rsidRPr="00951D9F" w14:paraId="2779DC85" w14:textId="77777777" w:rsidTr="007B345A">
        <w:tc>
          <w:tcPr>
            <w:tcW w:w="1659" w:type="dxa"/>
          </w:tcPr>
          <w:p w14:paraId="1FCC59F9" w14:textId="77777777" w:rsidR="00EB502F" w:rsidRPr="00296575" w:rsidRDefault="00EB502F" w:rsidP="007B345A">
            <w:pPr>
              <w:rPr>
                <w:sz w:val="20"/>
              </w:rPr>
            </w:pPr>
            <w:r w:rsidRPr="00296575">
              <w:rPr>
                <w:sz w:val="20"/>
              </w:rPr>
              <w:fldChar w:fldCharType="begin"/>
            </w:r>
            <w:r w:rsidRPr="00296575">
              <w:rPr>
                <w:sz w:val="20"/>
              </w:rPr>
              <w:instrText xml:space="preserve"> ADDIN EN.CITE &lt;EndNote&gt;&lt;Cite AuthorYear="1"&gt;&lt;Author&gt;Burkholder&lt;/Author&gt;&lt;Year&gt;2000&lt;/Year&gt;&lt;RecNum&gt;46&lt;/RecNum&gt;&lt;DisplayText&gt;Burkholder and Hulse (2000)&lt;/DisplayText&gt;&lt;record&gt;&lt;rec-number&gt;46&lt;/rec-number&gt;&lt;foreign-keys&gt;&lt;key app="EN" db-id="vsfp5dzxpt0re3e5wxdx0r21dz5vvzrvpzf5" timestamp="1661339927"&gt;46&lt;/key&gt;&lt;/foreign-keys&gt;&lt;ref-type name="Conference Proceedings"&gt;10&lt;/ref-type&gt;&lt;contributors&gt;&lt;authors&gt;&lt;author&gt;Burkholder, W. J.&lt;/author&gt;&lt;author&gt;Hulse, D. A.&lt;/author&gt;&lt;/authors&gt;&lt;/contributors&gt;&lt;titles&gt;&lt;title&gt;Weight loss to optimal body condition increases ground reactive forces in dogs with osteoarthritis&lt;/title&gt;&lt;secondary-title&gt;Purina Nutrition Forum 74&lt;/secondary-title&gt;&lt;/titles&gt;&lt;dates&gt;&lt;year&gt;2000&lt;/year&gt;&lt;/dates&gt;&lt;urls&gt;&lt;/urls&gt;&lt;/record&gt;&lt;/Cite&gt;&lt;/EndNote&gt;</w:instrText>
            </w:r>
            <w:r w:rsidRPr="00296575">
              <w:rPr>
                <w:sz w:val="20"/>
              </w:rPr>
              <w:fldChar w:fldCharType="separate"/>
            </w:r>
            <w:r w:rsidRPr="00296575">
              <w:rPr>
                <w:noProof/>
                <w:sz w:val="20"/>
              </w:rPr>
              <w:t>Burkholder and Hulse (2000)</w:t>
            </w:r>
            <w:r w:rsidRPr="00296575">
              <w:rPr>
                <w:sz w:val="20"/>
              </w:rPr>
              <w:fldChar w:fldCharType="end"/>
            </w:r>
            <w:r w:rsidRPr="00296575">
              <w:rPr>
                <w:rFonts w:cstheme="minorHAnsi"/>
                <w:color w:val="1C1D1E"/>
                <w:sz w:val="21"/>
                <w:szCs w:val="21"/>
                <w:shd w:val="clear" w:color="auto" w:fill="FFFFFF"/>
              </w:rPr>
              <w:t xml:space="preserve"> †</w:t>
            </w:r>
          </w:p>
        </w:tc>
        <w:tc>
          <w:tcPr>
            <w:tcW w:w="1584" w:type="dxa"/>
          </w:tcPr>
          <w:p w14:paraId="7DA47421" w14:textId="77777777" w:rsidR="00EB502F" w:rsidRPr="00951D9F" w:rsidRDefault="00EB502F" w:rsidP="007B345A">
            <w:pPr>
              <w:rPr>
                <w:sz w:val="20"/>
              </w:rPr>
            </w:pPr>
            <w:r>
              <w:rPr>
                <w:sz w:val="20"/>
              </w:rPr>
              <w:t>Non-blinded prospective clinical trial</w:t>
            </w:r>
          </w:p>
        </w:tc>
        <w:tc>
          <w:tcPr>
            <w:tcW w:w="1881" w:type="dxa"/>
          </w:tcPr>
          <w:p w14:paraId="2908228E" w14:textId="77777777" w:rsidR="00EB502F" w:rsidRPr="00951D9F" w:rsidRDefault="00EB502F" w:rsidP="007B345A">
            <w:pPr>
              <w:rPr>
                <w:sz w:val="20"/>
              </w:rPr>
            </w:pPr>
            <w:r>
              <w:rPr>
                <w:sz w:val="20"/>
              </w:rPr>
              <w:t>Weight loss program</w:t>
            </w:r>
          </w:p>
        </w:tc>
        <w:tc>
          <w:tcPr>
            <w:tcW w:w="1024" w:type="dxa"/>
          </w:tcPr>
          <w:p w14:paraId="38227222" w14:textId="77777777" w:rsidR="00EB502F" w:rsidRPr="00951D9F" w:rsidRDefault="00EB502F" w:rsidP="007B345A">
            <w:pPr>
              <w:rPr>
                <w:sz w:val="20"/>
              </w:rPr>
            </w:pPr>
            <w:r>
              <w:rPr>
                <w:sz w:val="20"/>
              </w:rPr>
              <w:t>16</w:t>
            </w:r>
          </w:p>
        </w:tc>
        <w:tc>
          <w:tcPr>
            <w:tcW w:w="1231" w:type="dxa"/>
          </w:tcPr>
          <w:p w14:paraId="1C81664F" w14:textId="77777777" w:rsidR="00EB502F" w:rsidRPr="00951D9F" w:rsidRDefault="00EB502F" w:rsidP="007B345A">
            <w:pPr>
              <w:rPr>
                <w:sz w:val="20"/>
              </w:rPr>
            </w:pPr>
            <w:r>
              <w:rPr>
                <w:sz w:val="20"/>
              </w:rPr>
              <w:t>Not given</w:t>
            </w:r>
          </w:p>
        </w:tc>
        <w:tc>
          <w:tcPr>
            <w:tcW w:w="1894" w:type="dxa"/>
          </w:tcPr>
          <w:p w14:paraId="2B3EA404" w14:textId="77777777" w:rsidR="00EB502F" w:rsidRPr="00951D9F" w:rsidRDefault="00EB502F" w:rsidP="007B345A">
            <w:pPr>
              <w:rPr>
                <w:sz w:val="20"/>
              </w:rPr>
            </w:pPr>
            <w:r>
              <w:rPr>
                <w:sz w:val="20"/>
              </w:rPr>
              <w:t>Objective: kinetic gait analysis</w:t>
            </w:r>
          </w:p>
        </w:tc>
        <w:tc>
          <w:tcPr>
            <w:tcW w:w="3480" w:type="dxa"/>
          </w:tcPr>
          <w:p w14:paraId="1D26F397" w14:textId="77777777" w:rsidR="00EB502F" w:rsidRPr="00951D9F" w:rsidRDefault="00EB502F" w:rsidP="007B345A">
            <w:pPr>
              <w:jc w:val="both"/>
              <w:rPr>
                <w:sz w:val="20"/>
              </w:rPr>
            </w:pPr>
            <w:r>
              <w:rPr>
                <w:sz w:val="20"/>
              </w:rPr>
              <w:t xml:space="preserve">Significant improvement in objective measurements with weight loss to optimal body condition. </w:t>
            </w:r>
          </w:p>
        </w:tc>
        <w:tc>
          <w:tcPr>
            <w:tcW w:w="1422" w:type="dxa"/>
          </w:tcPr>
          <w:p w14:paraId="7A5B9BED" w14:textId="77777777" w:rsidR="00EB502F" w:rsidRDefault="00EB502F" w:rsidP="007B345A">
            <w:pPr>
              <w:jc w:val="both"/>
              <w:rPr>
                <w:sz w:val="20"/>
                <w:szCs w:val="20"/>
              </w:rPr>
            </w:pPr>
            <w:r w:rsidRPr="54CB4629">
              <w:rPr>
                <w:sz w:val="20"/>
                <w:szCs w:val="20"/>
              </w:rPr>
              <w:t>III</w:t>
            </w:r>
          </w:p>
        </w:tc>
      </w:tr>
      <w:tr w:rsidR="00EB502F" w:rsidRPr="00951D9F" w14:paraId="5AEC9E26" w14:textId="77777777" w:rsidTr="007B345A">
        <w:tc>
          <w:tcPr>
            <w:tcW w:w="1659" w:type="dxa"/>
          </w:tcPr>
          <w:p w14:paraId="090D92E4" w14:textId="77777777" w:rsidR="00EB502F" w:rsidRPr="00296575" w:rsidRDefault="00EB502F" w:rsidP="007B345A">
            <w:pPr>
              <w:rPr>
                <w:sz w:val="20"/>
              </w:rPr>
            </w:pPr>
            <w:r w:rsidRPr="00296575">
              <w:rPr>
                <w:sz w:val="20"/>
              </w:rPr>
              <w:fldChar w:fldCharType="begin">
                <w:fldData xml:space="preserve">PEVuZE5vdGU+PENpdGUgQXV0aG9yWWVhcj0iMSI+PEF1dGhvcj5NbGFjbmlrPC9BdXRob3I+PFll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</w:fldData>
              </w:fldChar>
            </w:r>
            <w:r w:rsidRPr="00296575">
              <w:rPr>
                <w:sz w:val="20"/>
              </w:rPr>
              <w:instrText xml:space="preserve"> ADDIN EN.CITE </w:instrText>
            </w:r>
            <w:r w:rsidRPr="00296575">
              <w:rPr>
                <w:sz w:val="20"/>
              </w:rPr>
              <w:fldChar w:fldCharType="begin">
                <w:fldData xml:space="preserve">PEVuZE5vdGU+PENpdGUgQXV0aG9yWWVhcj0iMSI+PEF1dGhvcj5NbGFjbmlrPC9BdXRob3I+PFll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</w:fldData>
              </w:fldChar>
            </w:r>
            <w:r w:rsidRPr="00296575">
              <w:rPr>
                <w:sz w:val="20"/>
              </w:rPr>
              <w:instrText xml:space="preserve"> ADDIN EN.CITE.DATA </w:instrText>
            </w:r>
            <w:r w:rsidRPr="00296575">
              <w:rPr>
                <w:sz w:val="20"/>
              </w:rPr>
            </w:r>
            <w:r w:rsidRPr="00296575">
              <w:rPr>
                <w:sz w:val="20"/>
              </w:rPr>
              <w:fldChar w:fldCharType="end"/>
            </w:r>
            <w:r w:rsidRPr="00296575">
              <w:rPr>
                <w:sz w:val="20"/>
              </w:rPr>
            </w:r>
            <w:r w:rsidRPr="00296575">
              <w:rPr>
                <w:sz w:val="20"/>
              </w:rPr>
              <w:fldChar w:fldCharType="separate"/>
            </w:r>
            <w:r w:rsidRPr="00296575">
              <w:rPr>
                <w:noProof/>
                <w:sz w:val="20"/>
              </w:rPr>
              <w:t xml:space="preserve">Mlacnik </w:t>
            </w:r>
            <w:r w:rsidRPr="00296575">
              <w:rPr>
                <w:i/>
                <w:noProof/>
                <w:sz w:val="20"/>
              </w:rPr>
              <w:t>et al</w:t>
            </w:r>
            <w:r w:rsidRPr="00296575">
              <w:rPr>
                <w:noProof/>
                <w:sz w:val="20"/>
              </w:rPr>
              <w:t>. (2006)</w:t>
            </w:r>
            <w:r w:rsidRPr="00296575">
              <w:rPr>
                <w:sz w:val="20"/>
              </w:rPr>
              <w:fldChar w:fldCharType="end"/>
            </w:r>
          </w:p>
        </w:tc>
        <w:tc>
          <w:tcPr>
            <w:tcW w:w="1584" w:type="dxa"/>
          </w:tcPr>
          <w:p w14:paraId="68C8ED9F" w14:textId="77777777" w:rsidR="00EB502F" w:rsidRPr="00951D9F" w:rsidRDefault="00EB502F" w:rsidP="007B345A">
            <w:pPr>
              <w:rPr>
                <w:sz w:val="20"/>
              </w:rPr>
            </w:pPr>
            <w:r>
              <w:rPr>
                <w:sz w:val="20"/>
              </w:rPr>
              <w:t>Non-blinded prospective randomised clinical trial</w:t>
            </w:r>
          </w:p>
        </w:tc>
        <w:tc>
          <w:tcPr>
            <w:tcW w:w="1881" w:type="dxa"/>
          </w:tcPr>
          <w:p w14:paraId="7F50E0D2" w14:textId="77777777" w:rsidR="00EB502F" w:rsidRDefault="00EB502F" w:rsidP="007B345A">
            <w:pPr>
              <w:rPr>
                <w:sz w:val="20"/>
              </w:rPr>
            </w:pPr>
            <w:r>
              <w:rPr>
                <w:sz w:val="20"/>
              </w:rPr>
              <w:t xml:space="preserve">Caloric restriction and intensive physical therapy including TENS </w:t>
            </w:r>
          </w:p>
          <w:p w14:paraId="5CCDE65A" w14:textId="77777777" w:rsidR="00EB502F" w:rsidRDefault="00EB502F" w:rsidP="007B345A">
            <w:pPr>
              <w:rPr>
                <w:sz w:val="20"/>
              </w:rPr>
            </w:pPr>
          </w:p>
          <w:p w14:paraId="620AF385" w14:textId="77777777" w:rsidR="00EB502F" w:rsidRPr="00951D9F" w:rsidRDefault="00EB502F" w:rsidP="007B345A">
            <w:pPr>
              <w:rPr>
                <w:sz w:val="20"/>
              </w:rPr>
            </w:pPr>
            <w:r>
              <w:rPr>
                <w:sz w:val="20"/>
              </w:rPr>
              <w:t>Caloric restriction and home-based physical therapy</w:t>
            </w:r>
          </w:p>
        </w:tc>
        <w:tc>
          <w:tcPr>
            <w:tcW w:w="1024" w:type="dxa"/>
          </w:tcPr>
          <w:p w14:paraId="592D1393" w14:textId="77777777" w:rsidR="00EB502F" w:rsidRPr="00951D9F" w:rsidRDefault="00EB502F" w:rsidP="007B345A">
            <w:pPr>
              <w:rPr>
                <w:sz w:val="20"/>
              </w:rPr>
            </w:pPr>
            <w:r>
              <w:rPr>
                <w:sz w:val="20"/>
              </w:rPr>
              <w:t>29</w:t>
            </w:r>
          </w:p>
        </w:tc>
        <w:tc>
          <w:tcPr>
            <w:tcW w:w="1231" w:type="dxa"/>
          </w:tcPr>
          <w:p w14:paraId="3154DB93" w14:textId="77777777" w:rsidR="00EB502F" w:rsidRPr="00951D9F" w:rsidRDefault="00EB502F" w:rsidP="007B345A">
            <w:pPr>
              <w:rPr>
                <w:sz w:val="20"/>
              </w:rPr>
            </w:pPr>
            <w:r>
              <w:rPr>
                <w:sz w:val="20"/>
              </w:rPr>
              <w:t>6 months</w:t>
            </w:r>
          </w:p>
        </w:tc>
        <w:tc>
          <w:tcPr>
            <w:tcW w:w="1894" w:type="dxa"/>
          </w:tcPr>
          <w:p w14:paraId="1F7862D5" w14:textId="77777777" w:rsidR="00EB502F" w:rsidRDefault="00EB502F" w:rsidP="007B345A">
            <w:pPr>
              <w:rPr>
                <w:sz w:val="20"/>
              </w:rPr>
            </w:pPr>
            <w:r>
              <w:rPr>
                <w:sz w:val="20"/>
              </w:rPr>
              <w:t>Subjective: subjective lameness and pain scores (0-4)</w:t>
            </w:r>
          </w:p>
          <w:p w14:paraId="68744358" w14:textId="77777777" w:rsidR="00EB502F" w:rsidRPr="00951D9F" w:rsidRDefault="00EB502F" w:rsidP="007B345A">
            <w:pPr>
              <w:rPr>
                <w:sz w:val="20"/>
              </w:rPr>
            </w:pPr>
            <w:r>
              <w:rPr>
                <w:sz w:val="20"/>
              </w:rPr>
              <w:t>Objective: kinetic gait analysis</w:t>
            </w:r>
          </w:p>
        </w:tc>
        <w:tc>
          <w:tcPr>
            <w:tcW w:w="3480" w:type="dxa"/>
          </w:tcPr>
          <w:p w14:paraId="4F486920" w14:textId="77777777" w:rsidR="00EB502F" w:rsidRDefault="00EB502F" w:rsidP="007B345A">
            <w:pPr>
              <w:jc w:val="both"/>
              <w:rPr>
                <w:rFonts w:cstheme="minorHAnsi"/>
                <w:sz w:val="20"/>
                <w:szCs w:val="23"/>
                <w:shd w:val="clear" w:color="auto" w:fill="FFFFFF"/>
              </w:rPr>
            </w:pPr>
            <w:r>
              <w:rPr>
                <w:rFonts w:cstheme="minorHAnsi"/>
                <w:sz w:val="20"/>
                <w:szCs w:val="23"/>
                <w:shd w:val="clear" w:color="auto" w:fill="FFFFFF"/>
              </w:rPr>
              <w:t>M</w:t>
            </w:r>
            <w:r w:rsidRPr="00E73467">
              <w:rPr>
                <w:rFonts w:cstheme="minorHAnsi"/>
                <w:sz w:val="20"/>
                <w:szCs w:val="23"/>
                <w:shd w:val="clear" w:color="auto" w:fill="FFFFFF"/>
              </w:rPr>
              <w:t>ean weight loss after 6 months was 13.6% in</w:t>
            </w:r>
            <w:r>
              <w:rPr>
                <w:rFonts w:cstheme="minorHAnsi"/>
                <w:sz w:val="20"/>
                <w:szCs w:val="23"/>
                <w:shd w:val="clear" w:color="auto" w:fill="FFFFFF"/>
              </w:rPr>
              <w:t xml:space="preserve"> group 1 (</w:t>
            </w:r>
            <w:r>
              <w:rPr>
                <w:sz w:val="20"/>
              </w:rPr>
              <w:t xml:space="preserve">Caloric restriction </w:t>
            </w:r>
            <w:r>
              <w:rPr>
                <w:rFonts w:cstheme="minorHAnsi"/>
                <w:sz w:val="20"/>
                <w:szCs w:val="23"/>
                <w:shd w:val="clear" w:color="auto" w:fill="FFFFFF"/>
              </w:rPr>
              <w:t xml:space="preserve">and intensive physical therapy) </w:t>
            </w:r>
            <w:r w:rsidRPr="00E73467">
              <w:rPr>
                <w:rFonts w:cstheme="minorHAnsi"/>
                <w:sz w:val="20"/>
                <w:szCs w:val="23"/>
                <w:shd w:val="clear" w:color="auto" w:fill="FFFFFF"/>
              </w:rPr>
              <w:t>and 9.3% in group</w:t>
            </w:r>
            <w:r>
              <w:rPr>
                <w:rFonts w:cstheme="minorHAnsi"/>
                <w:sz w:val="20"/>
                <w:szCs w:val="23"/>
                <w:shd w:val="clear" w:color="auto" w:fill="FFFFFF"/>
              </w:rPr>
              <w:t xml:space="preserve"> 2 (</w:t>
            </w:r>
            <w:r>
              <w:rPr>
                <w:sz w:val="20"/>
              </w:rPr>
              <w:t xml:space="preserve">Caloric restriction </w:t>
            </w:r>
            <w:r>
              <w:rPr>
                <w:rFonts w:cstheme="minorHAnsi"/>
                <w:sz w:val="20"/>
                <w:szCs w:val="23"/>
                <w:shd w:val="clear" w:color="auto" w:fill="FFFFFF"/>
              </w:rPr>
              <w:t>and home-based physical therapy).</w:t>
            </w:r>
          </w:p>
          <w:p w14:paraId="27F5C885" w14:textId="77777777" w:rsidR="00EB502F" w:rsidRPr="00951D9F" w:rsidRDefault="00EB502F" w:rsidP="007B345A">
            <w:pPr>
              <w:jc w:val="both"/>
              <w:rPr>
                <w:sz w:val="20"/>
              </w:rPr>
            </w:pPr>
            <w:r>
              <w:rPr>
                <w:rFonts w:cstheme="minorHAnsi"/>
                <w:sz w:val="20"/>
              </w:rPr>
              <w:t>Significant improvement in kinetic gait analysis in both groups at end of study, but more rapid change was evident in dogs receiving intensive physical therapy.</w:t>
            </w:r>
          </w:p>
        </w:tc>
        <w:tc>
          <w:tcPr>
            <w:tcW w:w="1422" w:type="dxa"/>
          </w:tcPr>
          <w:p w14:paraId="1B1A4C44" w14:textId="77777777" w:rsidR="00EB502F" w:rsidRDefault="00EB502F" w:rsidP="007B345A">
            <w:pPr>
              <w:jc w:val="both"/>
              <w:rPr>
                <w:sz w:val="20"/>
                <w:szCs w:val="20"/>
                <w:shd w:val="clear" w:color="auto" w:fill="FFFFFF"/>
              </w:rPr>
            </w:pPr>
            <w:r w:rsidRPr="54CB4629">
              <w:rPr>
                <w:sz w:val="20"/>
                <w:szCs w:val="20"/>
              </w:rPr>
              <w:t>III</w:t>
            </w:r>
          </w:p>
        </w:tc>
      </w:tr>
      <w:tr w:rsidR="00EB502F" w:rsidRPr="00951D9F" w14:paraId="62DA9A29" w14:textId="77777777" w:rsidTr="007B345A">
        <w:tc>
          <w:tcPr>
            <w:tcW w:w="1659" w:type="dxa"/>
          </w:tcPr>
          <w:p w14:paraId="427C02A7" w14:textId="77777777" w:rsidR="00EB502F" w:rsidRPr="00296575" w:rsidRDefault="00EB502F" w:rsidP="007B345A">
            <w:pPr>
              <w:rPr>
                <w:sz w:val="20"/>
              </w:rPr>
            </w:pPr>
            <w:r w:rsidRPr="00296575">
              <w:rPr>
                <w:sz w:val="20"/>
              </w:rPr>
              <w:fldChar w:fldCharType="begin"/>
            </w:r>
            <w:r w:rsidRPr="00296575">
              <w:rPr>
                <w:sz w:val="20"/>
              </w:rPr>
              <w:instrText xml:space="preserve"> ADDIN EN.CITE &lt;EndNote&gt;&lt;Cite AuthorYear="1"&gt;&lt;Author&gt;Marshall&lt;/Author&gt;&lt;Year&gt;2010&lt;/Year&gt;&lt;RecNum&gt;41&lt;/RecNum&gt;&lt;DisplayText&gt;Marshall et al. (2010)&lt;/DisplayText&gt;&lt;record&gt;&lt;rec-number&gt;41&lt;/rec-number&gt;&lt;foreign-keys&gt;&lt;key app="EN" db-id="vsfp5dzxpt0re3e5wxdx0r21dz5vvzrvpzf5" timestamp="1661332776"&gt;41&lt;/key&gt;&lt;/foreign-keys&gt;&lt;ref-type name="Journal Article"&gt;17&lt;/ref-type&gt;&lt;contributors&gt;&lt;authors&gt;&lt;author&gt;Marshall, W. G.&lt;/author&gt;&lt;author&gt;Hazewinkel, H. A.&lt;/author&gt;&lt;author&gt;Mullen, D.&lt;/author&gt;&lt;author&gt;De Meyer, G.&lt;/author&gt;&lt;author&gt;Baert, K.&lt;/author&gt;&lt;author&gt;Carmichael, S.&lt;/author&gt;&lt;/authors&gt;&lt;/contributors&gt;&lt;auth-address&gt;Small Animal Hospital, University of Glasgow Veterinary School, Bearsden Road, Glasgow, Scotland, UK. w.marshall@vet.gla.ac.uk&lt;/auth-address&gt;&lt;titles&gt;&lt;title&gt;The effect of weight loss on lameness in obese dogs with osteoarthritis&lt;/title&gt;&lt;secondary-title&gt;Vet Res Commun&lt;/secondary-title&gt;&lt;/titles&gt;&lt;periodical&gt;&lt;full-title&gt;Vet Res Commun&lt;/full-title&gt;&lt;/periodical&gt;&lt;pages&gt;241-53&lt;/pages&gt;&lt;volume&gt;34&lt;/volume&gt;&lt;number&gt;3&lt;/number&gt;&lt;edition&gt;2010/03/20&lt;/edition&gt;&lt;keywords&gt;&lt;keyword&gt;Animals&lt;/keyword&gt;&lt;keyword&gt;Dog Diseases/*therapy&lt;/keyword&gt;&lt;keyword&gt;Dogs&lt;/keyword&gt;&lt;keyword&gt;Female&lt;/keyword&gt;&lt;keyword&gt;Lameness, Animal/etiology/*therapy&lt;/keyword&gt;&lt;keyword&gt;Male&lt;/keyword&gt;&lt;keyword&gt;Obesity/complications/*veterinary&lt;/keyword&gt;&lt;keyword&gt;Osteoarthritis/complications/therapy/*veterinary&lt;/keyword&gt;&lt;keyword&gt;Weight Loss/*physiology&lt;/keyword&gt;&lt;/keywords&gt;&lt;dates&gt;&lt;year&gt;2010&lt;/year&gt;&lt;pub-dates&gt;&lt;date&gt;Mar&lt;/date&gt;&lt;/pub-dates&gt;&lt;/dates&gt;&lt;isbn&gt;0165-7380 (Print)&amp;#xD;0165-7380&lt;/isbn&gt;&lt;accession-num&gt;20237844&lt;/accession-num&gt;&lt;urls&gt;&lt;/urls&gt;&lt;custom2&gt;PMC2855019&lt;/custom2&gt;&lt;electronic-resource-num&gt;10.1007/s11259-010-9348-7&lt;/electronic-resource-num&gt;&lt;remote-database-provider&gt;NLM&lt;/remote-database-provider&gt;&lt;language&gt;eng&lt;/language&gt;&lt;/record&gt;&lt;/Cite&gt;&lt;/EndNote&gt;</w:instrText>
            </w:r>
            <w:r w:rsidRPr="00296575">
              <w:rPr>
                <w:sz w:val="20"/>
              </w:rPr>
              <w:fldChar w:fldCharType="separate"/>
            </w:r>
            <w:r w:rsidRPr="00296575">
              <w:rPr>
                <w:noProof/>
                <w:sz w:val="20"/>
              </w:rPr>
              <w:t xml:space="preserve">Marshall </w:t>
            </w:r>
            <w:r w:rsidRPr="00296575">
              <w:rPr>
                <w:i/>
                <w:noProof/>
                <w:sz w:val="20"/>
              </w:rPr>
              <w:t>et al</w:t>
            </w:r>
            <w:r w:rsidRPr="00296575">
              <w:rPr>
                <w:noProof/>
                <w:sz w:val="20"/>
              </w:rPr>
              <w:t>. (2010)</w:t>
            </w:r>
            <w:r w:rsidRPr="00296575">
              <w:rPr>
                <w:sz w:val="20"/>
              </w:rPr>
              <w:fldChar w:fldCharType="end"/>
            </w:r>
            <w:r w:rsidRPr="00296575">
              <w:rPr>
                <w:rFonts w:ascii="Arial" w:hAnsi="Arial" w:cs="Arial"/>
                <w:color w:val="1C1D1E"/>
                <w:sz w:val="21"/>
                <w:szCs w:val="21"/>
                <w:shd w:val="clear" w:color="auto" w:fill="FFFFFF"/>
              </w:rPr>
              <w:t xml:space="preserve"> </w:t>
            </w:r>
          </w:p>
        </w:tc>
        <w:tc>
          <w:tcPr>
            <w:tcW w:w="1584" w:type="dxa"/>
          </w:tcPr>
          <w:p w14:paraId="2A7E9B42" w14:textId="77777777" w:rsidR="00EB502F" w:rsidRPr="00951D9F" w:rsidRDefault="00EB502F" w:rsidP="007B345A">
            <w:pPr>
              <w:jc w:val="both"/>
              <w:rPr>
                <w:sz w:val="20"/>
              </w:rPr>
            </w:pPr>
            <w:r>
              <w:rPr>
                <w:sz w:val="20"/>
              </w:rPr>
              <w:t>Non-blinded prospective clinical trial</w:t>
            </w:r>
          </w:p>
        </w:tc>
        <w:tc>
          <w:tcPr>
            <w:tcW w:w="1881" w:type="dxa"/>
          </w:tcPr>
          <w:p w14:paraId="5616FD9B" w14:textId="77777777" w:rsidR="00EB502F" w:rsidRPr="00951D9F" w:rsidRDefault="00EB502F" w:rsidP="007B345A">
            <w:pPr>
              <w:rPr>
                <w:sz w:val="20"/>
              </w:rPr>
            </w:pPr>
            <w:r>
              <w:rPr>
                <w:sz w:val="20"/>
              </w:rPr>
              <w:t>Weight loss program</w:t>
            </w:r>
          </w:p>
        </w:tc>
        <w:tc>
          <w:tcPr>
            <w:tcW w:w="1024" w:type="dxa"/>
          </w:tcPr>
          <w:p w14:paraId="4B0BF9DA" w14:textId="77777777" w:rsidR="00EB502F" w:rsidRPr="00951D9F" w:rsidRDefault="00EB502F" w:rsidP="007B345A">
            <w:pPr>
              <w:jc w:val="both"/>
              <w:rPr>
                <w:sz w:val="20"/>
              </w:rPr>
            </w:pPr>
            <w:r>
              <w:rPr>
                <w:sz w:val="20"/>
              </w:rPr>
              <w:t>14</w:t>
            </w:r>
          </w:p>
        </w:tc>
        <w:tc>
          <w:tcPr>
            <w:tcW w:w="1231" w:type="dxa"/>
          </w:tcPr>
          <w:p w14:paraId="257CF22B" w14:textId="77777777" w:rsidR="00EB502F" w:rsidRPr="00951D9F" w:rsidRDefault="00EB502F" w:rsidP="007B345A">
            <w:pPr>
              <w:jc w:val="both"/>
              <w:rPr>
                <w:sz w:val="20"/>
              </w:rPr>
            </w:pPr>
            <w:r>
              <w:rPr>
                <w:sz w:val="20"/>
              </w:rPr>
              <w:t>16 weeks</w:t>
            </w:r>
          </w:p>
        </w:tc>
        <w:tc>
          <w:tcPr>
            <w:tcW w:w="1894" w:type="dxa"/>
          </w:tcPr>
          <w:p w14:paraId="45632A85" w14:textId="77777777" w:rsidR="00EB502F" w:rsidRDefault="00EB502F" w:rsidP="007B345A">
            <w:pPr>
              <w:rPr>
                <w:sz w:val="20"/>
              </w:rPr>
            </w:pPr>
            <w:r>
              <w:rPr>
                <w:sz w:val="20"/>
              </w:rPr>
              <w:t>Subjective: NRS, VAS.</w:t>
            </w:r>
          </w:p>
          <w:p w14:paraId="0863146D" w14:textId="77777777" w:rsidR="00EB502F" w:rsidRPr="00951D9F" w:rsidRDefault="00EB502F" w:rsidP="007B345A">
            <w:pPr>
              <w:rPr>
                <w:sz w:val="20"/>
              </w:rPr>
            </w:pPr>
            <w:r>
              <w:rPr>
                <w:sz w:val="20"/>
              </w:rPr>
              <w:t>Objective: Kinetic gait analysis</w:t>
            </w:r>
          </w:p>
        </w:tc>
        <w:tc>
          <w:tcPr>
            <w:tcW w:w="3480" w:type="dxa"/>
          </w:tcPr>
          <w:p w14:paraId="5C13407C" w14:textId="77777777" w:rsidR="00EB502F" w:rsidRPr="00E73467" w:rsidRDefault="00EB502F" w:rsidP="007B345A">
            <w:pPr>
              <w:jc w:val="both"/>
              <w:rPr>
                <w:rFonts w:cstheme="minorHAnsi"/>
                <w:sz w:val="20"/>
              </w:rPr>
            </w:pPr>
            <w:r>
              <w:rPr>
                <w:sz w:val="20"/>
              </w:rPr>
              <w:t xml:space="preserve">Dogs lost an average of 8.6% of initial bodyweight. Significant decrease in subjective measures of lameness from weight loss of 6.1% of bodyweight onwards. Significant reduction in objective measurements of lameness from 8.85% onwards.  </w:t>
            </w:r>
            <w:r>
              <w:rPr>
                <w:rFonts w:ascii="Georgia" w:hAnsi="Georgia"/>
                <w:color w:val="333333"/>
                <w:sz w:val="27"/>
                <w:szCs w:val="27"/>
                <w:shd w:val="clear" w:color="auto" w:fill="FCFCFC"/>
              </w:rPr>
              <w:t> </w:t>
            </w:r>
          </w:p>
        </w:tc>
        <w:tc>
          <w:tcPr>
            <w:tcW w:w="1422" w:type="dxa"/>
          </w:tcPr>
          <w:p w14:paraId="699DB94C" w14:textId="77777777" w:rsidR="00EB502F" w:rsidRDefault="00EB502F" w:rsidP="007B345A">
            <w:pPr>
              <w:jc w:val="both"/>
              <w:rPr>
                <w:sz w:val="20"/>
                <w:szCs w:val="20"/>
              </w:rPr>
            </w:pPr>
            <w:r w:rsidRPr="54CB4629">
              <w:rPr>
                <w:sz w:val="20"/>
                <w:szCs w:val="20"/>
              </w:rPr>
              <w:t>III</w:t>
            </w:r>
          </w:p>
        </w:tc>
      </w:tr>
    </w:tbl>
    <w:bookmarkEnd w:id="4"/>
    <w:p w14:paraId="7758F2E7" w14:textId="77777777" w:rsidR="00EB502F" w:rsidRDefault="00EB502F" w:rsidP="00EB502F">
      <w:r>
        <w:t>Abbreviations: NRS=numerical rating scale; VAS= visual analogue scale; TENS=transcutaneous electrical nerve stimulation</w:t>
      </w:r>
    </w:p>
    <w:p w14:paraId="2A6B8A38" w14:textId="77777777" w:rsidR="00EB502F" w:rsidRPr="00296575" w:rsidRDefault="00EB502F" w:rsidP="00EB502F">
      <w:pPr>
        <w:rPr>
          <w:rFonts w:ascii="Calibri" w:hAnsi="Calibri" w:cs="Calibri"/>
        </w:rPr>
      </w:pPr>
      <w:r w:rsidRPr="005D0608">
        <w:rPr>
          <w:rFonts w:ascii="Calibri" w:hAnsi="Calibri" w:cs="Calibri"/>
          <w:color w:val="1C1D1E"/>
          <w:sz w:val="21"/>
          <w:szCs w:val="21"/>
          <w:shd w:val="clear" w:color="auto" w:fill="FFFFFF"/>
        </w:rPr>
        <w:t>†=abstract from conference proceedings</w:t>
      </w:r>
      <w:bookmarkEnd w:id="3"/>
    </w:p>
    <w:p w14:paraId="5A152A00" w14:textId="77777777" w:rsidR="00EB502F" w:rsidRPr="001130CC" w:rsidRDefault="00EB502F" w:rsidP="00EB502F">
      <w:pPr>
        <w:rPr>
          <w:sz w:val="20"/>
          <w:szCs w:val="20"/>
        </w:rPr>
      </w:pPr>
      <w:r w:rsidRPr="001130CC">
        <w:rPr>
          <w:sz w:val="20"/>
          <w:szCs w:val="20"/>
        </w:rPr>
        <w:lastRenderedPageBreak/>
        <w:t xml:space="preserve">Table 2. Studies investigating nutraceuticals as a treatment for canine osteoarthritis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74"/>
        <w:gridCol w:w="1396"/>
        <w:gridCol w:w="1300"/>
        <w:gridCol w:w="2194"/>
        <w:gridCol w:w="1585"/>
        <w:gridCol w:w="654"/>
        <w:gridCol w:w="977"/>
        <w:gridCol w:w="1940"/>
        <w:gridCol w:w="1759"/>
        <w:gridCol w:w="863"/>
      </w:tblGrid>
      <w:tr w:rsidR="00EB502F" w:rsidRPr="00F00D9D" w14:paraId="1674C2C2" w14:textId="77777777" w:rsidTr="007B345A">
        <w:trPr>
          <w:trHeight w:val="300"/>
        </w:trPr>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78F91F22" w14:textId="77777777" w:rsidR="00EB502F" w:rsidRPr="00F00D9D" w:rsidRDefault="00EB502F" w:rsidP="007B345A">
            <w:pPr>
              <w:spacing w:before="100" w:beforeAutospacing="1" w:after="100" w:afterAutospacing="1" w:line="240" w:lineRule="auto"/>
              <w:textAlignment w:val="baseline"/>
              <w:rPr>
                <w:rFonts w:ascii="Times New Roman" w:eastAsia="Times New Roman" w:hAnsi="Times New Roman" w:cs="Times New Roman"/>
                <w:b/>
                <w:sz w:val="20"/>
                <w:szCs w:val="20"/>
                <w:lang w:eastAsia="en-GB"/>
              </w:rPr>
            </w:pPr>
            <w:r w:rsidRPr="00F00D9D">
              <w:rPr>
                <w:rFonts w:ascii="Calibri" w:eastAsia="Times New Roman" w:hAnsi="Calibri" w:cs="Calibri"/>
                <w:b/>
                <w:sz w:val="20"/>
                <w:szCs w:val="20"/>
                <w:lang w:eastAsia="en-GB"/>
              </w:rPr>
              <w:t>Nutraceutical category investigated </w:t>
            </w:r>
          </w:p>
        </w:tc>
        <w:tc>
          <w:tcPr>
            <w:tcW w:w="1426" w:type="dxa"/>
            <w:tcBorders>
              <w:top w:val="single" w:sz="6" w:space="0" w:color="auto"/>
              <w:left w:val="single" w:sz="6" w:space="0" w:color="auto"/>
              <w:bottom w:val="single" w:sz="6" w:space="0" w:color="auto"/>
              <w:right w:val="single" w:sz="6" w:space="0" w:color="auto"/>
            </w:tcBorders>
            <w:shd w:val="clear" w:color="auto" w:fill="auto"/>
            <w:hideMark/>
          </w:tcPr>
          <w:p w14:paraId="082C5317" w14:textId="77777777" w:rsidR="00EB502F" w:rsidRPr="00F00D9D" w:rsidRDefault="00EB502F" w:rsidP="007B345A">
            <w:pPr>
              <w:spacing w:before="100" w:beforeAutospacing="1" w:after="100" w:afterAutospacing="1" w:line="240" w:lineRule="auto"/>
              <w:textAlignment w:val="baseline"/>
              <w:rPr>
                <w:rFonts w:ascii="Times New Roman" w:eastAsia="Times New Roman" w:hAnsi="Times New Roman" w:cs="Times New Roman"/>
                <w:b/>
                <w:sz w:val="20"/>
                <w:szCs w:val="20"/>
                <w:lang w:eastAsia="en-GB"/>
              </w:rPr>
            </w:pPr>
            <w:r w:rsidRPr="00F00D9D">
              <w:rPr>
                <w:rFonts w:ascii="Calibri" w:eastAsia="Times New Roman" w:hAnsi="Calibri" w:cs="Calibri"/>
                <w:b/>
                <w:sz w:val="20"/>
                <w:szCs w:val="20"/>
                <w:lang w:eastAsia="en-GB"/>
              </w:rPr>
              <w:t>Nutraceutical compound investigated </w:t>
            </w:r>
          </w:p>
        </w:tc>
        <w:tc>
          <w:tcPr>
            <w:tcW w:w="1327" w:type="dxa"/>
            <w:tcBorders>
              <w:top w:val="single" w:sz="6" w:space="0" w:color="auto"/>
              <w:left w:val="single" w:sz="6" w:space="0" w:color="auto"/>
              <w:bottom w:val="single" w:sz="6" w:space="0" w:color="auto"/>
              <w:right w:val="single" w:sz="6" w:space="0" w:color="auto"/>
            </w:tcBorders>
            <w:shd w:val="clear" w:color="auto" w:fill="auto"/>
            <w:hideMark/>
          </w:tcPr>
          <w:p w14:paraId="277C5706" w14:textId="77777777" w:rsidR="00EB502F" w:rsidRPr="00F00D9D" w:rsidRDefault="00EB502F" w:rsidP="007B345A">
            <w:pPr>
              <w:spacing w:before="100" w:beforeAutospacing="1" w:after="100" w:afterAutospacing="1" w:line="240" w:lineRule="auto"/>
              <w:textAlignment w:val="baseline"/>
              <w:rPr>
                <w:rFonts w:ascii="Times New Roman" w:eastAsia="Times New Roman" w:hAnsi="Times New Roman" w:cs="Times New Roman"/>
                <w:b/>
                <w:sz w:val="20"/>
                <w:szCs w:val="20"/>
                <w:lang w:eastAsia="en-GB"/>
              </w:rPr>
            </w:pPr>
            <w:r w:rsidRPr="00F00D9D">
              <w:rPr>
                <w:rFonts w:ascii="Calibri" w:eastAsia="Times New Roman" w:hAnsi="Calibri" w:cs="Calibri"/>
                <w:b/>
                <w:sz w:val="20"/>
                <w:szCs w:val="20"/>
                <w:lang w:eastAsia="en-GB"/>
              </w:rPr>
              <w:t>Author </w:t>
            </w:r>
          </w:p>
        </w:tc>
        <w:tc>
          <w:tcPr>
            <w:tcW w:w="2200" w:type="dxa"/>
            <w:tcBorders>
              <w:top w:val="single" w:sz="6" w:space="0" w:color="auto"/>
              <w:left w:val="single" w:sz="6" w:space="0" w:color="auto"/>
              <w:bottom w:val="single" w:sz="6" w:space="0" w:color="auto"/>
              <w:right w:val="single" w:sz="6" w:space="0" w:color="auto"/>
            </w:tcBorders>
            <w:shd w:val="clear" w:color="auto" w:fill="auto"/>
            <w:hideMark/>
          </w:tcPr>
          <w:p w14:paraId="68234776" w14:textId="77777777" w:rsidR="00EB502F" w:rsidRPr="00F00D9D" w:rsidRDefault="00EB502F" w:rsidP="007B345A">
            <w:pPr>
              <w:spacing w:before="100" w:beforeAutospacing="1" w:after="100" w:afterAutospacing="1" w:line="240" w:lineRule="auto"/>
              <w:textAlignment w:val="baseline"/>
              <w:rPr>
                <w:rFonts w:ascii="Times New Roman" w:eastAsia="Times New Roman" w:hAnsi="Times New Roman" w:cs="Times New Roman"/>
                <w:b/>
                <w:sz w:val="20"/>
                <w:szCs w:val="20"/>
                <w:lang w:eastAsia="en-GB"/>
              </w:rPr>
            </w:pPr>
            <w:r w:rsidRPr="00F00D9D">
              <w:rPr>
                <w:rFonts w:ascii="Calibri" w:eastAsia="Times New Roman" w:hAnsi="Calibri" w:cs="Calibri"/>
                <w:b/>
                <w:sz w:val="20"/>
                <w:szCs w:val="20"/>
                <w:lang w:eastAsia="en-GB"/>
              </w:rPr>
              <w:t>Study type </w:t>
            </w:r>
          </w:p>
        </w:tc>
        <w:tc>
          <w:tcPr>
            <w:tcW w:w="1619" w:type="dxa"/>
            <w:tcBorders>
              <w:top w:val="single" w:sz="6" w:space="0" w:color="auto"/>
              <w:left w:val="single" w:sz="6" w:space="0" w:color="auto"/>
              <w:bottom w:val="single" w:sz="6" w:space="0" w:color="auto"/>
              <w:right w:val="single" w:sz="6" w:space="0" w:color="auto"/>
            </w:tcBorders>
            <w:shd w:val="clear" w:color="auto" w:fill="auto"/>
            <w:hideMark/>
          </w:tcPr>
          <w:p w14:paraId="2C79623E" w14:textId="77777777" w:rsidR="00EB502F" w:rsidRPr="00F00D9D" w:rsidRDefault="00EB502F" w:rsidP="007B345A">
            <w:pPr>
              <w:spacing w:before="100" w:beforeAutospacing="1" w:after="100" w:afterAutospacing="1" w:line="240" w:lineRule="auto"/>
              <w:textAlignment w:val="baseline"/>
              <w:rPr>
                <w:rFonts w:ascii="Times New Roman" w:eastAsia="Times New Roman" w:hAnsi="Times New Roman" w:cs="Times New Roman"/>
                <w:b/>
                <w:sz w:val="20"/>
                <w:szCs w:val="20"/>
                <w:lang w:eastAsia="en-GB"/>
              </w:rPr>
            </w:pPr>
            <w:r w:rsidRPr="00F00D9D">
              <w:rPr>
                <w:rFonts w:ascii="Calibri" w:eastAsia="Times New Roman" w:hAnsi="Calibri" w:cs="Calibri"/>
                <w:b/>
                <w:sz w:val="20"/>
                <w:szCs w:val="20"/>
                <w:lang w:eastAsia="en-GB"/>
              </w:rPr>
              <w:t>Groups </w:t>
            </w:r>
          </w:p>
        </w:tc>
        <w:tc>
          <w:tcPr>
            <w:tcW w:w="661" w:type="dxa"/>
            <w:tcBorders>
              <w:top w:val="single" w:sz="6" w:space="0" w:color="auto"/>
              <w:left w:val="single" w:sz="6" w:space="0" w:color="auto"/>
              <w:bottom w:val="single" w:sz="6" w:space="0" w:color="auto"/>
              <w:right w:val="single" w:sz="6" w:space="0" w:color="auto"/>
            </w:tcBorders>
            <w:shd w:val="clear" w:color="auto" w:fill="auto"/>
            <w:hideMark/>
          </w:tcPr>
          <w:p w14:paraId="47BABF56" w14:textId="77777777" w:rsidR="00EB502F" w:rsidRPr="00F00D9D" w:rsidRDefault="00EB502F" w:rsidP="007B345A">
            <w:pPr>
              <w:spacing w:before="100" w:beforeAutospacing="1" w:after="100" w:afterAutospacing="1" w:line="240" w:lineRule="auto"/>
              <w:textAlignment w:val="baseline"/>
              <w:rPr>
                <w:rFonts w:ascii="Times New Roman" w:eastAsia="Times New Roman" w:hAnsi="Times New Roman" w:cs="Times New Roman"/>
                <w:b/>
                <w:sz w:val="20"/>
                <w:szCs w:val="20"/>
                <w:lang w:eastAsia="en-GB"/>
              </w:rPr>
            </w:pPr>
            <w:r w:rsidRPr="00F00D9D">
              <w:rPr>
                <w:rFonts w:ascii="Calibri" w:eastAsia="Times New Roman" w:hAnsi="Calibri" w:cs="Calibri"/>
                <w:b/>
                <w:sz w:val="20"/>
                <w:szCs w:val="20"/>
                <w:lang w:eastAsia="en-GB"/>
              </w:rPr>
              <w:t>Sample size </w:t>
            </w:r>
          </w:p>
        </w:tc>
        <w:tc>
          <w:tcPr>
            <w:tcW w:w="997" w:type="dxa"/>
            <w:tcBorders>
              <w:top w:val="single" w:sz="6" w:space="0" w:color="auto"/>
              <w:left w:val="single" w:sz="6" w:space="0" w:color="auto"/>
              <w:bottom w:val="single" w:sz="6" w:space="0" w:color="auto"/>
              <w:right w:val="single" w:sz="6" w:space="0" w:color="auto"/>
            </w:tcBorders>
            <w:shd w:val="clear" w:color="auto" w:fill="auto"/>
            <w:hideMark/>
          </w:tcPr>
          <w:p w14:paraId="624B25C6" w14:textId="77777777" w:rsidR="00EB502F" w:rsidRPr="00F00D9D" w:rsidRDefault="00EB502F" w:rsidP="007B345A">
            <w:pPr>
              <w:spacing w:before="100" w:beforeAutospacing="1" w:after="100" w:afterAutospacing="1" w:line="240" w:lineRule="auto"/>
              <w:textAlignment w:val="baseline"/>
              <w:rPr>
                <w:rFonts w:ascii="Times New Roman" w:eastAsia="Times New Roman" w:hAnsi="Times New Roman" w:cs="Times New Roman"/>
                <w:b/>
                <w:sz w:val="20"/>
                <w:szCs w:val="20"/>
                <w:lang w:eastAsia="en-GB"/>
              </w:rPr>
            </w:pPr>
            <w:r w:rsidRPr="00F00D9D">
              <w:rPr>
                <w:rFonts w:ascii="Calibri" w:eastAsia="Times New Roman" w:hAnsi="Calibri" w:cs="Calibri"/>
                <w:b/>
                <w:sz w:val="20"/>
                <w:szCs w:val="20"/>
                <w:lang w:eastAsia="en-GB"/>
              </w:rPr>
              <w:t>Study length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77F50D78" w14:textId="77777777" w:rsidR="00EB502F" w:rsidRPr="00F00D9D" w:rsidRDefault="00EB502F" w:rsidP="007B345A">
            <w:pPr>
              <w:spacing w:before="100" w:beforeAutospacing="1" w:after="100" w:afterAutospacing="1" w:line="240" w:lineRule="auto"/>
              <w:textAlignment w:val="baseline"/>
              <w:rPr>
                <w:rFonts w:ascii="Times New Roman" w:eastAsia="Times New Roman" w:hAnsi="Times New Roman" w:cs="Times New Roman"/>
                <w:b/>
                <w:sz w:val="20"/>
                <w:szCs w:val="20"/>
                <w:lang w:eastAsia="en-GB"/>
              </w:rPr>
            </w:pPr>
            <w:r w:rsidRPr="00F00D9D">
              <w:rPr>
                <w:rFonts w:ascii="Calibri" w:eastAsia="Times New Roman" w:hAnsi="Calibri" w:cs="Calibri"/>
                <w:b/>
                <w:sz w:val="20"/>
                <w:szCs w:val="20"/>
                <w:lang w:eastAsia="en-GB"/>
              </w:rPr>
              <w:t>Outcome measures </w:t>
            </w:r>
          </w:p>
        </w:tc>
        <w:tc>
          <w:tcPr>
            <w:tcW w:w="1958" w:type="dxa"/>
            <w:tcBorders>
              <w:top w:val="single" w:sz="6" w:space="0" w:color="auto"/>
              <w:left w:val="single" w:sz="6" w:space="0" w:color="auto"/>
              <w:bottom w:val="single" w:sz="6" w:space="0" w:color="auto"/>
              <w:right w:val="single" w:sz="6" w:space="0" w:color="auto"/>
            </w:tcBorders>
            <w:shd w:val="clear" w:color="auto" w:fill="auto"/>
            <w:hideMark/>
          </w:tcPr>
          <w:p w14:paraId="0F12AE0E" w14:textId="77777777" w:rsidR="00EB502F" w:rsidRPr="00F00D9D" w:rsidRDefault="00EB502F" w:rsidP="007B345A">
            <w:pPr>
              <w:spacing w:before="100" w:beforeAutospacing="1" w:after="100" w:afterAutospacing="1" w:line="240" w:lineRule="auto"/>
              <w:textAlignment w:val="baseline"/>
              <w:rPr>
                <w:rFonts w:ascii="Times New Roman" w:eastAsia="Times New Roman" w:hAnsi="Times New Roman" w:cs="Times New Roman"/>
                <w:b/>
                <w:sz w:val="20"/>
                <w:szCs w:val="20"/>
                <w:lang w:eastAsia="en-GB"/>
              </w:rPr>
            </w:pPr>
            <w:r w:rsidRPr="00F00D9D">
              <w:rPr>
                <w:rFonts w:ascii="Calibri" w:eastAsia="Times New Roman" w:hAnsi="Calibri" w:cs="Calibri"/>
                <w:b/>
                <w:sz w:val="20"/>
                <w:szCs w:val="20"/>
                <w:lang w:eastAsia="en-GB"/>
              </w:rPr>
              <w:t>Conclusions </w:t>
            </w:r>
          </w:p>
        </w:tc>
        <w:tc>
          <w:tcPr>
            <w:tcW w:w="483" w:type="dxa"/>
            <w:tcBorders>
              <w:top w:val="single" w:sz="6" w:space="0" w:color="auto"/>
              <w:left w:val="single" w:sz="6" w:space="0" w:color="auto"/>
              <w:bottom w:val="single" w:sz="6" w:space="0" w:color="auto"/>
              <w:right w:val="single" w:sz="6" w:space="0" w:color="auto"/>
            </w:tcBorders>
            <w:shd w:val="clear" w:color="auto" w:fill="auto"/>
            <w:hideMark/>
          </w:tcPr>
          <w:p w14:paraId="5AAC137F" w14:textId="77777777" w:rsidR="00EB502F" w:rsidRPr="00F00D9D" w:rsidRDefault="00EB502F" w:rsidP="007B345A">
            <w:pPr>
              <w:spacing w:before="100" w:beforeAutospacing="1" w:after="100" w:afterAutospacing="1" w:line="240" w:lineRule="auto"/>
              <w:textAlignment w:val="baseline"/>
              <w:rPr>
                <w:rFonts w:ascii="Times New Roman" w:eastAsia="Times New Roman" w:hAnsi="Times New Roman" w:cs="Times New Roman"/>
                <w:b/>
                <w:sz w:val="20"/>
                <w:szCs w:val="20"/>
                <w:lang w:eastAsia="en-GB"/>
              </w:rPr>
            </w:pPr>
            <w:r w:rsidRPr="00F00D9D">
              <w:rPr>
                <w:rFonts w:ascii="Calibri" w:eastAsia="Times New Roman" w:hAnsi="Calibri" w:cs="Calibri"/>
                <w:b/>
                <w:sz w:val="20"/>
                <w:szCs w:val="20"/>
                <w:lang w:eastAsia="en-GB"/>
              </w:rPr>
              <w:t xml:space="preserve">Evidence level </w:t>
            </w:r>
            <w:r w:rsidRPr="00F00D9D">
              <w:rPr>
                <w:rFonts w:ascii="Calibri" w:eastAsia="Times New Roman" w:hAnsi="Calibri" w:cs="Calibri"/>
                <w:b/>
                <w:noProof/>
                <w:sz w:val="20"/>
                <w:szCs w:val="20"/>
                <w:lang w:eastAsia="en-GB"/>
              </w:rPr>
              <w:t>(Aragon and Budsberg, 2005)</w:t>
            </w:r>
          </w:p>
        </w:tc>
      </w:tr>
      <w:tr w:rsidR="00EB502F" w:rsidRPr="001130CC" w14:paraId="5230D602" w14:textId="77777777" w:rsidTr="007B345A">
        <w:trPr>
          <w:trHeight w:val="300"/>
        </w:trPr>
        <w:tc>
          <w:tcPr>
            <w:tcW w:w="129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8605B3B" w14:textId="77777777" w:rsidR="00EB502F" w:rsidRPr="00F00D9D" w:rsidRDefault="00EB502F" w:rsidP="007B345A">
            <w:pPr>
              <w:spacing w:before="100" w:beforeAutospacing="1" w:after="100" w:afterAutospacing="1" w:line="240" w:lineRule="auto"/>
              <w:textAlignment w:val="baseline"/>
              <w:rPr>
                <w:rFonts w:ascii="Times New Roman" w:eastAsia="Times New Roman" w:hAnsi="Times New Roman" w:cs="Times New Roman"/>
                <w:b/>
                <w:sz w:val="20"/>
                <w:szCs w:val="20"/>
                <w:lang w:eastAsia="en-GB"/>
              </w:rPr>
            </w:pPr>
            <w:r w:rsidRPr="00F00D9D">
              <w:rPr>
                <w:rFonts w:ascii="Calibri" w:eastAsia="Times New Roman" w:hAnsi="Calibri" w:cs="Calibri"/>
                <w:b/>
                <w:sz w:val="20"/>
                <w:szCs w:val="20"/>
                <w:lang w:eastAsia="en-GB"/>
              </w:rPr>
              <w:t>Omega-3-based nutraceuticals </w:t>
            </w:r>
          </w:p>
        </w:tc>
        <w:tc>
          <w:tcPr>
            <w:tcW w:w="1426"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398963D"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Green-lipped mussel (</w:t>
            </w:r>
            <w:proofErr w:type="spellStart"/>
            <w:r w:rsidRPr="001130CC">
              <w:rPr>
                <w:rFonts w:ascii="Calibri" w:eastAsia="Times New Roman" w:hAnsi="Calibri" w:cs="Calibri"/>
                <w:sz w:val="20"/>
                <w:szCs w:val="20"/>
                <w:lang w:eastAsia="en-GB"/>
              </w:rPr>
              <w:t>Perna</w:t>
            </w:r>
            <w:proofErr w:type="spellEnd"/>
            <w:r w:rsidRPr="001130CC">
              <w:rPr>
                <w:rFonts w:ascii="Calibri" w:eastAsia="Times New Roman" w:hAnsi="Calibri" w:cs="Calibri"/>
                <w:sz w:val="20"/>
                <w:szCs w:val="20"/>
                <w:lang w:eastAsia="en-GB"/>
              </w:rPr>
              <w:t xml:space="preserve"> canaliculus) </w:t>
            </w:r>
          </w:p>
        </w:tc>
        <w:tc>
          <w:tcPr>
            <w:tcW w:w="1327" w:type="dxa"/>
            <w:tcBorders>
              <w:top w:val="single" w:sz="6" w:space="0" w:color="auto"/>
              <w:left w:val="single" w:sz="6" w:space="0" w:color="auto"/>
              <w:bottom w:val="single" w:sz="6" w:space="0" w:color="auto"/>
              <w:right w:val="single" w:sz="6" w:space="0" w:color="auto"/>
            </w:tcBorders>
            <w:shd w:val="clear" w:color="auto" w:fill="auto"/>
            <w:hideMark/>
          </w:tcPr>
          <w:p w14:paraId="4FC877A7"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noProof/>
                <w:sz w:val="20"/>
                <w:szCs w:val="20"/>
                <w:lang w:eastAsia="en-GB"/>
              </w:rPr>
              <w:t>Bierer and Bui (2002)</w:t>
            </w:r>
          </w:p>
        </w:tc>
        <w:tc>
          <w:tcPr>
            <w:tcW w:w="2200" w:type="dxa"/>
            <w:tcBorders>
              <w:top w:val="single" w:sz="6" w:space="0" w:color="auto"/>
              <w:left w:val="single" w:sz="6" w:space="0" w:color="auto"/>
              <w:bottom w:val="single" w:sz="6" w:space="0" w:color="auto"/>
              <w:right w:val="single" w:sz="6" w:space="0" w:color="auto"/>
            </w:tcBorders>
            <w:shd w:val="clear" w:color="auto" w:fill="auto"/>
            <w:hideMark/>
          </w:tcPr>
          <w:p w14:paraId="58A3252C"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Double-blind, randomised, non-placebo-controlled study </w:t>
            </w:r>
          </w:p>
        </w:tc>
        <w:tc>
          <w:tcPr>
            <w:tcW w:w="1619" w:type="dxa"/>
            <w:tcBorders>
              <w:top w:val="single" w:sz="6" w:space="0" w:color="auto"/>
              <w:left w:val="single" w:sz="6" w:space="0" w:color="auto"/>
              <w:bottom w:val="single" w:sz="6" w:space="0" w:color="auto"/>
              <w:right w:val="single" w:sz="6" w:space="0" w:color="auto"/>
            </w:tcBorders>
            <w:shd w:val="clear" w:color="auto" w:fill="auto"/>
            <w:hideMark/>
          </w:tcPr>
          <w:p w14:paraId="05D5EB38"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Green-lipped mussel powder </w:t>
            </w:r>
          </w:p>
          <w:p w14:paraId="7AAD7BD6"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Green-lipped mussel incorporated into a treat  </w:t>
            </w:r>
          </w:p>
          <w:p w14:paraId="6C74BF4B"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Green-lipped mussel incorporated into a main meal </w:t>
            </w:r>
          </w:p>
        </w:tc>
        <w:tc>
          <w:tcPr>
            <w:tcW w:w="661" w:type="dxa"/>
            <w:tcBorders>
              <w:top w:val="single" w:sz="6" w:space="0" w:color="auto"/>
              <w:left w:val="single" w:sz="6" w:space="0" w:color="auto"/>
              <w:bottom w:val="single" w:sz="6" w:space="0" w:color="auto"/>
              <w:right w:val="single" w:sz="6" w:space="0" w:color="auto"/>
            </w:tcBorders>
            <w:shd w:val="clear" w:color="auto" w:fill="auto"/>
            <w:hideMark/>
          </w:tcPr>
          <w:p w14:paraId="55DB9881"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96 dogs  </w:t>
            </w:r>
          </w:p>
        </w:tc>
        <w:tc>
          <w:tcPr>
            <w:tcW w:w="997" w:type="dxa"/>
            <w:tcBorders>
              <w:top w:val="single" w:sz="6" w:space="0" w:color="auto"/>
              <w:left w:val="single" w:sz="6" w:space="0" w:color="auto"/>
              <w:bottom w:val="single" w:sz="6" w:space="0" w:color="auto"/>
              <w:right w:val="single" w:sz="6" w:space="0" w:color="auto"/>
            </w:tcBorders>
            <w:shd w:val="clear" w:color="auto" w:fill="auto"/>
            <w:hideMark/>
          </w:tcPr>
          <w:p w14:paraId="64767B3B"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6 weeks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306275A1"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Subjective: veterinary assessment, NRS  </w:t>
            </w:r>
          </w:p>
          <w:p w14:paraId="4C476A3E"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w:t>
            </w:r>
          </w:p>
        </w:tc>
        <w:tc>
          <w:tcPr>
            <w:tcW w:w="1958" w:type="dxa"/>
            <w:tcBorders>
              <w:top w:val="single" w:sz="6" w:space="0" w:color="auto"/>
              <w:left w:val="single" w:sz="6" w:space="0" w:color="auto"/>
              <w:bottom w:val="single" w:sz="6" w:space="0" w:color="auto"/>
              <w:right w:val="single" w:sz="6" w:space="0" w:color="auto"/>
            </w:tcBorders>
            <w:shd w:val="clear" w:color="auto" w:fill="auto"/>
            <w:hideMark/>
          </w:tcPr>
          <w:p w14:paraId="6AC3B4AC"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Total OA scores and scores for joint pain and joint swelling were significantly reduced following 6wk of green-lipped mussel supplementation in all three forms </w:t>
            </w:r>
          </w:p>
        </w:tc>
        <w:tc>
          <w:tcPr>
            <w:tcW w:w="483" w:type="dxa"/>
            <w:tcBorders>
              <w:top w:val="single" w:sz="6" w:space="0" w:color="auto"/>
              <w:left w:val="single" w:sz="6" w:space="0" w:color="auto"/>
              <w:bottom w:val="single" w:sz="6" w:space="0" w:color="auto"/>
              <w:right w:val="single" w:sz="6" w:space="0" w:color="auto"/>
            </w:tcBorders>
            <w:shd w:val="clear" w:color="auto" w:fill="auto"/>
            <w:hideMark/>
          </w:tcPr>
          <w:p w14:paraId="70F716C1"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III </w:t>
            </w:r>
          </w:p>
        </w:tc>
      </w:tr>
      <w:tr w:rsidR="00EB502F" w:rsidRPr="001130CC" w14:paraId="5BB3CEAC" w14:textId="77777777" w:rsidTr="007B345A">
        <w:trPr>
          <w:trHeight w:val="300"/>
        </w:trPr>
        <w:tc>
          <w:tcPr>
            <w:tcW w:w="129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68EFA25" w14:textId="77777777" w:rsidR="00EB502F" w:rsidRPr="00F00D9D" w:rsidRDefault="00EB502F" w:rsidP="007B345A">
            <w:pPr>
              <w:spacing w:after="0" w:line="240" w:lineRule="auto"/>
              <w:rPr>
                <w:rFonts w:ascii="Times New Roman" w:eastAsia="Times New Roman" w:hAnsi="Times New Roman" w:cs="Times New Roman"/>
                <w:b/>
                <w:sz w:val="20"/>
                <w:szCs w:val="20"/>
                <w:lang w:eastAsia="en-GB"/>
              </w:rPr>
            </w:pPr>
          </w:p>
        </w:tc>
        <w:tc>
          <w:tcPr>
            <w:tcW w:w="1426"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61F3B1B" w14:textId="77777777" w:rsidR="00EB502F" w:rsidRPr="001130CC" w:rsidRDefault="00EB502F" w:rsidP="007B345A">
            <w:pPr>
              <w:spacing w:after="0" w:line="240" w:lineRule="auto"/>
              <w:rPr>
                <w:rFonts w:ascii="Times New Roman" w:eastAsia="Times New Roman" w:hAnsi="Times New Roman" w:cs="Times New Roman"/>
                <w:sz w:val="20"/>
                <w:szCs w:val="20"/>
                <w:lang w:eastAsia="en-GB"/>
              </w:rPr>
            </w:pPr>
          </w:p>
        </w:tc>
        <w:tc>
          <w:tcPr>
            <w:tcW w:w="1327" w:type="dxa"/>
            <w:tcBorders>
              <w:top w:val="single" w:sz="6" w:space="0" w:color="auto"/>
              <w:left w:val="single" w:sz="6" w:space="0" w:color="auto"/>
              <w:bottom w:val="single" w:sz="6" w:space="0" w:color="auto"/>
              <w:right w:val="single" w:sz="6" w:space="0" w:color="auto"/>
            </w:tcBorders>
            <w:shd w:val="clear" w:color="auto" w:fill="auto"/>
            <w:hideMark/>
          </w:tcPr>
          <w:p w14:paraId="172B303C"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noProof/>
                <w:sz w:val="20"/>
                <w:szCs w:val="20"/>
                <w:lang w:eastAsia="en-GB"/>
              </w:rPr>
              <w:t xml:space="preserve">Dobenecker </w:t>
            </w:r>
            <w:r w:rsidRPr="001130CC">
              <w:rPr>
                <w:rFonts w:ascii="Calibri" w:eastAsia="Times New Roman" w:hAnsi="Calibri" w:cs="Calibri"/>
                <w:i/>
                <w:noProof/>
                <w:sz w:val="20"/>
                <w:szCs w:val="20"/>
                <w:lang w:eastAsia="en-GB"/>
              </w:rPr>
              <w:t>et al.</w:t>
            </w:r>
            <w:r w:rsidRPr="001130CC">
              <w:rPr>
                <w:rFonts w:ascii="Calibri" w:eastAsia="Times New Roman" w:hAnsi="Calibri" w:cs="Calibri"/>
                <w:noProof/>
                <w:sz w:val="20"/>
                <w:szCs w:val="20"/>
                <w:lang w:eastAsia="en-GB"/>
              </w:rPr>
              <w:t xml:space="preserve"> (2002)</w:t>
            </w:r>
          </w:p>
        </w:tc>
        <w:tc>
          <w:tcPr>
            <w:tcW w:w="2200" w:type="dxa"/>
            <w:tcBorders>
              <w:top w:val="single" w:sz="6" w:space="0" w:color="auto"/>
              <w:left w:val="single" w:sz="6" w:space="0" w:color="auto"/>
              <w:bottom w:val="single" w:sz="6" w:space="0" w:color="auto"/>
              <w:right w:val="single" w:sz="6" w:space="0" w:color="auto"/>
            </w:tcBorders>
            <w:shd w:val="clear" w:color="auto" w:fill="auto"/>
            <w:hideMark/>
          </w:tcPr>
          <w:p w14:paraId="6EE634D4"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Double-blind, randomised, placebo-controlled study  </w:t>
            </w:r>
          </w:p>
        </w:tc>
        <w:tc>
          <w:tcPr>
            <w:tcW w:w="1619" w:type="dxa"/>
            <w:tcBorders>
              <w:top w:val="single" w:sz="6" w:space="0" w:color="auto"/>
              <w:left w:val="single" w:sz="6" w:space="0" w:color="auto"/>
              <w:bottom w:val="single" w:sz="6" w:space="0" w:color="auto"/>
              <w:right w:val="single" w:sz="6" w:space="0" w:color="auto"/>
            </w:tcBorders>
            <w:shd w:val="clear" w:color="auto" w:fill="auto"/>
            <w:hideMark/>
          </w:tcPr>
          <w:p w14:paraId="10858A5A"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Chondroitin sulphate </w:t>
            </w:r>
          </w:p>
          <w:p w14:paraId="6E19505F"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Mussel extract </w:t>
            </w:r>
          </w:p>
          <w:p w14:paraId="5C2D36C2"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Placebo  </w:t>
            </w:r>
          </w:p>
        </w:tc>
        <w:tc>
          <w:tcPr>
            <w:tcW w:w="661" w:type="dxa"/>
            <w:tcBorders>
              <w:top w:val="single" w:sz="6" w:space="0" w:color="auto"/>
              <w:left w:val="single" w:sz="6" w:space="0" w:color="auto"/>
              <w:bottom w:val="single" w:sz="6" w:space="0" w:color="auto"/>
              <w:right w:val="single" w:sz="6" w:space="0" w:color="auto"/>
            </w:tcBorders>
            <w:shd w:val="clear" w:color="auto" w:fill="auto"/>
            <w:hideMark/>
          </w:tcPr>
          <w:p w14:paraId="4D9AA032"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70 dogs  </w:t>
            </w:r>
          </w:p>
        </w:tc>
        <w:tc>
          <w:tcPr>
            <w:tcW w:w="997" w:type="dxa"/>
            <w:tcBorders>
              <w:top w:val="single" w:sz="6" w:space="0" w:color="auto"/>
              <w:left w:val="single" w:sz="6" w:space="0" w:color="auto"/>
              <w:bottom w:val="single" w:sz="6" w:space="0" w:color="auto"/>
              <w:right w:val="single" w:sz="6" w:space="0" w:color="auto"/>
            </w:tcBorders>
            <w:shd w:val="clear" w:color="auto" w:fill="auto"/>
            <w:hideMark/>
          </w:tcPr>
          <w:p w14:paraId="40007156"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12 weeks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6C08BB8B"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Subjective: owner-reported questionnaire, veterinary assessment </w:t>
            </w:r>
          </w:p>
        </w:tc>
        <w:tc>
          <w:tcPr>
            <w:tcW w:w="1958" w:type="dxa"/>
            <w:tcBorders>
              <w:top w:val="single" w:sz="6" w:space="0" w:color="auto"/>
              <w:left w:val="single" w:sz="6" w:space="0" w:color="auto"/>
              <w:bottom w:val="single" w:sz="6" w:space="0" w:color="auto"/>
              <w:right w:val="single" w:sz="6" w:space="0" w:color="auto"/>
            </w:tcBorders>
            <w:shd w:val="clear" w:color="auto" w:fill="auto"/>
            <w:hideMark/>
          </w:tcPr>
          <w:p w14:paraId="260FB264"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None of the tested </w:t>
            </w:r>
            <w:r w:rsidRPr="001130CC">
              <w:rPr>
                <w:rFonts w:ascii="Calibri" w:eastAsia="Times New Roman" w:hAnsi="Calibri" w:cs="Calibri"/>
                <w:sz w:val="20"/>
                <w:szCs w:val="20"/>
                <w:lang w:eastAsia="en-GB"/>
              </w:rPr>
              <w:br/>
              <w:t>substances led to a distinct improvement of the recorded </w:t>
            </w:r>
            <w:r w:rsidRPr="001130CC">
              <w:rPr>
                <w:rFonts w:ascii="Calibri" w:eastAsia="Times New Roman" w:hAnsi="Calibri" w:cs="Calibri"/>
                <w:sz w:val="20"/>
                <w:szCs w:val="20"/>
                <w:lang w:eastAsia="en-GB"/>
              </w:rPr>
              <w:br/>
              <w:t>symptoms or even to a total recovery in general </w:t>
            </w:r>
          </w:p>
        </w:tc>
        <w:tc>
          <w:tcPr>
            <w:tcW w:w="483" w:type="dxa"/>
            <w:tcBorders>
              <w:top w:val="single" w:sz="6" w:space="0" w:color="auto"/>
              <w:left w:val="single" w:sz="6" w:space="0" w:color="auto"/>
              <w:bottom w:val="single" w:sz="6" w:space="0" w:color="auto"/>
              <w:right w:val="single" w:sz="6" w:space="0" w:color="auto"/>
            </w:tcBorders>
            <w:shd w:val="clear" w:color="auto" w:fill="auto"/>
            <w:hideMark/>
          </w:tcPr>
          <w:p w14:paraId="433B7993"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II </w:t>
            </w:r>
          </w:p>
        </w:tc>
      </w:tr>
      <w:tr w:rsidR="00EB502F" w:rsidRPr="001130CC" w14:paraId="010FF035" w14:textId="77777777" w:rsidTr="007B345A">
        <w:trPr>
          <w:trHeight w:val="300"/>
        </w:trPr>
        <w:tc>
          <w:tcPr>
            <w:tcW w:w="129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C0C8742" w14:textId="77777777" w:rsidR="00EB502F" w:rsidRPr="00F00D9D" w:rsidRDefault="00EB502F" w:rsidP="007B345A">
            <w:pPr>
              <w:spacing w:after="0" w:line="240" w:lineRule="auto"/>
              <w:rPr>
                <w:rFonts w:ascii="Times New Roman" w:eastAsia="Times New Roman" w:hAnsi="Times New Roman" w:cs="Times New Roman"/>
                <w:b/>
                <w:sz w:val="20"/>
                <w:szCs w:val="20"/>
                <w:lang w:eastAsia="en-GB"/>
              </w:rPr>
            </w:pPr>
          </w:p>
        </w:tc>
        <w:tc>
          <w:tcPr>
            <w:tcW w:w="1426"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7ADC299" w14:textId="77777777" w:rsidR="00EB502F" w:rsidRPr="001130CC" w:rsidRDefault="00EB502F" w:rsidP="007B345A">
            <w:pPr>
              <w:spacing w:after="0" w:line="240" w:lineRule="auto"/>
              <w:rPr>
                <w:rFonts w:ascii="Times New Roman" w:eastAsia="Times New Roman" w:hAnsi="Times New Roman" w:cs="Times New Roman"/>
                <w:sz w:val="20"/>
                <w:szCs w:val="20"/>
                <w:lang w:eastAsia="en-GB"/>
              </w:rPr>
            </w:pPr>
          </w:p>
        </w:tc>
        <w:tc>
          <w:tcPr>
            <w:tcW w:w="1327" w:type="dxa"/>
            <w:tcBorders>
              <w:top w:val="single" w:sz="6" w:space="0" w:color="auto"/>
              <w:left w:val="single" w:sz="6" w:space="0" w:color="auto"/>
              <w:bottom w:val="single" w:sz="6" w:space="0" w:color="auto"/>
              <w:right w:val="single" w:sz="6" w:space="0" w:color="auto"/>
            </w:tcBorders>
            <w:shd w:val="clear" w:color="auto" w:fill="auto"/>
            <w:hideMark/>
          </w:tcPr>
          <w:p w14:paraId="500F3655"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noProof/>
                <w:sz w:val="20"/>
                <w:szCs w:val="20"/>
                <w:lang w:eastAsia="en-GB"/>
              </w:rPr>
              <w:t xml:space="preserve">Pollard </w:t>
            </w:r>
            <w:r w:rsidRPr="001130CC">
              <w:rPr>
                <w:rFonts w:ascii="Calibri" w:eastAsia="Times New Roman" w:hAnsi="Calibri" w:cs="Calibri"/>
                <w:i/>
                <w:noProof/>
                <w:sz w:val="20"/>
                <w:szCs w:val="20"/>
                <w:lang w:eastAsia="en-GB"/>
              </w:rPr>
              <w:t>et al.</w:t>
            </w:r>
            <w:r w:rsidRPr="001130CC">
              <w:rPr>
                <w:rFonts w:ascii="Calibri" w:eastAsia="Times New Roman" w:hAnsi="Calibri" w:cs="Calibri"/>
                <w:noProof/>
                <w:sz w:val="20"/>
                <w:szCs w:val="20"/>
                <w:lang w:eastAsia="en-GB"/>
              </w:rPr>
              <w:t xml:space="preserve"> (2006)</w:t>
            </w:r>
          </w:p>
        </w:tc>
        <w:tc>
          <w:tcPr>
            <w:tcW w:w="2200" w:type="dxa"/>
            <w:tcBorders>
              <w:top w:val="single" w:sz="6" w:space="0" w:color="auto"/>
              <w:left w:val="single" w:sz="6" w:space="0" w:color="auto"/>
              <w:bottom w:val="single" w:sz="6" w:space="0" w:color="auto"/>
              <w:right w:val="single" w:sz="6" w:space="0" w:color="auto"/>
            </w:tcBorders>
            <w:shd w:val="clear" w:color="auto" w:fill="auto"/>
            <w:hideMark/>
          </w:tcPr>
          <w:p w14:paraId="72A4310B"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Double-blind, randomised, placebo-controlled study </w:t>
            </w:r>
          </w:p>
        </w:tc>
        <w:tc>
          <w:tcPr>
            <w:tcW w:w="1619" w:type="dxa"/>
            <w:tcBorders>
              <w:top w:val="single" w:sz="6" w:space="0" w:color="auto"/>
              <w:left w:val="single" w:sz="6" w:space="0" w:color="auto"/>
              <w:bottom w:val="single" w:sz="6" w:space="0" w:color="auto"/>
              <w:right w:val="single" w:sz="6" w:space="0" w:color="auto"/>
            </w:tcBorders>
            <w:shd w:val="clear" w:color="auto" w:fill="auto"/>
            <w:hideMark/>
          </w:tcPr>
          <w:p w14:paraId="1FFA6EDB"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Green-lipped mussel  </w:t>
            </w:r>
          </w:p>
          <w:p w14:paraId="657B84C6"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Placebo  </w:t>
            </w:r>
          </w:p>
        </w:tc>
        <w:tc>
          <w:tcPr>
            <w:tcW w:w="661" w:type="dxa"/>
            <w:tcBorders>
              <w:top w:val="single" w:sz="6" w:space="0" w:color="auto"/>
              <w:left w:val="single" w:sz="6" w:space="0" w:color="auto"/>
              <w:bottom w:val="single" w:sz="6" w:space="0" w:color="auto"/>
              <w:right w:val="single" w:sz="6" w:space="0" w:color="auto"/>
            </w:tcBorders>
            <w:shd w:val="clear" w:color="auto" w:fill="auto"/>
            <w:hideMark/>
          </w:tcPr>
          <w:p w14:paraId="4EA18921"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81 dogs  </w:t>
            </w:r>
          </w:p>
        </w:tc>
        <w:tc>
          <w:tcPr>
            <w:tcW w:w="997" w:type="dxa"/>
            <w:tcBorders>
              <w:top w:val="single" w:sz="6" w:space="0" w:color="auto"/>
              <w:left w:val="single" w:sz="6" w:space="0" w:color="auto"/>
              <w:bottom w:val="single" w:sz="6" w:space="0" w:color="auto"/>
              <w:right w:val="single" w:sz="6" w:space="0" w:color="auto"/>
            </w:tcBorders>
            <w:shd w:val="clear" w:color="auto" w:fill="auto"/>
            <w:hideMark/>
          </w:tcPr>
          <w:p w14:paraId="261691BA"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56 days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4AE16523"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Subjective: owner-reported questionnaire, veterinary assessment </w:t>
            </w:r>
          </w:p>
        </w:tc>
        <w:tc>
          <w:tcPr>
            <w:tcW w:w="1958" w:type="dxa"/>
            <w:tcBorders>
              <w:top w:val="single" w:sz="6" w:space="0" w:color="auto"/>
              <w:left w:val="single" w:sz="6" w:space="0" w:color="auto"/>
              <w:bottom w:val="single" w:sz="6" w:space="0" w:color="auto"/>
              <w:right w:val="single" w:sz="6" w:space="0" w:color="auto"/>
            </w:tcBorders>
            <w:shd w:val="clear" w:color="auto" w:fill="auto"/>
            <w:hideMark/>
          </w:tcPr>
          <w:p w14:paraId="43F1BE04"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Green-lipped mussel had </w:t>
            </w:r>
            <w:r w:rsidRPr="001130CC">
              <w:rPr>
                <w:rFonts w:ascii="Calibri" w:eastAsia="Times New Roman" w:hAnsi="Calibri" w:cs="Calibri"/>
                <w:sz w:val="20"/>
                <w:szCs w:val="20"/>
                <w:lang w:eastAsia="en-GB"/>
              </w:rPr>
              <w:br/>
              <w:t>a beneficial effect on the clinical signs of dogs presumptively diagnosed with mild-to-moderate DJD </w:t>
            </w:r>
          </w:p>
        </w:tc>
        <w:tc>
          <w:tcPr>
            <w:tcW w:w="483" w:type="dxa"/>
            <w:tcBorders>
              <w:top w:val="single" w:sz="6" w:space="0" w:color="auto"/>
              <w:left w:val="single" w:sz="6" w:space="0" w:color="auto"/>
              <w:bottom w:val="single" w:sz="6" w:space="0" w:color="auto"/>
              <w:right w:val="single" w:sz="6" w:space="0" w:color="auto"/>
            </w:tcBorders>
            <w:shd w:val="clear" w:color="auto" w:fill="auto"/>
            <w:hideMark/>
          </w:tcPr>
          <w:p w14:paraId="2C13722D"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II </w:t>
            </w:r>
          </w:p>
        </w:tc>
      </w:tr>
      <w:tr w:rsidR="00EB502F" w:rsidRPr="001130CC" w14:paraId="2ECA93F2" w14:textId="77777777" w:rsidTr="007B345A">
        <w:trPr>
          <w:trHeight w:val="300"/>
        </w:trPr>
        <w:tc>
          <w:tcPr>
            <w:tcW w:w="129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B7EDC25" w14:textId="77777777" w:rsidR="00EB502F" w:rsidRPr="00F00D9D" w:rsidRDefault="00EB502F" w:rsidP="007B345A">
            <w:pPr>
              <w:spacing w:after="0" w:line="240" w:lineRule="auto"/>
              <w:rPr>
                <w:rFonts w:ascii="Times New Roman" w:eastAsia="Times New Roman" w:hAnsi="Times New Roman" w:cs="Times New Roman"/>
                <w:b/>
                <w:sz w:val="20"/>
                <w:szCs w:val="20"/>
                <w:lang w:eastAsia="en-GB"/>
              </w:rPr>
            </w:pPr>
          </w:p>
        </w:tc>
        <w:tc>
          <w:tcPr>
            <w:tcW w:w="1426"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CD06ECE" w14:textId="77777777" w:rsidR="00EB502F" w:rsidRPr="001130CC" w:rsidRDefault="00EB502F" w:rsidP="007B345A">
            <w:pPr>
              <w:spacing w:after="0" w:line="240" w:lineRule="auto"/>
              <w:rPr>
                <w:rFonts w:ascii="Times New Roman" w:eastAsia="Times New Roman" w:hAnsi="Times New Roman" w:cs="Times New Roman"/>
                <w:sz w:val="20"/>
                <w:szCs w:val="20"/>
                <w:lang w:eastAsia="en-GB"/>
              </w:rPr>
            </w:pPr>
          </w:p>
        </w:tc>
        <w:tc>
          <w:tcPr>
            <w:tcW w:w="1327" w:type="dxa"/>
            <w:tcBorders>
              <w:top w:val="single" w:sz="6" w:space="0" w:color="auto"/>
              <w:left w:val="single" w:sz="6" w:space="0" w:color="auto"/>
              <w:bottom w:val="single" w:sz="6" w:space="0" w:color="auto"/>
              <w:right w:val="single" w:sz="6" w:space="0" w:color="auto"/>
            </w:tcBorders>
            <w:shd w:val="clear" w:color="auto" w:fill="auto"/>
            <w:hideMark/>
          </w:tcPr>
          <w:p w14:paraId="5337A156"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proofErr w:type="spellStart"/>
            <w:r w:rsidRPr="001130CC">
              <w:rPr>
                <w:rFonts w:ascii="Calibri" w:eastAsia="Times New Roman" w:hAnsi="Calibri" w:cs="Calibri"/>
                <w:sz w:val="20"/>
                <w:szCs w:val="20"/>
                <w:lang w:eastAsia="en-GB"/>
              </w:rPr>
              <w:t>Hielm-Björkman</w:t>
            </w:r>
            <w:proofErr w:type="spellEnd"/>
            <w:r w:rsidRPr="001130CC">
              <w:rPr>
                <w:rFonts w:ascii="Calibri" w:eastAsia="Times New Roman" w:hAnsi="Calibri" w:cs="Calibri"/>
                <w:sz w:val="20"/>
                <w:szCs w:val="20"/>
                <w:lang w:eastAsia="en-GB"/>
              </w:rPr>
              <w:t xml:space="preserve"> </w:t>
            </w:r>
            <w:r w:rsidRPr="001130CC">
              <w:rPr>
                <w:rFonts w:ascii="Calibri" w:eastAsia="Times New Roman" w:hAnsi="Calibri" w:cs="Calibri"/>
                <w:i/>
                <w:iCs/>
                <w:sz w:val="20"/>
                <w:szCs w:val="20"/>
                <w:lang w:eastAsia="en-GB"/>
              </w:rPr>
              <w:t>et al.</w:t>
            </w:r>
            <w:r w:rsidRPr="001130CC">
              <w:rPr>
                <w:rFonts w:ascii="Calibri" w:eastAsia="Times New Roman" w:hAnsi="Calibri" w:cs="Calibri"/>
                <w:sz w:val="20"/>
                <w:szCs w:val="20"/>
                <w:lang w:eastAsia="en-GB"/>
              </w:rPr>
              <w:t>, (2009) </w:t>
            </w:r>
          </w:p>
        </w:tc>
        <w:tc>
          <w:tcPr>
            <w:tcW w:w="2200" w:type="dxa"/>
            <w:tcBorders>
              <w:top w:val="single" w:sz="6" w:space="0" w:color="auto"/>
              <w:left w:val="single" w:sz="6" w:space="0" w:color="auto"/>
              <w:bottom w:val="single" w:sz="6" w:space="0" w:color="auto"/>
              <w:right w:val="single" w:sz="6" w:space="0" w:color="auto"/>
            </w:tcBorders>
            <w:shd w:val="clear" w:color="auto" w:fill="auto"/>
            <w:hideMark/>
          </w:tcPr>
          <w:p w14:paraId="18354B8B"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Double-blind, randomised, placebo-controlled study  </w:t>
            </w:r>
          </w:p>
        </w:tc>
        <w:tc>
          <w:tcPr>
            <w:tcW w:w="1619" w:type="dxa"/>
            <w:tcBorders>
              <w:top w:val="single" w:sz="6" w:space="0" w:color="auto"/>
              <w:left w:val="single" w:sz="6" w:space="0" w:color="auto"/>
              <w:bottom w:val="single" w:sz="6" w:space="0" w:color="auto"/>
              <w:right w:val="single" w:sz="6" w:space="0" w:color="auto"/>
            </w:tcBorders>
            <w:shd w:val="clear" w:color="auto" w:fill="auto"/>
            <w:hideMark/>
          </w:tcPr>
          <w:p w14:paraId="4F9FCB2B"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Green-lipped mussel </w:t>
            </w:r>
          </w:p>
          <w:p w14:paraId="404208E3"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Carprofen </w:t>
            </w:r>
          </w:p>
          <w:p w14:paraId="405BC541"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Placebo (isotonic sodium-chloride solution) </w:t>
            </w:r>
          </w:p>
          <w:p w14:paraId="1BAB31D2"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w:t>
            </w:r>
          </w:p>
        </w:tc>
        <w:tc>
          <w:tcPr>
            <w:tcW w:w="661" w:type="dxa"/>
            <w:tcBorders>
              <w:top w:val="single" w:sz="6" w:space="0" w:color="auto"/>
              <w:left w:val="single" w:sz="6" w:space="0" w:color="auto"/>
              <w:bottom w:val="single" w:sz="6" w:space="0" w:color="auto"/>
              <w:right w:val="single" w:sz="6" w:space="0" w:color="auto"/>
            </w:tcBorders>
            <w:shd w:val="clear" w:color="auto" w:fill="auto"/>
            <w:hideMark/>
          </w:tcPr>
          <w:p w14:paraId="11A30BA6"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45 dogs  </w:t>
            </w:r>
          </w:p>
        </w:tc>
        <w:tc>
          <w:tcPr>
            <w:tcW w:w="997" w:type="dxa"/>
            <w:tcBorders>
              <w:top w:val="single" w:sz="6" w:space="0" w:color="auto"/>
              <w:left w:val="single" w:sz="6" w:space="0" w:color="auto"/>
              <w:bottom w:val="single" w:sz="6" w:space="0" w:color="auto"/>
              <w:right w:val="single" w:sz="6" w:space="0" w:color="auto"/>
            </w:tcBorders>
            <w:shd w:val="clear" w:color="auto" w:fill="auto"/>
            <w:hideMark/>
          </w:tcPr>
          <w:p w14:paraId="3702A849"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8 weeks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7BFECF35"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Subjective: veterinary-assessed mobility index and owner-evaluated chronic pain index via VAS </w:t>
            </w:r>
          </w:p>
          <w:p w14:paraId="79602A86"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w:t>
            </w:r>
          </w:p>
          <w:p w14:paraId="794C43B2"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Objective: Force plate analysis (PVF) </w:t>
            </w:r>
          </w:p>
        </w:tc>
        <w:tc>
          <w:tcPr>
            <w:tcW w:w="1958" w:type="dxa"/>
            <w:tcBorders>
              <w:top w:val="single" w:sz="6" w:space="0" w:color="auto"/>
              <w:left w:val="single" w:sz="6" w:space="0" w:color="auto"/>
              <w:bottom w:val="single" w:sz="6" w:space="0" w:color="auto"/>
              <w:right w:val="single" w:sz="6" w:space="0" w:color="auto"/>
            </w:tcBorders>
            <w:shd w:val="clear" w:color="auto" w:fill="auto"/>
            <w:hideMark/>
          </w:tcPr>
          <w:p w14:paraId="7DCE0EF4"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Freeze-dried green-lipped mussel is more effective than </w:t>
            </w:r>
            <w:r w:rsidRPr="001130CC">
              <w:rPr>
                <w:rFonts w:ascii="Calibri" w:eastAsia="Times New Roman" w:hAnsi="Calibri" w:cs="Calibri"/>
                <w:sz w:val="20"/>
                <w:szCs w:val="20"/>
                <w:lang w:eastAsia="en-GB"/>
              </w:rPr>
              <w:br/>
              <w:t>the placebo in treating chronic pain due to moderate </w:t>
            </w:r>
            <w:r w:rsidRPr="001130CC">
              <w:rPr>
                <w:rFonts w:ascii="Calibri" w:eastAsia="Times New Roman" w:hAnsi="Calibri" w:cs="Calibri"/>
                <w:sz w:val="20"/>
                <w:szCs w:val="20"/>
                <w:lang w:eastAsia="en-GB"/>
              </w:rPr>
              <w:br/>
              <w:t>to severe. Although green-lipped mussel was not as effective as carprofen </w:t>
            </w:r>
          </w:p>
        </w:tc>
        <w:tc>
          <w:tcPr>
            <w:tcW w:w="483" w:type="dxa"/>
            <w:tcBorders>
              <w:top w:val="single" w:sz="6" w:space="0" w:color="auto"/>
              <w:left w:val="single" w:sz="6" w:space="0" w:color="auto"/>
              <w:bottom w:val="single" w:sz="6" w:space="0" w:color="auto"/>
              <w:right w:val="single" w:sz="6" w:space="0" w:color="auto"/>
            </w:tcBorders>
            <w:shd w:val="clear" w:color="auto" w:fill="auto"/>
            <w:hideMark/>
          </w:tcPr>
          <w:p w14:paraId="65209A41"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II </w:t>
            </w:r>
          </w:p>
        </w:tc>
      </w:tr>
      <w:tr w:rsidR="00EB502F" w:rsidRPr="001130CC" w14:paraId="5F2377E0" w14:textId="77777777" w:rsidTr="007B345A">
        <w:trPr>
          <w:trHeight w:val="300"/>
        </w:trPr>
        <w:tc>
          <w:tcPr>
            <w:tcW w:w="129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C9A66B5" w14:textId="77777777" w:rsidR="00EB502F" w:rsidRPr="00F00D9D" w:rsidRDefault="00EB502F" w:rsidP="007B345A">
            <w:pPr>
              <w:spacing w:after="0" w:line="240" w:lineRule="auto"/>
              <w:rPr>
                <w:rFonts w:ascii="Times New Roman" w:eastAsia="Times New Roman" w:hAnsi="Times New Roman" w:cs="Times New Roman"/>
                <w:b/>
                <w:sz w:val="20"/>
                <w:szCs w:val="20"/>
                <w:lang w:eastAsia="en-GB"/>
              </w:rPr>
            </w:pPr>
          </w:p>
        </w:tc>
        <w:tc>
          <w:tcPr>
            <w:tcW w:w="1426"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A6305A5" w14:textId="77777777" w:rsidR="00EB502F" w:rsidRPr="001130CC" w:rsidRDefault="00EB502F" w:rsidP="007B345A">
            <w:pPr>
              <w:spacing w:after="0" w:line="240" w:lineRule="auto"/>
              <w:rPr>
                <w:rFonts w:ascii="Times New Roman" w:eastAsia="Times New Roman" w:hAnsi="Times New Roman" w:cs="Times New Roman"/>
                <w:sz w:val="20"/>
                <w:szCs w:val="20"/>
                <w:lang w:eastAsia="en-GB"/>
              </w:rPr>
            </w:pPr>
          </w:p>
        </w:tc>
        <w:tc>
          <w:tcPr>
            <w:tcW w:w="1327" w:type="dxa"/>
            <w:tcBorders>
              <w:top w:val="single" w:sz="6" w:space="0" w:color="auto"/>
              <w:left w:val="single" w:sz="6" w:space="0" w:color="auto"/>
              <w:bottom w:val="single" w:sz="6" w:space="0" w:color="auto"/>
              <w:right w:val="single" w:sz="6" w:space="0" w:color="auto"/>
            </w:tcBorders>
            <w:shd w:val="clear" w:color="auto" w:fill="auto"/>
            <w:hideMark/>
          </w:tcPr>
          <w:p w14:paraId="03DC6742"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proofErr w:type="spellStart"/>
            <w:r w:rsidRPr="001130CC">
              <w:rPr>
                <w:rFonts w:ascii="Calibri" w:eastAsia="Times New Roman" w:hAnsi="Calibri" w:cs="Calibri"/>
                <w:sz w:val="20"/>
                <w:szCs w:val="20"/>
                <w:lang w:eastAsia="en-GB"/>
              </w:rPr>
              <w:t>Soontornvipart</w:t>
            </w:r>
            <w:proofErr w:type="spellEnd"/>
            <w:r w:rsidRPr="001130CC">
              <w:rPr>
                <w:rFonts w:ascii="Calibri" w:eastAsia="Times New Roman" w:hAnsi="Calibri" w:cs="Calibri"/>
                <w:sz w:val="20"/>
                <w:szCs w:val="20"/>
                <w:lang w:eastAsia="en-GB"/>
              </w:rPr>
              <w:t xml:space="preserve"> </w:t>
            </w:r>
            <w:r w:rsidRPr="001130CC">
              <w:rPr>
                <w:rFonts w:ascii="Calibri" w:eastAsia="Times New Roman" w:hAnsi="Calibri" w:cs="Calibri"/>
                <w:i/>
                <w:iCs/>
                <w:sz w:val="20"/>
                <w:szCs w:val="20"/>
                <w:lang w:eastAsia="en-GB"/>
              </w:rPr>
              <w:t>et al.</w:t>
            </w:r>
            <w:r w:rsidRPr="001130CC">
              <w:rPr>
                <w:rFonts w:ascii="Calibri" w:eastAsia="Times New Roman" w:hAnsi="Calibri" w:cs="Calibri"/>
                <w:sz w:val="20"/>
                <w:szCs w:val="20"/>
                <w:lang w:eastAsia="en-GB"/>
              </w:rPr>
              <w:t>, (2015) </w:t>
            </w:r>
          </w:p>
        </w:tc>
        <w:tc>
          <w:tcPr>
            <w:tcW w:w="2200" w:type="dxa"/>
            <w:tcBorders>
              <w:top w:val="single" w:sz="6" w:space="0" w:color="auto"/>
              <w:left w:val="single" w:sz="6" w:space="0" w:color="auto"/>
              <w:bottom w:val="single" w:sz="6" w:space="0" w:color="auto"/>
              <w:right w:val="single" w:sz="6" w:space="0" w:color="auto"/>
            </w:tcBorders>
            <w:shd w:val="clear" w:color="auto" w:fill="auto"/>
            <w:hideMark/>
          </w:tcPr>
          <w:p w14:paraId="3971FA10"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Double-blind, randomised, non-placebo-controlled study </w:t>
            </w:r>
          </w:p>
        </w:tc>
        <w:tc>
          <w:tcPr>
            <w:tcW w:w="1619" w:type="dxa"/>
            <w:tcBorders>
              <w:top w:val="single" w:sz="6" w:space="0" w:color="auto"/>
              <w:left w:val="single" w:sz="6" w:space="0" w:color="auto"/>
              <w:bottom w:val="single" w:sz="6" w:space="0" w:color="auto"/>
              <w:right w:val="single" w:sz="6" w:space="0" w:color="auto"/>
            </w:tcBorders>
            <w:shd w:val="clear" w:color="auto" w:fill="auto"/>
            <w:hideMark/>
          </w:tcPr>
          <w:p w14:paraId="6492FC4C"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Green-lipped mussel  </w:t>
            </w:r>
          </w:p>
          <w:p w14:paraId="75E5CA32"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Omega-3 fatty acids in fish oil </w:t>
            </w:r>
          </w:p>
        </w:tc>
        <w:tc>
          <w:tcPr>
            <w:tcW w:w="661" w:type="dxa"/>
            <w:tcBorders>
              <w:top w:val="single" w:sz="6" w:space="0" w:color="auto"/>
              <w:left w:val="single" w:sz="6" w:space="0" w:color="auto"/>
              <w:bottom w:val="single" w:sz="6" w:space="0" w:color="auto"/>
              <w:right w:val="single" w:sz="6" w:space="0" w:color="auto"/>
            </w:tcBorders>
            <w:shd w:val="clear" w:color="auto" w:fill="auto"/>
            <w:hideMark/>
          </w:tcPr>
          <w:p w14:paraId="0B8AD129"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66 dogs  </w:t>
            </w:r>
          </w:p>
        </w:tc>
        <w:tc>
          <w:tcPr>
            <w:tcW w:w="997" w:type="dxa"/>
            <w:tcBorders>
              <w:top w:val="single" w:sz="6" w:space="0" w:color="auto"/>
              <w:left w:val="single" w:sz="6" w:space="0" w:color="auto"/>
              <w:bottom w:val="single" w:sz="6" w:space="0" w:color="auto"/>
              <w:right w:val="single" w:sz="6" w:space="0" w:color="auto"/>
            </w:tcBorders>
            <w:shd w:val="clear" w:color="auto" w:fill="auto"/>
            <w:hideMark/>
          </w:tcPr>
          <w:p w14:paraId="6786C212"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24 weeks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37D024E0"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Subjective: veterinary assessment, weight-bearing scores  </w:t>
            </w:r>
          </w:p>
          <w:p w14:paraId="47237446"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w:t>
            </w:r>
          </w:p>
          <w:p w14:paraId="36308589"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Objective: Serum OA biomarkers (WF6), force plate analysis (PVF), range of motion (ROM) via goniometer </w:t>
            </w:r>
          </w:p>
        </w:tc>
        <w:tc>
          <w:tcPr>
            <w:tcW w:w="1958" w:type="dxa"/>
            <w:tcBorders>
              <w:top w:val="single" w:sz="6" w:space="0" w:color="auto"/>
              <w:left w:val="single" w:sz="6" w:space="0" w:color="auto"/>
              <w:bottom w:val="single" w:sz="6" w:space="0" w:color="auto"/>
              <w:right w:val="single" w:sz="6" w:space="0" w:color="auto"/>
            </w:tcBorders>
            <w:shd w:val="clear" w:color="auto" w:fill="auto"/>
            <w:hideMark/>
          </w:tcPr>
          <w:p w14:paraId="7E7FA604"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Green-lipped mussel administration led to good clinical outcomes. The fish oil did not show any positive effects in the canine OA treatment. </w:t>
            </w:r>
          </w:p>
        </w:tc>
        <w:tc>
          <w:tcPr>
            <w:tcW w:w="483" w:type="dxa"/>
            <w:tcBorders>
              <w:top w:val="single" w:sz="6" w:space="0" w:color="auto"/>
              <w:left w:val="single" w:sz="6" w:space="0" w:color="auto"/>
              <w:bottom w:val="single" w:sz="6" w:space="0" w:color="auto"/>
              <w:right w:val="single" w:sz="6" w:space="0" w:color="auto"/>
            </w:tcBorders>
            <w:shd w:val="clear" w:color="auto" w:fill="auto"/>
            <w:hideMark/>
          </w:tcPr>
          <w:p w14:paraId="0210F213"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III </w:t>
            </w:r>
          </w:p>
        </w:tc>
      </w:tr>
      <w:tr w:rsidR="00EB502F" w:rsidRPr="001130CC" w14:paraId="68A0EF0F" w14:textId="77777777" w:rsidTr="007B345A">
        <w:trPr>
          <w:trHeight w:val="300"/>
        </w:trPr>
        <w:tc>
          <w:tcPr>
            <w:tcW w:w="129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EBAB653" w14:textId="77777777" w:rsidR="00EB502F" w:rsidRPr="00F00D9D" w:rsidRDefault="00EB502F" w:rsidP="007B345A">
            <w:pPr>
              <w:spacing w:after="0" w:line="240" w:lineRule="auto"/>
              <w:rPr>
                <w:rFonts w:ascii="Times New Roman" w:eastAsia="Times New Roman" w:hAnsi="Times New Roman" w:cs="Times New Roman"/>
                <w:b/>
                <w:sz w:val="20"/>
                <w:szCs w:val="20"/>
                <w:lang w:eastAsia="en-GB"/>
              </w:rPr>
            </w:pPr>
          </w:p>
        </w:tc>
        <w:tc>
          <w:tcPr>
            <w:tcW w:w="1426"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BF178DB" w14:textId="77777777" w:rsidR="00EB502F" w:rsidRPr="001130CC" w:rsidRDefault="00EB502F" w:rsidP="007B345A">
            <w:pPr>
              <w:spacing w:after="0" w:line="240" w:lineRule="auto"/>
              <w:rPr>
                <w:rFonts w:ascii="Times New Roman" w:eastAsia="Times New Roman" w:hAnsi="Times New Roman" w:cs="Times New Roman"/>
                <w:sz w:val="20"/>
                <w:szCs w:val="20"/>
                <w:lang w:eastAsia="en-GB"/>
              </w:rPr>
            </w:pPr>
          </w:p>
        </w:tc>
        <w:tc>
          <w:tcPr>
            <w:tcW w:w="1327" w:type="dxa"/>
            <w:tcBorders>
              <w:top w:val="single" w:sz="6" w:space="0" w:color="auto"/>
              <w:left w:val="single" w:sz="6" w:space="0" w:color="auto"/>
              <w:bottom w:val="single" w:sz="6" w:space="0" w:color="auto"/>
              <w:right w:val="single" w:sz="6" w:space="0" w:color="auto"/>
            </w:tcBorders>
            <w:shd w:val="clear" w:color="auto" w:fill="auto"/>
            <w:hideMark/>
          </w:tcPr>
          <w:p w14:paraId="49B60FD9"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proofErr w:type="spellStart"/>
            <w:r w:rsidRPr="001130CC">
              <w:rPr>
                <w:rFonts w:ascii="Calibri" w:eastAsia="Times New Roman" w:hAnsi="Calibri" w:cs="Calibri"/>
                <w:sz w:val="20"/>
                <w:szCs w:val="20"/>
                <w:lang w:eastAsia="en-GB"/>
              </w:rPr>
              <w:t>Vijarnsorn</w:t>
            </w:r>
            <w:proofErr w:type="spellEnd"/>
            <w:r w:rsidRPr="001130CC">
              <w:rPr>
                <w:rFonts w:ascii="Calibri" w:eastAsia="Times New Roman" w:hAnsi="Calibri" w:cs="Calibri"/>
                <w:sz w:val="20"/>
                <w:szCs w:val="20"/>
                <w:lang w:eastAsia="en-GB"/>
              </w:rPr>
              <w:t xml:space="preserve"> </w:t>
            </w:r>
            <w:r w:rsidRPr="001130CC">
              <w:rPr>
                <w:rFonts w:ascii="Calibri" w:eastAsia="Times New Roman" w:hAnsi="Calibri" w:cs="Calibri"/>
                <w:i/>
                <w:iCs/>
                <w:sz w:val="20"/>
                <w:szCs w:val="20"/>
                <w:lang w:eastAsia="en-GB"/>
              </w:rPr>
              <w:t>et al.</w:t>
            </w:r>
            <w:r w:rsidRPr="001130CC">
              <w:rPr>
                <w:rFonts w:ascii="Calibri" w:eastAsia="Times New Roman" w:hAnsi="Calibri" w:cs="Calibri"/>
                <w:sz w:val="20"/>
                <w:szCs w:val="20"/>
                <w:lang w:eastAsia="en-GB"/>
              </w:rPr>
              <w:t>, (2019) </w:t>
            </w:r>
          </w:p>
        </w:tc>
        <w:tc>
          <w:tcPr>
            <w:tcW w:w="2200" w:type="dxa"/>
            <w:tcBorders>
              <w:top w:val="single" w:sz="6" w:space="0" w:color="auto"/>
              <w:left w:val="single" w:sz="6" w:space="0" w:color="auto"/>
              <w:bottom w:val="single" w:sz="6" w:space="0" w:color="auto"/>
              <w:right w:val="single" w:sz="6" w:space="0" w:color="auto"/>
            </w:tcBorders>
            <w:shd w:val="clear" w:color="auto" w:fill="auto"/>
            <w:hideMark/>
          </w:tcPr>
          <w:p w14:paraId="688ACAB3"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Randomised, double-blinded study </w:t>
            </w:r>
          </w:p>
        </w:tc>
        <w:tc>
          <w:tcPr>
            <w:tcW w:w="1619" w:type="dxa"/>
            <w:tcBorders>
              <w:top w:val="single" w:sz="6" w:space="0" w:color="auto"/>
              <w:left w:val="single" w:sz="6" w:space="0" w:color="auto"/>
              <w:bottom w:val="single" w:sz="6" w:space="0" w:color="auto"/>
              <w:right w:val="single" w:sz="6" w:space="0" w:color="auto"/>
            </w:tcBorders>
            <w:shd w:val="clear" w:color="auto" w:fill="auto"/>
            <w:hideMark/>
          </w:tcPr>
          <w:p w14:paraId="2F8F312F"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Firocoxib </w:t>
            </w:r>
          </w:p>
          <w:p w14:paraId="235EB117"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Green-lipped mussel  </w:t>
            </w:r>
          </w:p>
          <w:p w14:paraId="02BC911B"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Combination of firocoxib and Green-lipped mussel  </w:t>
            </w:r>
          </w:p>
          <w:p w14:paraId="171772CE"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w:t>
            </w:r>
          </w:p>
        </w:tc>
        <w:tc>
          <w:tcPr>
            <w:tcW w:w="661" w:type="dxa"/>
            <w:tcBorders>
              <w:top w:val="single" w:sz="6" w:space="0" w:color="auto"/>
              <w:left w:val="single" w:sz="6" w:space="0" w:color="auto"/>
              <w:bottom w:val="single" w:sz="6" w:space="0" w:color="auto"/>
              <w:right w:val="single" w:sz="6" w:space="0" w:color="auto"/>
            </w:tcBorders>
            <w:shd w:val="clear" w:color="auto" w:fill="auto"/>
            <w:hideMark/>
          </w:tcPr>
          <w:p w14:paraId="799C12F0"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79 dogs  </w:t>
            </w:r>
          </w:p>
        </w:tc>
        <w:tc>
          <w:tcPr>
            <w:tcW w:w="997" w:type="dxa"/>
            <w:tcBorders>
              <w:top w:val="single" w:sz="6" w:space="0" w:color="auto"/>
              <w:left w:val="single" w:sz="6" w:space="0" w:color="auto"/>
              <w:bottom w:val="single" w:sz="6" w:space="0" w:color="auto"/>
              <w:right w:val="single" w:sz="6" w:space="0" w:color="auto"/>
            </w:tcBorders>
            <w:shd w:val="clear" w:color="auto" w:fill="auto"/>
            <w:hideMark/>
          </w:tcPr>
          <w:p w14:paraId="738F8AAE"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4 weeks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64C81B09"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Subjective: veterinary assessment (OAS (orthopaedic assessment score) </w:t>
            </w:r>
          </w:p>
          <w:p w14:paraId="6BC222C6"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w:t>
            </w:r>
          </w:p>
          <w:p w14:paraId="11BD0576"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CMI: CBPI  </w:t>
            </w:r>
          </w:p>
          <w:p w14:paraId="1B873957"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w:t>
            </w:r>
          </w:p>
          <w:p w14:paraId="2DAF7E4C"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Objective: PVF, serum prostaglandin E2 concentration </w:t>
            </w:r>
          </w:p>
        </w:tc>
        <w:tc>
          <w:tcPr>
            <w:tcW w:w="1958" w:type="dxa"/>
            <w:tcBorders>
              <w:top w:val="single" w:sz="6" w:space="0" w:color="auto"/>
              <w:left w:val="single" w:sz="6" w:space="0" w:color="auto"/>
              <w:bottom w:val="single" w:sz="6" w:space="0" w:color="auto"/>
              <w:right w:val="single" w:sz="6" w:space="0" w:color="auto"/>
            </w:tcBorders>
            <w:shd w:val="clear" w:color="auto" w:fill="auto"/>
            <w:hideMark/>
          </w:tcPr>
          <w:p w14:paraId="408CEC39"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A combination of both green-lipped mussel and firocoxib is most effective in </w:t>
            </w:r>
            <w:r w:rsidRPr="001130CC">
              <w:rPr>
                <w:rFonts w:ascii="Calibri" w:eastAsia="Times New Roman" w:hAnsi="Calibri" w:cs="Calibri"/>
                <w:sz w:val="20"/>
                <w:szCs w:val="20"/>
                <w:lang w:eastAsia="en-GB"/>
              </w:rPr>
              <w:br/>
              <w:t>alleviation of inflammation and improvement of weight bearing ability.  </w:t>
            </w:r>
          </w:p>
        </w:tc>
        <w:tc>
          <w:tcPr>
            <w:tcW w:w="483" w:type="dxa"/>
            <w:tcBorders>
              <w:top w:val="single" w:sz="6" w:space="0" w:color="auto"/>
              <w:left w:val="single" w:sz="6" w:space="0" w:color="auto"/>
              <w:bottom w:val="single" w:sz="6" w:space="0" w:color="auto"/>
              <w:right w:val="single" w:sz="6" w:space="0" w:color="auto"/>
            </w:tcBorders>
            <w:shd w:val="clear" w:color="auto" w:fill="auto"/>
            <w:hideMark/>
          </w:tcPr>
          <w:p w14:paraId="794F0C89"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II </w:t>
            </w:r>
          </w:p>
        </w:tc>
      </w:tr>
      <w:tr w:rsidR="00EB502F" w:rsidRPr="001130CC" w14:paraId="08993457" w14:textId="77777777" w:rsidTr="007B345A">
        <w:trPr>
          <w:trHeight w:val="300"/>
        </w:trPr>
        <w:tc>
          <w:tcPr>
            <w:tcW w:w="129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000611" w14:textId="77777777" w:rsidR="00EB502F" w:rsidRPr="00F00D9D" w:rsidRDefault="00EB502F" w:rsidP="007B345A">
            <w:pPr>
              <w:spacing w:after="0" w:line="240" w:lineRule="auto"/>
              <w:rPr>
                <w:rFonts w:ascii="Times New Roman" w:eastAsia="Times New Roman" w:hAnsi="Times New Roman" w:cs="Times New Roman"/>
                <w:b/>
                <w:sz w:val="20"/>
                <w:szCs w:val="20"/>
                <w:lang w:eastAsia="en-GB"/>
              </w:rPr>
            </w:pPr>
          </w:p>
        </w:tc>
        <w:tc>
          <w:tcPr>
            <w:tcW w:w="1426"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8F57810"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Fish oil (Omega-3)  </w:t>
            </w:r>
          </w:p>
        </w:tc>
        <w:tc>
          <w:tcPr>
            <w:tcW w:w="1327" w:type="dxa"/>
            <w:tcBorders>
              <w:top w:val="single" w:sz="6" w:space="0" w:color="auto"/>
              <w:left w:val="single" w:sz="6" w:space="0" w:color="auto"/>
              <w:bottom w:val="single" w:sz="6" w:space="0" w:color="auto"/>
              <w:right w:val="single" w:sz="6" w:space="0" w:color="auto"/>
            </w:tcBorders>
            <w:shd w:val="clear" w:color="auto" w:fill="auto"/>
            <w:hideMark/>
          </w:tcPr>
          <w:p w14:paraId="7C0BFF5D"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proofErr w:type="spellStart"/>
            <w:r w:rsidRPr="001130CC">
              <w:rPr>
                <w:rFonts w:ascii="Calibri" w:eastAsia="Times New Roman" w:hAnsi="Calibri" w:cs="Calibri"/>
                <w:sz w:val="20"/>
                <w:szCs w:val="20"/>
                <w:lang w:eastAsia="en-GB"/>
              </w:rPr>
              <w:t>Hielm-Björkman</w:t>
            </w:r>
            <w:proofErr w:type="spellEnd"/>
            <w:r w:rsidRPr="001130CC">
              <w:rPr>
                <w:rFonts w:ascii="Calibri" w:eastAsia="Times New Roman" w:hAnsi="Calibri" w:cs="Calibri"/>
                <w:sz w:val="20"/>
                <w:szCs w:val="20"/>
                <w:lang w:eastAsia="en-GB"/>
              </w:rPr>
              <w:t xml:space="preserve"> </w:t>
            </w:r>
            <w:r w:rsidRPr="001130CC">
              <w:rPr>
                <w:rFonts w:ascii="Calibri" w:eastAsia="Times New Roman" w:hAnsi="Calibri" w:cs="Calibri"/>
                <w:i/>
                <w:iCs/>
                <w:sz w:val="20"/>
                <w:szCs w:val="20"/>
                <w:lang w:eastAsia="en-GB"/>
              </w:rPr>
              <w:t>et al.</w:t>
            </w:r>
            <w:r w:rsidRPr="001130CC">
              <w:rPr>
                <w:rFonts w:ascii="Calibri" w:eastAsia="Times New Roman" w:hAnsi="Calibri" w:cs="Calibri"/>
                <w:sz w:val="20"/>
                <w:szCs w:val="20"/>
                <w:lang w:eastAsia="en-GB"/>
              </w:rPr>
              <w:t>, (2012) </w:t>
            </w:r>
          </w:p>
        </w:tc>
        <w:tc>
          <w:tcPr>
            <w:tcW w:w="2200" w:type="dxa"/>
            <w:tcBorders>
              <w:top w:val="single" w:sz="6" w:space="0" w:color="auto"/>
              <w:left w:val="single" w:sz="6" w:space="0" w:color="auto"/>
              <w:bottom w:val="single" w:sz="6" w:space="0" w:color="auto"/>
              <w:right w:val="single" w:sz="6" w:space="0" w:color="auto"/>
            </w:tcBorders>
            <w:shd w:val="clear" w:color="auto" w:fill="auto"/>
            <w:hideMark/>
          </w:tcPr>
          <w:p w14:paraId="73507A68"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Double-blind, randomised, placebo-controlled study </w:t>
            </w:r>
          </w:p>
        </w:tc>
        <w:tc>
          <w:tcPr>
            <w:tcW w:w="1619" w:type="dxa"/>
            <w:tcBorders>
              <w:top w:val="single" w:sz="6" w:space="0" w:color="auto"/>
              <w:left w:val="single" w:sz="6" w:space="0" w:color="auto"/>
              <w:bottom w:val="single" w:sz="6" w:space="0" w:color="auto"/>
              <w:right w:val="single" w:sz="6" w:space="0" w:color="auto"/>
            </w:tcBorders>
            <w:shd w:val="clear" w:color="auto" w:fill="auto"/>
            <w:hideMark/>
          </w:tcPr>
          <w:p w14:paraId="7174F013"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Deep sea fish oil  </w:t>
            </w:r>
          </w:p>
          <w:p w14:paraId="2E2AF254"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Corn oil (placebo)  </w:t>
            </w:r>
          </w:p>
        </w:tc>
        <w:tc>
          <w:tcPr>
            <w:tcW w:w="661" w:type="dxa"/>
            <w:tcBorders>
              <w:top w:val="single" w:sz="6" w:space="0" w:color="auto"/>
              <w:left w:val="single" w:sz="6" w:space="0" w:color="auto"/>
              <w:bottom w:val="single" w:sz="6" w:space="0" w:color="auto"/>
              <w:right w:val="single" w:sz="6" w:space="0" w:color="auto"/>
            </w:tcBorders>
            <w:shd w:val="clear" w:color="auto" w:fill="auto"/>
            <w:hideMark/>
          </w:tcPr>
          <w:p w14:paraId="409F49DF"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77 dogs  </w:t>
            </w:r>
          </w:p>
        </w:tc>
        <w:tc>
          <w:tcPr>
            <w:tcW w:w="997" w:type="dxa"/>
            <w:tcBorders>
              <w:top w:val="single" w:sz="6" w:space="0" w:color="auto"/>
              <w:left w:val="single" w:sz="6" w:space="0" w:color="auto"/>
              <w:bottom w:val="single" w:sz="6" w:space="0" w:color="auto"/>
              <w:right w:val="single" w:sz="6" w:space="0" w:color="auto"/>
            </w:tcBorders>
            <w:shd w:val="clear" w:color="auto" w:fill="auto"/>
            <w:hideMark/>
          </w:tcPr>
          <w:p w14:paraId="39E1C32F"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16 weeks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2509AD61"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Subjective: locomotion assessment via VAS, QoL VAS, comparative questionnaire, veterinary assessment, owner assessment of outcome.  </w:t>
            </w:r>
          </w:p>
          <w:p w14:paraId="7F4D2AC4"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w:t>
            </w:r>
            <w:r w:rsidRPr="001130CC">
              <w:rPr>
                <w:rFonts w:ascii="Calibri" w:eastAsia="Times New Roman" w:hAnsi="Calibri" w:cs="Calibri"/>
                <w:sz w:val="20"/>
                <w:szCs w:val="20"/>
                <w:lang w:eastAsia="en-GB"/>
              </w:rPr>
              <w:br/>
              <w:t>CMI: HCPI </w:t>
            </w:r>
          </w:p>
          <w:p w14:paraId="4E6E9AD0"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w:t>
            </w:r>
          </w:p>
          <w:p w14:paraId="0435EFEA"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Objective: PVF and VI, use of rescue NSAIDs </w:t>
            </w:r>
          </w:p>
        </w:tc>
        <w:tc>
          <w:tcPr>
            <w:tcW w:w="1958" w:type="dxa"/>
            <w:tcBorders>
              <w:top w:val="single" w:sz="6" w:space="0" w:color="auto"/>
              <w:left w:val="single" w:sz="6" w:space="0" w:color="auto"/>
              <w:bottom w:val="single" w:sz="6" w:space="0" w:color="auto"/>
              <w:right w:val="single" w:sz="6" w:space="0" w:color="auto"/>
            </w:tcBorders>
            <w:shd w:val="clear" w:color="auto" w:fill="auto"/>
            <w:hideMark/>
          </w:tcPr>
          <w:p w14:paraId="24418906"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There was no statistically significant benefit in using deep sea fish oil as an analgesic. However, owners indicated an improvement in mobility at the end of the study with the HCPI CMI </w:t>
            </w:r>
          </w:p>
        </w:tc>
        <w:tc>
          <w:tcPr>
            <w:tcW w:w="483" w:type="dxa"/>
            <w:tcBorders>
              <w:top w:val="single" w:sz="6" w:space="0" w:color="auto"/>
              <w:left w:val="single" w:sz="6" w:space="0" w:color="auto"/>
              <w:bottom w:val="single" w:sz="6" w:space="0" w:color="auto"/>
              <w:right w:val="single" w:sz="6" w:space="0" w:color="auto"/>
            </w:tcBorders>
            <w:shd w:val="clear" w:color="auto" w:fill="auto"/>
            <w:hideMark/>
          </w:tcPr>
          <w:p w14:paraId="01327AAF"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II </w:t>
            </w:r>
          </w:p>
        </w:tc>
      </w:tr>
      <w:tr w:rsidR="00EB502F" w:rsidRPr="001130CC" w14:paraId="6CD10F30" w14:textId="77777777" w:rsidTr="007B345A">
        <w:trPr>
          <w:trHeight w:val="300"/>
        </w:trPr>
        <w:tc>
          <w:tcPr>
            <w:tcW w:w="129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87999E3" w14:textId="77777777" w:rsidR="00EB502F" w:rsidRPr="00F00D9D" w:rsidRDefault="00EB502F" w:rsidP="007B345A">
            <w:pPr>
              <w:spacing w:after="0" w:line="240" w:lineRule="auto"/>
              <w:rPr>
                <w:rFonts w:ascii="Times New Roman" w:eastAsia="Times New Roman" w:hAnsi="Times New Roman" w:cs="Times New Roman"/>
                <w:b/>
                <w:sz w:val="20"/>
                <w:szCs w:val="20"/>
                <w:lang w:eastAsia="en-GB"/>
              </w:rPr>
            </w:pPr>
          </w:p>
        </w:tc>
        <w:tc>
          <w:tcPr>
            <w:tcW w:w="1426"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C118C37" w14:textId="77777777" w:rsidR="00EB502F" w:rsidRPr="001130CC" w:rsidRDefault="00EB502F" w:rsidP="007B345A">
            <w:pPr>
              <w:spacing w:after="0" w:line="240" w:lineRule="auto"/>
              <w:rPr>
                <w:rFonts w:ascii="Times New Roman" w:eastAsia="Times New Roman" w:hAnsi="Times New Roman" w:cs="Times New Roman"/>
                <w:sz w:val="20"/>
                <w:szCs w:val="20"/>
                <w:lang w:eastAsia="en-GB"/>
              </w:rPr>
            </w:pPr>
          </w:p>
        </w:tc>
        <w:tc>
          <w:tcPr>
            <w:tcW w:w="1327" w:type="dxa"/>
            <w:tcBorders>
              <w:top w:val="single" w:sz="6" w:space="0" w:color="auto"/>
              <w:left w:val="single" w:sz="6" w:space="0" w:color="auto"/>
              <w:bottom w:val="single" w:sz="6" w:space="0" w:color="auto"/>
              <w:right w:val="single" w:sz="6" w:space="0" w:color="auto"/>
            </w:tcBorders>
            <w:shd w:val="clear" w:color="auto" w:fill="auto"/>
            <w:hideMark/>
          </w:tcPr>
          <w:p w14:paraId="783D0E0B"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proofErr w:type="spellStart"/>
            <w:r w:rsidRPr="001130CC">
              <w:rPr>
                <w:rFonts w:ascii="Calibri" w:eastAsia="Times New Roman" w:hAnsi="Calibri" w:cs="Calibri"/>
                <w:sz w:val="20"/>
                <w:szCs w:val="20"/>
                <w:lang w:eastAsia="en-GB"/>
              </w:rPr>
              <w:t>Mehler</w:t>
            </w:r>
            <w:proofErr w:type="spellEnd"/>
            <w:r w:rsidRPr="001130CC">
              <w:rPr>
                <w:rFonts w:ascii="Calibri" w:eastAsia="Times New Roman" w:hAnsi="Calibri" w:cs="Calibri"/>
                <w:sz w:val="20"/>
                <w:szCs w:val="20"/>
                <w:lang w:eastAsia="en-GB"/>
              </w:rPr>
              <w:t xml:space="preserve"> </w:t>
            </w:r>
            <w:r w:rsidRPr="001130CC">
              <w:rPr>
                <w:rFonts w:ascii="Calibri" w:eastAsia="Times New Roman" w:hAnsi="Calibri" w:cs="Calibri"/>
                <w:i/>
                <w:iCs/>
                <w:sz w:val="20"/>
                <w:szCs w:val="20"/>
                <w:lang w:eastAsia="en-GB"/>
              </w:rPr>
              <w:t>et al.</w:t>
            </w:r>
            <w:r w:rsidRPr="001130CC">
              <w:rPr>
                <w:rFonts w:ascii="Calibri" w:eastAsia="Times New Roman" w:hAnsi="Calibri" w:cs="Calibri"/>
                <w:sz w:val="20"/>
                <w:szCs w:val="20"/>
                <w:lang w:eastAsia="en-GB"/>
              </w:rPr>
              <w:t>, (2016) </w:t>
            </w:r>
          </w:p>
        </w:tc>
        <w:tc>
          <w:tcPr>
            <w:tcW w:w="2200" w:type="dxa"/>
            <w:tcBorders>
              <w:top w:val="single" w:sz="6" w:space="0" w:color="auto"/>
              <w:left w:val="single" w:sz="6" w:space="0" w:color="auto"/>
              <w:bottom w:val="single" w:sz="6" w:space="0" w:color="auto"/>
              <w:right w:val="single" w:sz="6" w:space="0" w:color="auto"/>
            </w:tcBorders>
            <w:shd w:val="clear" w:color="auto" w:fill="auto"/>
            <w:hideMark/>
          </w:tcPr>
          <w:p w14:paraId="5950A3C5"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Double-blind, randomised, placebo-controlled, cross-over designed study </w:t>
            </w:r>
          </w:p>
        </w:tc>
        <w:tc>
          <w:tcPr>
            <w:tcW w:w="1619" w:type="dxa"/>
            <w:tcBorders>
              <w:top w:val="single" w:sz="6" w:space="0" w:color="auto"/>
              <w:left w:val="single" w:sz="6" w:space="0" w:color="auto"/>
              <w:bottom w:val="single" w:sz="6" w:space="0" w:color="auto"/>
              <w:right w:val="single" w:sz="6" w:space="0" w:color="auto"/>
            </w:tcBorders>
            <w:shd w:val="clear" w:color="auto" w:fill="auto"/>
            <w:hideMark/>
          </w:tcPr>
          <w:p w14:paraId="05A7AC70"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Triglyceride n-3 oil  </w:t>
            </w:r>
          </w:p>
          <w:p w14:paraId="0C8EFF6F"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Placebo oil  </w:t>
            </w:r>
          </w:p>
        </w:tc>
        <w:tc>
          <w:tcPr>
            <w:tcW w:w="661" w:type="dxa"/>
            <w:tcBorders>
              <w:top w:val="single" w:sz="6" w:space="0" w:color="auto"/>
              <w:left w:val="single" w:sz="6" w:space="0" w:color="auto"/>
              <w:bottom w:val="single" w:sz="6" w:space="0" w:color="auto"/>
              <w:right w:val="single" w:sz="6" w:space="0" w:color="auto"/>
            </w:tcBorders>
            <w:shd w:val="clear" w:color="auto" w:fill="auto"/>
            <w:hideMark/>
          </w:tcPr>
          <w:p w14:paraId="64EA0862"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78 </w:t>
            </w:r>
          </w:p>
        </w:tc>
        <w:tc>
          <w:tcPr>
            <w:tcW w:w="997" w:type="dxa"/>
            <w:tcBorders>
              <w:top w:val="single" w:sz="6" w:space="0" w:color="auto"/>
              <w:left w:val="single" w:sz="6" w:space="0" w:color="auto"/>
              <w:bottom w:val="single" w:sz="6" w:space="0" w:color="auto"/>
              <w:right w:val="single" w:sz="6" w:space="0" w:color="auto"/>
            </w:tcBorders>
            <w:shd w:val="clear" w:color="auto" w:fill="auto"/>
            <w:hideMark/>
          </w:tcPr>
          <w:p w14:paraId="01508740"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84 days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09614818"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Subjective: veterinary assessment using multiple VAS </w:t>
            </w:r>
          </w:p>
          <w:p w14:paraId="741769C7"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w:t>
            </w:r>
          </w:p>
          <w:p w14:paraId="4141F150"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w:t>
            </w:r>
          </w:p>
        </w:tc>
        <w:tc>
          <w:tcPr>
            <w:tcW w:w="1958" w:type="dxa"/>
            <w:tcBorders>
              <w:top w:val="single" w:sz="6" w:space="0" w:color="auto"/>
              <w:left w:val="single" w:sz="6" w:space="0" w:color="auto"/>
              <w:bottom w:val="single" w:sz="6" w:space="0" w:color="auto"/>
              <w:right w:val="single" w:sz="6" w:space="0" w:color="auto"/>
            </w:tcBorders>
            <w:shd w:val="clear" w:color="auto" w:fill="auto"/>
            <w:hideMark/>
          </w:tcPr>
          <w:p w14:paraId="19D36F98"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Daily supplementation of a dog’s diet with omega-3 correlates to reduced pain and lameness in OA dogs.</w:t>
            </w:r>
          </w:p>
        </w:tc>
        <w:tc>
          <w:tcPr>
            <w:tcW w:w="483" w:type="dxa"/>
            <w:tcBorders>
              <w:top w:val="single" w:sz="6" w:space="0" w:color="auto"/>
              <w:left w:val="single" w:sz="6" w:space="0" w:color="auto"/>
              <w:bottom w:val="single" w:sz="6" w:space="0" w:color="auto"/>
              <w:right w:val="single" w:sz="6" w:space="0" w:color="auto"/>
            </w:tcBorders>
            <w:shd w:val="clear" w:color="auto" w:fill="auto"/>
            <w:hideMark/>
          </w:tcPr>
          <w:p w14:paraId="5F6CD26A"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II </w:t>
            </w:r>
          </w:p>
        </w:tc>
      </w:tr>
      <w:tr w:rsidR="00EB502F" w:rsidRPr="001130CC" w14:paraId="53B94625" w14:textId="77777777" w:rsidTr="007B345A">
        <w:trPr>
          <w:trHeight w:val="300"/>
        </w:trPr>
        <w:tc>
          <w:tcPr>
            <w:tcW w:w="129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B4086BF" w14:textId="77777777" w:rsidR="00EB502F" w:rsidRPr="00F00D9D" w:rsidRDefault="00EB502F" w:rsidP="007B345A">
            <w:pPr>
              <w:spacing w:after="0" w:line="240" w:lineRule="auto"/>
              <w:rPr>
                <w:rFonts w:ascii="Times New Roman" w:eastAsia="Times New Roman" w:hAnsi="Times New Roman" w:cs="Times New Roman"/>
                <w:b/>
                <w:sz w:val="20"/>
                <w:szCs w:val="20"/>
                <w:lang w:eastAsia="en-GB"/>
              </w:rPr>
            </w:pPr>
          </w:p>
        </w:tc>
        <w:tc>
          <w:tcPr>
            <w:tcW w:w="1426"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57E0CD9" w14:textId="77777777" w:rsidR="00EB502F" w:rsidRPr="001130CC" w:rsidRDefault="00EB502F" w:rsidP="007B345A">
            <w:pPr>
              <w:spacing w:after="0" w:line="240" w:lineRule="auto"/>
              <w:rPr>
                <w:rFonts w:ascii="Times New Roman" w:eastAsia="Times New Roman" w:hAnsi="Times New Roman" w:cs="Times New Roman"/>
                <w:sz w:val="20"/>
                <w:szCs w:val="20"/>
                <w:lang w:eastAsia="en-GB"/>
              </w:rPr>
            </w:pPr>
          </w:p>
        </w:tc>
        <w:tc>
          <w:tcPr>
            <w:tcW w:w="1327" w:type="dxa"/>
            <w:tcBorders>
              <w:top w:val="single" w:sz="6" w:space="0" w:color="auto"/>
              <w:left w:val="single" w:sz="6" w:space="0" w:color="auto"/>
              <w:bottom w:val="single" w:sz="6" w:space="0" w:color="auto"/>
              <w:right w:val="single" w:sz="6" w:space="0" w:color="auto"/>
            </w:tcBorders>
            <w:shd w:val="clear" w:color="auto" w:fill="auto"/>
            <w:hideMark/>
          </w:tcPr>
          <w:p w14:paraId="2FBFDB44"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xml:space="preserve">Moreau </w:t>
            </w:r>
            <w:r w:rsidRPr="001130CC">
              <w:rPr>
                <w:rFonts w:ascii="Calibri" w:eastAsia="Times New Roman" w:hAnsi="Calibri" w:cs="Calibri"/>
                <w:i/>
                <w:iCs/>
                <w:sz w:val="20"/>
                <w:szCs w:val="20"/>
                <w:lang w:eastAsia="en-GB"/>
              </w:rPr>
              <w:t>et al.</w:t>
            </w:r>
            <w:r w:rsidRPr="001130CC">
              <w:rPr>
                <w:rFonts w:ascii="Calibri" w:eastAsia="Times New Roman" w:hAnsi="Calibri" w:cs="Calibri"/>
                <w:sz w:val="20"/>
                <w:szCs w:val="20"/>
                <w:lang w:eastAsia="en-GB"/>
              </w:rPr>
              <w:t>, (2012) </w:t>
            </w:r>
          </w:p>
        </w:tc>
        <w:tc>
          <w:tcPr>
            <w:tcW w:w="2200" w:type="dxa"/>
            <w:tcBorders>
              <w:top w:val="single" w:sz="6" w:space="0" w:color="auto"/>
              <w:left w:val="single" w:sz="6" w:space="0" w:color="auto"/>
              <w:bottom w:val="single" w:sz="6" w:space="0" w:color="auto"/>
              <w:right w:val="single" w:sz="6" w:space="0" w:color="auto"/>
            </w:tcBorders>
            <w:shd w:val="clear" w:color="auto" w:fill="auto"/>
            <w:hideMark/>
          </w:tcPr>
          <w:p w14:paraId="6E4B91E6"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Double-blind, randomised, placebo-controlled study </w:t>
            </w:r>
          </w:p>
        </w:tc>
        <w:tc>
          <w:tcPr>
            <w:tcW w:w="1619" w:type="dxa"/>
            <w:tcBorders>
              <w:top w:val="single" w:sz="6" w:space="0" w:color="auto"/>
              <w:left w:val="single" w:sz="6" w:space="0" w:color="auto"/>
              <w:bottom w:val="single" w:sz="6" w:space="0" w:color="auto"/>
              <w:right w:val="single" w:sz="6" w:space="0" w:color="auto"/>
            </w:tcBorders>
            <w:shd w:val="clear" w:color="auto" w:fill="auto"/>
            <w:hideMark/>
          </w:tcPr>
          <w:p w14:paraId="6429085B"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Veterinary therapeutic diet rich in omega-3 fatty acids (omega-3) from fish origin </w:t>
            </w:r>
          </w:p>
          <w:p w14:paraId="1532892A"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Regular diet used as control </w:t>
            </w:r>
          </w:p>
        </w:tc>
        <w:tc>
          <w:tcPr>
            <w:tcW w:w="661" w:type="dxa"/>
            <w:tcBorders>
              <w:top w:val="single" w:sz="6" w:space="0" w:color="auto"/>
              <w:left w:val="single" w:sz="6" w:space="0" w:color="auto"/>
              <w:bottom w:val="single" w:sz="6" w:space="0" w:color="auto"/>
              <w:right w:val="single" w:sz="6" w:space="0" w:color="auto"/>
            </w:tcBorders>
            <w:shd w:val="clear" w:color="auto" w:fill="auto"/>
            <w:hideMark/>
          </w:tcPr>
          <w:p w14:paraId="4EC4DEA2"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30 dogs  </w:t>
            </w:r>
          </w:p>
        </w:tc>
        <w:tc>
          <w:tcPr>
            <w:tcW w:w="997" w:type="dxa"/>
            <w:tcBorders>
              <w:top w:val="single" w:sz="6" w:space="0" w:color="auto"/>
              <w:left w:val="single" w:sz="6" w:space="0" w:color="auto"/>
              <w:bottom w:val="single" w:sz="6" w:space="0" w:color="auto"/>
              <w:right w:val="single" w:sz="6" w:space="0" w:color="auto"/>
            </w:tcBorders>
            <w:shd w:val="clear" w:color="auto" w:fill="auto"/>
            <w:hideMark/>
          </w:tcPr>
          <w:p w14:paraId="719DC68A"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13 weeks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4CD6863B"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Subjective: veterinary assessment </w:t>
            </w:r>
          </w:p>
          <w:p w14:paraId="5CE86710"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w:t>
            </w:r>
          </w:p>
          <w:p w14:paraId="5AC6C4A6"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CMI: CSOM </w:t>
            </w:r>
          </w:p>
          <w:p w14:paraId="16730D77"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w:t>
            </w:r>
          </w:p>
          <w:p w14:paraId="56D85D0E"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Objective: Force plate analysis (PVF) </w:t>
            </w:r>
          </w:p>
        </w:tc>
        <w:tc>
          <w:tcPr>
            <w:tcW w:w="1958" w:type="dxa"/>
            <w:tcBorders>
              <w:top w:val="single" w:sz="6" w:space="0" w:color="auto"/>
              <w:left w:val="single" w:sz="6" w:space="0" w:color="auto"/>
              <w:bottom w:val="single" w:sz="6" w:space="0" w:color="auto"/>
              <w:right w:val="single" w:sz="6" w:space="0" w:color="auto"/>
            </w:tcBorders>
            <w:shd w:val="clear" w:color="auto" w:fill="auto"/>
            <w:hideMark/>
          </w:tcPr>
          <w:p w14:paraId="4576BF39"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High levels of omega-3 from fish origin improved both CSOM and PVF scores</w:t>
            </w:r>
          </w:p>
        </w:tc>
        <w:tc>
          <w:tcPr>
            <w:tcW w:w="483" w:type="dxa"/>
            <w:tcBorders>
              <w:top w:val="single" w:sz="6" w:space="0" w:color="auto"/>
              <w:left w:val="single" w:sz="6" w:space="0" w:color="auto"/>
              <w:bottom w:val="single" w:sz="6" w:space="0" w:color="auto"/>
              <w:right w:val="single" w:sz="6" w:space="0" w:color="auto"/>
            </w:tcBorders>
            <w:shd w:val="clear" w:color="auto" w:fill="auto"/>
            <w:hideMark/>
          </w:tcPr>
          <w:p w14:paraId="7792BF13"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II </w:t>
            </w:r>
          </w:p>
        </w:tc>
      </w:tr>
      <w:tr w:rsidR="00EB502F" w:rsidRPr="001130CC" w14:paraId="0BAC4675" w14:textId="77777777" w:rsidTr="007B345A">
        <w:trPr>
          <w:trHeight w:val="300"/>
        </w:trPr>
        <w:tc>
          <w:tcPr>
            <w:tcW w:w="129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5C4D83B" w14:textId="77777777" w:rsidR="00EB502F" w:rsidRPr="00F00D9D" w:rsidRDefault="00EB502F" w:rsidP="007B345A">
            <w:pPr>
              <w:spacing w:before="100" w:beforeAutospacing="1" w:after="100" w:afterAutospacing="1" w:line="240" w:lineRule="auto"/>
              <w:textAlignment w:val="baseline"/>
              <w:rPr>
                <w:rFonts w:ascii="Times New Roman" w:eastAsia="Times New Roman" w:hAnsi="Times New Roman" w:cs="Times New Roman"/>
                <w:b/>
                <w:sz w:val="20"/>
                <w:szCs w:val="20"/>
                <w:lang w:eastAsia="en-GB"/>
              </w:rPr>
            </w:pPr>
            <w:r w:rsidRPr="00F00D9D">
              <w:rPr>
                <w:rFonts w:ascii="Calibri" w:eastAsia="Times New Roman" w:hAnsi="Calibri" w:cs="Calibri"/>
                <w:b/>
                <w:sz w:val="20"/>
                <w:szCs w:val="20"/>
                <w:lang w:eastAsia="en-GB"/>
              </w:rPr>
              <w:lastRenderedPageBreak/>
              <w:t>Collagen-based nutraceuticals </w:t>
            </w:r>
          </w:p>
        </w:tc>
        <w:tc>
          <w:tcPr>
            <w:tcW w:w="1426"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BA7FA4A"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Collagen </w:t>
            </w:r>
          </w:p>
        </w:tc>
        <w:tc>
          <w:tcPr>
            <w:tcW w:w="1327" w:type="dxa"/>
            <w:tcBorders>
              <w:top w:val="single" w:sz="6" w:space="0" w:color="auto"/>
              <w:left w:val="single" w:sz="6" w:space="0" w:color="auto"/>
              <w:bottom w:val="single" w:sz="6" w:space="0" w:color="auto"/>
              <w:right w:val="single" w:sz="6" w:space="0" w:color="auto"/>
            </w:tcBorders>
            <w:shd w:val="clear" w:color="auto" w:fill="auto"/>
            <w:hideMark/>
          </w:tcPr>
          <w:p w14:paraId="2639E531"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proofErr w:type="spellStart"/>
            <w:r w:rsidRPr="001130CC">
              <w:rPr>
                <w:rFonts w:ascii="Calibri" w:eastAsia="Times New Roman" w:hAnsi="Calibri" w:cs="Calibri"/>
                <w:sz w:val="20"/>
                <w:szCs w:val="20"/>
                <w:lang w:eastAsia="en-GB"/>
              </w:rPr>
              <w:t>Deparle</w:t>
            </w:r>
            <w:proofErr w:type="spellEnd"/>
            <w:r w:rsidRPr="001130CC">
              <w:rPr>
                <w:rFonts w:ascii="Calibri" w:eastAsia="Times New Roman" w:hAnsi="Calibri" w:cs="Calibri"/>
                <w:sz w:val="20"/>
                <w:szCs w:val="20"/>
                <w:lang w:eastAsia="en-GB"/>
              </w:rPr>
              <w:t xml:space="preserve"> </w:t>
            </w:r>
            <w:r w:rsidRPr="001130CC">
              <w:rPr>
                <w:rFonts w:ascii="Calibri" w:eastAsia="Times New Roman" w:hAnsi="Calibri" w:cs="Calibri"/>
                <w:i/>
                <w:iCs/>
                <w:sz w:val="20"/>
                <w:szCs w:val="20"/>
                <w:lang w:eastAsia="en-GB"/>
              </w:rPr>
              <w:t>et al.</w:t>
            </w:r>
            <w:r w:rsidRPr="001130CC">
              <w:rPr>
                <w:rFonts w:ascii="Calibri" w:eastAsia="Times New Roman" w:hAnsi="Calibri" w:cs="Calibri"/>
                <w:sz w:val="20"/>
                <w:szCs w:val="20"/>
                <w:lang w:eastAsia="en-GB"/>
              </w:rPr>
              <w:t>, (2005) </w:t>
            </w:r>
          </w:p>
        </w:tc>
        <w:tc>
          <w:tcPr>
            <w:tcW w:w="2200" w:type="dxa"/>
            <w:tcBorders>
              <w:top w:val="single" w:sz="6" w:space="0" w:color="auto"/>
              <w:left w:val="single" w:sz="6" w:space="0" w:color="auto"/>
              <w:bottom w:val="single" w:sz="6" w:space="0" w:color="auto"/>
              <w:right w:val="single" w:sz="6" w:space="0" w:color="auto"/>
            </w:tcBorders>
            <w:shd w:val="clear" w:color="auto" w:fill="auto"/>
            <w:hideMark/>
          </w:tcPr>
          <w:p w14:paraId="161A4977"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Double-blind, randomised, placebo-controlled study </w:t>
            </w:r>
          </w:p>
        </w:tc>
        <w:tc>
          <w:tcPr>
            <w:tcW w:w="1619" w:type="dxa"/>
            <w:tcBorders>
              <w:top w:val="single" w:sz="6" w:space="0" w:color="auto"/>
              <w:left w:val="single" w:sz="6" w:space="0" w:color="auto"/>
              <w:bottom w:val="single" w:sz="6" w:space="0" w:color="auto"/>
              <w:right w:val="single" w:sz="6" w:space="0" w:color="auto"/>
            </w:tcBorders>
            <w:shd w:val="clear" w:color="auto" w:fill="auto"/>
            <w:hideMark/>
          </w:tcPr>
          <w:p w14:paraId="09812AB5"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No undenatured type-II collagen (placebo)  </w:t>
            </w:r>
          </w:p>
          <w:p w14:paraId="3B501861"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Undenatured type-II collagen at 1mg/day  </w:t>
            </w:r>
          </w:p>
          <w:p w14:paraId="0AC404AD"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Undenatured type-II collagen at 10mg/day </w:t>
            </w:r>
          </w:p>
        </w:tc>
        <w:tc>
          <w:tcPr>
            <w:tcW w:w="661" w:type="dxa"/>
            <w:tcBorders>
              <w:top w:val="single" w:sz="6" w:space="0" w:color="auto"/>
              <w:left w:val="single" w:sz="6" w:space="0" w:color="auto"/>
              <w:bottom w:val="single" w:sz="6" w:space="0" w:color="auto"/>
              <w:right w:val="single" w:sz="6" w:space="0" w:color="auto"/>
            </w:tcBorders>
            <w:shd w:val="clear" w:color="auto" w:fill="auto"/>
            <w:hideMark/>
          </w:tcPr>
          <w:p w14:paraId="1CF4269C"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15 dogs  </w:t>
            </w:r>
          </w:p>
        </w:tc>
        <w:tc>
          <w:tcPr>
            <w:tcW w:w="997" w:type="dxa"/>
            <w:tcBorders>
              <w:top w:val="single" w:sz="6" w:space="0" w:color="auto"/>
              <w:left w:val="single" w:sz="6" w:space="0" w:color="auto"/>
              <w:bottom w:val="single" w:sz="6" w:space="0" w:color="auto"/>
              <w:right w:val="single" w:sz="6" w:space="0" w:color="auto"/>
            </w:tcBorders>
            <w:shd w:val="clear" w:color="auto" w:fill="auto"/>
            <w:hideMark/>
          </w:tcPr>
          <w:p w14:paraId="5D79E644"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90 days followed by a 30-day withdrawal period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2883B65E"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Subjective: veterinary assessment using VAS and observational questionnaire.  </w:t>
            </w:r>
          </w:p>
          <w:p w14:paraId="5FF7EAB2"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w:t>
            </w:r>
          </w:p>
          <w:p w14:paraId="44F3917F"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Objective: Biochemical assay (creatinine, blood urea nitrogen, alanine aminotransferase and aspartate aminotransferase)  </w:t>
            </w:r>
          </w:p>
        </w:tc>
        <w:tc>
          <w:tcPr>
            <w:tcW w:w="1958" w:type="dxa"/>
            <w:tcBorders>
              <w:top w:val="single" w:sz="6" w:space="0" w:color="auto"/>
              <w:left w:val="single" w:sz="6" w:space="0" w:color="auto"/>
              <w:bottom w:val="single" w:sz="6" w:space="0" w:color="auto"/>
              <w:right w:val="single" w:sz="6" w:space="0" w:color="auto"/>
            </w:tcBorders>
            <w:shd w:val="clear" w:color="auto" w:fill="auto"/>
            <w:hideMark/>
          </w:tcPr>
          <w:p w14:paraId="4F217F04"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Daily treatment of arthritic dogs with undenatured type-II collagen reduces signs and symptoms associated with OA. The greatest physical improvements were noted after a treatment period of 90 days.  </w:t>
            </w:r>
          </w:p>
        </w:tc>
        <w:tc>
          <w:tcPr>
            <w:tcW w:w="483" w:type="dxa"/>
            <w:tcBorders>
              <w:top w:val="single" w:sz="6" w:space="0" w:color="auto"/>
              <w:left w:val="single" w:sz="6" w:space="0" w:color="auto"/>
              <w:bottom w:val="single" w:sz="6" w:space="0" w:color="auto"/>
              <w:right w:val="single" w:sz="6" w:space="0" w:color="auto"/>
            </w:tcBorders>
            <w:shd w:val="clear" w:color="auto" w:fill="auto"/>
            <w:hideMark/>
          </w:tcPr>
          <w:p w14:paraId="53129A0A"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II </w:t>
            </w:r>
          </w:p>
        </w:tc>
      </w:tr>
      <w:tr w:rsidR="00EB502F" w:rsidRPr="001130CC" w14:paraId="0367AB00" w14:textId="77777777" w:rsidTr="007B345A">
        <w:trPr>
          <w:trHeight w:val="300"/>
        </w:trPr>
        <w:tc>
          <w:tcPr>
            <w:tcW w:w="129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B179B4B" w14:textId="77777777" w:rsidR="00EB502F" w:rsidRPr="00F00D9D" w:rsidRDefault="00EB502F" w:rsidP="007B345A">
            <w:pPr>
              <w:spacing w:after="0" w:line="240" w:lineRule="auto"/>
              <w:rPr>
                <w:rFonts w:ascii="Times New Roman" w:eastAsia="Times New Roman" w:hAnsi="Times New Roman" w:cs="Times New Roman"/>
                <w:b/>
                <w:sz w:val="20"/>
                <w:szCs w:val="20"/>
                <w:lang w:eastAsia="en-GB"/>
              </w:rPr>
            </w:pPr>
          </w:p>
        </w:tc>
        <w:tc>
          <w:tcPr>
            <w:tcW w:w="1426"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3AD6D35" w14:textId="77777777" w:rsidR="00EB502F" w:rsidRPr="001130CC" w:rsidRDefault="00EB502F" w:rsidP="007B345A">
            <w:pPr>
              <w:spacing w:after="0" w:line="240" w:lineRule="auto"/>
              <w:rPr>
                <w:rFonts w:ascii="Times New Roman" w:eastAsia="Times New Roman" w:hAnsi="Times New Roman" w:cs="Times New Roman"/>
                <w:sz w:val="20"/>
                <w:szCs w:val="20"/>
                <w:lang w:eastAsia="en-GB"/>
              </w:rPr>
            </w:pPr>
          </w:p>
        </w:tc>
        <w:tc>
          <w:tcPr>
            <w:tcW w:w="1327" w:type="dxa"/>
            <w:tcBorders>
              <w:top w:val="single" w:sz="6" w:space="0" w:color="auto"/>
              <w:left w:val="single" w:sz="6" w:space="0" w:color="auto"/>
              <w:bottom w:val="single" w:sz="6" w:space="0" w:color="auto"/>
              <w:right w:val="single" w:sz="6" w:space="0" w:color="auto"/>
            </w:tcBorders>
            <w:shd w:val="clear" w:color="auto" w:fill="auto"/>
            <w:hideMark/>
          </w:tcPr>
          <w:p w14:paraId="2F433F87"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xml:space="preserve">Stabile </w:t>
            </w:r>
            <w:r w:rsidRPr="001130CC">
              <w:rPr>
                <w:rFonts w:ascii="Calibri" w:eastAsia="Times New Roman" w:hAnsi="Calibri" w:cs="Calibri"/>
                <w:i/>
                <w:iCs/>
                <w:sz w:val="20"/>
                <w:szCs w:val="20"/>
                <w:lang w:eastAsia="en-GB"/>
              </w:rPr>
              <w:t>et al.</w:t>
            </w:r>
            <w:r w:rsidRPr="001130CC">
              <w:rPr>
                <w:rFonts w:ascii="Calibri" w:eastAsia="Times New Roman" w:hAnsi="Calibri" w:cs="Calibri"/>
                <w:sz w:val="20"/>
                <w:szCs w:val="20"/>
                <w:lang w:eastAsia="en-GB"/>
              </w:rPr>
              <w:t>, (2019) </w:t>
            </w:r>
          </w:p>
        </w:tc>
        <w:tc>
          <w:tcPr>
            <w:tcW w:w="2200" w:type="dxa"/>
            <w:tcBorders>
              <w:top w:val="single" w:sz="6" w:space="0" w:color="auto"/>
              <w:left w:val="single" w:sz="6" w:space="0" w:color="auto"/>
              <w:bottom w:val="single" w:sz="6" w:space="0" w:color="auto"/>
              <w:right w:val="single" w:sz="6" w:space="0" w:color="auto"/>
            </w:tcBorders>
            <w:shd w:val="clear" w:color="auto" w:fill="auto"/>
            <w:hideMark/>
          </w:tcPr>
          <w:p w14:paraId="41E8FD80"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Blinded, randomised, prospective, </w:t>
            </w:r>
            <w:r w:rsidRPr="001130CC">
              <w:rPr>
                <w:rFonts w:ascii="Calibri" w:eastAsia="Times New Roman" w:hAnsi="Calibri" w:cs="Calibri"/>
                <w:sz w:val="20"/>
                <w:szCs w:val="20"/>
                <w:lang w:eastAsia="en-GB"/>
              </w:rPr>
              <w:br/>
              <w:t>controlled study </w:t>
            </w:r>
          </w:p>
        </w:tc>
        <w:tc>
          <w:tcPr>
            <w:tcW w:w="1619" w:type="dxa"/>
            <w:tcBorders>
              <w:top w:val="single" w:sz="6" w:space="0" w:color="auto"/>
              <w:left w:val="single" w:sz="6" w:space="0" w:color="auto"/>
              <w:bottom w:val="single" w:sz="6" w:space="0" w:color="auto"/>
              <w:right w:val="single" w:sz="6" w:space="0" w:color="auto"/>
            </w:tcBorders>
            <w:shd w:val="clear" w:color="auto" w:fill="auto"/>
            <w:hideMark/>
          </w:tcPr>
          <w:p w14:paraId="22520113"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Undenatured type-II collagen (1 tablet/day) </w:t>
            </w:r>
          </w:p>
          <w:p w14:paraId="3F000D1F"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Robenacoxib </w:t>
            </w:r>
            <w:r w:rsidRPr="001130CC">
              <w:rPr>
                <w:rFonts w:ascii="Calibri" w:eastAsia="Times New Roman" w:hAnsi="Calibri" w:cs="Calibri"/>
                <w:sz w:val="20"/>
                <w:szCs w:val="20"/>
                <w:lang w:eastAsia="en-GB"/>
              </w:rPr>
              <w:br/>
              <w:t>(1 mg/kg/day) </w:t>
            </w:r>
          </w:p>
        </w:tc>
        <w:tc>
          <w:tcPr>
            <w:tcW w:w="661" w:type="dxa"/>
            <w:tcBorders>
              <w:top w:val="single" w:sz="6" w:space="0" w:color="auto"/>
              <w:left w:val="single" w:sz="6" w:space="0" w:color="auto"/>
              <w:bottom w:val="single" w:sz="6" w:space="0" w:color="auto"/>
              <w:right w:val="single" w:sz="6" w:space="0" w:color="auto"/>
            </w:tcBorders>
            <w:shd w:val="clear" w:color="auto" w:fill="auto"/>
            <w:hideMark/>
          </w:tcPr>
          <w:p w14:paraId="0004223A"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60  </w:t>
            </w:r>
          </w:p>
        </w:tc>
        <w:tc>
          <w:tcPr>
            <w:tcW w:w="997" w:type="dxa"/>
            <w:tcBorders>
              <w:top w:val="single" w:sz="6" w:space="0" w:color="auto"/>
              <w:left w:val="single" w:sz="6" w:space="0" w:color="auto"/>
              <w:bottom w:val="single" w:sz="6" w:space="0" w:color="auto"/>
              <w:right w:val="single" w:sz="6" w:space="0" w:color="auto"/>
            </w:tcBorders>
            <w:shd w:val="clear" w:color="auto" w:fill="auto"/>
            <w:hideMark/>
          </w:tcPr>
          <w:p w14:paraId="39A1B4E2"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30 days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0BA50338"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Subjective: veterinary assessment </w:t>
            </w:r>
          </w:p>
          <w:p w14:paraId="547936C3"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w:t>
            </w:r>
          </w:p>
          <w:p w14:paraId="4936B241"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CMI: LOAD questionnaire </w:t>
            </w:r>
          </w:p>
          <w:p w14:paraId="5261322B"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w:t>
            </w:r>
          </w:p>
          <w:p w14:paraId="75CE6B31"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Objective: Radiography  </w:t>
            </w:r>
          </w:p>
        </w:tc>
        <w:tc>
          <w:tcPr>
            <w:tcW w:w="1958" w:type="dxa"/>
            <w:tcBorders>
              <w:top w:val="single" w:sz="6" w:space="0" w:color="auto"/>
              <w:left w:val="single" w:sz="6" w:space="0" w:color="auto"/>
              <w:bottom w:val="single" w:sz="6" w:space="0" w:color="auto"/>
              <w:right w:val="single" w:sz="6" w:space="0" w:color="auto"/>
            </w:tcBorders>
            <w:shd w:val="clear" w:color="auto" w:fill="auto"/>
            <w:hideMark/>
          </w:tcPr>
          <w:p w14:paraId="0AF33343"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The results of this study showed that undenatured type-II collagen and </w:t>
            </w:r>
            <w:r w:rsidRPr="001130CC">
              <w:rPr>
                <w:rFonts w:ascii="Calibri" w:eastAsia="Times New Roman" w:hAnsi="Calibri" w:cs="Calibri"/>
                <w:sz w:val="20"/>
                <w:szCs w:val="20"/>
                <w:lang w:eastAsia="en-GB"/>
              </w:rPr>
              <w:br/>
              <w:t>robenacoxib were able to similarly improve mobility of dogs affected by OA </w:t>
            </w:r>
          </w:p>
        </w:tc>
        <w:tc>
          <w:tcPr>
            <w:tcW w:w="483" w:type="dxa"/>
            <w:tcBorders>
              <w:top w:val="single" w:sz="6" w:space="0" w:color="auto"/>
              <w:left w:val="single" w:sz="6" w:space="0" w:color="auto"/>
              <w:bottom w:val="single" w:sz="6" w:space="0" w:color="auto"/>
              <w:right w:val="single" w:sz="6" w:space="0" w:color="auto"/>
            </w:tcBorders>
            <w:shd w:val="clear" w:color="auto" w:fill="auto"/>
            <w:hideMark/>
          </w:tcPr>
          <w:p w14:paraId="2F023994"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II </w:t>
            </w:r>
          </w:p>
        </w:tc>
      </w:tr>
      <w:tr w:rsidR="00EB502F" w:rsidRPr="001130CC" w14:paraId="6BCC9474" w14:textId="77777777" w:rsidTr="007B345A">
        <w:trPr>
          <w:trHeight w:val="300"/>
        </w:trPr>
        <w:tc>
          <w:tcPr>
            <w:tcW w:w="129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B17D65F" w14:textId="77777777" w:rsidR="00EB502F" w:rsidRPr="00F00D9D" w:rsidRDefault="00EB502F" w:rsidP="007B345A">
            <w:pPr>
              <w:spacing w:after="0" w:line="240" w:lineRule="auto"/>
              <w:rPr>
                <w:rFonts w:ascii="Times New Roman" w:eastAsia="Times New Roman" w:hAnsi="Times New Roman" w:cs="Times New Roman"/>
                <w:b/>
                <w:sz w:val="20"/>
                <w:szCs w:val="20"/>
                <w:lang w:eastAsia="en-GB"/>
              </w:rPr>
            </w:pPr>
          </w:p>
        </w:tc>
        <w:tc>
          <w:tcPr>
            <w:tcW w:w="1426"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C87DD45"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Collagen, glucosamine hydrochloride and chondroitin sulphate </w:t>
            </w:r>
          </w:p>
        </w:tc>
        <w:tc>
          <w:tcPr>
            <w:tcW w:w="1327" w:type="dxa"/>
            <w:tcBorders>
              <w:top w:val="single" w:sz="6" w:space="0" w:color="auto"/>
              <w:left w:val="single" w:sz="6" w:space="0" w:color="auto"/>
              <w:bottom w:val="single" w:sz="6" w:space="0" w:color="auto"/>
              <w:right w:val="single" w:sz="6" w:space="0" w:color="auto"/>
            </w:tcBorders>
            <w:shd w:val="clear" w:color="auto" w:fill="auto"/>
            <w:hideMark/>
          </w:tcPr>
          <w:p w14:paraId="234062FB"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xml:space="preserve">Gupta </w:t>
            </w:r>
            <w:r w:rsidRPr="001130CC">
              <w:rPr>
                <w:rFonts w:ascii="Calibri" w:eastAsia="Times New Roman" w:hAnsi="Calibri" w:cs="Calibri"/>
                <w:i/>
                <w:iCs/>
                <w:sz w:val="20"/>
                <w:szCs w:val="20"/>
                <w:lang w:eastAsia="en-GB"/>
              </w:rPr>
              <w:t>et al.</w:t>
            </w:r>
            <w:r w:rsidRPr="001130CC">
              <w:rPr>
                <w:rFonts w:ascii="Calibri" w:eastAsia="Times New Roman" w:hAnsi="Calibri" w:cs="Calibri"/>
                <w:sz w:val="20"/>
                <w:szCs w:val="20"/>
                <w:lang w:eastAsia="en-GB"/>
              </w:rPr>
              <w:t>, (2011) </w:t>
            </w:r>
          </w:p>
        </w:tc>
        <w:tc>
          <w:tcPr>
            <w:tcW w:w="2200" w:type="dxa"/>
            <w:tcBorders>
              <w:top w:val="single" w:sz="6" w:space="0" w:color="auto"/>
              <w:left w:val="single" w:sz="6" w:space="0" w:color="auto"/>
              <w:bottom w:val="single" w:sz="6" w:space="0" w:color="auto"/>
              <w:right w:val="single" w:sz="6" w:space="0" w:color="auto"/>
            </w:tcBorders>
            <w:shd w:val="clear" w:color="auto" w:fill="auto"/>
            <w:hideMark/>
          </w:tcPr>
          <w:p w14:paraId="7821F286"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Double-blind, randomised, placebo-controlled study </w:t>
            </w:r>
          </w:p>
        </w:tc>
        <w:tc>
          <w:tcPr>
            <w:tcW w:w="1619" w:type="dxa"/>
            <w:tcBorders>
              <w:top w:val="single" w:sz="6" w:space="0" w:color="auto"/>
              <w:left w:val="single" w:sz="6" w:space="0" w:color="auto"/>
              <w:bottom w:val="single" w:sz="6" w:space="0" w:color="auto"/>
              <w:right w:val="single" w:sz="6" w:space="0" w:color="auto"/>
            </w:tcBorders>
            <w:shd w:val="clear" w:color="auto" w:fill="auto"/>
            <w:hideMark/>
          </w:tcPr>
          <w:p w14:paraId="4961F97D"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Placebo  </w:t>
            </w:r>
          </w:p>
          <w:p w14:paraId="4EACFF29"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10mg active undenatured type-II collagen  </w:t>
            </w:r>
          </w:p>
          <w:p w14:paraId="5DC59E10"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xml:space="preserve">2000mg glucosamine hydrochloride and </w:t>
            </w:r>
            <w:r w:rsidRPr="001130CC">
              <w:rPr>
                <w:rFonts w:ascii="Calibri" w:eastAsia="Times New Roman" w:hAnsi="Calibri" w:cs="Calibri"/>
                <w:sz w:val="20"/>
                <w:szCs w:val="20"/>
                <w:lang w:eastAsia="en-GB"/>
              </w:rPr>
              <w:lastRenderedPageBreak/>
              <w:t>1600mg chondroitin sulphate </w:t>
            </w:r>
          </w:p>
          <w:p w14:paraId="014DA14F"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10mg active undenatured type-II collagen, 2000mg glucosamine hydrochloride and 1600mg chondroitin sulphate </w:t>
            </w:r>
          </w:p>
        </w:tc>
        <w:tc>
          <w:tcPr>
            <w:tcW w:w="661" w:type="dxa"/>
            <w:tcBorders>
              <w:top w:val="single" w:sz="6" w:space="0" w:color="auto"/>
              <w:left w:val="single" w:sz="6" w:space="0" w:color="auto"/>
              <w:bottom w:val="single" w:sz="6" w:space="0" w:color="auto"/>
              <w:right w:val="single" w:sz="6" w:space="0" w:color="auto"/>
            </w:tcBorders>
            <w:shd w:val="clear" w:color="auto" w:fill="auto"/>
            <w:hideMark/>
          </w:tcPr>
          <w:p w14:paraId="1A3210D8"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lastRenderedPageBreak/>
              <w:t>7-10 dogs per group </w:t>
            </w:r>
          </w:p>
        </w:tc>
        <w:tc>
          <w:tcPr>
            <w:tcW w:w="997" w:type="dxa"/>
            <w:tcBorders>
              <w:top w:val="single" w:sz="6" w:space="0" w:color="auto"/>
              <w:left w:val="single" w:sz="6" w:space="0" w:color="auto"/>
              <w:bottom w:val="single" w:sz="6" w:space="0" w:color="auto"/>
              <w:right w:val="single" w:sz="6" w:space="0" w:color="auto"/>
            </w:tcBorders>
            <w:shd w:val="clear" w:color="auto" w:fill="auto"/>
            <w:hideMark/>
          </w:tcPr>
          <w:p w14:paraId="0DBCEA57"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150 days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2376CF9B"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Subjective: veterinary assessment by multiple VAS and visual gait analysis  </w:t>
            </w:r>
          </w:p>
          <w:p w14:paraId="20072DC9"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w:t>
            </w:r>
          </w:p>
          <w:p w14:paraId="4E744A41"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xml:space="preserve">Objective: Force plate analysis (PVF and VI) </w:t>
            </w:r>
            <w:r w:rsidRPr="001130CC">
              <w:rPr>
                <w:rFonts w:ascii="Calibri" w:eastAsia="Times New Roman" w:hAnsi="Calibri" w:cs="Calibri"/>
                <w:sz w:val="20"/>
                <w:szCs w:val="20"/>
                <w:lang w:eastAsia="en-GB"/>
              </w:rPr>
              <w:lastRenderedPageBreak/>
              <w:t>and biochemical assay (creatinine, blood urea nitrogen, alanine aminotransferase and aspartate aminotransferase) </w:t>
            </w:r>
          </w:p>
          <w:p w14:paraId="5E5173B8"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w:t>
            </w:r>
          </w:p>
        </w:tc>
        <w:tc>
          <w:tcPr>
            <w:tcW w:w="1958" w:type="dxa"/>
            <w:tcBorders>
              <w:top w:val="single" w:sz="6" w:space="0" w:color="auto"/>
              <w:left w:val="single" w:sz="6" w:space="0" w:color="auto"/>
              <w:bottom w:val="single" w:sz="6" w:space="0" w:color="auto"/>
              <w:right w:val="single" w:sz="6" w:space="0" w:color="auto"/>
            </w:tcBorders>
            <w:shd w:val="clear" w:color="auto" w:fill="auto"/>
            <w:hideMark/>
          </w:tcPr>
          <w:p w14:paraId="75D142BE"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lastRenderedPageBreak/>
              <w:t xml:space="preserve">Dogs treated daily with undenatured type-II collagen (10 mg) showed a marked reduction in OA pain with maximum </w:t>
            </w:r>
            <w:r w:rsidRPr="001130CC">
              <w:rPr>
                <w:rFonts w:ascii="Calibri" w:eastAsia="Times New Roman" w:hAnsi="Calibri" w:cs="Calibri"/>
                <w:sz w:val="20"/>
                <w:szCs w:val="20"/>
                <w:lang w:eastAsia="en-GB"/>
              </w:rPr>
              <w:lastRenderedPageBreak/>
              <w:t>improvement seen on day 150.  </w:t>
            </w:r>
          </w:p>
          <w:p w14:paraId="77FA5840"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w:t>
            </w:r>
          </w:p>
          <w:p w14:paraId="5A187860"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Efficacy of undenatured type-II collagen is significantly greater than glucosamine hydrochloride and chondroitin sulphate </w:t>
            </w:r>
          </w:p>
          <w:p w14:paraId="77CECEB7"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w:t>
            </w:r>
          </w:p>
        </w:tc>
        <w:tc>
          <w:tcPr>
            <w:tcW w:w="483" w:type="dxa"/>
            <w:tcBorders>
              <w:top w:val="single" w:sz="6" w:space="0" w:color="auto"/>
              <w:left w:val="single" w:sz="6" w:space="0" w:color="auto"/>
              <w:bottom w:val="single" w:sz="6" w:space="0" w:color="auto"/>
              <w:right w:val="single" w:sz="6" w:space="0" w:color="auto"/>
            </w:tcBorders>
            <w:shd w:val="clear" w:color="auto" w:fill="auto"/>
            <w:hideMark/>
          </w:tcPr>
          <w:p w14:paraId="53DD4C7F"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lastRenderedPageBreak/>
              <w:t>II </w:t>
            </w:r>
          </w:p>
        </w:tc>
      </w:tr>
      <w:tr w:rsidR="00EB502F" w:rsidRPr="001130CC" w14:paraId="19F1FF53" w14:textId="77777777" w:rsidTr="007B345A">
        <w:trPr>
          <w:trHeight w:val="300"/>
        </w:trPr>
        <w:tc>
          <w:tcPr>
            <w:tcW w:w="129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2680AB2" w14:textId="77777777" w:rsidR="00EB502F" w:rsidRPr="00F00D9D" w:rsidRDefault="00EB502F" w:rsidP="007B345A">
            <w:pPr>
              <w:spacing w:after="0" w:line="240" w:lineRule="auto"/>
              <w:rPr>
                <w:rFonts w:ascii="Times New Roman" w:eastAsia="Times New Roman" w:hAnsi="Times New Roman" w:cs="Times New Roman"/>
                <w:b/>
                <w:sz w:val="20"/>
                <w:szCs w:val="20"/>
                <w:lang w:eastAsia="en-GB"/>
              </w:rPr>
            </w:pPr>
          </w:p>
        </w:tc>
        <w:tc>
          <w:tcPr>
            <w:tcW w:w="1426"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C6F1F84" w14:textId="77777777" w:rsidR="00EB502F" w:rsidRPr="001130CC" w:rsidRDefault="00EB502F" w:rsidP="007B345A">
            <w:pPr>
              <w:spacing w:after="0" w:line="240" w:lineRule="auto"/>
              <w:rPr>
                <w:rFonts w:ascii="Times New Roman" w:eastAsia="Times New Roman" w:hAnsi="Times New Roman" w:cs="Times New Roman"/>
                <w:sz w:val="20"/>
                <w:szCs w:val="20"/>
                <w:lang w:eastAsia="en-GB"/>
              </w:rPr>
            </w:pPr>
          </w:p>
        </w:tc>
        <w:tc>
          <w:tcPr>
            <w:tcW w:w="1327" w:type="dxa"/>
            <w:tcBorders>
              <w:top w:val="single" w:sz="6" w:space="0" w:color="auto"/>
              <w:left w:val="single" w:sz="6" w:space="0" w:color="auto"/>
              <w:bottom w:val="single" w:sz="6" w:space="0" w:color="auto"/>
              <w:right w:val="single" w:sz="6" w:space="0" w:color="auto"/>
            </w:tcBorders>
            <w:shd w:val="clear" w:color="auto" w:fill="auto"/>
            <w:hideMark/>
          </w:tcPr>
          <w:p w14:paraId="1E18BE0E"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proofErr w:type="spellStart"/>
            <w:r w:rsidRPr="001130CC">
              <w:rPr>
                <w:rFonts w:ascii="Calibri" w:eastAsia="Times New Roman" w:hAnsi="Calibri" w:cs="Calibri"/>
                <w:sz w:val="20"/>
                <w:szCs w:val="20"/>
                <w:lang w:eastAsia="en-GB"/>
              </w:rPr>
              <w:t>D’Altilio</w:t>
            </w:r>
            <w:proofErr w:type="spellEnd"/>
            <w:r w:rsidRPr="001130CC">
              <w:rPr>
                <w:rFonts w:ascii="Calibri" w:eastAsia="Times New Roman" w:hAnsi="Calibri" w:cs="Calibri"/>
                <w:sz w:val="20"/>
                <w:szCs w:val="20"/>
                <w:lang w:eastAsia="en-GB"/>
              </w:rPr>
              <w:t xml:space="preserve"> </w:t>
            </w:r>
            <w:r w:rsidRPr="001130CC">
              <w:rPr>
                <w:rFonts w:ascii="Calibri" w:eastAsia="Times New Roman" w:hAnsi="Calibri" w:cs="Calibri"/>
                <w:i/>
                <w:iCs/>
                <w:sz w:val="20"/>
                <w:szCs w:val="20"/>
                <w:lang w:eastAsia="en-GB"/>
              </w:rPr>
              <w:t>et al.</w:t>
            </w:r>
            <w:r w:rsidRPr="001130CC">
              <w:rPr>
                <w:rFonts w:ascii="Calibri" w:eastAsia="Times New Roman" w:hAnsi="Calibri" w:cs="Calibri"/>
                <w:sz w:val="20"/>
                <w:szCs w:val="20"/>
                <w:lang w:eastAsia="en-GB"/>
              </w:rPr>
              <w:t>, (2007) </w:t>
            </w:r>
          </w:p>
        </w:tc>
        <w:tc>
          <w:tcPr>
            <w:tcW w:w="2200" w:type="dxa"/>
            <w:tcBorders>
              <w:top w:val="single" w:sz="6" w:space="0" w:color="auto"/>
              <w:left w:val="single" w:sz="6" w:space="0" w:color="auto"/>
              <w:bottom w:val="single" w:sz="6" w:space="0" w:color="auto"/>
              <w:right w:val="single" w:sz="6" w:space="0" w:color="auto"/>
            </w:tcBorders>
            <w:shd w:val="clear" w:color="auto" w:fill="auto"/>
            <w:hideMark/>
          </w:tcPr>
          <w:p w14:paraId="363FF448"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Double-blind, randomised,  prospective, </w:t>
            </w:r>
            <w:r w:rsidRPr="001130CC">
              <w:rPr>
                <w:rFonts w:ascii="Calibri" w:eastAsia="Times New Roman" w:hAnsi="Calibri" w:cs="Calibri"/>
                <w:sz w:val="20"/>
                <w:szCs w:val="20"/>
                <w:lang w:eastAsia="en-GB"/>
              </w:rPr>
              <w:br/>
              <w:t>controlled study </w:t>
            </w:r>
          </w:p>
        </w:tc>
        <w:tc>
          <w:tcPr>
            <w:tcW w:w="1619" w:type="dxa"/>
            <w:tcBorders>
              <w:top w:val="single" w:sz="6" w:space="0" w:color="auto"/>
              <w:left w:val="single" w:sz="6" w:space="0" w:color="auto"/>
              <w:bottom w:val="single" w:sz="6" w:space="0" w:color="auto"/>
              <w:right w:val="single" w:sz="6" w:space="0" w:color="auto"/>
            </w:tcBorders>
            <w:shd w:val="clear" w:color="auto" w:fill="auto"/>
            <w:hideMark/>
          </w:tcPr>
          <w:p w14:paraId="4E8B35CA"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Placebo  </w:t>
            </w:r>
          </w:p>
          <w:p w14:paraId="4D9B52BC"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10mg active undenatured type-II collagen, 2000mg glucosamine hydrochloride and 1600mg chondroitin sulphate </w:t>
            </w:r>
          </w:p>
          <w:p w14:paraId="5AC1D3A8"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w:t>
            </w:r>
          </w:p>
          <w:p w14:paraId="58E1BA4F"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xml:space="preserve">2000mg glucosamine hydrochloride and 1600mg </w:t>
            </w:r>
            <w:r w:rsidRPr="001130CC">
              <w:rPr>
                <w:rFonts w:ascii="Calibri" w:eastAsia="Times New Roman" w:hAnsi="Calibri" w:cs="Calibri"/>
                <w:sz w:val="20"/>
                <w:szCs w:val="20"/>
                <w:lang w:eastAsia="en-GB"/>
              </w:rPr>
              <w:lastRenderedPageBreak/>
              <w:t>chondroitin sulphate </w:t>
            </w:r>
          </w:p>
          <w:p w14:paraId="66B54037"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10mg active undenatured type-II collagen  </w:t>
            </w:r>
          </w:p>
        </w:tc>
        <w:tc>
          <w:tcPr>
            <w:tcW w:w="661" w:type="dxa"/>
            <w:tcBorders>
              <w:top w:val="single" w:sz="6" w:space="0" w:color="auto"/>
              <w:left w:val="single" w:sz="6" w:space="0" w:color="auto"/>
              <w:bottom w:val="single" w:sz="6" w:space="0" w:color="auto"/>
              <w:right w:val="single" w:sz="6" w:space="0" w:color="auto"/>
            </w:tcBorders>
            <w:shd w:val="clear" w:color="auto" w:fill="auto"/>
            <w:hideMark/>
          </w:tcPr>
          <w:p w14:paraId="526D5DD0"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lastRenderedPageBreak/>
              <w:t>20 dogs </w:t>
            </w:r>
          </w:p>
        </w:tc>
        <w:tc>
          <w:tcPr>
            <w:tcW w:w="997" w:type="dxa"/>
            <w:tcBorders>
              <w:top w:val="single" w:sz="6" w:space="0" w:color="auto"/>
              <w:left w:val="single" w:sz="6" w:space="0" w:color="auto"/>
              <w:bottom w:val="single" w:sz="6" w:space="0" w:color="auto"/>
              <w:right w:val="single" w:sz="6" w:space="0" w:color="auto"/>
            </w:tcBorders>
            <w:shd w:val="clear" w:color="auto" w:fill="auto"/>
            <w:hideMark/>
          </w:tcPr>
          <w:p w14:paraId="48B4DA9D"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120 days followed by a 30-day withdrawal period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5D33A202"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Subjective: veterinary assessment by multiple VAS  </w:t>
            </w:r>
          </w:p>
          <w:p w14:paraId="20DB12ED"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w:t>
            </w:r>
          </w:p>
          <w:p w14:paraId="0F71CCAB"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Objective: Body weight, Biochemical assay (creatinine, blood urea nitrogen, alanine aminotransferase and aspartate aminotransferase) </w:t>
            </w:r>
          </w:p>
          <w:p w14:paraId="1BC562F0"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w:t>
            </w:r>
          </w:p>
        </w:tc>
        <w:tc>
          <w:tcPr>
            <w:tcW w:w="1958" w:type="dxa"/>
            <w:tcBorders>
              <w:top w:val="single" w:sz="6" w:space="0" w:color="auto"/>
              <w:left w:val="single" w:sz="6" w:space="0" w:color="auto"/>
              <w:bottom w:val="single" w:sz="6" w:space="0" w:color="auto"/>
              <w:right w:val="single" w:sz="6" w:space="0" w:color="auto"/>
            </w:tcBorders>
            <w:shd w:val="clear" w:color="auto" w:fill="auto"/>
            <w:hideMark/>
          </w:tcPr>
          <w:p w14:paraId="7E71481B"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Supplementing glucosamine hydrochloride, chondroitin sulphate with undenatured type-II collagen reduced overall </w:t>
            </w:r>
            <w:r w:rsidRPr="001130CC">
              <w:rPr>
                <w:rFonts w:ascii="Calibri" w:eastAsia="Times New Roman" w:hAnsi="Calibri" w:cs="Calibri"/>
                <w:sz w:val="20"/>
                <w:szCs w:val="20"/>
                <w:lang w:eastAsia="en-GB"/>
              </w:rPr>
              <w:br/>
              <w:t>pain, pain upon limb manipulation, and exercise </w:t>
            </w:r>
            <w:r w:rsidRPr="001130CC">
              <w:rPr>
                <w:rFonts w:ascii="Calibri" w:eastAsia="Times New Roman" w:hAnsi="Calibri" w:cs="Calibri"/>
                <w:sz w:val="20"/>
                <w:szCs w:val="20"/>
                <w:lang w:eastAsia="en-GB"/>
              </w:rPr>
              <w:br/>
              <w:t>induced lameness to a significant extent. Although </w:t>
            </w:r>
            <w:r w:rsidRPr="001130CC">
              <w:rPr>
                <w:rFonts w:ascii="Calibri" w:eastAsia="Times New Roman" w:hAnsi="Calibri" w:cs="Calibri"/>
                <w:sz w:val="20"/>
                <w:szCs w:val="20"/>
                <w:lang w:eastAsia="en-GB"/>
              </w:rPr>
              <w:br/>
              <w:t>this benefit was also lost following the 30-day treatment withdrawal period </w:t>
            </w:r>
          </w:p>
        </w:tc>
        <w:tc>
          <w:tcPr>
            <w:tcW w:w="483" w:type="dxa"/>
            <w:tcBorders>
              <w:top w:val="single" w:sz="6" w:space="0" w:color="auto"/>
              <w:left w:val="single" w:sz="6" w:space="0" w:color="auto"/>
              <w:bottom w:val="single" w:sz="6" w:space="0" w:color="auto"/>
              <w:right w:val="single" w:sz="6" w:space="0" w:color="auto"/>
            </w:tcBorders>
            <w:shd w:val="clear" w:color="auto" w:fill="auto"/>
            <w:hideMark/>
          </w:tcPr>
          <w:p w14:paraId="5AE8397B"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II </w:t>
            </w:r>
          </w:p>
        </w:tc>
      </w:tr>
      <w:tr w:rsidR="00EB502F" w:rsidRPr="001130CC" w14:paraId="4C974801" w14:textId="77777777" w:rsidTr="007B345A">
        <w:trPr>
          <w:trHeight w:val="300"/>
        </w:trPr>
        <w:tc>
          <w:tcPr>
            <w:tcW w:w="129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3DCCC3F" w14:textId="77777777" w:rsidR="00EB502F" w:rsidRPr="00F00D9D" w:rsidRDefault="00EB502F" w:rsidP="007B345A">
            <w:pPr>
              <w:spacing w:before="100" w:beforeAutospacing="1" w:after="100" w:afterAutospacing="1" w:line="240" w:lineRule="auto"/>
              <w:textAlignment w:val="baseline"/>
              <w:rPr>
                <w:rFonts w:ascii="Times New Roman" w:eastAsia="Times New Roman" w:hAnsi="Times New Roman" w:cs="Times New Roman"/>
                <w:b/>
                <w:sz w:val="20"/>
                <w:szCs w:val="20"/>
                <w:lang w:eastAsia="en-GB"/>
              </w:rPr>
            </w:pPr>
            <w:r w:rsidRPr="00F00D9D">
              <w:rPr>
                <w:rFonts w:ascii="Calibri" w:eastAsia="Times New Roman" w:hAnsi="Calibri" w:cs="Calibri"/>
                <w:b/>
                <w:sz w:val="20"/>
                <w:szCs w:val="20"/>
                <w:lang w:eastAsia="en-GB"/>
              </w:rPr>
              <w:t>Nutraceuticals with chondroitin-glucosamine </w:t>
            </w:r>
          </w:p>
        </w:tc>
        <w:tc>
          <w:tcPr>
            <w:tcW w:w="1426" w:type="dxa"/>
            <w:tcBorders>
              <w:top w:val="single" w:sz="6" w:space="0" w:color="auto"/>
              <w:left w:val="single" w:sz="6" w:space="0" w:color="auto"/>
              <w:bottom w:val="single" w:sz="6" w:space="0" w:color="auto"/>
              <w:right w:val="single" w:sz="6" w:space="0" w:color="auto"/>
            </w:tcBorders>
            <w:shd w:val="clear" w:color="auto" w:fill="auto"/>
            <w:hideMark/>
          </w:tcPr>
          <w:p w14:paraId="78947675"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Chondroitin sulphate </w:t>
            </w:r>
          </w:p>
        </w:tc>
        <w:tc>
          <w:tcPr>
            <w:tcW w:w="1327" w:type="dxa"/>
            <w:tcBorders>
              <w:top w:val="single" w:sz="6" w:space="0" w:color="auto"/>
              <w:left w:val="single" w:sz="6" w:space="0" w:color="auto"/>
              <w:bottom w:val="single" w:sz="6" w:space="0" w:color="auto"/>
              <w:right w:val="single" w:sz="6" w:space="0" w:color="auto"/>
            </w:tcBorders>
            <w:shd w:val="clear" w:color="auto" w:fill="auto"/>
            <w:hideMark/>
          </w:tcPr>
          <w:p w14:paraId="72916428"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noProof/>
                <w:sz w:val="20"/>
                <w:szCs w:val="20"/>
                <w:lang w:eastAsia="en-GB"/>
              </w:rPr>
              <w:t xml:space="preserve">Dobenecker </w:t>
            </w:r>
            <w:r w:rsidRPr="001130CC">
              <w:rPr>
                <w:rFonts w:ascii="Calibri" w:eastAsia="Times New Roman" w:hAnsi="Calibri" w:cs="Calibri"/>
                <w:i/>
                <w:noProof/>
                <w:sz w:val="20"/>
                <w:szCs w:val="20"/>
                <w:lang w:eastAsia="en-GB"/>
              </w:rPr>
              <w:t>et al.</w:t>
            </w:r>
            <w:r w:rsidRPr="001130CC">
              <w:rPr>
                <w:rFonts w:ascii="Calibri" w:eastAsia="Times New Roman" w:hAnsi="Calibri" w:cs="Calibri"/>
                <w:noProof/>
                <w:sz w:val="20"/>
                <w:szCs w:val="20"/>
                <w:lang w:eastAsia="en-GB"/>
              </w:rPr>
              <w:t xml:space="preserve"> (2002)</w:t>
            </w:r>
          </w:p>
        </w:tc>
        <w:tc>
          <w:tcPr>
            <w:tcW w:w="9416" w:type="dxa"/>
            <w:gridSpan w:val="6"/>
            <w:tcBorders>
              <w:top w:val="single" w:sz="6" w:space="0" w:color="auto"/>
              <w:left w:val="single" w:sz="6" w:space="0" w:color="auto"/>
              <w:bottom w:val="single" w:sz="6" w:space="0" w:color="auto"/>
              <w:right w:val="single" w:sz="6" w:space="0" w:color="auto"/>
            </w:tcBorders>
            <w:shd w:val="clear" w:color="auto" w:fill="F2F2F2"/>
            <w:hideMark/>
          </w:tcPr>
          <w:p w14:paraId="4EBC43E6"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See study details above under Omega-3-based nutraceuticals section</w:t>
            </w:r>
          </w:p>
        </w:tc>
        <w:tc>
          <w:tcPr>
            <w:tcW w:w="483" w:type="dxa"/>
            <w:tcBorders>
              <w:top w:val="single" w:sz="6" w:space="0" w:color="auto"/>
              <w:left w:val="single" w:sz="6" w:space="0" w:color="auto"/>
              <w:bottom w:val="single" w:sz="6" w:space="0" w:color="auto"/>
              <w:right w:val="single" w:sz="6" w:space="0" w:color="auto"/>
            </w:tcBorders>
            <w:shd w:val="clear" w:color="auto" w:fill="F2F2F2"/>
            <w:hideMark/>
          </w:tcPr>
          <w:p w14:paraId="2785A1A7"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w:t>
            </w:r>
          </w:p>
        </w:tc>
      </w:tr>
      <w:tr w:rsidR="00EB502F" w:rsidRPr="001130CC" w14:paraId="44A31A24" w14:textId="77777777" w:rsidTr="007B345A">
        <w:trPr>
          <w:trHeight w:val="300"/>
        </w:trPr>
        <w:tc>
          <w:tcPr>
            <w:tcW w:w="129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2B21B03" w14:textId="77777777" w:rsidR="00EB502F" w:rsidRPr="00F00D9D" w:rsidRDefault="00EB502F" w:rsidP="007B345A">
            <w:pPr>
              <w:spacing w:after="0" w:line="240" w:lineRule="auto"/>
              <w:rPr>
                <w:rFonts w:ascii="Times New Roman" w:eastAsia="Times New Roman" w:hAnsi="Times New Roman" w:cs="Times New Roman"/>
                <w:b/>
                <w:sz w:val="20"/>
                <w:szCs w:val="20"/>
                <w:lang w:eastAsia="en-GB"/>
              </w:rPr>
            </w:pPr>
          </w:p>
        </w:tc>
        <w:tc>
          <w:tcPr>
            <w:tcW w:w="1426"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5C33B52"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Glucosamine hydrochloride and chondroitin sulphate </w:t>
            </w:r>
          </w:p>
        </w:tc>
        <w:tc>
          <w:tcPr>
            <w:tcW w:w="1327" w:type="dxa"/>
            <w:tcBorders>
              <w:top w:val="single" w:sz="6" w:space="0" w:color="auto"/>
              <w:left w:val="single" w:sz="6" w:space="0" w:color="auto"/>
              <w:bottom w:val="single" w:sz="6" w:space="0" w:color="auto"/>
              <w:right w:val="single" w:sz="6" w:space="0" w:color="auto"/>
            </w:tcBorders>
            <w:shd w:val="clear" w:color="auto" w:fill="auto"/>
            <w:hideMark/>
          </w:tcPr>
          <w:p w14:paraId="0DC7B4F3"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xml:space="preserve">Gupta </w:t>
            </w:r>
            <w:r w:rsidRPr="001130CC">
              <w:rPr>
                <w:rFonts w:ascii="Calibri" w:eastAsia="Times New Roman" w:hAnsi="Calibri" w:cs="Calibri"/>
                <w:i/>
                <w:iCs/>
                <w:sz w:val="20"/>
                <w:szCs w:val="20"/>
                <w:lang w:eastAsia="en-GB"/>
              </w:rPr>
              <w:t>et al.</w:t>
            </w:r>
            <w:r w:rsidRPr="001130CC">
              <w:rPr>
                <w:rFonts w:ascii="Calibri" w:eastAsia="Times New Roman" w:hAnsi="Calibri" w:cs="Calibri"/>
                <w:sz w:val="20"/>
                <w:szCs w:val="20"/>
                <w:lang w:eastAsia="en-GB"/>
              </w:rPr>
              <w:t xml:space="preserve">, (2011) and </w:t>
            </w:r>
            <w:proofErr w:type="spellStart"/>
            <w:r w:rsidRPr="001130CC">
              <w:rPr>
                <w:rFonts w:ascii="Calibri" w:eastAsia="Times New Roman" w:hAnsi="Calibri" w:cs="Calibri"/>
                <w:sz w:val="20"/>
                <w:szCs w:val="20"/>
                <w:lang w:eastAsia="en-GB"/>
              </w:rPr>
              <w:t>D’Altilio</w:t>
            </w:r>
            <w:proofErr w:type="spellEnd"/>
            <w:r w:rsidRPr="001130CC">
              <w:rPr>
                <w:rFonts w:ascii="Calibri" w:eastAsia="Times New Roman" w:hAnsi="Calibri" w:cs="Calibri"/>
                <w:sz w:val="20"/>
                <w:szCs w:val="20"/>
                <w:lang w:eastAsia="en-GB"/>
              </w:rPr>
              <w:t xml:space="preserve"> </w:t>
            </w:r>
            <w:r w:rsidRPr="001130CC">
              <w:rPr>
                <w:rFonts w:ascii="Calibri" w:eastAsia="Times New Roman" w:hAnsi="Calibri" w:cs="Calibri"/>
                <w:i/>
                <w:iCs/>
                <w:sz w:val="20"/>
                <w:szCs w:val="20"/>
                <w:lang w:eastAsia="en-GB"/>
              </w:rPr>
              <w:t>et al.</w:t>
            </w:r>
            <w:r w:rsidRPr="001130CC">
              <w:rPr>
                <w:rFonts w:ascii="Calibri" w:eastAsia="Times New Roman" w:hAnsi="Calibri" w:cs="Calibri"/>
                <w:sz w:val="20"/>
                <w:szCs w:val="20"/>
                <w:lang w:eastAsia="en-GB"/>
              </w:rPr>
              <w:t>, (2007) </w:t>
            </w:r>
          </w:p>
        </w:tc>
        <w:tc>
          <w:tcPr>
            <w:tcW w:w="9416" w:type="dxa"/>
            <w:gridSpan w:val="6"/>
            <w:tcBorders>
              <w:top w:val="single" w:sz="6" w:space="0" w:color="auto"/>
              <w:left w:val="single" w:sz="6" w:space="0" w:color="auto"/>
              <w:bottom w:val="single" w:sz="6" w:space="0" w:color="auto"/>
              <w:right w:val="single" w:sz="6" w:space="0" w:color="auto"/>
            </w:tcBorders>
            <w:shd w:val="clear" w:color="auto" w:fill="F2F2F2"/>
            <w:hideMark/>
          </w:tcPr>
          <w:p w14:paraId="417580EE"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See study details above under Collagen-based nutraceuticals section</w:t>
            </w:r>
          </w:p>
          <w:p w14:paraId="53DFFC35"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w:t>
            </w:r>
          </w:p>
        </w:tc>
        <w:tc>
          <w:tcPr>
            <w:tcW w:w="483" w:type="dxa"/>
            <w:tcBorders>
              <w:top w:val="single" w:sz="6" w:space="0" w:color="auto"/>
              <w:left w:val="single" w:sz="6" w:space="0" w:color="auto"/>
              <w:bottom w:val="single" w:sz="6" w:space="0" w:color="auto"/>
              <w:right w:val="single" w:sz="6" w:space="0" w:color="auto"/>
            </w:tcBorders>
            <w:shd w:val="clear" w:color="auto" w:fill="F2F2F2"/>
            <w:hideMark/>
          </w:tcPr>
          <w:p w14:paraId="52DB5D9C"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w:t>
            </w:r>
          </w:p>
        </w:tc>
      </w:tr>
      <w:tr w:rsidR="00EB502F" w:rsidRPr="001130CC" w14:paraId="5B0F37F0" w14:textId="77777777" w:rsidTr="007B345A">
        <w:trPr>
          <w:trHeight w:val="300"/>
        </w:trPr>
        <w:tc>
          <w:tcPr>
            <w:tcW w:w="129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02EA335" w14:textId="77777777" w:rsidR="00EB502F" w:rsidRPr="00F00D9D" w:rsidRDefault="00EB502F" w:rsidP="007B345A">
            <w:pPr>
              <w:spacing w:after="0" w:line="240" w:lineRule="auto"/>
              <w:rPr>
                <w:rFonts w:ascii="Times New Roman" w:eastAsia="Times New Roman" w:hAnsi="Times New Roman" w:cs="Times New Roman"/>
                <w:b/>
                <w:sz w:val="20"/>
                <w:szCs w:val="20"/>
                <w:lang w:eastAsia="en-GB"/>
              </w:rPr>
            </w:pPr>
          </w:p>
        </w:tc>
        <w:tc>
          <w:tcPr>
            <w:tcW w:w="1426"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837F0B5" w14:textId="77777777" w:rsidR="00EB502F" w:rsidRPr="001130CC" w:rsidRDefault="00EB502F" w:rsidP="007B345A">
            <w:pPr>
              <w:spacing w:after="0" w:line="240" w:lineRule="auto"/>
              <w:rPr>
                <w:rFonts w:ascii="Times New Roman" w:eastAsia="Times New Roman" w:hAnsi="Times New Roman" w:cs="Times New Roman"/>
                <w:sz w:val="20"/>
                <w:szCs w:val="20"/>
                <w:lang w:eastAsia="en-GB"/>
              </w:rPr>
            </w:pPr>
          </w:p>
        </w:tc>
        <w:tc>
          <w:tcPr>
            <w:tcW w:w="1327" w:type="dxa"/>
            <w:tcBorders>
              <w:top w:val="single" w:sz="6" w:space="0" w:color="auto"/>
              <w:left w:val="single" w:sz="6" w:space="0" w:color="auto"/>
              <w:bottom w:val="single" w:sz="6" w:space="0" w:color="auto"/>
              <w:right w:val="single" w:sz="6" w:space="0" w:color="auto"/>
            </w:tcBorders>
            <w:shd w:val="clear" w:color="auto" w:fill="auto"/>
            <w:hideMark/>
          </w:tcPr>
          <w:p w14:paraId="751A4264"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xml:space="preserve">McCarthy </w:t>
            </w:r>
            <w:r w:rsidRPr="001130CC">
              <w:rPr>
                <w:rFonts w:ascii="Calibri" w:eastAsia="Times New Roman" w:hAnsi="Calibri" w:cs="Calibri"/>
                <w:i/>
                <w:iCs/>
                <w:sz w:val="20"/>
                <w:szCs w:val="20"/>
                <w:lang w:eastAsia="en-GB"/>
              </w:rPr>
              <w:t>et al.</w:t>
            </w:r>
            <w:r w:rsidRPr="001130CC">
              <w:rPr>
                <w:rFonts w:ascii="Calibri" w:eastAsia="Times New Roman" w:hAnsi="Calibri" w:cs="Calibri"/>
                <w:sz w:val="20"/>
                <w:szCs w:val="20"/>
                <w:lang w:eastAsia="en-GB"/>
              </w:rPr>
              <w:t>, (2007) </w:t>
            </w:r>
          </w:p>
        </w:tc>
        <w:tc>
          <w:tcPr>
            <w:tcW w:w="2200" w:type="dxa"/>
            <w:tcBorders>
              <w:top w:val="single" w:sz="6" w:space="0" w:color="auto"/>
              <w:left w:val="single" w:sz="6" w:space="0" w:color="auto"/>
              <w:bottom w:val="single" w:sz="6" w:space="0" w:color="auto"/>
              <w:right w:val="single" w:sz="6" w:space="0" w:color="auto"/>
            </w:tcBorders>
            <w:shd w:val="clear" w:color="auto" w:fill="auto"/>
            <w:hideMark/>
          </w:tcPr>
          <w:p w14:paraId="0B71F316"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Multi-centred double-blind, randomised prospective </w:t>
            </w:r>
            <w:r w:rsidRPr="001130CC">
              <w:rPr>
                <w:rFonts w:ascii="Calibri" w:eastAsia="Times New Roman" w:hAnsi="Calibri" w:cs="Calibri"/>
                <w:sz w:val="20"/>
                <w:szCs w:val="20"/>
                <w:lang w:eastAsia="en-GB"/>
              </w:rPr>
              <w:br/>
              <w:t>controlled study </w:t>
            </w:r>
          </w:p>
        </w:tc>
        <w:tc>
          <w:tcPr>
            <w:tcW w:w="1619" w:type="dxa"/>
            <w:tcBorders>
              <w:top w:val="single" w:sz="6" w:space="0" w:color="auto"/>
              <w:left w:val="single" w:sz="6" w:space="0" w:color="auto"/>
              <w:bottom w:val="single" w:sz="6" w:space="0" w:color="auto"/>
              <w:right w:val="single" w:sz="6" w:space="0" w:color="auto"/>
            </w:tcBorders>
            <w:shd w:val="clear" w:color="auto" w:fill="auto"/>
            <w:hideMark/>
          </w:tcPr>
          <w:p w14:paraId="2D87571A"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475mg/g glucosamine hydrochloride, 350mg/g, chondroitin sulphate, 50mg/g N-acetyl-D-glucosamine, 50mg/g ascorbic acid and 30 mg/g of zinc sulphate </w:t>
            </w:r>
          </w:p>
          <w:p w14:paraId="3C255E8E"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w:t>
            </w:r>
          </w:p>
          <w:p w14:paraId="00A94CD3"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Carprofen (2mg/kg BID for 7 days followed by 2mg/kg SID for 63 days)  </w:t>
            </w:r>
          </w:p>
        </w:tc>
        <w:tc>
          <w:tcPr>
            <w:tcW w:w="661" w:type="dxa"/>
            <w:tcBorders>
              <w:top w:val="single" w:sz="6" w:space="0" w:color="auto"/>
              <w:left w:val="single" w:sz="6" w:space="0" w:color="auto"/>
              <w:bottom w:val="single" w:sz="6" w:space="0" w:color="auto"/>
              <w:right w:val="single" w:sz="6" w:space="0" w:color="auto"/>
            </w:tcBorders>
            <w:shd w:val="clear" w:color="auto" w:fill="auto"/>
            <w:hideMark/>
          </w:tcPr>
          <w:p w14:paraId="79F4E8F4"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42 dogs </w:t>
            </w:r>
          </w:p>
        </w:tc>
        <w:tc>
          <w:tcPr>
            <w:tcW w:w="997" w:type="dxa"/>
            <w:tcBorders>
              <w:top w:val="single" w:sz="6" w:space="0" w:color="auto"/>
              <w:left w:val="single" w:sz="6" w:space="0" w:color="auto"/>
              <w:bottom w:val="single" w:sz="6" w:space="0" w:color="auto"/>
              <w:right w:val="single" w:sz="6" w:space="0" w:color="auto"/>
            </w:tcBorders>
            <w:shd w:val="clear" w:color="auto" w:fill="auto"/>
            <w:hideMark/>
          </w:tcPr>
          <w:p w14:paraId="4399E296"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70 days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019662F2"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Subjective: Veterinary assessment via VAS </w:t>
            </w:r>
          </w:p>
        </w:tc>
        <w:tc>
          <w:tcPr>
            <w:tcW w:w="1958" w:type="dxa"/>
            <w:tcBorders>
              <w:top w:val="single" w:sz="6" w:space="0" w:color="auto"/>
              <w:left w:val="single" w:sz="6" w:space="0" w:color="auto"/>
              <w:bottom w:val="single" w:sz="6" w:space="0" w:color="auto"/>
              <w:right w:val="single" w:sz="6" w:space="0" w:color="auto"/>
            </w:tcBorders>
            <w:shd w:val="clear" w:color="auto" w:fill="auto"/>
            <w:hideMark/>
          </w:tcPr>
          <w:p w14:paraId="015E9836"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Dogs treated with glucosamine hydrochloride and chondroitin sulphate+ showed statistically significant improvements in scores for pain, weight-bearing and severity of the condition by day 70. Slower onset of clinical response than for carprofen-treated dogs.  </w:t>
            </w:r>
          </w:p>
        </w:tc>
        <w:tc>
          <w:tcPr>
            <w:tcW w:w="483" w:type="dxa"/>
            <w:tcBorders>
              <w:top w:val="single" w:sz="6" w:space="0" w:color="auto"/>
              <w:left w:val="single" w:sz="6" w:space="0" w:color="auto"/>
              <w:bottom w:val="single" w:sz="6" w:space="0" w:color="auto"/>
              <w:right w:val="single" w:sz="6" w:space="0" w:color="auto"/>
            </w:tcBorders>
            <w:shd w:val="clear" w:color="auto" w:fill="auto"/>
            <w:hideMark/>
          </w:tcPr>
          <w:p w14:paraId="25020F3C"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II </w:t>
            </w:r>
          </w:p>
        </w:tc>
      </w:tr>
      <w:tr w:rsidR="00EB502F" w:rsidRPr="001130CC" w14:paraId="15CAD844" w14:textId="77777777" w:rsidTr="007B345A">
        <w:trPr>
          <w:trHeight w:val="300"/>
        </w:trPr>
        <w:tc>
          <w:tcPr>
            <w:tcW w:w="129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1E1DA26" w14:textId="77777777" w:rsidR="00EB502F" w:rsidRPr="00F00D9D" w:rsidRDefault="00EB502F" w:rsidP="007B345A">
            <w:pPr>
              <w:spacing w:after="0" w:line="240" w:lineRule="auto"/>
              <w:rPr>
                <w:rFonts w:ascii="Times New Roman" w:eastAsia="Times New Roman" w:hAnsi="Times New Roman" w:cs="Times New Roman"/>
                <w:b/>
                <w:sz w:val="20"/>
                <w:szCs w:val="20"/>
                <w:lang w:eastAsia="en-GB"/>
              </w:rPr>
            </w:pPr>
          </w:p>
        </w:tc>
        <w:tc>
          <w:tcPr>
            <w:tcW w:w="1426"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07AD1CE" w14:textId="77777777" w:rsidR="00EB502F" w:rsidRPr="001130CC" w:rsidRDefault="00EB502F" w:rsidP="007B345A">
            <w:pPr>
              <w:spacing w:after="0" w:line="240" w:lineRule="auto"/>
              <w:rPr>
                <w:rFonts w:ascii="Times New Roman" w:eastAsia="Times New Roman" w:hAnsi="Times New Roman" w:cs="Times New Roman"/>
                <w:sz w:val="20"/>
                <w:szCs w:val="20"/>
                <w:lang w:eastAsia="en-GB"/>
              </w:rPr>
            </w:pPr>
          </w:p>
        </w:tc>
        <w:tc>
          <w:tcPr>
            <w:tcW w:w="1327" w:type="dxa"/>
            <w:tcBorders>
              <w:top w:val="single" w:sz="6" w:space="0" w:color="auto"/>
              <w:left w:val="single" w:sz="6" w:space="0" w:color="auto"/>
              <w:bottom w:val="single" w:sz="6" w:space="0" w:color="auto"/>
              <w:right w:val="single" w:sz="6" w:space="0" w:color="auto"/>
            </w:tcBorders>
            <w:shd w:val="clear" w:color="auto" w:fill="auto"/>
            <w:hideMark/>
          </w:tcPr>
          <w:p w14:paraId="02CF71D4"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xml:space="preserve">Scott, Evans and </w:t>
            </w:r>
            <w:proofErr w:type="spellStart"/>
            <w:r w:rsidRPr="001130CC">
              <w:rPr>
                <w:rFonts w:ascii="Calibri" w:eastAsia="Times New Roman" w:hAnsi="Calibri" w:cs="Calibri"/>
                <w:sz w:val="20"/>
                <w:szCs w:val="20"/>
                <w:lang w:eastAsia="en-GB"/>
              </w:rPr>
              <w:t>Conzemius</w:t>
            </w:r>
            <w:proofErr w:type="spellEnd"/>
            <w:r w:rsidRPr="001130CC">
              <w:rPr>
                <w:rFonts w:ascii="Calibri" w:eastAsia="Times New Roman" w:hAnsi="Calibri" w:cs="Calibri"/>
                <w:sz w:val="20"/>
                <w:szCs w:val="20"/>
                <w:lang w:eastAsia="en-GB"/>
              </w:rPr>
              <w:t>, (2017) </w:t>
            </w:r>
          </w:p>
        </w:tc>
        <w:tc>
          <w:tcPr>
            <w:tcW w:w="2200" w:type="dxa"/>
            <w:tcBorders>
              <w:top w:val="single" w:sz="6" w:space="0" w:color="auto"/>
              <w:left w:val="single" w:sz="6" w:space="0" w:color="auto"/>
              <w:bottom w:val="single" w:sz="6" w:space="0" w:color="auto"/>
              <w:right w:val="single" w:sz="6" w:space="0" w:color="auto"/>
            </w:tcBorders>
            <w:shd w:val="clear" w:color="auto" w:fill="auto"/>
            <w:hideMark/>
          </w:tcPr>
          <w:p w14:paraId="6B4E8903"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Double-blind, randomised placebo-controlled study </w:t>
            </w:r>
          </w:p>
        </w:tc>
        <w:tc>
          <w:tcPr>
            <w:tcW w:w="1619" w:type="dxa"/>
            <w:tcBorders>
              <w:top w:val="single" w:sz="6" w:space="0" w:color="auto"/>
              <w:left w:val="single" w:sz="6" w:space="0" w:color="auto"/>
              <w:bottom w:val="single" w:sz="6" w:space="0" w:color="auto"/>
              <w:right w:val="single" w:sz="6" w:space="0" w:color="auto"/>
            </w:tcBorders>
            <w:shd w:val="clear" w:color="auto" w:fill="auto"/>
            <w:hideMark/>
          </w:tcPr>
          <w:p w14:paraId="3EEB29DE"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xml:space="preserve">Glucosamine hydrochloride and </w:t>
            </w:r>
            <w:r w:rsidRPr="001130CC">
              <w:rPr>
                <w:rFonts w:ascii="Calibri" w:eastAsia="Times New Roman" w:hAnsi="Calibri" w:cs="Calibri"/>
                <w:sz w:val="20"/>
                <w:szCs w:val="20"/>
                <w:lang w:eastAsia="en-GB"/>
              </w:rPr>
              <w:lastRenderedPageBreak/>
              <w:t>chondroitin sulphate </w:t>
            </w:r>
          </w:p>
          <w:p w14:paraId="5EB1F8D9"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p>
          <w:p w14:paraId="6CA47672"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Placebo  </w:t>
            </w:r>
          </w:p>
        </w:tc>
        <w:tc>
          <w:tcPr>
            <w:tcW w:w="661" w:type="dxa"/>
            <w:tcBorders>
              <w:top w:val="single" w:sz="6" w:space="0" w:color="auto"/>
              <w:left w:val="single" w:sz="6" w:space="0" w:color="auto"/>
              <w:bottom w:val="single" w:sz="6" w:space="0" w:color="auto"/>
              <w:right w:val="single" w:sz="6" w:space="0" w:color="auto"/>
            </w:tcBorders>
            <w:shd w:val="clear" w:color="auto" w:fill="auto"/>
            <w:hideMark/>
          </w:tcPr>
          <w:p w14:paraId="7C60D68A"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lastRenderedPageBreak/>
              <w:t>60 dogs </w:t>
            </w:r>
          </w:p>
        </w:tc>
        <w:tc>
          <w:tcPr>
            <w:tcW w:w="997" w:type="dxa"/>
            <w:tcBorders>
              <w:top w:val="single" w:sz="6" w:space="0" w:color="auto"/>
              <w:left w:val="single" w:sz="6" w:space="0" w:color="auto"/>
              <w:bottom w:val="single" w:sz="6" w:space="0" w:color="auto"/>
              <w:right w:val="single" w:sz="6" w:space="0" w:color="auto"/>
            </w:tcBorders>
            <w:shd w:val="clear" w:color="auto" w:fill="auto"/>
            <w:hideMark/>
          </w:tcPr>
          <w:p w14:paraId="2A137853"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97 days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47FBDC4C"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Subjective: Veterinary assessment </w:t>
            </w:r>
          </w:p>
          <w:p w14:paraId="243F28C7"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lastRenderedPageBreak/>
              <w:t> </w:t>
            </w:r>
          </w:p>
          <w:p w14:paraId="260C139D"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CMI: Canine brief pain inventory (CBPI) </w:t>
            </w:r>
          </w:p>
        </w:tc>
        <w:tc>
          <w:tcPr>
            <w:tcW w:w="1958" w:type="dxa"/>
            <w:tcBorders>
              <w:top w:val="single" w:sz="6" w:space="0" w:color="auto"/>
              <w:left w:val="single" w:sz="6" w:space="0" w:color="auto"/>
              <w:bottom w:val="single" w:sz="6" w:space="0" w:color="auto"/>
              <w:right w:val="single" w:sz="6" w:space="0" w:color="auto"/>
            </w:tcBorders>
            <w:shd w:val="clear" w:color="auto" w:fill="auto"/>
            <w:hideMark/>
          </w:tcPr>
          <w:p w14:paraId="38594627"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lastRenderedPageBreak/>
              <w:t xml:space="preserve">Treatment with oral glucosamine hydrochloride and chondroitin sulphate </w:t>
            </w:r>
            <w:r w:rsidRPr="001130CC">
              <w:rPr>
                <w:rFonts w:ascii="Calibri" w:eastAsia="Times New Roman" w:hAnsi="Calibri" w:cs="Calibri"/>
                <w:sz w:val="20"/>
                <w:szCs w:val="20"/>
                <w:lang w:eastAsia="en-GB"/>
              </w:rPr>
              <w:lastRenderedPageBreak/>
              <w:t>for a 90-day treatment period when compared to placebo treatment did not result in a </w:t>
            </w:r>
            <w:r w:rsidRPr="001130CC">
              <w:rPr>
                <w:rFonts w:ascii="Calibri" w:eastAsia="Times New Roman" w:hAnsi="Calibri" w:cs="Calibri"/>
                <w:sz w:val="20"/>
                <w:szCs w:val="20"/>
                <w:lang w:eastAsia="en-GB"/>
              </w:rPr>
              <w:br/>
              <w:t>significant increase in activity counts in dogs with clinical OA. </w:t>
            </w:r>
          </w:p>
        </w:tc>
        <w:tc>
          <w:tcPr>
            <w:tcW w:w="483" w:type="dxa"/>
            <w:tcBorders>
              <w:top w:val="single" w:sz="6" w:space="0" w:color="auto"/>
              <w:left w:val="single" w:sz="6" w:space="0" w:color="auto"/>
              <w:bottom w:val="single" w:sz="6" w:space="0" w:color="auto"/>
              <w:right w:val="single" w:sz="6" w:space="0" w:color="auto"/>
            </w:tcBorders>
            <w:shd w:val="clear" w:color="auto" w:fill="auto"/>
            <w:hideMark/>
          </w:tcPr>
          <w:p w14:paraId="53E51105"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lastRenderedPageBreak/>
              <w:t>II </w:t>
            </w:r>
          </w:p>
        </w:tc>
      </w:tr>
      <w:tr w:rsidR="00EB502F" w:rsidRPr="001130CC" w14:paraId="26E1E2A4" w14:textId="77777777" w:rsidTr="007B345A">
        <w:trPr>
          <w:trHeight w:val="300"/>
        </w:trPr>
        <w:tc>
          <w:tcPr>
            <w:tcW w:w="129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1D76E50" w14:textId="77777777" w:rsidR="00EB502F" w:rsidRPr="00F00D9D" w:rsidRDefault="00EB502F" w:rsidP="007B345A">
            <w:pPr>
              <w:spacing w:before="100" w:beforeAutospacing="1" w:after="100" w:afterAutospacing="1" w:line="240" w:lineRule="auto"/>
              <w:textAlignment w:val="baseline"/>
              <w:rPr>
                <w:rFonts w:ascii="Times New Roman" w:eastAsia="Times New Roman" w:hAnsi="Times New Roman" w:cs="Times New Roman"/>
                <w:b/>
                <w:sz w:val="20"/>
                <w:szCs w:val="20"/>
                <w:lang w:eastAsia="en-GB"/>
              </w:rPr>
            </w:pPr>
            <w:r w:rsidRPr="00F00D9D">
              <w:rPr>
                <w:rFonts w:ascii="Calibri" w:eastAsia="Times New Roman" w:hAnsi="Calibri" w:cs="Calibri"/>
                <w:b/>
                <w:sz w:val="20"/>
                <w:szCs w:val="20"/>
                <w:lang w:eastAsia="en-GB"/>
              </w:rPr>
              <w:t>Others </w:t>
            </w:r>
          </w:p>
        </w:tc>
        <w:tc>
          <w:tcPr>
            <w:tcW w:w="1426" w:type="dxa"/>
            <w:tcBorders>
              <w:top w:val="single" w:sz="6" w:space="0" w:color="auto"/>
              <w:left w:val="single" w:sz="6" w:space="0" w:color="auto"/>
              <w:bottom w:val="single" w:sz="6" w:space="0" w:color="auto"/>
              <w:right w:val="single" w:sz="6" w:space="0" w:color="auto"/>
            </w:tcBorders>
            <w:shd w:val="clear" w:color="auto" w:fill="auto"/>
            <w:hideMark/>
          </w:tcPr>
          <w:p w14:paraId="60AFC316"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proofErr w:type="spellStart"/>
            <w:r w:rsidRPr="001130CC">
              <w:rPr>
                <w:rFonts w:ascii="Calibri" w:eastAsia="Times New Roman" w:hAnsi="Calibri" w:cs="Calibri"/>
                <w:sz w:val="20"/>
                <w:szCs w:val="20"/>
                <w:lang w:eastAsia="en-GB"/>
              </w:rPr>
              <w:t>Curcumoids</w:t>
            </w:r>
            <w:proofErr w:type="spellEnd"/>
            <w:r w:rsidRPr="001130CC">
              <w:rPr>
                <w:rFonts w:ascii="Calibri" w:eastAsia="Times New Roman" w:hAnsi="Calibri" w:cs="Calibri"/>
                <w:sz w:val="20"/>
                <w:szCs w:val="20"/>
                <w:lang w:eastAsia="en-GB"/>
              </w:rPr>
              <w:t> </w:t>
            </w:r>
          </w:p>
        </w:tc>
        <w:tc>
          <w:tcPr>
            <w:tcW w:w="1327" w:type="dxa"/>
            <w:tcBorders>
              <w:top w:val="single" w:sz="6" w:space="0" w:color="auto"/>
              <w:left w:val="single" w:sz="6" w:space="0" w:color="auto"/>
              <w:bottom w:val="single" w:sz="6" w:space="0" w:color="auto"/>
              <w:right w:val="single" w:sz="6" w:space="0" w:color="auto"/>
            </w:tcBorders>
            <w:shd w:val="clear" w:color="auto" w:fill="auto"/>
            <w:hideMark/>
          </w:tcPr>
          <w:p w14:paraId="51DBFC88"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xml:space="preserve">Innes </w:t>
            </w:r>
            <w:r w:rsidRPr="001130CC">
              <w:rPr>
                <w:rFonts w:ascii="Calibri" w:eastAsia="Times New Roman" w:hAnsi="Calibri" w:cs="Calibri"/>
                <w:i/>
                <w:iCs/>
                <w:sz w:val="20"/>
                <w:szCs w:val="20"/>
                <w:lang w:eastAsia="en-GB"/>
              </w:rPr>
              <w:t>et al.</w:t>
            </w:r>
            <w:r w:rsidRPr="001130CC">
              <w:rPr>
                <w:rFonts w:ascii="Calibri" w:eastAsia="Times New Roman" w:hAnsi="Calibri" w:cs="Calibri"/>
                <w:sz w:val="20"/>
                <w:szCs w:val="20"/>
                <w:lang w:eastAsia="en-GB"/>
              </w:rPr>
              <w:t>, (2003) </w:t>
            </w:r>
          </w:p>
        </w:tc>
        <w:tc>
          <w:tcPr>
            <w:tcW w:w="2200" w:type="dxa"/>
            <w:tcBorders>
              <w:top w:val="single" w:sz="6" w:space="0" w:color="auto"/>
              <w:left w:val="single" w:sz="6" w:space="0" w:color="auto"/>
              <w:bottom w:val="single" w:sz="6" w:space="0" w:color="auto"/>
              <w:right w:val="single" w:sz="6" w:space="0" w:color="auto"/>
            </w:tcBorders>
            <w:shd w:val="clear" w:color="auto" w:fill="auto"/>
            <w:hideMark/>
          </w:tcPr>
          <w:p w14:paraId="7F73C991"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Double-blind randomised placebo-controlled parallel group clinical study </w:t>
            </w:r>
          </w:p>
        </w:tc>
        <w:tc>
          <w:tcPr>
            <w:tcW w:w="1619" w:type="dxa"/>
            <w:tcBorders>
              <w:top w:val="single" w:sz="6" w:space="0" w:color="auto"/>
              <w:left w:val="single" w:sz="6" w:space="0" w:color="auto"/>
              <w:bottom w:val="single" w:sz="6" w:space="0" w:color="auto"/>
              <w:right w:val="single" w:sz="6" w:space="0" w:color="auto"/>
            </w:tcBorders>
            <w:shd w:val="clear" w:color="auto" w:fill="auto"/>
            <w:hideMark/>
          </w:tcPr>
          <w:p w14:paraId="1808A98D"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P54FP  </w:t>
            </w:r>
          </w:p>
          <w:p w14:paraId="1F5D5307"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placebo  </w:t>
            </w:r>
          </w:p>
        </w:tc>
        <w:tc>
          <w:tcPr>
            <w:tcW w:w="661" w:type="dxa"/>
            <w:tcBorders>
              <w:top w:val="single" w:sz="6" w:space="0" w:color="auto"/>
              <w:left w:val="single" w:sz="6" w:space="0" w:color="auto"/>
              <w:bottom w:val="single" w:sz="6" w:space="0" w:color="auto"/>
              <w:right w:val="single" w:sz="6" w:space="0" w:color="auto"/>
            </w:tcBorders>
            <w:shd w:val="clear" w:color="auto" w:fill="auto"/>
            <w:hideMark/>
          </w:tcPr>
          <w:p w14:paraId="5A46EDFC"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61 dogs </w:t>
            </w:r>
          </w:p>
        </w:tc>
        <w:tc>
          <w:tcPr>
            <w:tcW w:w="997" w:type="dxa"/>
            <w:tcBorders>
              <w:top w:val="single" w:sz="6" w:space="0" w:color="auto"/>
              <w:left w:val="single" w:sz="6" w:space="0" w:color="auto"/>
              <w:bottom w:val="single" w:sz="6" w:space="0" w:color="auto"/>
              <w:right w:val="single" w:sz="6" w:space="0" w:color="auto"/>
            </w:tcBorders>
            <w:shd w:val="clear" w:color="auto" w:fill="auto"/>
            <w:hideMark/>
          </w:tcPr>
          <w:p w14:paraId="6E24D075"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8 weeks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155E18A2"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Subjective: Veterinary assessment, owner-reported assessment  </w:t>
            </w:r>
          </w:p>
          <w:p w14:paraId="55E3C9B4"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w:t>
            </w:r>
          </w:p>
          <w:p w14:paraId="1EBDE9D7"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Objective: Force plate analysis (PVF and VI)  </w:t>
            </w:r>
          </w:p>
          <w:p w14:paraId="76C0A2B6"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w:t>
            </w:r>
          </w:p>
          <w:p w14:paraId="572F1681"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w:t>
            </w:r>
          </w:p>
        </w:tc>
        <w:tc>
          <w:tcPr>
            <w:tcW w:w="1958" w:type="dxa"/>
            <w:tcBorders>
              <w:top w:val="single" w:sz="6" w:space="0" w:color="auto"/>
              <w:left w:val="single" w:sz="6" w:space="0" w:color="auto"/>
              <w:bottom w:val="single" w:sz="6" w:space="0" w:color="auto"/>
              <w:right w:val="single" w:sz="6" w:space="0" w:color="auto"/>
            </w:tcBorders>
            <w:shd w:val="clear" w:color="auto" w:fill="auto"/>
            <w:hideMark/>
          </w:tcPr>
          <w:p w14:paraId="447F2C67"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Results showed statistically significant treatment effect in favour of P54FP (P&gt;0.05), but the owners' assessment just failed to reach statistical significance. </w:t>
            </w:r>
          </w:p>
        </w:tc>
        <w:tc>
          <w:tcPr>
            <w:tcW w:w="483" w:type="dxa"/>
            <w:tcBorders>
              <w:top w:val="single" w:sz="6" w:space="0" w:color="auto"/>
              <w:left w:val="single" w:sz="6" w:space="0" w:color="auto"/>
              <w:bottom w:val="single" w:sz="6" w:space="0" w:color="auto"/>
              <w:right w:val="single" w:sz="6" w:space="0" w:color="auto"/>
            </w:tcBorders>
            <w:shd w:val="clear" w:color="auto" w:fill="auto"/>
            <w:hideMark/>
          </w:tcPr>
          <w:p w14:paraId="5DD74794"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II </w:t>
            </w:r>
          </w:p>
        </w:tc>
      </w:tr>
      <w:tr w:rsidR="00EB502F" w:rsidRPr="001130CC" w14:paraId="29D0B271" w14:textId="77777777" w:rsidTr="007B345A">
        <w:trPr>
          <w:trHeight w:val="300"/>
        </w:trPr>
        <w:tc>
          <w:tcPr>
            <w:tcW w:w="129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2C07A4E" w14:textId="77777777" w:rsidR="00EB502F" w:rsidRPr="00F00D9D" w:rsidRDefault="00EB502F" w:rsidP="007B345A">
            <w:pPr>
              <w:spacing w:after="0" w:line="240" w:lineRule="auto"/>
              <w:rPr>
                <w:rFonts w:ascii="Times New Roman" w:eastAsia="Times New Roman" w:hAnsi="Times New Roman" w:cs="Times New Roman"/>
                <w:b/>
                <w:sz w:val="20"/>
                <w:szCs w:val="20"/>
                <w:lang w:eastAsia="en-GB"/>
              </w:rPr>
            </w:pPr>
          </w:p>
        </w:tc>
        <w:tc>
          <w:tcPr>
            <w:tcW w:w="1426" w:type="dxa"/>
            <w:tcBorders>
              <w:top w:val="single" w:sz="6" w:space="0" w:color="auto"/>
              <w:left w:val="single" w:sz="6" w:space="0" w:color="auto"/>
              <w:bottom w:val="single" w:sz="6" w:space="0" w:color="auto"/>
              <w:right w:val="single" w:sz="6" w:space="0" w:color="auto"/>
            </w:tcBorders>
            <w:shd w:val="clear" w:color="auto" w:fill="auto"/>
            <w:hideMark/>
          </w:tcPr>
          <w:p w14:paraId="6D20DC2C"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Elk velvet antler </w:t>
            </w:r>
          </w:p>
        </w:tc>
        <w:tc>
          <w:tcPr>
            <w:tcW w:w="1327" w:type="dxa"/>
            <w:tcBorders>
              <w:top w:val="single" w:sz="6" w:space="0" w:color="auto"/>
              <w:left w:val="single" w:sz="6" w:space="0" w:color="auto"/>
              <w:bottom w:val="single" w:sz="6" w:space="0" w:color="auto"/>
              <w:right w:val="single" w:sz="6" w:space="0" w:color="auto"/>
            </w:tcBorders>
            <w:shd w:val="clear" w:color="auto" w:fill="auto"/>
            <w:hideMark/>
          </w:tcPr>
          <w:p w14:paraId="20AB7C06"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xml:space="preserve">Moreau </w:t>
            </w:r>
            <w:r w:rsidRPr="001130CC">
              <w:rPr>
                <w:rFonts w:ascii="Calibri" w:eastAsia="Times New Roman" w:hAnsi="Calibri" w:cs="Calibri"/>
                <w:i/>
                <w:iCs/>
                <w:sz w:val="20"/>
                <w:szCs w:val="20"/>
                <w:lang w:eastAsia="en-GB"/>
              </w:rPr>
              <w:t>et al.</w:t>
            </w:r>
            <w:r w:rsidRPr="001130CC">
              <w:rPr>
                <w:rFonts w:ascii="Calibri" w:eastAsia="Times New Roman" w:hAnsi="Calibri" w:cs="Calibri"/>
                <w:sz w:val="20"/>
                <w:szCs w:val="20"/>
                <w:lang w:eastAsia="en-GB"/>
              </w:rPr>
              <w:t>, (2004) </w:t>
            </w:r>
          </w:p>
        </w:tc>
        <w:tc>
          <w:tcPr>
            <w:tcW w:w="2200" w:type="dxa"/>
            <w:tcBorders>
              <w:top w:val="single" w:sz="6" w:space="0" w:color="auto"/>
              <w:left w:val="single" w:sz="6" w:space="0" w:color="auto"/>
              <w:bottom w:val="single" w:sz="6" w:space="0" w:color="auto"/>
              <w:right w:val="single" w:sz="6" w:space="0" w:color="auto"/>
            </w:tcBorders>
            <w:shd w:val="clear" w:color="auto" w:fill="auto"/>
            <w:hideMark/>
          </w:tcPr>
          <w:p w14:paraId="6DC1A55A"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Double-blind, randomised placebo-controlled study </w:t>
            </w:r>
          </w:p>
        </w:tc>
        <w:tc>
          <w:tcPr>
            <w:tcW w:w="1619" w:type="dxa"/>
            <w:tcBorders>
              <w:top w:val="single" w:sz="6" w:space="0" w:color="auto"/>
              <w:left w:val="single" w:sz="6" w:space="0" w:color="auto"/>
              <w:bottom w:val="single" w:sz="6" w:space="0" w:color="auto"/>
              <w:right w:val="single" w:sz="6" w:space="0" w:color="auto"/>
            </w:tcBorders>
            <w:shd w:val="clear" w:color="auto" w:fill="auto"/>
            <w:hideMark/>
          </w:tcPr>
          <w:p w14:paraId="38F17039"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Quality elk velvet antler for 60 days (n=25 dogs)  </w:t>
            </w:r>
          </w:p>
          <w:p w14:paraId="216AFE5F"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Placebo for 30 days and then quality elk velvet antler for 30 days (n= 13 dogs) </w:t>
            </w:r>
          </w:p>
          <w:p w14:paraId="20AD36D0"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w:t>
            </w:r>
          </w:p>
          <w:p w14:paraId="301C9B29"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w:t>
            </w:r>
          </w:p>
        </w:tc>
        <w:tc>
          <w:tcPr>
            <w:tcW w:w="661" w:type="dxa"/>
            <w:tcBorders>
              <w:top w:val="single" w:sz="6" w:space="0" w:color="auto"/>
              <w:left w:val="single" w:sz="6" w:space="0" w:color="auto"/>
              <w:bottom w:val="single" w:sz="6" w:space="0" w:color="auto"/>
              <w:right w:val="single" w:sz="6" w:space="0" w:color="auto"/>
            </w:tcBorders>
            <w:shd w:val="clear" w:color="auto" w:fill="auto"/>
            <w:hideMark/>
          </w:tcPr>
          <w:p w14:paraId="54794651"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38 dogs </w:t>
            </w:r>
          </w:p>
        </w:tc>
        <w:tc>
          <w:tcPr>
            <w:tcW w:w="997" w:type="dxa"/>
            <w:tcBorders>
              <w:top w:val="single" w:sz="6" w:space="0" w:color="auto"/>
              <w:left w:val="single" w:sz="6" w:space="0" w:color="auto"/>
              <w:bottom w:val="single" w:sz="6" w:space="0" w:color="auto"/>
              <w:right w:val="single" w:sz="6" w:space="0" w:color="auto"/>
            </w:tcBorders>
            <w:shd w:val="clear" w:color="auto" w:fill="auto"/>
            <w:hideMark/>
          </w:tcPr>
          <w:p w14:paraId="4B8B63C6"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60 days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3D7F6E4F"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Subjective: Veterinary assessment, owner interpretation  </w:t>
            </w:r>
          </w:p>
          <w:p w14:paraId="5CB79C32"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w:t>
            </w:r>
          </w:p>
          <w:p w14:paraId="0AF01FA8"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Objective: Force plate analysis (GRF), radiography </w:t>
            </w:r>
          </w:p>
        </w:tc>
        <w:tc>
          <w:tcPr>
            <w:tcW w:w="1958" w:type="dxa"/>
            <w:tcBorders>
              <w:top w:val="single" w:sz="6" w:space="0" w:color="auto"/>
              <w:left w:val="single" w:sz="6" w:space="0" w:color="auto"/>
              <w:bottom w:val="single" w:sz="6" w:space="0" w:color="auto"/>
              <w:right w:val="single" w:sz="6" w:space="0" w:color="auto"/>
            </w:tcBorders>
            <w:shd w:val="clear" w:color="auto" w:fill="auto"/>
            <w:hideMark/>
          </w:tcPr>
          <w:p w14:paraId="38FB1C51"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Performances in daily </w:t>
            </w:r>
            <w:r w:rsidRPr="001130CC">
              <w:rPr>
                <w:rFonts w:ascii="Calibri" w:eastAsia="Times New Roman" w:hAnsi="Calibri" w:cs="Calibri"/>
                <w:sz w:val="20"/>
                <w:szCs w:val="20"/>
                <w:lang w:eastAsia="en-GB"/>
              </w:rPr>
              <w:br/>
              <w:t>life activities, and vitality were significantly improved on quality elk velvet antler,  </w:t>
            </w:r>
            <w:r w:rsidRPr="001130CC">
              <w:rPr>
                <w:rFonts w:ascii="Calibri" w:eastAsia="Times New Roman" w:hAnsi="Calibri" w:cs="Calibri"/>
                <w:sz w:val="20"/>
                <w:szCs w:val="20"/>
                <w:lang w:eastAsia="en-GB"/>
              </w:rPr>
              <w:br/>
              <w:t>exceeding those observed when placebo was administered. Thirteen dogs did not show significant improvement </w:t>
            </w:r>
          </w:p>
        </w:tc>
        <w:tc>
          <w:tcPr>
            <w:tcW w:w="483" w:type="dxa"/>
            <w:tcBorders>
              <w:top w:val="single" w:sz="6" w:space="0" w:color="auto"/>
              <w:left w:val="single" w:sz="6" w:space="0" w:color="auto"/>
              <w:bottom w:val="single" w:sz="6" w:space="0" w:color="auto"/>
              <w:right w:val="single" w:sz="6" w:space="0" w:color="auto"/>
            </w:tcBorders>
            <w:shd w:val="clear" w:color="auto" w:fill="auto"/>
            <w:hideMark/>
          </w:tcPr>
          <w:p w14:paraId="147A1051"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II </w:t>
            </w:r>
          </w:p>
        </w:tc>
      </w:tr>
      <w:tr w:rsidR="00EB502F" w:rsidRPr="001130CC" w14:paraId="1DB875B0" w14:textId="77777777" w:rsidTr="007B345A">
        <w:trPr>
          <w:trHeight w:val="300"/>
        </w:trPr>
        <w:tc>
          <w:tcPr>
            <w:tcW w:w="129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65A69AC" w14:textId="77777777" w:rsidR="00EB502F" w:rsidRPr="00F00D9D" w:rsidRDefault="00EB502F" w:rsidP="007B345A">
            <w:pPr>
              <w:spacing w:after="0" w:line="240" w:lineRule="auto"/>
              <w:rPr>
                <w:rFonts w:ascii="Times New Roman" w:eastAsia="Times New Roman" w:hAnsi="Times New Roman" w:cs="Times New Roman"/>
                <w:b/>
                <w:sz w:val="20"/>
                <w:szCs w:val="20"/>
                <w:lang w:eastAsia="en-GB"/>
              </w:rPr>
            </w:pPr>
          </w:p>
        </w:tc>
        <w:tc>
          <w:tcPr>
            <w:tcW w:w="1426" w:type="dxa"/>
            <w:tcBorders>
              <w:top w:val="single" w:sz="6" w:space="0" w:color="auto"/>
              <w:left w:val="single" w:sz="6" w:space="0" w:color="auto"/>
              <w:bottom w:val="single" w:sz="6" w:space="0" w:color="auto"/>
              <w:right w:val="single" w:sz="6" w:space="0" w:color="auto"/>
            </w:tcBorders>
            <w:shd w:val="clear" w:color="auto" w:fill="auto"/>
            <w:hideMark/>
          </w:tcPr>
          <w:p w14:paraId="1594D669"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Vitamin E </w:t>
            </w:r>
          </w:p>
        </w:tc>
        <w:tc>
          <w:tcPr>
            <w:tcW w:w="1327" w:type="dxa"/>
            <w:tcBorders>
              <w:top w:val="single" w:sz="6" w:space="0" w:color="auto"/>
              <w:left w:val="single" w:sz="6" w:space="0" w:color="auto"/>
              <w:bottom w:val="single" w:sz="6" w:space="0" w:color="auto"/>
              <w:right w:val="single" w:sz="6" w:space="0" w:color="auto"/>
            </w:tcBorders>
            <w:shd w:val="clear" w:color="auto" w:fill="auto"/>
            <w:hideMark/>
          </w:tcPr>
          <w:p w14:paraId="09F23557"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proofErr w:type="spellStart"/>
            <w:r w:rsidRPr="001130CC">
              <w:rPr>
                <w:rFonts w:ascii="Calibri" w:eastAsia="Times New Roman" w:hAnsi="Calibri" w:cs="Calibri"/>
                <w:sz w:val="20"/>
                <w:szCs w:val="20"/>
                <w:lang w:eastAsia="en-GB"/>
              </w:rPr>
              <w:t>Rhouma</w:t>
            </w:r>
            <w:proofErr w:type="spellEnd"/>
            <w:r w:rsidRPr="001130CC">
              <w:rPr>
                <w:rFonts w:ascii="Calibri" w:eastAsia="Times New Roman" w:hAnsi="Calibri" w:cs="Calibri"/>
                <w:sz w:val="20"/>
                <w:szCs w:val="20"/>
                <w:lang w:eastAsia="en-GB"/>
              </w:rPr>
              <w:t xml:space="preserve"> </w:t>
            </w:r>
            <w:r w:rsidRPr="001130CC">
              <w:rPr>
                <w:rFonts w:ascii="Calibri" w:eastAsia="Times New Roman" w:hAnsi="Calibri" w:cs="Calibri"/>
                <w:i/>
                <w:iCs/>
                <w:sz w:val="20"/>
                <w:szCs w:val="20"/>
                <w:lang w:eastAsia="en-GB"/>
              </w:rPr>
              <w:t>et al.</w:t>
            </w:r>
            <w:r w:rsidRPr="001130CC">
              <w:rPr>
                <w:rFonts w:ascii="Calibri" w:eastAsia="Times New Roman" w:hAnsi="Calibri" w:cs="Calibri"/>
                <w:sz w:val="20"/>
                <w:szCs w:val="20"/>
                <w:lang w:eastAsia="en-GB"/>
              </w:rPr>
              <w:t>, (2013) </w:t>
            </w:r>
          </w:p>
          <w:p w14:paraId="2BF5111D"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w:t>
            </w:r>
          </w:p>
        </w:tc>
        <w:tc>
          <w:tcPr>
            <w:tcW w:w="2200" w:type="dxa"/>
            <w:tcBorders>
              <w:top w:val="single" w:sz="6" w:space="0" w:color="auto"/>
              <w:left w:val="single" w:sz="6" w:space="0" w:color="auto"/>
              <w:bottom w:val="single" w:sz="6" w:space="0" w:color="auto"/>
              <w:right w:val="single" w:sz="6" w:space="0" w:color="auto"/>
            </w:tcBorders>
            <w:shd w:val="clear" w:color="auto" w:fill="auto"/>
            <w:hideMark/>
          </w:tcPr>
          <w:p w14:paraId="739E5C73"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Double-blind, randomised placebo-controlled study </w:t>
            </w:r>
          </w:p>
        </w:tc>
        <w:tc>
          <w:tcPr>
            <w:tcW w:w="1619" w:type="dxa"/>
            <w:tcBorders>
              <w:top w:val="single" w:sz="6" w:space="0" w:color="auto"/>
              <w:left w:val="single" w:sz="6" w:space="0" w:color="auto"/>
              <w:bottom w:val="single" w:sz="6" w:space="0" w:color="auto"/>
              <w:right w:val="single" w:sz="6" w:space="0" w:color="auto"/>
            </w:tcBorders>
            <w:shd w:val="clear" w:color="auto" w:fill="auto"/>
            <w:hideMark/>
          </w:tcPr>
          <w:p w14:paraId="1D4D9C98"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Placebo (n=8)  </w:t>
            </w:r>
          </w:p>
          <w:p w14:paraId="457D2D96"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Vitamin E group receiving 400 IU/animal per day </w:t>
            </w:r>
          </w:p>
          <w:p w14:paraId="6E4AC06F"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w:t>
            </w:r>
          </w:p>
        </w:tc>
        <w:tc>
          <w:tcPr>
            <w:tcW w:w="661" w:type="dxa"/>
            <w:tcBorders>
              <w:top w:val="single" w:sz="6" w:space="0" w:color="auto"/>
              <w:left w:val="single" w:sz="6" w:space="0" w:color="auto"/>
              <w:bottom w:val="single" w:sz="6" w:space="0" w:color="auto"/>
              <w:right w:val="single" w:sz="6" w:space="0" w:color="auto"/>
            </w:tcBorders>
            <w:shd w:val="clear" w:color="auto" w:fill="auto"/>
            <w:hideMark/>
          </w:tcPr>
          <w:p w14:paraId="44C56693"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15 dogs  </w:t>
            </w:r>
          </w:p>
        </w:tc>
        <w:tc>
          <w:tcPr>
            <w:tcW w:w="997" w:type="dxa"/>
            <w:tcBorders>
              <w:top w:val="single" w:sz="6" w:space="0" w:color="auto"/>
              <w:left w:val="single" w:sz="6" w:space="0" w:color="auto"/>
              <w:bottom w:val="single" w:sz="6" w:space="0" w:color="auto"/>
              <w:right w:val="single" w:sz="6" w:space="0" w:color="auto"/>
            </w:tcBorders>
            <w:shd w:val="clear" w:color="auto" w:fill="auto"/>
            <w:hideMark/>
          </w:tcPr>
          <w:p w14:paraId="63FCDFCE"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55 days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7722C9D5"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Subjective: VAS and NRS </w:t>
            </w:r>
          </w:p>
          <w:p w14:paraId="0CA5F515"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w:t>
            </w:r>
          </w:p>
          <w:p w14:paraId="55B7CE1D"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Objective: electrodermal activity (EDA), structural assessment of stifle joints at day 56 </w:t>
            </w:r>
          </w:p>
        </w:tc>
        <w:tc>
          <w:tcPr>
            <w:tcW w:w="1958" w:type="dxa"/>
            <w:tcBorders>
              <w:top w:val="single" w:sz="6" w:space="0" w:color="auto"/>
              <w:left w:val="single" w:sz="6" w:space="0" w:color="auto"/>
              <w:bottom w:val="single" w:sz="6" w:space="0" w:color="auto"/>
              <w:right w:val="single" w:sz="6" w:space="0" w:color="auto"/>
            </w:tcBorders>
            <w:shd w:val="clear" w:color="auto" w:fill="auto"/>
            <w:hideMark/>
          </w:tcPr>
          <w:p w14:paraId="076B242D"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Supplement with </w:t>
            </w:r>
            <w:r w:rsidRPr="001130CC">
              <w:rPr>
                <w:rFonts w:ascii="Calibri" w:eastAsia="Times New Roman" w:hAnsi="Calibri" w:cs="Calibri"/>
                <w:sz w:val="20"/>
                <w:szCs w:val="20"/>
                <w:lang w:eastAsia="en-GB"/>
              </w:rPr>
              <w:br/>
              <w:t>a high dose of vitamin E showed a reduction in inflammation joint markers and histological expression, as well as a trend to </w:t>
            </w:r>
            <w:r w:rsidRPr="001130CC">
              <w:rPr>
                <w:rFonts w:ascii="Calibri" w:eastAsia="Times New Roman" w:hAnsi="Calibri" w:cs="Calibri"/>
                <w:sz w:val="20"/>
                <w:szCs w:val="20"/>
                <w:lang w:eastAsia="en-GB"/>
              </w:rPr>
              <w:br/>
              <w:t>improving signs of pain </w:t>
            </w:r>
          </w:p>
        </w:tc>
        <w:tc>
          <w:tcPr>
            <w:tcW w:w="483" w:type="dxa"/>
            <w:tcBorders>
              <w:top w:val="single" w:sz="6" w:space="0" w:color="auto"/>
              <w:left w:val="single" w:sz="6" w:space="0" w:color="auto"/>
              <w:bottom w:val="single" w:sz="6" w:space="0" w:color="auto"/>
              <w:right w:val="single" w:sz="6" w:space="0" w:color="auto"/>
            </w:tcBorders>
            <w:shd w:val="clear" w:color="auto" w:fill="auto"/>
            <w:hideMark/>
          </w:tcPr>
          <w:p w14:paraId="34578C91"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II </w:t>
            </w:r>
          </w:p>
        </w:tc>
      </w:tr>
      <w:tr w:rsidR="00EB502F" w:rsidRPr="001130CC" w14:paraId="7D7B5C71" w14:textId="77777777" w:rsidTr="007B345A">
        <w:trPr>
          <w:trHeight w:val="300"/>
        </w:trPr>
        <w:tc>
          <w:tcPr>
            <w:tcW w:w="129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887A0B4" w14:textId="77777777" w:rsidR="00EB502F" w:rsidRPr="00F00D9D" w:rsidRDefault="00EB502F" w:rsidP="007B345A">
            <w:pPr>
              <w:spacing w:after="0" w:line="240" w:lineRule="auto"/>
              <w:rPr>
                <w:rFonts w:ascii="Times New Roman" w:eastAsia="Times New Roman" w:hAnsi="Times New Roman" w:cs="Times New Roman"/>
                <w:b/>
                <w:sz w:val="20"/>
                <w:szCs w:val="20"/>
                <w:lang w:eastAsia="en-GB"/>
              </w:rPr>
            </w:pPr>
          </w:p>
        </w:tc>
        <w:tc>
          <w:tcPr>
            <w:tcW w:w="1426" w:type="dxa"/>
            <w:tcBorders>
              <w:top w:val="single" w:sz="6" w:space="0" w:color="auto"/>
              <w:left w:val="single" w:sz="6" w:space="0" w:color="auto"/>
              <w:bottom w:val="single" w:sz="6" w:space="0" w:color="auto"/>
              <w:right w:val="single" w:sz="6" w:space="0" w:color="auto"/>
            </w:tcBorders>
            <w:shd w:val="clear" w:color="auto" w:fill="auto"/>
            <w:hideMark/>
          </w:tcPr>
          <w:p w14:paraId="162CE2F9"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xml:space="preserve">Avocado and soybean </w:t>
            </w:r>
            <w:proofErr w:type="spellStart"/>
            <w:r w:rsidRPr="001130CC">
              <w:rPr>
                <w:rFonts w:ascii="Calibri" w:eastAsia="Times New Roman" w:hAnsi="Calibri" w:cs="Calibri"/>
                <w:sz w:val="20"/>
                <w:szCs w:val="20"/>
                <w:lang w:eastAsia="en-GB"/>
              </w:rPr>
              <w:t>unsaponifiables</w:t>
            </w:r>
            <w:proofErr w:type="spellEnd"/>
            <w:r w:rsidRPr="001130CC">
              <w:rPr>
                <w:rFonts w:ascii="Calibri" w:eastAsia="Times New Roman" w:hAnsi="Calibri" w:cs="Calibri"/>
                <w:sz w:val="20"/>
                <w:szCs w:val="20"/>
                <w:lang w:eastAsia="en-GB"/>
              </w:rPr>
              <w:t> </w:t>
            </w:r>
          </w:p>
        </w:tc>
        <w:tc>
          <w:tcPr>
            <w:tcW w:w="1327" w:type="dxa"/>
            <w:tcBorders>
              <w:top w:val="single" w:sz="6" w:space="0" w:color="auto"/>
              <w:left w:val="single" w:sz="6" w:space="0" w:color="auto"/>
              <w:bottom w:val="single" w:sz="6" w:space="0" w:color="auto"/>
              <w:right w:val="single" w:sz="6" w:space="0" w:color="auto"/>
            </w:tcBorders>
            <w:shd w:val="clear" w:color="auto" w:fill="auto"/>
            <w:hideMark/>
          </w:tcPr>
          <w:p w14:paraId="530C2C2B"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xml:space="preserve">Boileau </w:t>
            </w:r>
            <w:r w:rsidRPr="001130CC">
              <w:rPr>
                <w:rFonts w:ascii="Calibri" w:eastAsia="Times New Roman" w:hAnsi="Calibri" w:cs="Calibri"/>
                <w:i/>
                <w:iCs/>
                <w:sz w:val="20"/>
                <w:szCs w:val="20"/>
                <w:lang w:eastAsia="en-GB"/>
              </w:rPr>
              <w:t>et al.</w:t>
            </w:r>
            <w:r w:rsidRPr="001130CC">
              <w:rPr>
                <w:rFonts w:ascii="Calibri" w:eastAsia="Times New Roman" w:hAnsi="Calibri" w:cs="Calibri"/>
                <w:sz w:val="20"/>
                <w:szCs w:val="20"/>
                <w:lang w:eastAsia="en-GB"/>
              </w:rPr>
              <w:t>, (2009) </w:t>
            </w:r>
          </w:p>
        </w:tc>
        <w:tc>
          <w:tcPr>
            <w:tcW w:w="2200" w:type="dxa"/>
            <w:tcBorders>
              <w:top w:val="single" w:sz="6" w:space="0" w:color="auto"/>
              <w:left w:val="single" w:sz="6" w:space="0" w:color="auto"/>
              <w:bottom w:val="single" w:sz="6" w:space="0" w:color="auto"/>
              <w:right w:val="single" w:sz="6" w:space="0" w:color="auto"/>
            </w:tcBorders>
            <w:shd w:val="clear" w:color="auto" w:fill="auto"/>
            <w:hideMark/>
          </w:tcPr>
          <w:p w14:paraId="150752ED"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Double-blind, randomised placebo-controlled pilot study </w:t>
            </w:r>
          </w:p>
        </w:tc>
        <w:tc>
          <w:tcPr>
            <w:tcW w:w="1619" w:type="dxa"/>
            <w:tcBorders>
              <w:top w:val="single" w:sz="6" w:space="0" w:color="auto"/>
              <w:left w:val="single" w:sz="6" w:space="0" w:color="auto"/>
              <w:bottom w:val="single" w:sz="6" w:space="0" w:color="auto"/>
              <w:right w:val="single" w:sz="6" w:space="0" w:color="auto"/>
            </w:tcBorders>
            <w:shd w:val="clear" w:color="auto" w:fill="auto"/>
            <w:hideMark/>
          </w:tcPr>
          <w:p w14:paraId="550517C0"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Placebo  </w:t>
            </w:r>
          </w:p>
          <w:p w14:paraId="3F6D0FCB"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Avocado/soybean </w:t>
            </w:r>
            <w:r w:rsidRPr="001130CC">
              <w:rPr>
                <w:rFonts w:ascii="Calibri" w:eastAsia="Times New Roman" w:hAnsi="Calibri" w:cs="Calibri"/>
                <w:sz w:val="20"/>
                <w:szCs w:val="20"/>
                <w:lang w:eastAsia="en-GB"/>
              </w:rPr>
              <w:br/>
            </w:r>
            <w:proofErr w:type="spellStart"/>
            <w:r w:rsidRPr="001130CC">
              <w:rPr>
                <w:rFonts w:ascii="Calibri" w:eastAsia="Times New Roman" w:hAnsi="Calibri" w:cs="Calibri"/>
                <w:sz w:val="20"/>
                <w:szCs w:val="20"/>
                <w:lang w:eastAsia="en-GB"/>
              </w:rPr>
              <w:t>unsaponifiables</w:t>
            </w:r>
            <w:proofErr w:type="spellEnd"/>
            <w:r w:rsidRPr="001130CC">
              <w:rPr>
                <w:rFonts w:ascii="Calibri" w:eastAsia="Times New Roman" w:hAnsi="Calibri" w:cs="Calibri"/>
                <w:sz w:val="20"/>
                <w:szCs w:val="20"/>
                <w:lang w:eastAsia="en-GB"/>
              </w:rPr>
              <w:t xml:space="preserve"> (10 mg/kg per day) </w:t>
            </w:r>
          </w:p>
        </w:tc>
        <w:tc>
          <w:tcPr>
            <w:tcW w:w="661" w:type="dxa"/>
            <w:tcBorders>
              <w:top w:val="single" w:sz="6" w:space="0" w:color="auto"/>
              <w:left w:val="single" w:sz="6" w:space="0" w:color="auto"/>
              <w:bottom w:val="single" w:sz="6" w:space="0" w:color="auto"/>
              <w:right w:val="single" w:sz="6" w:space="0" w:color="auto"/>
            </w:tcBorders>
            <w:shd w:val="clear" w:color="auto" w:fill="auto"/>
            <w:hideMark/>
          </w:tcPr>
          <w:p w14:paraId="5603BFED"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16 dogs  </w:t>
            </w:r>
          </w:p>
        </w:tc>
        <w:tc>
          <w:tcPr>
            <w:tcW w:w="997" w:type="dxa"/>
            <w:tcBorders>
              <w:top w:val="single" w:sz="6" w:space="0" w:color="auto"/>
              <w:left w:val="single" w:sz="6" w:space="0" w:color="auto"/>
              <w:bottom w:val="single" w:sz="6" w:space="0" w:color="auto"/>
              <w:right w:val="single" w:sz="6" w:space="0" w:color="auto"/>
            </w:tcBorders>
            <w:shd w:val="clear" w:color="auto" w:fill="auto"/>
            <w:hideMark/>
          </w:tcPr>
          <w:p w14:paraId="68E6D77D"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8 weeks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7AE5C1EE"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xml:space="preserve">Objective: Macroscopic and </w:t>
            </w:r>
            <w:proofErr w:type="spellStart"/>
            <w:r w:rsidRPr="001130CC">
              <w:rPr>
                <w:rFonts w:ascii="Calibri" w:eastAsia="Times New Roman" w:hAnsi="Calibri" w:cs="Calibri"/>
                <w:sz w:val="20"/>
                <w:szCs w:val="20"/>
                <w:lang w:eastAsia="en-GB"/>
              </w:rPr>
              <w:t>histomorphological</w:t>
            </w:r>
            <w:proofErr w:type="spellEnd"/>
            <w:r w:rsidRPr="001130CC">
              <w:rPr>
                <w:rFonts w:ascii="Calibri" w:eastAsia="Times New Roman" w:hAnsi="Calibri" w:cs="Calibri"/>
                <w:sz w:val="20"/>
                <w:szCs w:val="20"/>
                <w:lang w:eastAsia="en-GB"/>
              </w:rPr>
              <w:t xml:space="preserve"> analyses of cartilage and </w:t>
            </w:r>
            <w:r w:rsidRPr="001130CC">
              <w:rPr>
                <w:rFonts w:ascii="Calibri" w:eastAsia="Times New Roman" w:hAnsi="Calibri" w:cs="Calibri"/>
                <w:sz w:val="20"/>
                <w:szCs w:val="20"/>
                <w:lang w:eastAsia="en-GB"/>
              </w:rPr>
              <w:br/>
              <w:t>subchondral bone of the femoral condyles and/or tibial plateaus, and immunohistochemical </w:t>
            </w:r>
          </w:p>
        </w:tc>
        <w:tc>
          <w:tcPr>
            <w:tcW w:w="1958" w:type="dxa"/>
            <w:tcBorders>
              <w:top w:val="single" w:sz="6" w:space="0" w:color="auto"/>
              <w:left w:val="single" w:sz="6" w:space="0" w:color="auto"/>
              <w:bottom w:val="single" w:sz="6" w:space="0" w:color="auto"/>
              <w:right w:val="single" w:sz="6" w:space="0" w:color="auto"/>
            </w:tcBorders>
            <w:shd w:val="clear" w:color="auto" w:fill="auto"/>
            <w:hideMark/>
          </w:tcPr>
          <w:p w14:paraId="5B4DBA66"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Treatment with </w:t>
            </w:r>
            <w:r w:rsidRPr="001130CC">
              <w:rPr>
                <w:rFonts w:ascii="Calibri" w:eastAsia="Times New Roman" w:hAnsi="Calibri" w:cs="Calibri"/>
                <w:sz w:val="20"/>
                <w:szCs w:val="20"/>
                <w:lang w:eastAsia="en-GB"/>
              </w:rPr>
              <w:br/>
              <w:t xml:space="preserve">avocado/soybean </w:t>
            </w:r>
            <w:proofErr w:type="spellStart"/>
            <w:r w:rsidRPr="001130CC">
              <w:rPr>
                <w:rFonts w:ascii="Calibri" w:eastAsia="Times New Roman" w:hAnsi="Calibri" w:cs="Calibri"/>
                <w:sz w:val="20"/>
                <w:szCs w:val="20"/>
                <w:lang w:eastAsia="en-GB"/>
              </w:rPr>
              <w:t>unsaponifiables</w:t>
            </w:r>
            <w:proofErr w:type="spellEnd"/>
            <w:r w:rsidRPr="001130CC">
              <w:rPr>
                <w:rFonts w:ascii="Calibri" w:eastAsia="Times New Roman" w:hAnsi="Calibri" w:cs="Calibri"/>
                <w:sz w:val="20"/>
                <w:szCs w:val="20"/>
                <w:lang w:eastAsia="en-GB"/>
              </w:rPr>
              <w:t xml:space="preserve"> can reduce the development </w:t>
            </w:r>
            <w:r w:rsidRPr="001130CC">
              <w:rPr>
                <w:rFonts w:ascii="Calibri" w:eastAsia="Times New Roman" w:hAnsi="Calibri" w:cs="Calibri"/>
                <w:sz w:val="20"/>
                <w:szCs w:val="20"/>
                <w:lang w:eastAsia="en-GB"/>
              </w:rPr>
              <w:br/>
              <w:t>of early osteoarthritic cartilage and subchondral bone lesions in </w:t>
            </w:r>
            <w:r w:rsidRPr="001130CC">
              <w:rPr>
                <w:rFonts w:ascii="Calibri" w:eastAsia="Times New Roman" w:hAnsi="Calibri" w:cs="Calibri"/>
                <w:sz w:val="20"/>
                <w:szCs w:val="20"/>
                <w:lang w:eastAsia="en-GB"/>
              </w:rPr>
              <w:br/>
              <w:t>the anterior cruciate ligament dog model of osteoarthritis </w:t>
            </w:r>
          </w:p>
        </w:tc>
        <w:tc>
          <w:tcPr>
            <w:tcW w:w="483" w:type="dxa"/>
            <w:tcBorders>
              <w:top w:val="single" w:sz="6" w:space="0" w:color="auto"/>
              <w:left w:val="single" w:sz="6" w:space="0" w:color="auto"/>
              <w:bottom w:val="single" w:sz="6" w:space="0" w:color="auto"/>
              <w:right w:val="single" w:sz="6" w:space="0" w:color="auto"/>
            </w:tcBorders>
            <w:shd w:val="clear" w:color="auto" w:fill="auto"/>
            <w:hideMark/>
          </w:tcPr>
          <w:p w14:paraId="4FF4CD78"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II </w:t>
            </w:r>
          </w:p>
        </w:tc>
      </w:tr>
      <w:tr w:rsidR="00EB502F" w:rsidRPr="001130CC" w14:paraId="4C43212B" w14:textId="77777777" w:rsidTr="007B345A">
        <w:trPr>
          <w:trHeight w:val="300"/>
        </w:trPr>
        <w:tc>
          <w:tcPr>
            <w:tcW w:w="129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09651D1" w14:textId="77777777" w:rsidR="00EB502F" w:rsidRPr="00F00D9D" w:rsidRDefault="00EB502F" w:rsidP="007B345A">
            <w:pPr>
              <w:spacing w:after="0" w:line="240" w:lineRule="auto"/>
              <w:rPr>
                <w:rFonts w:ascii="Times New Roman" w:eastAsia="Times New Roman" w:hAnsi="Times New Roman" w:cs="Times New Roman"/>
                <w:b/>
                <w:sz w:val="20"/>
                <w:szCs w:val="20"/>
                <w:lang w:eastAsia="en-GB"/>
              </w:rPr>
            </w:pPr>
          </w:p>
        </w:tc>
        <w:tc>
          <w:tcPr>
            <w:tcW w:w="1426" w:type="dxa"/>
            <w:tcBorders>
              <w:top w:val="single" w:sz="6" w:space="0" w:color="auto"/>
              <w:left w:val="single" w:sz="6" w:space="0" w:color="auto"/>
              <w:bottom w:val="single" w:sz="6" w:space="0" w:color="auto"/>
              <w:right w:val="single" w:sz="6" w:space="0" w:color="auto"/>
            </w:tcBorders>
            <w:shd w:val="clear" w:color="auto" w:fill="auto"/>
            <w:hideMark/>
          </w:tcPr>
          <w:p w14:paraId="21CD6EA8"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S-adenosyl L-methionine (SAMe) </w:t>
            </w:r>
          </w:p>
        </w:tc>
        <w:tc>
          <w:tcPr>
            <w:tcW w:w="1327" w:type="dxa"/>
            <w:tcBorders>
              <w:top w:val="single" w:sz="6" w:space="0" w:color="auto"/>
              <w:left w:val="single" w:sz="6" w:space="0" w:color="auto"/>
              <w:bottom w:val="single" w:sz="6" w:space="0" w:color="auto"/>
              <w:right w:val="single" w:sz="6" w:space="0" w:color="auto"/>
            </w:tcBorders>
            <w:shd w:val="clear" w:color="auto" w:fill="auto"/>
            <w:hideMark/>
          </w:tcPr>
          <w:p w14:paraId="611AF18E"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xml:space="preserve">Imhoff </w:t>
            </w:r>
            <w:r w:rsidRPr="001130CC">
              <w:rPr>
                <w:rFonts w:ascii="Calibri" w:eastAsia="Times New Roman" w:hAnsi="Calibri" w:cs="Calibri"/>
                <w:i/>
                <w:iCs/>
                <w:sz w:val="20"/>
                <w:szCs w:val="20"/>
                <w:lang w:eastAsia="en-GB"/>
              </w:rPr>
              <w:t>et al.</w:t>
            </w:r>
            <w:r w:rsidRPr="001130CC">
              <w:rPr>
                <w:rFonts w:ascii="Calibri" w:eastAsia="Times New Roman" w:hAnsi="Calibri" w:cs="Calibri"/>
                <w:sz w:val="20"/>
                <w:szCs w:val="20"/>
                <w:lang w:eastAsia="en-GB"/>
              </w:rPr>
              <w:t>, (2011) </w:t>
            </w:r>
          </w:p>
        </w:tc>
        <w:tc>
          <w:tcPr>
            <w:tcW w:w="2200" w:type="dxa"/>
            <w:tcBorders>
              <w:top w:val="single" w:sz="6" w:space="0" w:color="auto"/>
              <w:left w:val="single" w:sz="6" w:space="0" w:color="auto"/>
              <w:bottom w:val="single" w:sz="6" w:space="0" w:color="auto"/>
              <w:right w:val="single" w:sz="6" w:space="0" w:color="auto"/>
            </w:tcBorders>
            <w:shd w:val="clear" w:color="auto" w:fill="auto"/>
            <w:hideMark/>
          </w:tcPr>
          <w:p w14:paraId="61B1C7B6"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Double-blind, randomised placebo-controlled study </w:t>
            </w:r>
          </w:p>
        </w:tc>
        <w:tc>
          <w:tcPr>
            <w:tcW w:w="1619" w:type="dxa"/>
            <w:tcBorders>
              <w:top w:val="single" w:sz="6" w:space="0" w:color="auto"/>
              <w:left w:val="single" w:sz="6" w:space="0" w:color="auto"/>
              <w:bottom w:val="single" w:sz="6" w:space="0" w:color="auto"/>
              <w:right w:val="single" w:sz="6" w:space="0" w:color="auto"/>
            </w:tcBorders>
            <w:shd w:val="clear" w:color="auto" w:fill="auto"/>
            <w:hideMark/>
          </w:tcPr>
          <w:p w14:paraId="7C4781A8"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Placebo  </w:t>
            </w:r>
          </w:p>
          <w:p w14:paraId="5E46037D"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SAMe  </w:t>
            </w:r>
          </w:p>
        </w:tc>
        <w:tc>
          <w:tcPr>
            <w:tcW w:w="661" w:type="dxa"/>
            <w:tcBorders>
              <w:top w:val="single" w:sz="6" w:space="0" w:color="auto"/>
              <w:left w:val="single" w:sz="6" w:space="0" w:color="auto"/>
              <w:bottom w:val="single" w:sz="6" w:space="0" w:color="auto"/>
              <w:right w:val="single" w:sz="6" w:space="0" w:color="auto"/>
            </w:tcBorders>
            <w:shd w:val="clear" w:color="auto" w:fill="auto"/>
            <w:hideMark/>
          </w:tcPr>
          <w:p w14:paraId="3F00BD2F"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33 dogs </w:t>
            </w:r>
          </w:p>
        </w:tc>
        <w:tc>
          <w:tcPr>
            <w:tcW w:w="997" w:type="dxa"/>
            <w:tcBorders>
              <w:top w:val="single" w:sz="6" w:space="0" w:color="auto"/>
              <w:left w:val="single" w:sz="6" w:space="0" w:color="auto"/>
              <w:bottom w:val="single" w:sz="6" w:space="0" w:color="auto"/>
              <w:right w:val="single" w:sz="6" w:space="0" w:color="auto"/>
            </w:tcBorders>
            <w:shd w:val="clear" w:color="auto" w:fill="auto"/>
            <w:hideMark/>
          </w:tcPr>
          <w:p w14:paraId="1A6687B2"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6 weeks </w:t>
            </w:r>
          </w:p>
        </w:tc>
        <w:tc>
          <w:tcPr>
            <w:tcW w:w="1981" w:type="dxa"/>
            <w:tcBorders>
              <w:top w:val="single" w:sz="6" w:space="0" w:color="auto"/>
              <w:left w:val="single" w:sz="6" w:space="0" w:color="auto"/>
              <w:bottom w:val="single" w:sz="6" w:space="0" w:color="auto"/>
              <w:right w:val="single" w:sz="6" w:space="0" w:color="auto"/>
            </w:tcBorders>
            <w:shd w:val="clear" w:color="auto" w:fill="auto"/>
            <w:hideMark/>
          </w:tcPr>
          <w:p w14:paraId="6A708669"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Subjective: veterinary assessment and CBPI </w:t>
            </w:r>
          </w:p>
          <w:p w14:paraId="79E166AC"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 </w:t>
            </w:r>
          </w:p>
          <w:p w14:paraId="572CD057"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Objective: Force plate analysis (PVF and VI), goniometry  </w:t>
            </w:r>
          </w:p>
        </w:tc>
        <w:tc>
          <w:tcPr>
            <w:tcW w:w="1958" w:type="dxa"/>
            <w:tcBorders>
              <w:top w:val="single" w:sz="6" w:space="0" w:color="auto"/>
              <w:left w:val="single" w:sz="6" w:space="0" w:color="auto"/>
              <w:bottom w:val="single" w:sz="6" w:space="0" w:color="auto"/>
              <w:right w:val="single" w:sz="6" w:space="0" w:color="auto"/>
            </w:tcBorders>
            <w:shd w:val="clear" w:color="auto" w:fill="auto"/>
            <w:hideMark/>
          </w:tcPr>
          <w:p w14:paraId="6D417D2F"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Data do not support the use of SAMe as an effective standalone treatment for reducing clinical signs of OA </w:t>
            </w:r>
          </w:p>
        </w:tc>
        <w:tc>
          <w:tcPr>
            <w:tcW w:w="483" w:type="dxa"/>
            <w:tcBorders>
              <w:top w:val="single" w:sz="6" w:space="0" w:color="auto"/>
              <w:left w:val="single" w:sz="6" w:space="0" w:color="auto"/>
              <w:bottom w:val="single" w:sz="6" w:space="0" w:color="auto"/>
              <w:right w:val="single" w:sz="6" w:space="0" w:color="auto"/>
            </w:tcBorders>
            <w:shd w:val="clear" w:color="auto" w:fill="auto"/>
            <w:hideMark/>
          </w:tcPr>
          <w:p w14:paraId="046C5D47" w14:textId="77777777" w:rsidR="00EB502F" w:rsidRPr="001130CC" w:rsidRDefault="00EB502F" w:rsidP="007B345A">
            <w:pPr>
              <w:spacing w:before="100" w:beforeAutospacing="1" w:after="100" w:afterAutospacing="1" w:line="240" w:lineRule="auto"/>
              <w:textAlignment w:val="baseline"/>
              <w:rPr>
                <w:rFonts w:ascii="Times New Roman" w:eastAsia="Times New Roman" w:hAnsi="Times New Roman" w:cs="Times New Roman"/>
                <w:sz w:val="20"/>
                <w:szCs w:val="20"/>
                <w:lang w:eastAsia="en-GB"/>
              </w:rPr>
            </w:pPr>
            <w:r w:rsidRPr="001130CC">
              <w:rPr>
                <w:rFonts w:ascii="Calibri" w:eastAsia="Times New Roman" w:hAnsi="Calibri" w:cs="Calibri"/>
                <w:sz w:val="20"/>
                <w:szCs w:val="20"/>
                <w:lang w:eastAsia="en-GB"/>
              </w:rPr>
              <w:t>II </w:t>
            </w:r>
          </w:p>
        </w:tc>
      </w:tr>
    </w:tbl>
    <w:p w14:paraId="465C4730" w14:textId="77777777" w:rsidR="00EB502F" w:rsidRPr="001130CC" w:rsidRDefault="00EB502F" w:rsidP="00EB502F">
      <w:pPr>
        <w:spacing w:line="360" w:lineRule="auto"/>
        <w:jc w:val="both"/>
        <w:rPr>
          <w:sz w:val="20"/>
          <w:szCs w:val="20"/>
        </w:rPr>
      </w:pPr>
      <w:r w:rsidRPr="001130CC">
        <w:rPr>
          <w:sz w:val="20"/>
          <w:szCs w:val="20"/>
        </w:rPr>
        <w:t>Abbreviations: NRS=numerical rating scale; VAS= visual analogue scale; PVF= Peak vertical force, VI= Vertical impulse, CMI= clinical metrology instrument, LOAD= Liverpool Osteoarthritis in Dogs questionnaire, CBPI=</w:t>
      </w:r>
      <w:r w:rsidRPr="001130CC">
        <w:rPr>
          <w:i/>
          <w:sz w:val="20"/>
          <w:szCs w:val="20"/>
        </w:rPr>
        <w:t xml:space="preserve"> </w:t>
      </w:r>
      <w:r w:rsidRPr="001130CC">
        <w:rPr>
          <w:rStyle w:val="Emphasis"/>
          <w:sz w:val="20"/>
          <w:szCs w:val="20"/>
        </w:rPr>
        <w:t xml:space="preserve">Canine Brief Pain Inventory, </w:t>
      </w:r>
      <w:r w:rsidRPr="001130CC">
        <w:rPr>
          <w:sz w:val="20"/>
          <w:szCs w:val="20"/>
        </w:rPr>
        <w:t>HCPI</w:t>
      </w:r>
      <w:r w:rsidRPr="001130CC">
        <w:rPr>
          <w:i/>
          <w:sz w:val="20"/>
          <w:szCs w:val="20"/>
        </w:rPr>
        <w:t xml:space="preserve">= </w:t>
      </w:r>
      <w:r w:rsidRPr="001130CC">
        <w:rPr>
          <w:rStyle w:val="Emphasis"/>
          <w:sz w:val="20"/>
          <w:szCs w:val="20"/>
        </w:rPr>
        <w:t xml:space="preserve">Helsinki chronic pain index, OA= osteoarthritis, </w:t>
      </w:r>
      <w:r w:rsidRPr="001130CC">
        <w:rPr>
          <w:sz w:val="20"/>
          <w:szCs w:val="20"/>
        </w:rPr>
        <w:t>CSOM</w:t>
      </w:r>
      <w:r w:rsidRPr="001130CC">
        <w:rPr>
          <w:i/>
          <w:sz w:val="20"/>
          <w:szCs w:val="20"/>
        </w:rPr>
        <w:t xml:space="preserve">= </w:t>
      </w:r>
      <w:r w:rsidRPr="001130CC">
        <w:rPr>
          <w:rStyle w:val="Emphasis"/>
          <w:sz w:val="20"/>
          <w:szCs w:val="20"/>
        </w:rPr>
        <w:t>client</w:t>
      </w:r>
      <w:r w:rsidRPr="001130CC">
        <w:rPr>
          <w:i/>
          <w:sz w:val="20"/>
          <w:szCs w:val="20"/>
        </w:rPr>
        <w:t>-</w:t>
      </w:r>
      <w:r w:rsidRPr="001130CC">
        <w:rPr>
          <w:rStyle w:val="Emphasis"/>
          <w:sz w:val="20"/>
          <w:szCs w:val="20"/>
        </w:rPr>
        <w:t>specific outcome measure</w:t>
      </w:r>
    </w:p>
    <w:p w14:paraId="5D23CABC" w14:textId="77777777" w:rsidR="00EB502F" w:rsidRDefault="00EB502F" w:rsidP="00EB502F"/>
    <w:p w14:paraId="052A9D7B" w14:textId="77777777" w:rsidR="00EB502F" w:rsidRPr="00951D9F" w:rsidRDefault="00EB502F" w:rsidP="00EB502F">
      <w:pPr>
        <w:rPr>
          <w:sz w:val="20"/>
          <w:szCs w:val="20"/>
        </w:rPr>
      </w:pPr>
      <w:r w:rsidRPr="54CB4629">
        <w:rPr>
          <w:sz w:val="20"/>
          <w:szCs w:val="20"/>
        </w:rPr>
        <w:t>Table 3. Studies</w:t>
      </w:r>
      <w:r>
        <w:rPr>
          <w:sz w:val="20"/>
          <w:szCs w:val="20"/>
        </w:rPr>
        <w:t xml:space="preserve"> </w:t>
      </w:r>
      <w:r w:rsidRPr="54CB4629">
        <w:rPr>
          <w:sz w:val="20"/>
          <w:szCs w:val="20"/>
        </w:rPr>
        <w:t>investigating acupuncture as a treatment for canine osteoarthritis</w:t>
      </w:r>
      <w:r>
        <w:rPr>
          <w:sz w:val="20"/>
          <w:szCs w:val="20"/>
        </w:rPr>
        <w:t xml:space="preserve"> </w:t>
      </w:r>
    </w:p>
    <w:tbl>
      <w:tblPr>
        <w:tblStyle w:val="TableGrid"/>
        <w:tblW w:w="13950" w:type="dxa"/>
        <w:tblLook w:val="04A0" w:firstRow="1" w:lastRow="0" w:firstColumn="1" w:lastColumn="0" w:noHBand="0" w:noVBand="1"/>
      </w:tblPr>
      <w:tblGrid>
        <w:gridCol w:w="1839"/>
        <w:gridCol w:w="1239"/>
        <w:gridCol w:w="1275"/>
        <w:gridCol w:w="1813"/>
        <w:gridCol w:w="1523"/>
        <w:gridCol w:w="837"/>
        <w:gridCol w:w="1786"/>
        <w:gridCol w:w="2380"/>
        <w:gridCol w:w="1258"/>
      </w:tblGrid>
      <w:tr w:rsidR="00EB502F" w:rsidRPr="00D74A30" w14:paraId="35109B57" w14:textId="77777777" w:rsidTr="007B345A">
        <w:trPr>
          <w:trHeight w:val="300"/>
        </w:trPr>
        <w:tc>
          <w:tcPr>
            <w:tcW w:w="1456" w:type="dxa"/>
          </w:tcPr>
          <w:p w14:paraId="4EE821B8" w14:textId="77777777" w:rsidR="00EB502F" w:rsidRPr="00D74A30" w:rsidRDefault="00EB502F" w:rsidP="007B345A">
            <w:pPr>
              <w:rPr>
                <w:b/>
                <w:sz w:val="20"/>
                <w:szCs w:val="20"/>
              </w:rPr>
            </w:pPr>
            <w:r w:rsidRPr="00D74A30">
              <w:rPr>
                <w:b/>
                <w:sz w:val="20"/>
                <w:szCs w:val="20"/>
              </w:rPr>
              <w:t>Type of acupuncture investigated</w:t>
            </w:r>
          </w:p>
        </w:tc>
        <w:tc>
          <w:tcPr>
            <w:tcW w:w="1190" w:type="dxa"/>
          </w:tcPr>
          <w:p w14:paraId="3A6265DD" w14:textId="77777777" w:rsidR="00EB502F" w:rsidRPr="00D74A30" w:rsidRDefault="00EB502F" w:rsidP="007B345A">
            <w:pPr>
              <w:rPr>
                <w:b/>
                <w:sz w:val="20"/>
              </w:rPr>
            </w:pPr>
            <w:r w:rsidRPr="00D74A30">
              <w:rPr>
                <w:b/>
                <w:sz w:val="20"/>
              </w:rPr>
              <w:t>Author</w:t>
            </w:r>
          </w:p>
        </w:tc>
        <w:tc>
          <w:tcPr>
            <w:tcW w:w="1129" w:type="dxa"/>
          </w:tcPr>
          <w:p w14:paraId="6BEA96D7" w14:textId="77777777" w:rsidR="00EB502F" w:rsidRPr="00D74A30" w:rsidRDefault="00EB502F" w:rsidP="007B345A">
            <w:pPr>
              <w:rPr>
                <w:b/>
                <w:sz w:val="20"/>
              </w:rPr>
            </w:pPr>
            <w:r w:rsidRPr="00D74A30">
              <w:rPr>
                <w:b/>
                <w:sz w:val="20"/>
              </w:rPr>
              <w:t>Study type</w:t>
            </w:r>
          </w:p>
        </w:tc>
        <w:tc>
          <w:tcPr>
            <w:tcW w:w="1448" w:type="dxa"/>
          </w:tcPr>
          <w:p w14:paraId="21A9A1DB" w14:textId="77777777" w:rsidR="00EB502F" w:rsidRPr="00D74A30" w:rsidRDefault="00EB502F" w:rsidP="007B345A">
            <w:pPr>
              <w:rPr>
                <w:b/>
                <w:sz w:val="20"/>
              </w:rPr>
            </w:pPr>
            <w:r w:rsidRPr="00D74A30">
              <w:rPr>
                <w:b/>
                <w:sz w:val="20"/>
              </w:rPr>
              <w:t>Groups</w:t>
            </w:r>
          </w:p>
        </w:tc>
        <w:tc>
          <w:tcPr>
            <w:tcW w:w="1287" w:type="dxa"/>
          </w:tcPr>
          <w:p w14:paraId="03B309D5" w14:textId="77777777" w:rsidR="00EB502F" w:rsidRPr="00D74A30" w:rsidRDefault="00EB502F" w:rsidP="007B345A">
            <w:pPr>
              <w:rPr>
                <w:b/>
                <w:sz w:val="20"/>
              </w:rPr>
            </w:pPr>
            <w:r w:rsidRPr="00D74A30">
              <w:rPr>
                <w:b/>
                <w:sz w:val="20"/>
              </w:rPr>
              <w:t>Sample size</w:t>
            </w:r>
          </w:p>
        </w:tc>
        <w:tc>
          <w:tcPr>
            <w:tcW w:w="744" w:type="dxa"/>
          </w:tcPr>
          <w:p w14:paraId="068CD77F" w14:textId="77777777" w:rsidR="00EB502F" w:rsidRPr="00D74A30" w:rsidRDefault="00EB502F" w:rsidP="007B345A">
            <w:pPr>
              <w:rPr>
                <w:b/>
                <w:sz w:val="20"/>
              </w:rPr>
            </w:pPr>
            <w:r w:rsidRPr="00D74A30">
              <w:rPr>
                <w:b/>
                <w:sz w:val="20"/>
              </w:rPr>
              <w:t>Study length</w:t>
            </w:r>
          </w:p>
        </w:tc>
        <w:tc>
          <w:tcPr>
            <w:tcW w:w="1426" w:type="dxa"/>
          </w:tcPr>
          <w:p w14:paraId="6433CF91" w14:textId="77777777" w:rsidR="00EB502F" w:rsidRPr="00D74A30" w:rsidRDefault="00EB502F" w:rsidP="007B345A">
            <w:pPr>
              <w:rPr>
                <w:b/>
                <w:sz w:val="20"/>
              </w:rPr>
            </w:pPr>
            <w:r w:rsidRPr="00D74A30">
              <w:rPr>
                <w:b/>
                <w:sz w:val="20"/>
              </w:rPr>
              <w:t>Outcome measures</w:t>
            </w:r>
          </w:p>
        </w:tc>
        <w:tc>
          <w:tcPr>
            <w:tcW w:w="3630" w:type="dxa"/>
          </w:tcPr>
          <w:p w14:paraId="32AEE2DD" w14:textId="77777777" w:rsidR="00EB502F" w:rsidRPr="00D74A30" w:rsidRDefault="00EB502F" w:rsidP="007B345A">
            <w:pPr>
              <w:rPr>
                <w:b/>
                <w:sz w:val="20"/>
                <w:szCs w:val="20"/>
              </w:rPr>
            </w:pPr>
            <w:r w:rsidRPr="00D74A30">
              <w:rPr>
                <w:b/>
                <w:sz w:val="20"/>
                <w:szCs w:val="20"/>
              </w:rPr>
              <w:t>Conclusions</w:t>
            </w:r>
          </w:p>
        </w:tc>
        <w:tc>
          <w:tcPr>
            <w:tcW w:w="1640" w:type="dxa"/>
          </w:tcPr>
          <w:p w14:paraId="7A42156B" w14:textId="77777777" w:rsidR="00EB502F" w:rsidRPr="00D74A30" w:rsidRDefault="00EB502F" w:rsidP="007B345A">
            <w:pPr>
              <w:rPr>
                <w:b/>
                <w:sz w:val="20"/>
                <w:szCs w:val="20"/>
              </w:rPr>
            </w:pPr>
            <w:r w:rsidRPr="00D74A30">
              <w:rPr>
                <w:b/>
                <w:sz w:val="20"/>
                <w:szCs w:val="20"/>
              </w:rPr>
              <w:t>Evidence level</w:t>
            </w:r>
          </w:p>
          <w:p w14:paraId="543CA19B" w14:textId="77777777" w:rsidR="00EB502F" w:rsidRPr="00D74A30" w:rsidRDefault="00EB502F" w:rsidP="007B345A">
            <w:pPr>
              <w:rPr>
                <w:b/>
                <w:sz w:val="20"/>
                <w:szCs w:val="20"/>
              </w:rPr>
            </w:pPr>
            <w:r w:rsidRPr="00D74A30">
              <w:rPr>
                <w:b/>
                <w:sz w:val="20"/>
                <w:szCs w:val="20"/>
              </w:rPr>
              <w:t xml:space="preserve">(Aragon and </w:t>
            </w:r>
            <w:proofErr w:type="spellStart"/>
            <w:r w:rsidRPr="00D74A30">
              <w:rPr>
                <w:b/>
                <w:sz w:val="20"/>
                <w:szCs w:val="20"/>
              </w:rPr>
              <w:t>Budsberg</w:t>
            </w:r>
            <w:proofErr w:type="spellEnd"/>
            <w:r w:rsidRPr="00D74A30">
              <w:rPr>
                <w:b/>
                <w:sz w:val="20"/>
                <w:szCs w:val="20"/>
              </w:rPr>
              <w:t xml:space="preserve"> 2006)</w:t>
            </w:r>
          </w:p>
        </w:tc>
      </w:tr>
      <w:tr w:rsidR="00EB502F" w:rsidRPr="00951D9F" w14:paraId="6C577649" w14:textId="77777777" w:rsidTr="007B345A">
        <w:trPr>
          <w:trHeight w:val="300"/>
        </w:trPr>
        <w:tc>
          <w:tcPr>
            <w:tcW w:w="1456" w:type="dxa"/>
            <w:vMerge w:val="restart"/>
          </w:tcPr>
          <w:p w14:paraId="59241EE3" w14:textId="77777777" w:rsidR="00EB502F" w:rsidRPr="00D74A30" w:rsidRDefault="00EB502F" w:rsidP="007B345A">
            <w:pPr>
              <w:rPr>
                <w:b/>
                <w:sz w:val="20"/>
              </w:rPr>
            </w:pPr>
            <w:r w:rsidRPr="00D74A30">
              <w:rPr>
                <w:b/>
                <w:sz w:val="20"/>
              </w:rPr>
              <w:t>Dry needle acupuncture</w:t>
            </w:r>
          </w:p>
        </w:tc>
        <w:tc>
          <w:tcPr>
            <w:tcW w:w="1190" w:type="dxa"/>
          </w:tcPr>
          <w:p w14:paraId="59C1D2D7" w14:textId="77777777" w:rsidR="00EB502F" w:rsidRPr="00951D9F" w:rsidRDefault="00EB502F" w:rsidP="007B345A">
            <w:pPr>
              <w:rPr>
                <w:sz w:val="20"/>
              </w:rPr>
            </w:pPr>
            <w:r>
              <w:rPr>
                <w:noProof/>
                <w:sz w:val="20"/>
              </w:rPr>
              <w:t xml:space="preserve">Teixeira </w:t>
            </w:r>
            <w:r w:rsidRPr="00546F87">
              <w:rPr>
                <w:i/>
                <w:noProof/>
                <w:sz w:val="20"/>
              </w:rPr>
              <w:t>et al.</w:t>
            </w:r>
            <w:r>
              <w:rPr>
                <w:noProof/>
                <w:sz w:val="20"/>
              </w:rPr>
              <w:t xml:space="preserve"> (2016)</w:t>
            </w:r>
          </w:p>
        </w:tc>
        <w:tc>
          <w:tcPr>
            <w:tcW w:w="1129" w:type="dxa"/>
          </w:tcPr>
          <w:p w14:paraId="7BC25CEA" w14:textId="77777777" w:rsidR="00EB502F" w:rsidRPr="00951D9F" w:rsidRDefault="00EB502F" w:rsidP="007B345A">
            <w:pPr>
              <w:rPr>
                <w:sz w:val="20"/>
              </w:rPr>
            </w:pPr>
            <w:r>
              <w:rPr>
                <w:sz w:val="20"/>
              </w:rPr>
              <w:t xml:space="preserve">Randomised, blinded </w:t>
            </w:r>
            <w:r w:rsidRPr="00951D9F">
              <w:rPr>
                <w:sz w:val="20"/>
              </w:rPr>
              <w:t xml:space="preserve">controlled </w:t>
            </w:r>
            <w:r>
              <w:rPr>
                <w:sz w:val="20"/>
              </w:rPr>
              <w:t xml:space="preserve">clinical </w:t>
            </w:r>
            <w:r w:rsidRPr="00951D9F">
              <w:rPr>
                <w:sz w:val="20"/>
              </w:rPr>
              <w:t>trial</w:t>
            </w:r>
          </w:p>
        </w:tc>
        <w:tc>
          <w:tcPr>
            <w:tcW w:w="1448" w:type="dxa"/>
          </w:tcPr>
          <w:p w14:paraId="6A7382E7" w14:textId="77777777" w:rsidR="00EB502F" w:rsidRPr="00951D9F" w:rsidRDefault="00EB502F" w:rsidP="007B345A">
            <w:pPr>
              <w:rPr>
                <w:sz w:val="20"/>
              </w:rPr>
            </w:pPr>
            <w:r w:rsidRPr="00951D9F">
              <w:rPr>
                <w:sz w:val="20"/>
              </w:rPr>
              <w:t>Acupuncture</w:t>
            </w:r>
          </w:p>
          <w:p w14:paraId="6C71C888" w14:textId="77777777" w:rsidR="00EB502F" w:rsidRPr="00951D9F" w:rsidRDefault="00EB502F" w:rsidP="007B345A">
            <w:pPr>
              <w:rPr>
                <w:sz w:val="20"/>
              </w:rPr>
            </w:pPr>
          </w:p>
          <w:p w14:paraId="642709D5" w14:textId="77777777" w:rsidR="00EB502F" w:rsidRPr="00951D9F" w:rsidRDefault="00EB502F" w:rsidP="007B345A">
            <w:pPr>
              <w:rPr>
                <w:sz w:val="20"/>
              </w:rPr>
            </w:pPr>
            <w:r w:rsidRPr="00951D9F">
              <w:rPr>
                <w:sz w:val="20"/>
              </w:rPr>
              <w:t>Carprofen</w:t>
            </w:r>
          </w:p>
          <w:p w14:paraId="48B1171B" w14:textId="77777777" w:rsidR="00EB502F" w:rsidRPr="00951D9F" w:rsidRDefault="00EB502F" w:rsidP="007B345A">
            <w:pPr>
              <w:rPr>
                <w:sz w:val="20"/>
              </w:rPr>
            </w:pPr>
          </w:p>
          <w:p w14:paraId="4CD041C5" w14:textId="77777777" w:rsidR="00EB502F" w:rsidRPr="00951D9F" w:rsidRDefault="00EB502F" w:rsidP="007B345A">
            <w:pPr>
              <w:rPr>
                <w:sz w:val="20"/>
              </w:rPr>
            </w:pPr>
            <w:r w:rsidRPr="00951D9F">
              <w:rPr>
                <w:sz w:val="20"/>
              </w:rPr>
              <w:t>Placebo capsules</w:t>
            </w:r>
          </w:p>
        </w:tc>
        <w:tc>
          <w:tcPr>
            <w:tcW w:w="1287" w:type="dxa"/>
          </w:tcPr>
          <w:p w14:paraId="6C781009" w14:textId="77777777" w:rsidR="00EB502F" w:rsidRPr="00951D9F" w:rsidRDefault="00EB502F" w:rsidP="007B345A">
            <w:pPr>
              <w:rPr>
                <w:sz w:val="20"/>
              </w:rPr>
            </w:pPr>
            <w:r w:rsidRPr="00951D9F">
              <w:rPr>
                <w:sz w:val="20"/>
              </w:rPr>
              <w:t>54 HD affected dogs</w:t>
            </w:r>
          </w:p>
          <w:p w14:paraId="550C1192" w14:textId="77777777" w:rsidR="00EB502F" w:rsidRPr="00951D9F" w:rsidRDefault="00EB502F" w:rsidP="007B345A">
            <w:pPr>
              <w:rPr>
                <w:sz w:val="20"/>
              </w:rPr>
            </w:pPr>
          </w:p>
          <w:p w14:paraId="4B0AE1E2" w14:textId="77777777" w:rsidR="00EB502F" w:rsidRPr="00951D9F" w:rsidRDefault="00EB502F" w:rsidP="007B345A">
            <w:pPr>
              <w:rPr>
                <w:sz w:val="20"/>
              </w:rPr>
            </w:pPr>
            <w:r w:rsidRPr="00951D9F">
              <w:rPr>
                <w:sz w:val="20"/>
              </w:rPr>
              <w:t>16 healthy dogs</w:t>
            </w:r>
          </w:p>
        </w:tc>
        <w:tc>
          <w:tcPr>
            <w:tcW w:w="744" w:type="dxa"/>
          </w:tcPr>
          <w:p w14:paraId="7B887EC1" w14:textId="77777777" w:rsidR="00EB502F" w:rsidRPr="00951D9F" w:rsidRDefault="00EB502F" w:rsidP="007B345A">
            <w:pPr>
              <w:rPr>
                <w:sz w:val="20"/>
              </w:rPr>
            </w:pPr>
            <w:r w:rsidRPr="00951D9F">
              <w:rPr>
                <w:sz w:val="20"/>
              </w:rPr>
              <w:t>8 weeks</w:t>
            </w:r>
          </w:p>
        </w:tc>
        <w:tc>
          <w:tcPr>
            <w:tcW w:w="1426" w:type="dxa"/>
          </w:tcPr>
          <w:p w14:paraId="3E73A248" w14:textId="77777777" w:rsidR="00EB502F" w:rsidRPr="00951D9F" w:rsidRDefault="00EB502F" w:rsidP="007B345A">
            <w:pPr>
              <w:rPr>
                <w:sz w:val="20"/>
              </w:rPr>
            </w:pPr>
            <w:r w:rsidRPr="00951D9F">
              <w:rPr>
                <w:sz w:val="20"/>
              </w:rPr>
              <w:t>Subjective: owner evaluation, VAS</w:t>
            </w:r>
          </w:p>
          <w:p w14:paraId="75257AD8" w14:textId="77777777" w:rsidR="00EB502F" w:rsidRPr="00951D9F" w:rsidRDefault="00EB502F" w:rsidP="007B345A">
            <w:pPr>
              <w:rPr>
                <w:sz w:val="20"/>
              </w:rPr>
            </w:pPr>
            <w:r w:rsidRPr="00951D9F">
              <w:rPr>
                <w:sz w:val="20"/>
              </w:rPr>
              <w:t>CMI: CBPI</w:t>
            </w:r>
          </w:p>
          <w:p w14:paraId="39E6B6BE" w14:textId="77777777" w:rsidR="00EB502F" w:rsidRPr="00951D9F" w:rsidRDefault="00EB502F" w:rsidP="007B345A">
            <w:pPr>
              <w:rPr>
                <w:sz w:val="20"/>
              </w:rPr>
            </w:pPr>
            <w:r w:rsidRPr="00951D9F">
              <w:rPr>
                <w:sz w:val="20"/>
              </w:rPr>
              <w:t>Objective: Kinetics</w:t>
            </w:r>
          </w:p>
          <w:p w14:paraId="62FD5DAE" w14:textId="77777777" w:rsidR="00EB502F" w:rsidRPr="00951D9F" w:rsidRDefault="00EB502F" w:rsidP="007B345A">
            <w:pPr>
              <w:rPr>
                <w:sz w:val="20"/>
              </w:rPr>
            </w:pPr>
          </w:p>
        </w:tc>
        <w:tc>
          <w:tcPr>
            <w:tcW w:w="3630" w:type="dxa"/>
          </w:tcPr>
          <w:p w14:paraId="2CFFC111" w14:textId="77777777" w:rsidR="00EB502F" w:rsidRPr="00951D9F" w:rsidRDefault="00EB502F" w:rsidP="007B345A">
            <w:pPr>
              <w:rPr>
                <w:sz w:val="20"/>
              </w:rPr>
            </w:pPr>
            <w:r w:rsidRPr="00951D9F">
              <w:rPr>
                <w:sz w:val="20"/>
              </w:rPr>
              <w:t>Acupuncture or carprofen groups did not differ significantly from placebo</w:t>
            </w:r>
            <w:r>
              <w:rPr>
                <w:sz w:val="20"/>
              </w:rPr>
              <w:t>.</w:t>
            </w:r>
          </w:p>
          <w:p w14:paraId="6A9E6F62" w14:textId="77777777" w:rsidR="00EB502F" w:rsidRPr="00951D9F" w:rsidRDefault="00EB502F" w:rsidP="007B345A">
            <w:pPr>
              <w:rPr>
                <w:sz w:val="20"/>
              </w:rPr>
            </w:pPr>
            <w:r w:rsidRPr="00951D9F">
              <w:rPr>
                <w:sz w:val="20"/>
              </w:rPr>
              <w:t>CBPI and VAS pain intensity assessment decreased in acupuncture group from baseline at week 4 and 6</w:t>
            </w:r>
            <w:r>
              <w:rPr>
                <w:sz w:val="20"/>
              </w:rPr>
              <w:t>.</w:t>
            </w:r>
          </w:p>
          <w:p w14:paraId="5B23E402" w14:textId="77777777" w:rsidR="00EB502F" w:rsidRPr="00951D9F" w:rsidRDefault="00EB502F" w:rsidP="007B345A">
            <w:pPr>
              <w:rPr>
                <w:sz w:val="20"/>
              </w:rPr>
            </w:pPr>
          </w:p>
          <w:p w14:paraId="0AEEFFAA" w14:textId="77777777" w:rsidR="00EB502F" w:rsidRPr="00951D9F" w:rsidRDefault="00EB502F" w:rsidP="007B345A">
            <w:pPr>
              <w:rPr>
                <w:sz w:val="20"/>
              </w:rPr>
            </w:pPr>
          </w:p>
        </w:tc>
        <w:tc>
          <w:tcPr>
            <w:tcW w:w="1640" w:type="dxa"/>
          </w:tcPr>
          <w:p w14:paraId="0DD2D58F" w14:textId="77777777" w:rsidR="00EB502F" w:rsidRDefault="00EB502F" w:rsidP="007B345A">
            <w:pPr>
              <w:rPr>
                <w:sz w:val="20"/>
                <w:szCs w:val="20"/>
              </w:rPr>
            </w:pPr>
            <w:r w:rsidRPr="54CB4629">
              <w:rPr>
                <w:sz w:val="20"/>
                <w:szCs w:val="20"/>
              </w:rPr>
              <w:t>II</w:t>
            </w:r>
          </w:p>
        </w:tc>
      </w:tr>
      <w:tr w:rsidR="00EB502F" w:rsidRPr="00951D9F" w14:paraId="449CB4CC" w14:textId="77777777" w:rsidTr="007B345A">
        <w:trPr>
          <w:trHeight w:val="300"/>
        </w:trPr>
        <w:tc>
          <w:tcPr>
            <w:tcW w:w="1456" w:type="dxa"/>
            <w:vMerge/>
          </w:tcPr>
          <w:p w14:paraId="7261B638" w14:textId="77777777" w:rsidR="00EB502F" w:rsidRPr="00D74A30" w:rsidRDefault="00EB502F" w:rsidP="007B345A">
            <w:pPr>
              <w:rPr>
                <w:b/>
                <w:sz w:val="20"/>
              </w:rPr>
            </w:pPr>
          </w:p>
        </w:tc>
        <w:tc>
          <w:tcPr>
            <w:tcW w:w="1190" w:type="dxa"/>
          </w:tcPr>
          <w:p w14:paraId="29986B2C" w14:textId="77777777" w:rsidR="00EB502F" w:rsidRPr="00951D9F" w:rsidRDefault="00EB502F" w:rsidP="007B345A">
            <w:pPr>
              <w:rPr>
                <w:sz w:val="20"/>
              </w:rPr>
            </w:pPr>
            <w:r>
              <w:rPr>
                <w:noProof/>
                <w:sz w:val="20"/>
              </w:rPr>
              <w:t xml:space="preserve">Baker-Meuten </w:t>
            </w:r>
            <w:r w:rsidRPr="00546F87">
              <w:rPr>
                <w:i/>
                <w:noProof/>
                <w:sz w:val="20"/>
              </w:rPr>
              <w:t>et al.</w:t>
            </w:r>
            <w:r>
              <w:rPr>
                <w:noProof/>
                <w:sz w:val="20"/>
              </w:rPr>
              <w:t xml:space="preserve"> (2020)</w:t>
            </w:r>
          </w:p>
        </w:tc>
        <w:tc>
          <w:tcPr>
            <w:tcW w:w="1129" w:type="dxa"/>
          </w:tcPr>
          <w:p w14:paraId="57542EF4" w14:textId="77777777" w:rsidR="00EB502F" w:rsidRPr="00951D9F" w:rsidRDefault="00EB502F" w:rsidP="007B345A">
            <w:pPr>
              <w:rPr>
                <w:sz w:val="20"/>
              </w:rPr>
            </w:pPr>
            <w:r w:rsidRPr="00951D9F">
              <w:rPr>
                <w:sz w:val="20"/>
              </w:rPr>
              <w:t>Randomised, blinded, controlled clinical trial</w:t>
            </w:r>
          </w:p>
        </w:tc>
        <w:tc>
          <w:tcPr>
            <w:tcW w:w="1448" w:type="dxa"/>
          </w:tcPr>
          <w:p w14:paraId="539A3AC7" w14:textId="77777777" w:rsidR="00EB502F" w:rsidRPr="00951D9F" w:rsidRDefault="00EB502F" w:rsidP="007B345A">
            <w:pPr>
              <w:rPr>
                <w:sz w:val="20"/>
              </w:rPr>
            </w:pPr>
            <w:r w:rsidRPr="00951D9F">
              <w:rPr>
                <w:sz w:val="20"/>
              </w:rPr>
              <w:t>Placebo</w:t>
            </w:r>
          </w:p>
          <w:p w14:paraId="5ECDD2F6" w14:textId="77777777" w:rsidR="00EB502F" w:rsidRPr="00951D9F" w:rsidRDefault="00EB502F" w:rsidP="007B345A">
            <w:pPr>
              <w:rPr>
                <w:sz w:val="20"/>
              </w:rPr>
            </w:pPr>
          </w:p>
          <w:p w14:paraId="19230C13" w14:textId="77777777" w:rsidR="00EB502F" w:rsidRPr="00951D9F" w:rsidRDefault="00EB502F" w:rsidP="007B345A">
            <w:pPr>
              <w:rPr>
                <w:sz w:val="20"/>
              </w:rPr>
            </w:pPr>
            <w:r w:rsidRPr="00951D9F">
              <w:rPr>
                <w:sz w:val="20"/>
              </w:rPr>
              <w:t>Acupuncture</w:t>
            </w:r>
          </w:p>
        </w:tc>
        <w:tc>
          <w:tcPr>
            <w:tcW w:w="1287" w:type="dxa"/>
          </w:tcPr>
          <w:p w14:paraId="7092ED2C" w14:textId="77777777" w:rsidR="00EB502F" w:rsidRPr="00951D9F" w:rsidRDefault="00EB502F" w:rsidP="007B345A">
            <w:pPr>
              <w:rPr>
                <w:sz w:val="20"/>
              </w:rPr>
            </w:pPr>
            <w:r w:rsidRPr="00951D9F">
              <w:rPr>
                <w:sz w:val="20"/>
              </w:rPr>
              <w:t>32</w:t>
            </w:r>
          </w:p>
        </w:tc>
        <w:tc>
          <w:tcPr>
            <w:tcW w:w="744" w:type="dxa"/>
          </w:tcPr>
          <w:p w14:paraId="4FA19AA2" w14:textId="77777777" w:rsidR="00EB502F" w:rsidRPr="00951D9F" w:rsidRDefault="00EB502F" w:rsidP="007B345A">
            <w:pPr>
              <w:rPr>
                <w:sz w:val="20"/>
              </w:rPr>
            </w:pPr>
            <w:r w:rsidRPr="00951D9F">
              <w:rPr>
                <w:sz w:val="20"/>
              </w:rPr>
              <w:t>4 weeks</w:t>
            </w:r>
          </w:p>
        </w:tc>
        <w:tc>
          <w:tcPr>
            <w:tcW w:w="1426" w:type="dxa"/>
          </w:tcPr>
          <w:p w14:paraId="05B61731" w14:textId="77777777" w:rsidR="00EB502F" w:rsidRPr="00951D9F" w:rsidRDefault="00EB502F" w:rsidP="007B345A">
            <w:pPr>
              <w:rPr>
                <w:sz w:val="20"/>
              </w:rPr>
            </w:pPr>
            <w:r w:rsidRPr="00951D9F">
              <w:rPr>
                <w:sz w:val="20"/>
              </w:rPr>
              <w:t xml:space="preserve">Subjective: SOS, </w:t>
            </w:r>
          </w:p>
          <w:p w14:paraId="35A45A37" w14:textId="77777777" w:rsidR="00EB502F" w:rsidRPr="00951D9F" w:rsidRDefault="00EB502F" w:rsidP="007B345A">
            <w:pPr>
              <w:rPr>
                <w:sz w:val="20"/>
              </w:rPr>
            </w:pPr>
            <w:r w:rsidRPr="00951D9F">
              <w:rPr>
                <w:sz w:val="20"/>
              </w:rPr>
              <w:t>Objective: GRF, AC.</w:t>
            </w:r>
          </w:p>
          <w:p w14:paraId="7D25B848" w14:textId="77777777" w:rsidR="00EB502F" w:rsidRPr="00951D9F" w:rsidRDefault="00EB502F" w:rsidP="007B345A">
            <w:pPr>
              <w:rPr>
                <w:sz w:val="20"/>
              </w:rPr>
            </w:pPr>
            <w:r w:rsidRPr="00951D9F">
              <w:rPr>
                <w:sz w:val="20"/>
              </w:rPr>
              <w:t>CMI: CSOM, CBPI</w:t>
            </w:r>
          </w:p>
        </w:tc>
        <w:tc>
          <w:tcPr>
            <w:tcW w:w="3630" w:type="dxa"/>
          </w:tcPr>
          <w:p w14:paraId="2B1BAD3A" w14:textId="77777777" w:rsidR="00EB502F" w:rsidRPr="00951D9F" w:rsidRDefault="00EB502F" w:rsidP="007B345A">
            <w:pPr>
              <w:rPr>
                <w:sz w:val="20"/>
              </w:rPr>
            </w:pPr>
            <w:r w:rsidRPr="00951D9F">
              <w:rPr>
                <w:sz w:val="20"/>
              </w:rPr>
              <w:t xml:space="preserve">No difference between baseline and acupuncture and placebo for GRF, AC, SOS. </w:t>
            </w:r>
          </w:p>
          <w:p w14:paraId="5FD14257" w14:textId="77777777" w:rsidR="00EB502F" w:rsidRPr="00951D9F" w:rsidRDefault="00EB502F" w:rsidP="007B345A">
            <w:pPr>
              <w:rPr>
                <w:sz w:val="20"/>
              </w:rPr>
            </w:pPr>
            <w:r w:rsidRPr="00951D9F">
              <w:rPr>
                <w:sz w:val="20"/>
              </w:rPr>
              <w:t>Improvement in some CMI scores with baseline vs acupuncture and placebo vs acupuncture.</w:t>
            </w:r>
          </w:p>
        </w:tc>
        <w:tc>
          <w:tcPr>
            <w:tcW w:w="1640" w:type="dxa"/>
          </w:tcPr>
          <w:p w14:paraId="79EAED40" w14:textId="77777777" w:rsidR="00EB502F" w:rsidRDefault="00EB502F" w:rsidP="007B345A">
            <w:pPr>
              <w:rPr>
                <w:sz w:val="20"/>
                <w:szCs w:val="20"/>
              </w:rPr>
            </w:pPr>
            <w:r w:rsidRPr="54CB4629">
              <w:rPr>
                <w:sz w:val="20"/>
                <w:szCs w:val="20"/>
              </w:rPr>
              <w:t>II</w:t>
            </w:r>
          </w:p>
        </w:tc>
      </w:tr>
      <w:tr w:rsidR="00EB502F" w:rsidRPr="00951D9F" w14:paraId="45E8A04A" w14:textId="77777777" w:rsidTr="007B345A">
        <w:trPr>
          <w:trHeight w:val="300"/>
        </w:trPr>
        <w:tc>
          <w:tcPr>
            <w:tcW w:w="1456" w:type="dxa"/>
            <w:vMerge w:val="restart"/>
          </w:tcPr>
          <w:p w14:paraId="4AD0DC63" w14:textId="77777777" w:rsidR="00EB502F" w:rsidRPr="00D74A30" w:rsidRDefault="00EB502F" w:rsidP="007B345A">
            <w:pPr>
              <w:rPr>
                <w:b/>
                <w:sz w:val="20"/>
              </w:rPr>
            </w:pPr>
            <w:r w:rsidRPr="00D74A30">
              <w:rPr>
                <w:b/>
                <w:sz w:val="20"/>
              </w:rPr>
              <w:t>Mixed acupuncture and other physical therapies</w:t>
            </w:r>
          </w:p>
        </w:tc>
        <w:tc>
          <w:tcPr>
            <w:tcW w:w="1190" w:type="dxa"/>
          </w:tcPr>
          <w:p w14:paraId="49A3997B" w14:textId="77777777" w:rsidR="00EB502F" w:rsidRPr="00951D9F" w:rsidRDefault="00EB502F" w:rsidP="007B345A">
            <w:pPr>
              <w:rPr>
                <w:sz w:val="20"/>
              </w:rPr>
            </w:pPr>
            <w:r>
              <w:rPr>
                <w:noProof/>
                <w:sz w:val="20"/>
              </w:rPr>
              <w:t>Lane and Hill (2016)</w:t>
            </w:r>
          </w:p>
        </w:tc>
        <w:tc>
          <w:tcPr>
            <w:tcW w:w="1129" w:type="dxa"/>
          </w:tcPr>
          <w:p w14:paraId="2443E385" w14:textId="77777777" w:rsidR="00EB502F" w:rsidRPr="00951D9F" w:rsidRDefault="00EB502F" w:rsidP="007B345A">
            <w:pPr>
              <w:rPr>
                <w:sz w:val="20"/>
              </w:rPr>
            </w:pPr>
            <w:r w:rsidRPr="00951D9F">
              <w:rPr>
                <w:sz w:val="20"/>
              </w:rPr>
              <w:t>Randomised, blinded, crossover clinical trial</w:t>
            </w:r>
          </w:p>
        </w:tc>
        <w:tc>
          <w:tcPr>
            <w:tcW w:w="1448" w:type="dxa"/>
          </w:tcPr>
          <w:p w14:paraId="5B7C2501" w14:textId="77777777" w:rsidR="00EB502F" w:rsidRPr="00951D9F" w:rsidRDefault="00EB502F" w:rsidP="007B345A">
            <w:pPr>
              <w:rPr>
                <w:sz w:val="20"/>
              </w:rPr>
            </w:pPr>
            <w:r w:rsidRPr="00951D9F">
              <w:rPr>
                <w:sz w:val="20"/>
              </w:rPr>
              <w:t>Exercise restriction followed by combined acupuncture and manual therapy (CAMT)</w:t>
            </w:r>
          </w:p>
          <w:p w14:paraId="44A48056" w14:textId="77777777" w:rsidR="00EB502F" w:rsidRPr="00951D9F" w:rsidRDefault="00EB502F" w:rsidP="007B345A">
            <w:pPr>
              <w:rPr>
                <w:sz w:val="20"/>
              </w:rPr>
            </w:pPr>
          </w:p>
        </w:tc>
        <w:tc>
          <w:tcPr>
            <w:tcW w:w="1287" w:type="dxa"/>
          </w:tcPr>
          <w:p w14:paraId="75DC4F70" w14:textId="77777777" w:rsidR="00EB502F" w:rsidRPr="00951D9F" w:rsidRDefault="00EB502F" w:rsidP="007B345A">
            <w:pPr>
              <w:rPr>
                <w:sz w:val="20"/>
              </w:rPr>
            </w:pPr>
            <w:r w:rsidRPr="00951D9F">
              <w:rPr>
                <w:sz w:val="20"/>
              </w:rPr>
              <w:t>47</w:t>
            </w:r>
          </w:p>
        </w:tc>
        <w:tc>
          <w:tcPr>
            <w:tcW w:w="744" w:type="dxa"/>
          </w:tcPr>
          <w:p w14:paraId="1FE0609E" w14:textId="77777777" w:rsidR="00EB502F" w:rsidRPr="00951D9F" w:rsidRDefault="00EB502F" w:rsidP="007B345A">
            <w:pPr>
              <w:rPr>
                <w:sz w:val="20"/>
              </w:rPr>
            </w:pPr>
            <w:r w:rsidRPr="00951D9F">
              <w:rPr>
                <w:sz w:val="20"/>
              </w:rPr>
              <w:t>42 days</w:t>
            </w:r>
          </w:p>
        </w:tc>
        <w:tc>
          <w:tcPr>
            <w:tcW w:w="1426" w:type="dxa"/>
          </w:tcPr>
          <w:p w14:paraId="7DE75AA5" w14:textId="77777777" w:rsidR="00EB502F" w:rsidRPr="00951D9F" w:rsidRDefault="00EB502F" w:rsidP="007B345A">
            <w:pPr>
              <w:rPr>
                <w:sz w:val="20"/>
              </w:rPr>
            </w:pPr>
            <w:r w:rsidRPr="00951D9F">
              <w:rPr>
                <w:sz w:val="20"/>
              </w:rPr>
              <w:t>Subjective: owner questionnaire VAS</w:t>
            </w:r>
          </w:p>
        </w:tc>
        <w:tc>
          <w:tcPr>
            <w:tcW w:w="3630" w:type="dxa"/>
          </w:tcPr>
          <w:p w14:paraId="2F8D768F" w14:textId="77777777" w:rsidR="00EB502F" w:rsidRPr="00951D9F" w:rsidRDefault="00EB502F" w:rsidP="007B345A">
            <w:pPr>
              <w:rPr>
                <w:sz w:val="20"/>
              </w:rPr>
            </w:pPr>
            <w:r w:rsidRPr="00951D9F">
              <w:rPr>
                <w:sz w:val="20"/>
              </w:rPr>
              <w:t xml:space="preserve">No significant improvement with exercise restriction alone. </w:t>
            </w:r>
          </w:p>
          <w:p w14:paraId="610A2749" w14:textId="77777777" w:rsidR="00EB502F" w:rsidRPr="00951D9F" w:rsidRDefault="00EB502F" w:rsidP="007B345A">
            <w:pPr>
              <w:rPr>
                <w:sz w:val="20"/>
              </w:rPr>
            </w:pPr>
            <w:r w:rsidRPr="00951D9F">
              <w:rPr>
                <w:sz w:val="20"/>
              </w:rPr>
              <w:t>Significant improvement in some measures after CAMT appointments.</w:t>
            </w:r>
          </w:p>
        </w:tc>
        <w:tc>
          <w:tcPr>
            <w:tcW w:w="1640" w:type="dxa"/>
          </w:tcPr>
          <w:p w14:paraId="5D920577" w14:textId="77777777" w:rsidR="00EB502F" w:rsidRDefault="00EB502F" w:rsidP="007B345A">
            <w:pPr>
              <w:rPr>
                <w:sz w:val="20"/>
                <w:szCs w:val="20"/>
              </w:rPr>
            </w:pPr>
            <w:r w:rsidRPr="54CB4629">
              <w:rPr>
                <w:sz w:val="20"/>
                <w:szCs w:val="20"/>
              </w:rPr>
              <w:t>III</w:t>
            </w:r>
          </w:p>
        </w:tc>
      </w:tr>
      <w:tr w:rsidR="00EB502F" w:rsidRPr="00951D9F" w14:paraId="5FE66B10" w14:textId="77777777" w:rsidTr="007B345A">
        <w:trPr>
          <w:trHeight w:val="300"/>
        </w:trPr>
        <w:tc>
          <w:tcPr>
            <w:tcW w:w="1456" w:type="dxa"/>
            <w:vMerge/>
          </w:tcPr>
          <w:p w14:paraId="085A0C9B" w14:textId="77777777" w:rsidR="00EB502F" w:rsidRPr="00D74A30" w:rsidRDefault="00EB502F" w:rsidP="007B345A">
            <w:pPr>
              <w:rPr>
                <w:b/>
                <w:sz w:val="20"/>
              </w:rPr>
            </w:pPr>
          </w:p>
        </w:tc>
        <w:tc>
          <w:tcPr>
            <w:tcW w:w="1190" w:type="dxa"/>
          </w:tcPr>
          <w:p w14:paraId="01A241FF" w14:textId="77777777" w:rsidR="00EB502F" w:rsidRPr="00951D9F" w:rsidRDefault="00EB502F" w:rsidP="007B345A">
            <w:pPr>
              <w:rPr>
                <w:sz w:val="20"/>
              </w:rPr>
            </w:pPr>
            <w:r>
              <w:rPr>
                <w:noProof/>
                <w:sz w:val="20"/>
              </w:rPr>
              <w:t xml:space="preserve">Silva </w:t>
            </w:r>
            <w:r w:rsidRPr="00546F87">
              <w:rPr>
                <w:i/>
                <w:noProof/>
                <w:sz w:val="20"/>
              </w:rPr>
              <w:t>et al.</w:t>
            </w:r>
            <w:r>
              <w:rPr>
                <w:noProof/>
                <w:sz w:val="20"/>
              </w:rPr>
              <w:t xml:space="preserve"> (2017)</w:t>
            </w:r>
          </w:p>
        </w:tc>
        <w:tc>
          <w:tcPr>
            <w:tcW w:w="1129" w:type="dxa"/>
          </w:tcPr>
          <w:p w14:paraId="48CA8324" w14:textId="77777777" w:rsidR="00EB502F" w:rsidRPr="00951D9F" w:rsidRDefault="00EB502F" w:rsidP="007B345A">
            <w:pPr>
              <w:rPr>
                <w:sz w:val="20"/>
              </w:rPr>
            </w:pPr>
            <w:r w:rsidRPr="00951D9F">
              <w:rPr>
                <w:sz w:val="20"/>
              </w:rPr>
              <w:t>Prospective study</w:t>
            </w:r>
          </w:p>
        </w:tc>
        <w:tc>
          <w:tcPr>
            <w:tcW w:w="1448" w:type="dxa"/>
          </w:tcPr>
          <w:p w14:paraId="1C15DC11" w14:textId="77777777" w:rsidR="00EB502F" w:rsidRPr="00951D9F" w:rsidRDefault="00EB502F" w:rsidP="007B345A">
            <w:pPr>
              <w:rPr>
                <w:sz w:val="20"/>
              </w:rPr>
            </w:pPr>
            <w:r w:rsidRPr="00951D9F">
              <w:rPr>
                <w:sz w:val="20"/>
              </w:rPr>
              <w:t>Acupuncture and other alternative therapies (ALG)</w:t>
            </w:r>
          </w:p>
          <w:p w14:paraId="0DA82AE8" w14:textId="77777777" w:rsidR="00EB502F" w:rsidRPr="00951D9F" w:rsidRDefault="00EB502F" w:rsidP="007B345A">
            <w:pPr>
              <w:rPr>
                <w:sz w:val="20"/>
              </w:rPr>
            </w:pPr>
          </w:p>
          <w:p w14:paraId="0782B8A3" w14:textId="77777777" w:rsidR="00EB502F" w:rsidRPr="00951D9F" w:rsidRDefault="00EB502F" w:rsidP="007B345A">
            <w:pPr>
              <w:rPr>
                <w:sz w:val="20"/>
              </w:rPr>
            </w:pPr>
            <w:r w:rsidRPr="00951D9F">
              <w:rPr>
                <w:sz w:val="20"/>
              </w:rPr>
              <w:t>Acupuncture and pharmaceutical analgesic (AAG)</w:t>
            </w:r>
          </w:p>
        </w:tc>
        <w:tc>
          <w:tcPr>
            <w:tcW w:w="1287" w:type="dxa"/>
          </w:tcPr>
          <w:p w14:paraId="3CF1FB17" w14:textId="77777777" w:rsidR="00EB502F" w:rsidRPr="00951D9F" w:rsidRDefault="00EB502F" w:rsidP="007B345A">
            <w:pPr>
              <w:rPr>
                <w:sz w:val="20"/>
              </w:rPr>
            </w:pPr>
            <w:r w:rsidRPr="00951D9F">
              <w:rPr>
                <w:sz w:val="20"/>
              </w:rPr>
              <w:lastRenderedPageBreak/>
              <w:t>145 dogs with neurological disease</w:t>
            </w:r>
          </w:p>
          <w:p w14:paraId="2A3A6BD6" w14:textId="77777777" w:rsidR="00EB502F" w:rsidRPr="00951D9F" w:rsidRDefault="00EB502F" w:rsidP="007B345A">
            <w:pPr>
              <w:rPr>
                <w:sz w:val="20"/>
              </w:rPr>
            </w:pPr>
          </w:p>
          <w:p w14:paraId="1E47B95A" w14:textId="77777777" w:rsidR="00EB502F" w:rsidRPr="00951D9F" w:rsidRDefault="00EB502F" w:rsidP="007B345A">
            <w:pPr>
              <w:rPr>
                <w:sz w:val="20"/>
              </w:rPr>
            </w:pPr>
            <w:r w:rsidRPr="00951D9F">
              <w:rPr>
                <w:sz w:val="20"/>
              </w:rPr>
              <w:t>36 (n=8 ALG, n=28 AAG) dogs with musculoskeletal disease (including OA).</w:t>
            </w:r>
          </w:p>
        </w:tc>
        <w:tc>
          <w:tcPr>
            <w:tcW w:w="744" w:type="dxa"/>
          </w:tcPr>
          <w:p w14:paraId="409E658C" w14:textId="77777777" w:rsidR="00EB502F" w:rsidRPr="00951D9F" w:rsidRDefault="00EB502F" w:rsidP="007B345A">
            <w:pPr>
              <w:rPr>
                <w:sz w:val="20"/>
              </w:rPr>
            </w:pPr>
            <w:r w:rsidRPr="00951D9F">
              <w:rPr>
                <w:sz w:val="20"/>
              </w:rPr>
              <w:lastRenderedPageBreak/>
              <w:t>24 weeks</w:t>
            </w:r>
          </w:p>
        </w:tc>
        <w:tc>
          <w:tcPr>
            <w:tcW w:w="1426" w:type="dxa"/>
          </w:tcPr>
          <w:p w14:paraId="17AA7A03" w14:textId="77777777" w:rsidR="00EB502F" w:rsidRPr="00951D9F" w:rsidRDefault="00EB502F" w:rsidP="007B345A">
            <w:pPr>
              <w:rPr>
                <w:sz w:val="20"/>
              </w:rPr>
            </w:pPr>
            <w:r w:rsidRPr="00951D9F">
              <w:rPr>
                <w:sz w:val="20"/>
              </w:rPr>
              <w:t>Subjective:</w:t>
            </w:r>
            <w:r>
              <w:rPr>
                <w:sz w:val="20"/>
              </w:rPr>
              <w:t xml:space="preserve"> </w:t>
            </w:r>
            <w:r w:rsidRPr="00951D9F">
              <w:rPr>
                <w:sz w:val="20"/>
              </w:rPr>
              <w:t>VAS</w:t>
            </w:r>
          </w:p>
          <w:p w14:paraId="021789E1" w14:textId="77777777" w:rsidR="00EB502F" w:rsidRPr="00951D9F" w:rsidRDefault="00EB502F" w:rsidP="007B345A">
            <w:pPr>
              <w:rPr>
                <w:sz w:val="20"/>
              </w:rPr>
            </w:pPr>
            <w:r w:rsidRPr="00951D9F">
              <w:rPr>
                <w:sz w:val="20"/>
              </w:rPr>
              <w:t>CMI: HCPI, QLA</w:t>
            </w:r>
          </w:p>
        </w:tc>
        <w:tc>
          <w:tcPr>
            <w:tcW w:w="3630" w:type="dxa"/>
          </w:tcPr>
          <w:p w14:paraId="5C112679" w14:textId="77777777" w:rsidR="00EB502F" w:rsidRPr="00951D9F" w:rsidRDefault="00EB502F" w:rsidP="007B345A">
            <w:pPr>
              <w:rPr>
                <w:sz w:val="20"/>
              </w:rPr>
            </w:pPr>
            <w:r w:rsidRPr="00951D9F">
              <w:rPr>
                <w:sz w:val="20"/>
              </w:rPr>
              <w:t xml:space="preserve">VAS and HCPI reduced in both groups over course </w:t>
            </w:r>
            <w:r w:rsidRPr="00951D9F">
              <w:rPr>
                <w:sz w:val="20"/>
              </w:rPr>
              <w:lastRenderedPageBreak/>
              <w:t xml:space="preserve">of trial, but more so in musculoskeletal group. </w:t>
            </w:r>
          </w:p>
          <w:p w14:paraId="18FDD078" w14:textId="77777777" w:rsidR="00EB502F" w:rsidRPr="00951D9F" w:rsidRDefault="00EB502F" w:rsidP="007B345A">
            <w:pPr>
              <w:rPr>
                <w:sz w:val="20"/>
              </w:rPr>
            </w:pPr>
          </w:p>
          <w:p w14:paraId="5C335446" w14:textId="77777777" w:rsidR="00EB502F" w:rsidRPr="00951D9F" w:rsidRDefault="00EB502F" w:rsidP="007B345A">
            <w:pPr>
              <w:rPr>
                <w:sz w:val="20"/>
              </w:rPr>
            </w:pPr>
          </w:p>
        </w:tc>
        <w:tc>
          <w:tcPr>
            <w:tcW w:w="1640" w:type="dxa"/>
          </w:tcPr>
          <w:p w14:paraId="3834E29D" w14:textId="77777777" w:rsidR="00EB502F" w:rsidRDefault="00EB502F" w:rsidP="007B345A">
            <w:pPr>
              <w:rPr>
                <w:sz w:val="20"/>
                <w:szCs w:val="20"/>
              </w:rPr>
            </w:pPr>
            <w:r w:rsidRPr="54CB4629">
              <w:rPr>
                <w:sz w:val="20"/>
                <w:szCs w:val="20"/>
              </w:rPr>
              <w:lastRenderedPageBreak/>
              <w:t>III</w:t>
            </w:r>
          </w:p>
        </w:tc>
      </w:tr>
      <w:tr w:rsidR="00EB502F" w:rsidRPr="00951D9F" w14:paraId="3AB6EF73" w14:textId="77777777" w:rsidTr="007B345A">
        <w:trPr>
          <w:trHeight w:val="300"/>
        </w:trPr>
        <w:tc>
          <w:tcPr>
            <w:tcW w:w="1456" w:type="dxa"/>
            <w:vMerge w:val="restart"/>
          </w:tcPr>
          <w:p w14:paraId="25A63056" w14:textId="77777777" w:rsidR="00EB502F" w:rsidRPr="00D74A30" w:rsidRDefault="00EB502F" w:rsidP="007B345A">
            <w:pPr>
              <w:rPr>
                <w:b/>
                <w:sz w:val="20"/>
              </w:rPr>
            </w:pPr>
            <w:r w:rsidRPr="00D74A30">
              <w:rPr>
                <w:b/>
                <w:sz w:val="20"/>
              </w:rPr>
              <w:t>Electroacupuncture</w:t>
            </w:r>
          </w:p>
        </w:tc>
        <w:tc>
          <w:tcPr>
            <w:tcW w:w="1190" w:type="dxa"/>
          </w:tcPr>
          <w:p w14:paraId="73991FD1" w14:textId="77777777" w:rsidR="00EB502F" w:rsidRPr="00951D9F" w:rsidRDefault="00EB502F" w:rsidP="007B345A">
            <w:pPr>
              <w:rPr>
                <w:sz w:val="20"/>
              </w:rPr>
            </w:pPr>
            <w:r>
              <w:rPr>
                <w:noProof/>
                <w:sz w:val="20"/>
              </w:rPr>
              <w:t xml:space="preserve">Kapatkin </w:t>
            </w:r>
            <w:r w:rsidRPr="00546F87">
              <w:rPr>
                <w:i/>
                <w:noProof/>
                <w:sz w:val="20"/>
              </w:rPr>
              <w:t>et al.</w:t>
            </w:r>
            <w:r>
              <w:rPr>
                <w:noProof/>
                <w:sz w:val="20"/>
              </w:rPr>
              <w:t xml:space="preserve"> (2006)</w:t>
            </w:r>
          </w:p>
        </w:tc>
        <w:tc>
          <w:tcPr>
            <w:tcW w:w="1129" w:type="dxa"/>
          </w:tcPr>
          <w:p w14:paraId="54668731" w14:textId="77777777" w:rsidR="00EB502F" w:rsidRPr="00951D9F" w:rsidRDefault="00EB502F" w:rsidP="007B345A">
            <w:pPr>
              <w:rPr>
                <w:sz w:val="20"/>
              </w:rPr>
            </w:pPr>
            <w:r w:rsidRPr="00951D9F">
              <w:rPr>
                <w:sz w:val="20"/>
              </w:rPr>
              <w:t>Randomised, controlled crossover trial</w:t>
            </w:r>
          </w:p>
        </w:tc>
        <w:tc>
          <w:tcPr>
            <w:tcW w:w="1448" w:type="dxa"/>
          </w:tcPr>
          <w:p w14:paraId="7C5D3CC9" w14:textId="77777777" w:rsidR="00EB502F" w:rsidRPr="00951D9F" w:rsidRDefault="00EB502F" w:rsidP="007B345A">
            <w:pPr>
              <w:rPr>
                <w:sz w:val="20"/>
              </w:rPr>
            </w:pPr>
            <w:r w:rsidRPr="00951D9F">
              <w:rPr>
                <w:sz w:val="20"/>
              </w:rPr>
              <w:t>Control</w:t>
            </w:r>
          </w:p>
          <w:p w14:paraId="1FF1F0FE" w14:textId="77777777" w:rsidR="00EB502F" w:rsidRPr="00951D9F" w:rsidRDefault="00EB502F" w:rsidP="007B345A">
            <w:pPr>
              <w:rPr>
                <w:sz w:val="20"/>
              </w:rPr>
            </w:pPr>
          </w:p>
          <w:p w14:paraId="1FB7116C" w14:textId="77777777" w:rsidR="00EB502F" w:rsidRPr="00951D9F" w:rsidRDefault="00EB502F" w:rsidP="007B345A">
            <w:pPr>
              <w:rPr>
                <w:sz w:val="20"/>
              </w:rPr>
            </w:pPr>
            <w:r w:rsidRPr="00951D9F">
              <w:rPr>
                <w:sz w:val="20"/>
              </w:rPr>
              <w:t xml:space="preserve">Electroacupuncture </w:t>
            </w:r>
          </w:p>
          <w:p w14:paraId="4D242B35" w14:textId="77777777" w:rsidR="00EB502F" w:rsidRPr="00951D9F" w:rsidRDefault="00EB502F" w:rsidP="007B345A">
            <w:pPr>
              <w:rPr>
                <w:sz w:val="20"/>
              </w:rPr>
            </w:pPr>
          </w:p>
          <w:p w14:paraId="7F9A7B53" w14:textId="77777777" w:rsidR="00EB502F" w:rsidRPr="00951D9F" w:rsidRDefault="00EB502F" w:rsidP="007B345A">
            <w:pPr>
              <w:rPr>
                <w:sz w:val="20"/>
              </w:rPr>
            </w:pPr>
            <w:r w:rsidRPr="00951D9F">
              <w:rPr>
                <w:sz w:val="20"/>
              </w:rPr>
              <w:t>Sham</w:t>
            </w:r>
          </w:p>
        </w:tc>
        <w:tc>
          <w:tcPr>
            <w:tcW w:w="1287" w:type="dxa"/>
          </w:tcPr>
          <w:p w14:paraId="647A0EA5" w14:textId="77777777" w:rsidR="00EB502F" w:rsidRPr="00951D9F" w:rsidRDefault="00EB502F" w:rsidP="007B345A">
            <w:pPr>
              <w:rPr>
                <w:sz w:val="20"/>
              </w:rPr>
            </w:pPr>
            <w:r w:rsidRPr="00951D9F">
              <w:rPr>
                <w:sz w:val="20"/>
              </w:rPr>
              <w:t>9</w:t>
            </w:r>
          </w:p>
        </w:tc>
        <w:tc>
          <w:tcPr>
            <w:tcW w:w="744" w:type="dxa"/>
          </w:tcPr>
          <w:p w14:paraId="3990B492" w14:textId="77777777" w:rsidR="00EB502F" w:rsidRPr="00951D9F" w:rsidRDefault="00EB502F" w:rsidP="007B345A">
            <w:pPr>
              <w:rPr>
                <w:sz w:val="20"/>
              </w:rPr>
            </w:pPr>
            <w:r w:rsidRPr="00951D9F">
              <w:rPr>
                <w:sz w:val="20"/>
              </w:rPr>
              <w:t>3 weeks</w:t>
            </w:r>
          </w:p>
        </w:tc>
        <w:tc>
          <w:tcPr>
            <w:tcW w:w="1426" w:type="dxa"/>
          </w:tcPr>
          <w:p w14:paraId="7F6C1CB4" w14:textId="77777777" w:rsidR="00EB502F" w:rsidRPr="00951D9F" w:rsidRDefault="00EB502F" w:rsidP="007B345A">
            <w:pPr>
              <w:rPr>
                <w:sz w:val="20"/>
              </w:rPr>
            </w:pPr>
            <w:r w:rsidRPr="00951D9F">
              <w:rPr>
                <w:sz w:val="20"/>
              </w:rPr>
              <w:t>Subjective: Owner questionnaire(VAS)</w:t>
            </w:r>
          </w:p>
          <w:p w14:paraId="71961328" w14:textId="77777777" w:rsidR="00EB502F" w:rsidRPr="00951D9F" w:rsidRDefault="00EB502F" w:rsidP="007B345A">
            <w:pPr>
              <w:rPr>
                <w:sz w:val="20"/>
              </w:rPr>
            </w:pPr>
            <w:r w:rsidRPr="00951D9F">
              <w:rPr>
                <w:sz w:val="20"/>
              </w:rPr>
              <w:t>Objective: GRF</w:t>
            </w:r>
          </w:p>
        </w:tc>
        <w:tc>
          <w:tcPr>
            <w:tcW w:w="3630" w:type="dxa"/>
          </w:tcPr>
          <w:p w14:paraId="2569E9C8" w14:textId="77777777" w:rsidR="00EB502F" w:rsidRPr="00951D9F" w:rsidRDefault="00EB502F" w:rsidP="007B345A">
            <w:pPr>
              <w:rPr>
                <w:sz w:val="20"/>
              </w:rPr>
            </w:pPr>
            <w:r w:rsidRPr="00951D9F">
              <w:rPr>
                <w:sz w:val="20"/>
              </w:rPr>
              <w:t>No significant improvement with E</w:t>
            </w:r>
            <w:r>
              <w:rPr>
                <w:sz w:val="20"/>
              </w:rPr>
              <w:t>AP</w:t>
            </w:r>
          </w:p>
        </w:tc>
        <w:tc>
          <w:tcPr>
            <w:tcW w:w="1640" w:type="dxa"/>
          </w:tcPr>
          <w:p w14:paraId="6B3A680F" w14:textId="77777777" w:rsidR="00EB502F" w:rsidRDefault="00EB502F" w:rsidP="007B345A">
            <w:pPr>
              <w:rPr>
                <w:sz w:val="20"/>
                <w:szCs w:val="20"/>
              </w:rPr>
            </w:pPr>
            <w:r w:rsidRPr="54CB4629">
              <w:rPr>
                <w:sz w:val="20"/>
                <w:szCs w:val="20"/>
              </w:rPr>
              <w:t>II</w:t>
            </w:r>
          </w:p>
        </w:tc>
      </w:tr>
      <w:tr w:rsidR="00EB502F" w:rsidRPr="00951D9F" w14:paraId="3C4F33D4" w14:textId="77777777" w:rsidTr="007B345A">
        <w:trPr>
          <w:trHeight w:val="300"/>
        </w:trPr>
        <w:tc>
          <w:tcPr>
            <w:tcW w:w="1456" w:type="dxa"/>
            <w:vMerge/>
          </w:tcPr>
          <w:p w14:paraId="170CED1D" w14:textId="77777777" w:rsidR="00EB502F" w:rsidRPr="00D74A30" w:rsidRDefault="00EB502F" w:rsidP="007B345A">
            <w:pPr>
              <w:rPr>
                <w:b/>
                <w:sz w:val="20"/>
              </w:rPr>
            </w:pPr>
          </w:p>
        </w:tc>
        <w:tc>
          <w:tcPr>
            <w:tcW w:w="1190" w:type="dxa"/>
          </w:tcPr>
          <w:p w14:paraId="65F13F4F" w14:textId="77777777" w:rsidR="00EB502F" w:rsidRPr="00951D9F" w:rsidRDefault="00EB502F" w:rsidP="007B345A">
            <w:pPr>
              <w:rPr>
                <w:sz w:val="20"/>
              </w:rPr>
            </w:pPr>
            <w:r>
              <w:rPr>
                <w:noProof/>
                <w:sz w:val="20"/>
              </w:rPr>
              <w:t>Chomsiriwat and Ma (2019)</w:t>
            </w:r>
          </w:p>
        </w:tc>
        <w:tc>
          <w:tcPr>
            <w:tcW w:w="1129" w:type="dxa"/>
          </w:tcPr>
          <w:p w14:paraId="7316A85E" w14:textId="77777777" w:rsidR="00EB502F" w:rsidRPr="00951D9F" w:rsidRDefault="00EB502F" w:rsidP="007B345A">
            <w:pPr>
              <w:rPr>
                <w:sz w:val="20"/>
              </w:rPr>
            </w:pPr>
            <w:r w:rsidRPr="00951D9F">
              <w:rPr>
                <w:sz w:val="20"/>
              </w:rPr>
              <w:t>Randomised clinical trial</w:t>
            </w:r>
          </w:p>
        </w:tc>
        <w:tc>
          <w:tcPr>
            <w:tcW w:w="1448" w:type="dxa"/>
          </w:tcPr>
          <w:p w14:paraId="474602DA" w14:textId="77777777" w:rsidR="00EB502F" w:rsidRPr="00951D9F" w:rsidRDefault="00EB502F" w:rsidP="007B345A">
            <w:pPr>
              <w:rPr>
                <w:sz w:val="20"/>
              </w:rPr>
            </w:pPr>
            <w:r w:rsidRPr="00951D9F">
              <w:rPr>
                <w:sz w:val="20"/>
              </w:rPr>
              <w:t>Electro-acupuncture</w:t>
            </w:r>
          </w:p>
          <w:p w14:paraId="63E843D4" w14:textId="77777777" w:rsidR="00EB502F" w:rsidRPr="00951D9F" w:rsidRDefault="00EB502F" w:rsidP="007B345A">
            <w:pPr>
              <w:rPr>
                <w:sz w:val="20"/>
              </w:rPr>
            </w:pPr>
          </w:p>
          <w:p w14:paraId="607F05AA" w14:textId="77777777" w:rsidR="00EB502F" w:rsidRPr="00951D9F" w:rsidRDefault="00EB502F" w:rsidP="007B345A">
            <w:pPr>
              <w:rPr>
                <w:sz w:val="20"/>
              </w:rPr>
            </w:pPr>
            <w:r w:rsidRPr="00951D9F">
              <w:rPr>
                <w:sz w:val="20"/>
              </w:rPr>
              <w:t>Laser acupuncture</w:t>
            </w:r>
          </w:p>
        </w:tc>
        <w:tc>
          <w:tcPr>
            <w:tcW w:w="1287" w:type="dxa"/>
          </w:tcPr>
          <w:p w14:paraId="040928F2" w14:textId="77777777" w:rsidR="00EB502F" w:rsidRPr="00951D9F" w:rsidRDefault="00EB502F" w:rsidP="007B345A">
            <w:pPr>
              <w:rPr>
                <w:sz w:val="20"/>
              </w:rPr>
            </w:pPr>
            <w:r w:rsidRPr="00951D9F">
              <w:rPr>
                <w:sz w:val="20"/>
              </w:rPr>
              <w:t>31</w:t>
            </w:r>
          </w:p>
        </w:tc>
        <w:tc>
          <w:tcPr>
            <w:tcW w:w="744" w:type="dxa"/>
          </w:tcPr>
          <w:p w14:paraId="6E748BC0" w14:textId="77777777" w:rsidR="00EB502F" w:rsidRPr="00951D9F" w:rsidRDefault="00EB502F" w:rsidP="007B345A">
            <w:pPr>
              <w:rPr>
                <w:sz w:val="20"/>
              </w:rPr>
            </w:pPr>
            <w:r w:rsidRPr="00951D9F">
              <w:rPr>
                <w:sz w:val="20"/>
              </w:rPr>
              <w:t>8 weeks</w:t>
            </w:r>
          </w:p>
        </w:tc>
        <w:tc>
          <w:tcPr>
            <w:tcW w:w="1426" w:type="dxa"/>
          </w:tcPr>
          <w:p w14:paraId="08223BAA" w14:textId="77777777" w:rsidR="00EB502F" w:rsidRPr="00951D9F" w:rsidRDefault="00EB502F" w:rsidP="007B345A">
            <w:pPr>
              <w:rPr>
                <w:sz w:val="20"/>
              </w:rPr>
            </w:pPr>
            <w:r w:rsidRPr="00951D9F">
              <w:rPr>
                <w:sz w:val="20"/>
              </w:rPr>
              <w:t>Subjective: veterinary assessment</w:t>
            </w:r>
          </w:p>
          <w:p w14:paraId="2457A66D" w14:textId="77777777" w:rsidR="00EB502F" w:rsidRPr="00951D9F" w:rsidRDefault="00EB502F" w:rsidP="007B345A">
            <w:pPr>
              <w:rPr>
                <w:sz w:val="20"/>
              </w:rPr>
            </w:pPr>
            <w:r w:rsidRPr="00951D9F">
              <w:rPr>
                <w:sz w:val="20"/>
              </w:rPr>
              <w:t>CMI: CBPI</w:t>
            </w:r>
          </w:p>
          <w:p w14:paraId="519869E1" w14:textId="77777777" w:rsidR="00EB502F" w:rsidRPr="00951D9F" w:rsidRDefault="00EB502F" w:rsidP="007B345A">
            <w:pPr>
              <w:rPr>
                <w:sz w:val="20"/>
              </w:rPr>
            </w:pPr>
          </w:p>
        </w:tc>
        <w:tc>
          <w:tcPr>
            <w:tcW w:w="3630" w:type="dxa"/>
          </w:tcPr>
          <w:p w14:paraId="5F22C51D" w14:textId="77777777" w:rsidR="00EB502F" w:rsidRPr="00951D9F" w:rsidRDefault="00EB502F" w:rsidP="007B345A">
            <w:pPr>
              <w:rPr>
                <w:sz w:val="20"/>
              </w:rPr>
            </w:pPr>
            <w:r w:rsidRPr="00951D9F">
              <w:rPr>
                <w:sz w:val="20"/>
              </w:rPr>
              <w:t>Improved CBPI scores and hip joint ROM with both treatments.</w:t>
            </w:r>
          </w:p>
          <w:p w14:paraId="53F0C459" w14:textId="77777777" w:rsidR="00EB502F" w:rsidRPr="00951D9F" w:rsidRDefault="00EB502F" w:rsidP="007B345A">
            <w:pPr>
              <w:rPr>
                <w:sz w:val="20"/>
              </w:rPr>
            </w:pPr>
            <w:r w:rsidRPr="00951D9F">
              <w:rPr>
                <w:sz w:val="20"/>
              </w:rPr>
              <w:t>EAP led to significantly greater improvements in pain score and QOL assessment than LAP.</w:t>
            </w:r>
          </w:p>
        </w:tc>
        <w:tc>
          <w:tcPr>
            <w:tcW w:w="1640" w:type="dxa"/>
          </w:tcPr>
          <w:p w14:paraId="56A969DD" w14:textId="77777777" w:rsidR="00EB502F" w:rsidRDefault="00EB502F" w:rsidP="007B345A">
            <w:pPr>
              <w:rPr>
                <w:sz w:val="20"/>
                <w:szCs w:val="20"/>
              </w:rPr>
            </w:pPr>
            <w:r w:rsidRPr="54CB4629">
              <w:rPr>
                <w:sz w:val="20"/>
                <w:szCs w:val="20"/>
              </w:rPr>
              <w:t>III</w:t>
            </w:r>
          </w:p>
        </w:tc>
      </w:tr>
      <w:tr w:rsidR="00EB502F" w:rsidRPr="00951D9F" w14:paraId="5A4C6D0D" w14:textId="77777777" w:rsidTr="007B345A">
        <w:trPr>
          <w:trHeight w:val="300"/>
        </w:trPr>
        <w:tc>
          <w:tcPr>
            <w:tcW w:w="1456" w:type="dxa"/>
            <w:vMerge w:val="restart"/>
          </w:tcPr>
          <w:p w14:paraId="45841F1C" w14:textId="77777777" w:rsidR="00EB502F" w:rsidRPr="00D74A30" w:rsidRDefault="00EB502F" w:rsidP="007B345A">
            <w:pPr>
              <w:rPr>
                <w:b/>
                <w:sz w:val="20"/>
              </w:rPr>
            </w:pPr>
            <w:r w:rsidRPr="00D74A30">
              <w:rPr>
                <w:b/>
                <w:sz w:val="20"/>
              </w:rPr>
              <w:t>Gold bead or wire implantation acupuncture</w:t>
            </w:r>
          </w:p>
        </w:tc>
        <w:tc>
          <w:tcPr>
            <w:tcW w:w="1190" w:type="dxa"/>
          </w:tcPr>
          <w:p w14:paraId="78AA5FDE" w14:textId="77777777" w:rsidR="00EB502F" w:rsidRPr="00951D9F" w:rsidRDefault="00EB502F" w:rsidP="007B345A">
            <w:pPr>
              <w:rPr>
                <w:sz w:val="20"/>
              </w:rPr>
            </w:pPr>
            <w:r>
              <w:rPr>
                <w:noProof/>
                <w:sz w:val="20"/>
              </w:rPr>
              <w:t xml:space="preserve">Hielm-Bjorkman </w:t>
            </w:r>
            <w:r w:rsidRPr="00546F87">
              <w:rPr>
                <w:i/>
                <w:noProof/>
                <w:sz w:val="20"/>
              </w:rPr>
              <w:t>et al.</w:t>
            </w:r>
            <w:r>
              <w:rPr>
                <w:noProof/>
                <w:sz w:val="20"/>
              </w:rPr>
              <w:t xml:space="preserve"> (2001)</w:t>
            </w:r>
          </w:p>
        </w:tc>
        <w:tc>
          <w:tcPr>
            <w:tcW w:w="1129" w:type="dxa"/>
          </w:tcPr>
          <w:p w14:paraId="3B2CBAAA" w14:textId="77777777" w:rsidR="00EB502F" w:rsidRPr="00951D9F" w:rsidRDefault="00EB502F" w:rsidP="007B345A">
            <w:pPr>
              <w:rPr>
                <w:sz w:val="20"/>
              </w:rPr>
            </w:pPr>
            <w:r>
              <w:rPr>
                <w:sz w:val="20"/>
              </w:rPr>
              <w:t>R</w:t>
            </w:r>
            <w:r w:rsidRPr="00951D9F">
              <w:rPr>
                <w:sz w:val="20"/>
              </w:rPr>
              <w:t>andomised</w:t>
            </w:r>
            <w:r>
              <w:rPr>
                <w:sz w:val="20"/>
              </w:rPr>
              <w:t>,</w:t>
            </w:r>
            <w:r w:rsidRPr="00951D9F">
              <w:rPr>
                <w:sz w:val="20"/>
              </w:rPr>
              <w:t xml:space="preserve"> </w:t>
            </w:r>
            <w:r>
              <w:rPr>
                <w:sz w:val="20"/>
              </w:rPr>
              <w:t>d</w:t>
            </w:r>
            <w:r w:rsidRPr="00951D9F">
              <w:rPr>
                <w:sz w:val="20"/>
              </w:rPr>
              <w:t>ouble blind</w:t>
            </w:r>
            <w:r>
              <w:rPr>
                <w:sz w:val="20"/>
              </w:rPr>
              <w:t xml:space="preserve">ed, controlled </w:t>
            </w:r>
            <w:r w:rsidRPr="00951D9F">
              <w:rPr>
                <w:sz w:val="20"/>
              </w:rPr>
              <w:t>clinical trial</w:t>
            </w:r>
          </w:p>
        </w:tc>
        <w:tc>
          <w:tcPr>
            <w:tcW w:w="1448" w:type="dxa"/>
          </w:tcPr>
          <w:p w14:paraId="3E01DEB4" w14:textId="77777777" w:rsidR="00EB502F" w:rsidRPr="00951D9F" w:rsidRDefault="00EB502F" w:rsidP="007B345A">
            <w:pPr>
              <w:rPr>
                <w:sz w:val="20"/>
              </w:rPr>
            </w:pPr>
            <w:r w:rsidRPr="00951D9F">
              <w:rPr>
                <w:sz w:val="20"/>
              </w:rPr>
              <w:t>Sham acupuncture</w:t>
            </w:r>
          </w:p>
          <w:p w14:paraId="68C97C26" w14:textId="77777777" w:rsidR="00EB502F" w:rsidRPr="00951D9F" w:rsidRDefault="00EB502F" w:rsidP="007B345A">
            <w:pPr>
              <w:rPr>
                <w:sz w:val="20"/>
              </w:rPr>
            </w:pPr>
          </w:p>
          <w:p w14:paraId="14ACB911" w14:textId="77777777" w:rsidR="00EB502F" w:rsidRPr="00951D9F" w:rsidRDefault="00EB502F" w:rsidP="007B345A">
            <w:pPr>
              <w:rPr>
                <w:sz w:val="20"/>
              </w:rPr>
            </w:pPr>
            <w:r w:rsidRPr="00951D9F">
              <w:rPr>
                <w:sz w:val="20"/>
              </w:rPr>
              <w:t>Gold wire implants at acupuncture points</w:t>
            </w:r>
          </w:p>
        </w:tc>
        <w:tc>
          <w:tcPr>
            <w:tcW w:w="1287" w:type="dxa"/>
          </w:tcPr>
          <w:p w14:paraId="41446CEF" w14:textId="77777777" w:rsidR="00EB502F" w:rsidRPr="00951D9F" w:rsidRDefault="00EB502F" w:rsidP="007B345A">
            <w:pPr>
              <w:rPr>
                <w:sz w:val="20"/>
              </w:rPr>
            </w:pPr>
            <w:r w:rsidRPr="00951D9F">
              <w:rPr>
                <w:sz w:val="20"/>
              </w:rPr>
              <w:t>38</w:t>
            </w:r>
          </w:p>
        </w:tc>
        <w:tc>
          <w:tcPr>
            <w:tcW w:w="744" w:type="dxa"/>
          </w:tcPr>
          <w:p w14:paraId="7913E9A8" w14:textId="77777777" w:rsidR="00EB502F" w:rsidRPr="00951D9F" w:rsidRDefault="00EB502F" w:rsidP="007B345A">
            <w:pPr>
              <w:rPr>
                <w:sz w:val="20"/>
              </w:rPr>
            </w:pPr>
            <w:r w:rsidRPr="00951D9F">
              <w:rPr>
                <w:sz w:val="20"/>
              </w:rPr>
              <w:t>6 months</w:t>
            </w:r>
          </w:p>
        </w:tc>
        <w:tc>
          <w:tcPr>
            <w:tcW w:w="1426" w:type="dxa"/>
          </w:tcPr>
          <w:p w14:paraId="0BF7D443" w14:textId="77777777" w:rsidR="00EB502F" w:rsidRPr="00951D9F" w:rsidRDefault="00EB502F" w:rsidP="007B345A">
            <w:pPr>
              <w:rPr>
                <w:sz w:val="20"/>
              </w:rPr>
            </w:pPr>
            <w:r w:rsidRPr="00951D9F">
              <w:rPr>
                <w:sz w:val="20"/>
              </w:rPr>
              <w:t>Subjective: veterinary and owner assessment</w:t>
            </w:r>
            <w:r>
              <w:rPr>
                <w:sz w:val="20"/>
              </w:rPr>
              <w:t xml:space="preserve"> </w:t>
            </w:r>
          </w:p>
          <w:p w14:paraId="3D96B621" w14:textId="77777777" w:rsidR="00EB502F" w:rsidRPr="00951D9F" w:rsidRDefault="00EB502F" w:rsidP="007B345A">
            <w:pPr>
              <w:rPr>
                <w:sz w:val="20"/>
              </w:rPr>
            </w:pPr>
            <w:r w:rsidRPr="00951D9F">
              <w:rPr>
                <w:sz w:val="20"/>
              </w:rPr>
              <w:t>Radiographs</w:t>
            </w:r>
          </w:p>
        </w:tc>
        <w:tc>
          <w:tcPr>
            <w:tcW w:w="3630" w:type="dxa"/>
          </w:tcPr>
          <w:p w14:paraId="59D5D4C5" w14:textId="77777777" w:rsidR="00EB502F" w:rsidRPr="00951D9F" w:rsidRDefault="00EB502F" w:rsidP="007B345A">
            <w:pPr>
              <w:rPr>
                <w:sz w:val="20"/>
              </w:rPr>
            </w:pPr>
            <w:r w:rsidRPr="00951D9F">
              <w:rPr>
                <w:sz w:val="20"/>
              </w:rPr>
              <w:t xml:space="preserve">No statistically significant differences between treated and control groups. </w:t>
            </w:r>
          </w:p>
        </w:tc>
        <w:tc>
          <w:tcPr>
            <w:tcW w:w="1640" w:type="dxa"/>
          </w:tcPr>
          <w:p w14:paraId="7B508006" w14:textId="77777777" w:rsidR="00EB502F" w:rsidRDefault="00EB502F" w:rsidP="007B345A">
            <w:pPr>
              <w:rPr>
                <w:sz w:val="20"/>
                <w:szCs w:val="20"/>
              </w:rPr>
            </w:pPr>
            <w:r w:rsidRPr="54CB4629">
              <w:rPr>
                <w:sz w:val="20"/>
                <w:szCs w:val="20"/>
              </w:rPr>
              <w:t>II</w:t>
            </w:r>
          </w:p>
        </w:tc>
      </w:tr>
      <w:tr w:rsidR="00EB502F" w:rsidRPr="00951D9F" w14:paraId="2F14918D" w14:textId="77777777" w:rsidTr="007B345A">
        <w:trPr>
          <w:trHeight w:val="300"/>
        </w:trPr>
        <w:tc>
          <w:tcPr>
            <w:tcW w:w="1456" w:type="dxa"/>
            <w:vMerge/>
          </w:tcPr>
          <w:p w14:paraId="410063C3" w14:textId="77777777" w:rsidR="00EB502F" w:rsidRPr="00D74A30" w:rsidRDefault="00EB502F" w:rsidP="007B345A">
            <w:pPr>
              <w:rPr>
                <w:b/>
                <w:sz w:val="20"/>
              </w:rPr>
            </w:pPr>
          </w:p>
        </w:tc>
        <w:tc>
          <w:tcPr>
            <w:tcW w:w="1190" w:type="dxa"/>
          </w:tcPr>
          <w:p w14:paraId="47001A17" w14:textId="77777777" w:rsidR="00EB502F" w:rsidRPr="00951D9F" w:rsidRDefault="00EB502F" w:rsidP="007B345A">
            <w:pPr>
              <w:rPr>
                <w:sz w:val="20"/>
              </w:rPr>
            </w:pPr>
            <w:r>
              <w:rPr>
                <w:noProof/>
                <w:sz w:val="20"/>
              </w:rPr>
              <w:t xml:space="preserve">Jaeger </w:t>
            </w:r>
            <w:r w:rsidRPr="00546F87">
              <w:rPr>
                <w:i/>
                <w:noProof/>
                <w:sz w:val="20"/>
              </w:rPr>
              <w:t>et al.</w:t>
            </w:r>
            <w:r>
              <w:rPr>
                <w:noProof/>
                <w:sz w:val="20"/>
              </w:rPr>
              <w:t xml:space="preserve"> (2006)</w:t>
            </w:r>
          </w:p>
        </w:tc>
        <w:tc>
          <w:tcPr>
            <w:tcW w:w="1129" w:type="dxa"/>
          </w:tcPr>
          <w:p w14:paraId="69F5AD8F" w14:textId="77777777" w:rsidR="00EB502F" w:rsidRPr="00951D9F" w:rsidRDefault="00EB502F" w:rsidP="007B345A">
            <w:pPr>
              <w:rPr>
                <w:sz w:val="20"/>
              </w:rPr>
            </w:pPr>
            <w:r w:rsidRPr="00951D9F">
              <w:rPr>
                <w:sz w:val="20"/>
              </w:rPr>
              <w:t>Randomised, double blinded</w:t>
            </w:r>
            <w:r>
              <w:rPr>
                <w:sz w:val="20"/>
              </w:rPr>
              <w:t>,</w:t>
            </w:r>
            <w:r w:rsidRPr="00951D9F">
              <w:rPr>
                <w:sz w:val="20"/>
              </w:rPr>
              <w:t xml:space="preserve"> controlled, clinical trial</w:t>
            </w:r>
          </w:p>
        </w:tc>
        <w:tc>
          <w:tcPr>
            <w:tcW w:w="1448" w:type="dxa"/>
          </w:tcPr>
          <w:p w14:paraId="1110328D" w14:textId="77777777" w:rsidR="00EB502F" w:rsidRPr="00951D9F" w:rsidRDefault="00EB502F" w:rsidP="007B345A">
            <w:pPr>
              <w:rPr>
                <w:sz w:val="20"/>
              </w:rPr>
            </w:pPr>
            <w:r w:rsidRPr="00951D9F">
              <w:rPr>
                <w:sz w:val="20"/>
              </w:rPr>
              <w:t>Gold bead implantation at acupuncture points</w:t>
            </w:r>
          </w:p>
          <w:p w14:paraId="356FF868" w14:textId="77777777" w:rsidR="00EB502F" w:rsidRPr="00951D9F" w:rsidRDefault="00EB502F" w:rsidP="007B345A">
            <w:pPr>
              <w:rPr>
                <w:sz w:val="20"/>
              </w:rPr>
            </w:pPr>
          </w:p>
          <w:p w14:paraId="23997591" w14:textId="77777777" w:rsidR="00EB502F" w:rsidRPr="00951D9F" w:rsidRDefault="00EB502F" w:rsidP="007B345A">
            <w:pPr>
              <w:rPr>
                <w:sz w:val="20"/>
              </w:rPr>
            </w:pPr>
            <w:r w:rsidRPr="00951D9F">
              <w:rPr>
                <w:sz w:val="20"/>
              </w:rPr>
              <w:t>Placebo (sham)</w:t>
            </w:r>
          </w:p>
        </w:tc>
        <w:tc>
          <w:tcPr>
            <w:tcW w:w="1287" w:type="dxa"/>
          </w:tcPr>
          <w:p w14:paraId="513FEF9A" w14:textId="77777777" w:rsidR="00EB502F" w:rsidRPr="00951D9F" w:rsidRDefault="00EB502F" w:rsidP="007B345A">
            <w:pPr>
              <w:rPr>
                <w:sz w:val="20"/>
              </w:rPr>
            </w:pPr>
            <w:r w:rsidRPr="00951D9F">
              <w:rPr>
                <w:sz w:val="20"/>
              </w:rPr>
              <w:t>78 dogs with hip OA</w:t>
            </w:r>
          </w:p>
        </w:tc>
        <w:tc>
          <w:tcPr>
            <w:tcW w:w="744" w:type="dxa"/>
          </w:tcPr>
          <w:p w14:paraId="1CD7BC11" w14:textId="77777777" w:rsidR="00EB502F" w:rsidRPr="00951D9F" w:rsidRDefault="00EB502F" w:rsidP="007B345A">
            <w:pPr>
              <w:rPr>
                <w:sz w:val="20"/>
              </w:rPr>
            </w:pPr>
            <w:r w:rsidRPr="00951D9F">
              <w:rPr>
                <w:sz w:val="20"/>
              </w:rPr>
              <w:t>6 months</w:t>
            </w:r>
          </w:p>
        </w:tc>
        <w:tc>
          <w:tcPr>
            <w:tcW w:w="1426" w:type="dxa"/>
          </w:tcPr>
          <w:p w14:paraId="1B5698D7" w14:textId="77777777" w:rsidR="00EB502F" w:rsidRPr="00951D9F" w:rsidRDefault="00EB502F" w:rsidP="007B345A">
            <w:pPr>
              <w:rPr>
                <w:sz w:val="20"/>
              </w:rPr>
            </w:pPr>
            <w:r w:rsidRPr="00951D9F">
              <w:rPr>
                <w:sz w:val="20"/>
              </w:rPr>
              <w:t>Subjective: Owner questionnaire, veterinary examination</w:t>
            </w:r>
          </w:p>
        </w:tc>
        <w:tc>
          <w:tcPr>
            <w:tcW w:w="3630" w:type="dxa"/>
          </w:tcPr>
          <w:p w14:paraId="64324094" w14:textId="77777777" w:rsidR="00EB502F" w:rsidRPr="00951D9F" w:rsidRDefault="00EB502F" w:rsidP="007B345A">
            <w:pPr>
              <w:rPr>
                <w:sz w:val="20"/>
              </w:rPr>
            </w:pPr>
            <w:r w:rsidRPr="00951D9F">
              <w:rPr>
                <w:sz w:val="20"/>
              </w:rPr>
              <w:t xml:space="preserve">Significantly greater improvements in mobility and reduced pain signs in treated group. </w:t>
            </w:r>
          </w:p>
        </w:tc>
        <w:tc>
          <w:tcPr>
            <w:tcW w:w="1640" w:type="dxa"/>
          </w:tcPr>
          <w:p w14:paraId="76E44AC0" w14:textId="77777777" w:rsidR="00EB502F" w:rsidRDefault="00EB502F" w:rsidP="007B345A">
            <w:pPr>
              <w:rPr>
                <w:sz w:val="20"/>
                <w:szCs w:val="20"/>
              </w:rPr>
            </w:pPr>
            <w:r w:rsidRPr="54CB4629">
              <w:rPr>
                <w:sz w:val="20"/>
                <w:szCs w:val="20"/>
              </w:rPr>
              <w:t>II</w:t>
            </w:r>
          </w:p>
        </w:tc>
      </w:tr>
    </w:tbl>
    <w:p w14:paraId="432093FB" w14:textId="77777777" w:rsidR="00EB502F" w:rsidRPr="00951D9F" w:rsidRDefault="00EB502F" w:rsidP="00EB502F">
      <w:pPr>
        <w:rPr>
          <w:sz w:val="20"/>
        </w:rPr>
      </w:pPr>
    </w:p>
    <w:p w14:paraId="53D9E225" w14:textId="77777777" w:rsidR="00EB502F" w:rsidRDefault="00EB502F" w:rsidP="00EB502F">
      <w:pPr>
        <w:rPr>
          <w:sz w:val="20"/>
          <w:szCs w:val="20"/>
        </w:rPr>
      </w:pPr>
      <w:r w:rsidRPr="54CB4629">
        <w:rPr>
          <w:sz w:val="20"/>
          <w:szCs w:val="20"/>
        </w:rPr>
        <w:t>Abbreviations: QLA= h</w:t>
      </w:r>
      <w:r w:rsidRPr="54CB4629">
        <w:rPr>
          <w:sz w:val="20"/>
          <w:szCs w:val="20"/>
          <w:shd w:val="clear" w:color="auto" w:fill="FFFFFF"/>
        </w:rPr>
        <w:t>ealth-related quality of life scale for dogs with signs of pain secondary to cancer</w:t>
      </w:r>
      <w:r w:rsidRPr="54CB4629">
        <w:rPr>
          <w:sz w:val="20"/>
          <w:szCs w:val="20"/>
        </w:rPr>
        <w:t>, HCPI= Helsinki Chronic Pain Index, VAS= Visual analogue scale; EAP= Electroacupuncture; HD=hip dysplasia; CMI=clinical metrology instrument; CBPI=canine brief pain index; EAP=electroacupuncture; LAP=laser acupuncture; GRF=ground reaction forces; AC=accelerometery; SOS=subjective orthopaedic scoring; CSOM=client specific outcome measures.; OA=osteoarthritis.</w:t>
      </w:r>
    </w:p>
    <w:p w14:paraId="68C576BD" w14:textId="77777777" w:rsidR="00EB502F" w:rsidRDefault="00EB502F" w:rsidP="00EB502F">
      <w:pPr>
        <w:rPr>
          <w:sz w:val="20"/>
        </w:rPr>
      </w:pPr>
    </w:p>
    <w:p w14:paraId="7A690D91" w14:textId="77777777" w:rsidR="00EB502F" w:rsidRDefault="00EB502F" w:rsidP="00EB502F"/>
    <w:p w14:paraId="63943BC7" w14:textId="77777777" w:rsidR="00EB502F" w:rsidRPr="00951D9F" w:rsidRDefault="00EB502F" w:rsidP="00EB502F">
      <w:pPr>
        <w:rPr>
          <w:sz w:val="20"/>
          <w:szCs w:val="20"/>
        </w:rPr>
      </w:pPr>
      <w:r w:rsidRPr="77F94E2F">
        <w:rPr>
          <w:sz w:val="20"/>
          <w:szCs w:val="20"/>
        </w:rPr>
        <w:t>Table 4. Studies investigating</w:t>
      </w:r>
      <w:r>
        <w:rPr>
          <w:sz w:val="20"/>
          <w:szCs w:val="20"/>
        </w:rPr>
        <w:t xml:space="preserve"> physiotherapy, hydrotherapy and different </w:t>
      </w:r>
      <w:r w:rsidRPr="77F94E2F">
        <w:rPr>
          <w:sz w:val="20"/>
          <w:szCs w:val="20"/>
        </w:rPr>
        <w:t>physiotherapeutic modalities for treating canine osteoarthritis</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154"/>
        <w:gridCol w:w="1638"/>
        <w:gridCol w:w="1638"/>
        <w:gridCol w:w="1638"/>
        <w:gridCol w:w="1638"/>
        <w:gridCol w:w="1638"/>
        <w:gridCol w:w="1996"/>
        <w:gridCol w:w="1280"/>
      </w:tblGrid>
      <w:tr w:rsidR="00EB502F" w:rsidRPr="00951D9F" w14:paraId="0B136139" w14:textId="77777777" w:rsidTr="007B345A">
        <w:tc>
          <w:tcPr>
            <w:tcW w:w="2122" w:type="dxa"/>
          </w:tcPr>
          <w:p w14:paraId="48C62074" w14:textId="77777777" w:rsidR="00EB502F" w:rsidRPr="00944AB6" w:rsidRDefault="00EB502F" w:rsidP="007B345A">
            <w:pPr>
              <w:rPr>
                <w:b/>
                <w:sz w:val="20"/>
              </w:rPr>
            </w:pPr>
            <w:r w:rsidRPr="00944AB6">
              <w:rPr>
                <w:b/>
                <w:sz w:val="20"/>
              </w:rPr>
              <w:t>Type of therapeutic modality investigated</w:t>
            </w:r>
          </w:p>
        </w:tc>
        <w:tc>
          <w:tcPr>
            <w:tcW w:w="1154" w:type="dxa"/>
          </w:tcPr>
          <w:p w14:paraId="73D7CFD7" w14:textId="77777777" w:rsidR="00EB502F" w:rsidRPr="00944AB6" w:rsidRDefault="00EB502F" w:rsidP="007B345A">
            <w:pPr>
              <w:rPr>
                <w:b/>
                <w:sz w:val="20"/>
              </w:rPr>
            </w:pPr>
            <w:r w:rsidRPr="00944AB6">
              <w:rPr>
                <w:b/>
                <w:sz w:val="20"/>
              </w:rPr>
              <w:t>Author and year</w:t>
            </w:r>
          </w:p>
        </w:tc>
        <w:tc>
          <w:tcPr>
            <w:tcW w:w="1638" w:type="dxa"/>
          </w:tcPr>
          <w:p w14:paraId="394D52CF" w14:textId="77777777" w:rsidR="00EB502F" w:rsidRPr="00944AB6" w:rsidRDefault="00EB502F" w:rsidP="007B345A">
            <w:pPr>
              <w:rPr>
                <w:b/>
                <w:sz w:val="20"/>
              </w:rPr>
            </w:pPr>
            <w:r w:rsidRPr="00944AB6">
              <w:rPr>
                <w:b/>
                <w:sz w:val="20"/>
              </w:rPr>
              <w:t>Study type</w:t>
            </w:r>
          </w:p>
        </w:tc>
        <w:tc>
          <w:tcPr>
            <w:tcW w:w="1638" w:type="dxa"/>
          </w:tcPr>
          <w:p w14:paraId="666E91A9" w14:textId="77777777" w:rsidR="00EB502F" w:rsidRPr="00944AB6" w:rsidRDefault="00EB502F" w:rsidP="007B345A">
            <w:pPr>
              <w:rPr>
                <w:b/>
                <w:sz w:val="20"/>
              </w:rPr>
            </w:pPr>
            <w:r w:rsidRPr="00944AB6">
              <w:rPr>
                <w:b/>
                <w:sz w:val="20"/>
              </w:rPr>
              <w:t>Groups</w:t>
            </w:r>
          </w:p>
        </w:tc>
        <w:tc>
          <w:tcPr>
            <w:tcW w:w="1638" w:type="dxa"/>
          </w:tcPr>
          <w:p w14:paraId="3AD6DEA8" w14:textId="77777777" w:rsidR="00EB502F" w:rsidRPr="00944AB6" w:rsidRDefault="00EB502F" w:rsidP="007B345A">
            <w:pPr>
              <w:rPr>
                <w:b/>
                <w:sz w:val="20"/>
              </w:rPr>
            </w:pPr>
            <w:r w:rsidRPr="00944AB6">
              <w:rPr>
                <w:b/>
                <w:sz w:val="20"/>
              </w:rPr>
              <w:t>Sample size</w:t>
            </w:r>
          </w:p>
        </w:tc>
        <w:tc>
          <w:tcPr>
            <w:tcW w:w="1638" w:type="dxa"/>
          </w:tcPr>
          <w:p w14:paraId="602899D6" w14:textId="77777777" w:rsidR="00EB502F" w:rsidRPr="00944AB6" w:rsidRDefault="00EB502F" w:rsidP="007B345A">
            <w:pPr>
              <w:rPr>
                <w:b/>
                <w:sz w:val="20"/>
              </w:rPr>
            </w:pPr>
            <w:r w:rsidRPr="00944AB6">
              <w:rPr>
                <w:b/>
                <w:sz w:val="20"/>
              </w:rPr>
              <w:t>Study length</w:t>
            </w:r>
          </w:p>
        </w:tc>
        <w:tc>
          <w:tcPr>
            <w:tcW w:w="1638" w:type="dxa"/>
          </w:tcPr>
          <w:p w14:paraId="10A29989" w14:textId="77777777" w:rsidR="00EB502F" w:rsidRPr="00944AB6" w:rsidRDefault="00EB502F" w:rsidP="007B345A">
            <w:pPr>
              <w:rPr>
                <w:b/>
                <w:sz w:val="20"/>
              </w:rPr>
            </w:pPr>
            <w:r w:rsidRPr="00944AB6">
              <w:rPr>
                <w:b/>
                <w:sz w:val="20"/>
              </w:rPr>
              <w:t>Outcome measures</w:t>
            </w:r>
          </w:p>
        </w:tc>
        <w:tc>
          <w:tcPr>
            <w:tcW w:w="1996" w:type="dxa"/>
          </w:tcPr>
          <w:p w14:paraId="48E8DABC" w14:textId="77777777" w:rsidR="00EB502F" w:rsidRPr="00944AB6" w:rsidRDefault="00EB502F" w:rsidP="007B345A">
            <w:pPr>
              <w:rPr>
                <w:b/>
                <w:sz w:val="20"/>
              </w:rPr>
            </w:pPr>
            <w:r w:rsidRPr="00944AB6">
              <w:rPr>
                <w:b/>
                <w:sz w:val="20"/>
              </w:rPr>
              <w:t>Conclusions</w:t>
            </w:r>
          </w:p>
        </w:tc>
        <w:tc>
          <w:tcPr>
            <w:tcW w:w="1280" w:type="dxa"/>
          </w:tcPr>
          <w:p w14:paraId="281C4074" w14:textId="77777777" w:rsidR="00EB502F" w:rsidRPr="00944AB6" w:rsidRDefault="00EB502F" w:rsidP="007B345A">
            <w:pPr>
              <w:rPr>
                <w:b/>
                <w:sz w:val="20"/>
              </w:rPr>
            </w:pPr>
            <w:r w:rsidRPr="00944AB6">
              <w:rPr>
                <w:b/>
                <w:sz w:val="20"/>
              </w:rPr>
              <w:t>Evidence level</w:t>
            </w:r>
          </w:p>
          <w:p w14:paraId="5EE17A08" w14:textId="77777777" w:rsidR="00EB502F" w:rsidRPr="00944AB6" w:rsidRDefault="00EB502F" w:rsidP="007B345A">
            <w:pPr>
              <w:rPr>
                <w:b/>
                <w:sz w:val="20"/>
              </w:rPr>
            </w:pPr>
            <w:r w:rsidRPr="00944AB6">
              <w:rPr>
                <w:b/>
                <w:sz w:val="20"/>
              </w:rPr>
              <w:t xml:space="preserve">(Aragon and </w:t>
            </w:r>
            <w:proofErr w:type="spellStart"/>
            <w:r w:rsidRPr="00944AB6">
              <w:rPr>
                <w:b/>
                <w:sz w:val="20"/>
              </w:rPr>
              <w:t>Budsberg</w:t>
            </w:r>
            <w:proofErr w:type="spellEnd"/>
            <w:r w:rsidRPr="00944AB6">
              <w:rPr>
                <w:b/>
                <w:sz w:val="20"/>
              </w:rPr>
              <w:t xml:space="preserve"> 2005)</w:t>
            </w:r>
          </w:p>
        </w:tc>
      </w:tr>
      <w:tr w:rsidR="00EB502F" w:rsidRPr="00951D9F" w14:paraId="355CF40F" w14:textId="77777777" w:rsidTr="007B345A">
        <w:tc>
          <w:tcPr>
            <w:tcW w:w="2122" w:type="dxa"/>
          </w:tcPr>
          <w:p w14:paraId="018572CC" w14:textId="77777777" w:rsidR="00EB502F" w:rsidRPr="00944AB6" w:rsidRDefault="00EB502F" w:rsidP="007B345A">
            <w:pPr>
              <w:rPr>
                <w:b/>
                <w:sz w:val="20"/>
                <w:szCs w:val="20"/>
              </w:rPr>
            </w:pPr>
            <w:r w:rsidRPr="00944AB6">
              <w:rPr>
                <w:b/>
                <w:sz w:val="20"/>
                <w:szCs w:val="20"/>
              </w:rPr>
              <w:t>Massage therapy</w:t>
            </w:r>
          </w:p>
        </w:tc>
        <w:tc>
          <w:tcPr>
            <w:tcW w:w="1154" w:type="dxa"/>
          </w:tcPr>
          <w:p w14:paraId="77919A3A" w14:textId="77777777" w:rsidR="00EB502F" w:rsidRPr="00763E98" w:rsidRDefault="00EB502F" w:rsidP="007B345A">
            <w:pPr>
              <w:rPr>
                <w:sz w:val="20"/>
                <w:szCs w:val="20"/>
              </w:rPr>
            </w:pPr>
            <w:r w:rsidRPr="00006884">
              <w:rPr>
                <w:noProof/>
                <w:sz w:val="20"/>
                <w:szCs w:val="20"/>
              </w:rPr>
              <w:t xml:space="preserve">Riley </w:t>
            </w:r>
            <w:r w:rsidRPr="00546F87">
              <w:rPr>
                <w:i/>
                <w:noProof/>
                <w:sz w:val="20"/>
                <w:szCs w:val="20"/>
              </w:rPr>
              <w:t>et al.</w:t>
            </w:r>
            <w:r w:rsidRPr="00006884">
              <w:rPr>
                <w:noProof/>
                <w:sz w:val="20"/>
                <w:szCs w:val="20"/>
              </w:rPr>
              <w:t>, (2021)</w:t>
            </w:r>
          </w:p>
        </w:tc>
        <w:tc>
          <w:tcPr>
            <w:tcW w:w="1638" w:type="dxa"/>
          </w:tcPr>
          <w:p w14:paraId="27D6A406" w14:textId="77777777" w:rsidR="00EB502F" w:rsidRPr="00951D9F" w:rsidRDefault="00EB502F" w:rsidP="007B345A">
            <w:pPr>
              <w:rPr>
                <w:sz w:val="20"/>
              </w:rPr>
            </w:pPr>
            <w:r>
              <w:rPr>
                <w:sz w:val="20"/>
              </w:rPr>
              <w:t>Cross sectional study of current   and retrospective cases</w:t>
            </w:r>
          </w:p>
        </w:tc>
        <w:tc>
          <w:tcPr>
            <w:tcW w:w="1638" w:type="dxa"/>
          </w:tcPr>
          <w:p w14:paraId="705F506B" w14:textId="77777777" w:rsidR="00EB502F" w:rsidRPr="00951D9F" w:rsidRDefault="00EB502F" w:rsidP="007B345A">
            <w:pPr>
              <w:rPr>
                <w:sz w:val="20"/>
              </w:rPr>
            </w:pPr>
            <w:r>
              <w:rPr>
                <w:sz w:val="20"/>
              </w:rPr>
              <w:t>-dogs with various musculoskeletal disorders</w:t>
            </w:r>
          </w:p>
        </w:tc>
        <w:tc>
          <w:tcPr>
            <w:tcW w:w="1638" w:type="dxa"/>
          </w:tcPr>
          <w:p w14:paraId="139D1BB3" w14:textId="77777777" w:rsidR="00EB502F" w:rsidRPr="00951D9F" w:rsidRDefault="00EB502F" w:rsidP="007B345A">
            <w:pPr>
              <w:rPr>
                <w:sz w:val="20"/>
              </w:rPr>
            </w:pPr>
            <w:r>
              <w:rPr>
                <w:sz w:val="20"/>
              </w:rPr>
              <w:t>527</w:t>
            </w:r>
          </w:p>
        </w:tc>
        <w:tc>
          <w:tcPr>
            <w:tcW w:w="1638" w:type="dxa"/>
          </w:tcPr>
          <w:p w14:paraId="0D3C5B33" w14:textId="77777777" w:rsidR="00EB502F" w:rsidRPr="00951D9F" w:rsidRDefault="00EB502F" w:rsidP="007B345A">
            <w:pPr>
              <w:rPr>
                <w:sz w:val="20"/>
              </w:rPr>
            </w:pPr>
            <w:r>
              <w:rPr>
                <w:sz w:val="20"/>
              </w:rPr>
              <w:t>--</w:t>
            </w:r>
          </w:p>
        </w:tc>
        <w:tc>
          <w:tcPr>
            <w:tcW w:w="1638" w:type="dxa"/>
          </w:tcPr>
          <w:p w14:paraId="5F837DB4" w14:textId="77777777" w:rsidR="00EB502F" w:rsidRPr="00951D9F" w:rsidRDefault="00EB502F" w:rsidP="007B345A">
            <w:pPr>
              <w:rPr>
                <w:sz w:val="20"/>
              </w:rPr>
            </w:pPr>
            <w:r>
              <w:rPr>
                <w:sz w:val="20"/>
              </w:rPr>
              <w:t>Subjective measurements of pain and QOL</w:t>
            </w:r>
          </w:p>
        </w:tc>
        <w:tc>
          <w:tcPr>
            <w:tcW w:w="1996" w:type="dxa"/>
          </w:tcPr>
          <w:p w14:paraId="527A5BD9" w14:textId="77777777" w:rsidR="00EB502F" w:rsidRPr="00951D9F" w:rsidRDefault="00EB502F" w:rsidP="007B345A">
            <w:pPr>
              <w:rPr>
                <w:sz w:val="20"/>
              </w:rPr>
            </w:pPr>
            <w:r>
              <w:rPr>
                <w:sz w:val="20"/>
              </w:rPr>
              <w:t>Improvements in clinical outcomes in majority of dogs after massage therapy. Non-controlled and un-blinded study.</w:t>
            </w:r>
          </w:p>
        </w:tc>
        <w:tc>
          <w:tcPr>
            <w:tcW w:w="1280" w:type="dxa"/>
          </w:tcPr>
          <w:p w14:paraId="3B227E88" w14:textId="77777777" w:rsidR="00EB502F" w:rsidRDefault="00EB502F" w:rsidP="007B345A">
            <w:pPr>
              <w:rPr>
                <w:sz w:val="20"/>
              </w:rPr>
            </w:pPr>
            <w:r>
              <w:rPr>
                <w:sz w:val="20"/>
              </w:rPr>
              <w:t>IV</w:t>
            </w:r>
          </w:p>
        </w:tc>
      </w:tr>
      <w:tr w:rsidR="00EB502F" w:rsidRPr="00951D9F" w14:paraId="5981676B" w14:textId="77777777" w:rsidTr="007B345A">
        <w:tc>
          <w:tcPr>
            <w:tcW w:w="2122" w:type="dxa"/>
          </w:tcPr>
          <w:p w14:paraId="4A0BB652" w14:textId="77777777" w:rsidR="00EB502F" w:rsidRPr="00944AB6" w:rsidRDefault="00EB502F" w:rsidP="007B345A">
            <w:pPr>
              <w:rPr>
                <w:b/>
                <w:sz w:val="20"/>
                <w:szCs w:val="20"/>
              </w:rPr>
            </w:pPr>
            <w:r w:rsidRPr="00944AB6">
              <w:rPr>
                <w:b/>
                <w:sz w:val="20"/>
                <w:szCs w:val="20"/>
              </w:rPr>
              <w:t>Aquatic exercise (outdoor pool swimming)</w:t>
            </w:r>
          </w:p>
        </w:tc>
        <w:tc>
          <w:tcPr>
            <w:tcW w:w="1154" w:type="dxa"/>
          </w:tcPr>
          <w:p w14:paraId="3E5E3D95" w14:textId="77777777" w:rsidR="00EB502F" w:rsidRPr="00006884" w:rsidRDefault="00EB502F" w:rsidP="007B345A">
            <w:pPr>
              <w:rPr>
                <w:noProof/>
                <w:sz w:val="20"/>
                <w:szCs w:val="20"/>
              </w:rPr>
            </w:pPr>
            <w:r w:rsidRPr="00006884">
              <w:rPr>
                <w:noProof/>
                <w:sz w:val="20"/>
                <w:szCs w:val="20"/>
              </w:rPr>
              <w:t xml:space="preserve">Nganvongpanit </w:t>
            </w:r>
            <w:r w:rsidRPr="00546F87">
              <w:rPr>
                <w:i/>
                <w:noProof/>
                <w:sz w:val="20"/>
                <w:szCs w:val="20"/>
              </w:rPr>
              <w:t>et al.</w:t>
            </w:r>
            <w:r w:rsidRPr="00006884">
              <w:rPr>
                <w:noProof/>
                <w:sz w:val="20"/>
                <w:szCs w:val="20"/>
              </w:rPr>
              <w:t>, (2014)</w:t>
            </w:r>
          </w:p>
        </w:tc>
        <w:tc>
          <w:tcPr>
            <w:tcW w:w="1638" w:type="dxa"/>
          </w:tcPr>
          <w:p w14:paraId="406D5625" w14:textId="77777777" w:rsidR="00EB502F" w:rsidRPr="00951D9F" w:rsidRDefault="00EB502F" w:rsidP="007B345A">
            <w:pPr>
              <w:rPr>
                <w:sz w:val="20"/>
              </w:rPr>
            </w:pPr>
            <w:r>
              <w:rPr>
                <w:sz w:val="20"/>
              </w:rPr>
              <w:t>Randomised prospective blinded clinical trial</w:t>
            </w:r>
          </w:p>
        </w:tc>
        <w:tc>
          <w:tcPr>
            <w:tcW w:w="1638" w:type="dxa"/>
          </w:tcPr>
          <w:p w14:paraId="3D8E9B30" w14:textId="77777777" w:rsidR="00EB502F" w:rsidRDefault="00EB502F" w:rsidP="007B345A">
            <w:pPr>
              <w:rPr>
                <w:sz w:val="20"/>
              </w:rPr>
            </w:pPr>
            <w:r>
              <w:rPr>
                <w:sz w:val="20"/>
              </w:rPr>
              <w:t>-OA with swimming</w:t>
            </w:r>
          </w:p>
          <w:p w14:paraId="22E460CC" w14:textId="77777777" w:rsidR="00EB502F" w:rsidRDefault="00EB502F" w:rsidP="007B345A">
            <w:pPr>
              <w:rPr>
                <w:sz w:val="20"/>
              </w:rPr>
            </w:pPr>
            <w:r>
              <w:rPr>
                <w:sz w:val="20"/>
              </w:rPr>
              <w:t>-non-OA with swimming</w:t>
            </w:r>
          </w:p>
          <w:p w14:paraId="2E623C37" w14:textId="77777777" w:rsidR="00EB502F" w:rsidRPr="00951D9F" w:rsidRDefault="00EB502F" w:rsidP="007B345A">
            <w:pPr>
              <w:rPr>
                <w:sz w:val="20"/>
              </w:rPr>
            </w:pPr>
            <w:r>
              <w:rPr>
                <w:sz w:val="20"/>
              </w:rPr>
              <w:t>Non-OA without swimming</w:t>
            </w:r>
          </w:p>
        </w:tc>
        <w:tc>
          <w:tcPr>
            <w:tcW w:w="1638" w:type="dxa"/>
          </w:tcPr>
          <w:p w14:paraId="09ACD61C" w14:textId="77777777" w:rsidR="00EB502F" w:rsidRPr="00951D9F" w:rsidRDefault="00EB502F" w:rsidP="007B345A">
            <w:pPr>
              <w:rPr>
                <w:sz w:val="20"/>
              </w:rPr>
            </w:pPr>
            <w:r>
              <w:rPr>
                <w:sz w:val="20"/>
              </w:rPr>
              <w:t>45</w:t>
            </w:r>
          </w:p>
        </w:tc>
        <w:tc>
          <w:tcPr>
            <w:tcW w:w="1638" w:type="dxa"/>
          </w:tcPr>
          <w:p w14:paraId="469EB8A1" w14:textId="77777777" w:rsidR="00EB502F" w:rsidRPr="00951D9F" w:rsidRDefault="00EB502F" w:rsidP="007B345A">
            <w:pPr>
              <w:rPr>
                <w:sz w:val="20"/>
              </w:rPr>
            </w:pPr>
            <w:r>
              <w:rPr>
                <w:sz w:val="20"/>
              </w:rPr>
              <w:t>8 weeks</w:t>
            </w:r>
          </w:p>
        </w:tc>
        <w:tc>
          <w:tcPr>
            <w:tcW w:w="1638" w:type="dxa"/>
          </w:tcPr>
          <w:p w14:paraId="521DC4C4" w14:textId="77777777" w:rsidR="00EB502F" w:rsidRDefault="00EB502F" w:rsidP="007B345A">
            <w:pPr>
              <w:rPr>
                <w:sz w:val="20"/>
              </w:rPr>
            </w:pPr>
            <w:r>
              <w:rPr>
                <w:sz w:val="20"/>
              </w:rPr>
              <w:t>Subjective clinical scoring.</w:t>
            </w:r>
          </w:p>
          <w:p w14:paraId="5B126998" w14:textId="77777777" w:rsidR="00EB502F" w:rsidRDefault="00EB502F" w:rsidP="007B345A">
            <w:pPr>
              <w:rPr>
                <w:sz w:val="20"/>
              </w:rPr>
            </w:pPr>
            <w:r>
              <w:rPr>
                <w:sz w:val="20"/>
              </w:rPr>
              <w:t>Radiographs.</w:t>
            </w:r>
          </w:p>
          <w:p w14:paraId="6C69D69D" w14:textId="77777777" w:rsidR="00EB502F" w:rsidRPr="00951D9F" w:rsidRDefault="00EB502F" w:rsidP="007B345A">
            <w:pPr>
              <w:rPr>
                <w:sz w:val="20"/>
              </w:rPr>
            </w:pPr>
            <w:r>
              <w:rPr>
                <w:sz w:val="20"/>
              </w:rPr>
              <w:t xml:space="preserve">Serum biomarker analysis (hyaluronan and chondroitin </w:t>
            </w:r>
            <w:proofErr w:type="spellStart"/>
            <w:r>
              <w:rPr>
                <w:sz w:val="20"/>
              </w:rPr>
              <w:t>sulfate</w:t>
            </w:r>
            <w:proofErr w:type="spellEnd"/>
            <w:r>
              <w:rPr>
                <w:sz w:val="20"/>
              </w:rPr>
              <w:t xml:space="preserve"> WF6 epitope.</w:t>
            </w:r>
          </w:p>
        </w:tc>
        <w:tc>
          <w:tcPr>
            <w:tcW w:w="1996" w:type="dxa"/>
          </w:tcPr>
          <w:p w14:paraId="335B428B" w14:textId="77777777" w:rsidR="00EB502F" w:rsidRDefault="00EB502F" w:rsidP="007B345A">
            <w:pPr>
              <w:rPr>
                <w:sz w:val="20"/>
              </w:rPr>
            </w:pPr>
            <w:r>
              <w:rPr>
                <w:sz w:val="20"/>
              </w:rPr>
              <w:t xml:space="preserve">Reduced pain and lameness scores in OA dogs after swimming. </w:t>
            </w:r>
          </w:p>
          <w:p w14:paraId="4F148B90" w14:textId="77777777" w:rsidR="00EB502F" w:rsidRDefault="00EB502F" w:rsidP="007B345A">
            <w:pPr>
              <w:rPr>
                <w:sz w:val="20"/>
              </w:rPr>
            </w:pPr>
            <w:r>
              <w:rPr>
                <w:sz w:val="20"/>
              </w:rPr>
              <w:t>Reduced serum CS-WF6 in OA dogs after swimming.</w:t>
            </w:r>
          </w:p>
          <w:p w14:paraId="623AEE93" w14:textId="77777777" w:rsidR="00EB502F" w:rsidRPr="00951D9F" w:rsidRDefault="00EB502F" w:rsidP="007B345A">
            <w:pPr>
              <w:rPr>
                <w:sz w:val="20"/>
              </w:rPr>
            </w:pPr>
          </w:p>
        </w:tc>
        <w:tc>
          <w:tcPr>
            <w:tcW w:w="1280" w:type="dxa"/>
          </w:tcPr>
          <w:p w14:paraId="09DF6063" w14:textId="77777777" w:rsidR="00EB502F" w:rsidRDefault="00EB502F" w:rsidP="007B345A">
            <w:pPr>
              <w:rPr>
                <w:sz w:val="20"/>
              </w:rPr>
            </w:pPr>
            <w:r>
              <w:rPr>
                <w:sz w:val="20"/>
              </w:rPr>
              <w:t>III</w:t>
            </w:r>
          </w:p>
        </w:tc>
      </w:tr>
      <w:tr w:rsidR="00EB502F" w:rsidRPr="00951D9F" w14:paraId="1D5B48E6" w14:textId="77777777" w:rsidTr="007B345A">
        <w:tc>
          <w:tcPr>
            <w:tcW w:w="2122" w:type="dxa"/>
          </w:tcPr>
          <w:p w14:paraId="54694937" w14:textId="77777777" w:rsidR="00EB502F" w:rsidRPr="00944AB6" w:rsidRDefault="00EB502F" w:rsidP="007B345A">
            <w:pPr>
              <w:rPr>
                <w:b/>
                <w:sz w:val="20"/>
              </w:rPr>
            </w:pPr>
            <w:r w:rsidRPr="00944AB6">
              <w:rPr>
                <w:b/>
                <w:sz w:val="20"/>
              </w:rPr>
              <w:t>Hydrotherapy (underwater treadmill), physiotherapy and photobiomodulation therapy</w:t>
            </w:r>
          </w:p>
        </w:tc>
        <w:tc>
          <w:tcPr>
            <w:tcW w:w="1154" w:type="dxa"/>
          </w:tcPr>
          <w:p w14:paraId="662A988C" w14:textId="77777777" w:rsidR="00EB502F" w:rsidRPr="00951D9F" w:rsidRDefault="00EB502F" w:rsidP="007B345A">
            <w:pPr>
              <w:rPr>
                <w:sz w:val="20"/>
              </w:rPr>
            </w:pPr>
            <w:r>
              <w:rPr>
                <w:noProof/>
                <w:sz w:val="20"/>
              </w:rPr>
              <w:t xml:space="preserve">de Oliveira Reusing </w:t>
            </w:r>
            <w:r w:rsidRPr="00546F87">
              <w:rPr>
                <w:i/>
                <w:noProof/>
                <w:sz w:val="20"/>
              </w:rPr>
              <w:t>et al.</w:t>
            </w:r>
            <w:r>
              <w:rPr>
                <w:noProof/>
                <w:sz w:val="20"/>
              </w:rPr>
              <w:t xml:space="preserve"> (2021)</w:t>
            </w:r>
          </w:p>
        </w:tc>
        <w:tc>
          <w:tcPr>
            <w:tcW w:w="1638" w:type="dxa"/>
          </w:tcPr>
          <w:p w14:paraId="0B2B1D56" w14:textId="77777777" w:rsidR="00EB502F" w:rsidRPr="00951D9F" w:rsidRDefault="00EB502F" w:rsidP="007B345A">
            <w:pPr>
              <w:rPr>
                <w:sz w:val="20"/>
              </w:rPr>
            </w:pPr>
            <w:r>
              <w:rPr>
                <w:sz w:val="20"/>
              </w:rPr>
              <w:t>Randomised, prospective blinded clinical trial</w:t>
            </w:r>
          </w:p>
        </w:tc>
        <w:tc>
          <w:tcPr>
            <w:tcW w:w="1638" w:type="dxa"/>
          </w:tcPr>
          <w:p w14:paraId="101123FE" w14:textId="77777777" w:rsidR="00EB502F" w:rsidRDefault="00EB502F" w:rsidP="007B345A">
            <w:pPr>
              <w:rPr>
                <w:sz w:val="20"/>
              </w:rPr>
            </w:pPr>
            <w:r>
              <w:rPr>
                <w:sz w:val="20"/>
              </w:rPr>
              <w:t>Dogs with hip dysplasia</w:t>
            </w:r>
          </w:p>
          <w:p w14:paraId="7C9E8024" w14:textId="77777777" w:rsidR="00EB502F" w:rsidRDefault="00EB502F" w:rsidP="007B345A">
            <w:pPr>
              <w:rPr>
                <w:sz w:val="20"/>
              </w:rPr>
            </w:pPr>
            <w:r>
              <w:rPr>
                <w:sz w:val="20"/>
              </w:rPr>
              <w:t xml:space="preserve">-control </w:t>
            </w:r>
          </w:p>
          <w:p w14:paraId="67A6E01C" w14:textId="77777777" w:rsidR="00EB502F" w:rsidRDefault="00EB502F" w:rsidP="007B345A">
            <w:pPr>
              <w:rPr>
                <w:sz w:val="20"/>
              </w:rPr>
            </w:pPr>
            <w:r>
              <w:rPr>
                <w:sz w:val="20"/>
              </w:rPr>
              <w:t>-laser therapy +physiotherapy</w:t>
            </w:r>
          </w:p>
          <w:p w14:paraId="07F075E8" w14:textId="77777777" w:rsidR="00EB502F" w:rsidRDefault="00EB502F" w:rsidP="007B345A">
            <w:pPr>
              <w:rPr>
                <w:sz w:val="20"/>
              </w:rPr>
            </w:pPr>
            <w:r>
              <w:rPr>
                <w:sz w:val="20"/>
              </w:rPr>
              <w:lastRenderedPageBreak/>
              <w:t>-hydrotherapy +physiotherapy</w:t>
            </w:r>
          </w:p>
          <w:p w14:paraId="2EE7EFB1" w14:textId="77777777" w:rsidR="00EB502F" w:rsidRPr="00951D9F" w:rsidRDefault="00EB502F" w:rsidP="007B345A">
            <w:pPr>
              <w:rPr>
                <w:sz w:val="20"/>
              </w:rPr>
            </w:pPr>
            <w:r>
              <w:rPr>
                <w:sz w:val="20"/>
              </w:rPr>
              <w:t>-both laser therapy, hydrotherapy and physiotherapy</w:t>
            </w:r>
          </w:p>
        </w:tc>
        <w:tc>
          <w:tcPr>
            <w:tcW w:w="1638" w:type="dxa"/>
          </w:tcPr>
          <w:p w14:paraId="12E32BCD" w14:textId="77777777" w:rsidR="00EB502F" w:rsidRPr="00951D9F" w:rsidRDefault="00EB502F" w:rsidP="007B345A">
            <w:pPr>
              <w:rPr>
                <w:sz w:val="20"/>
              </w:rPr>
            </w:pPr>
            <w:r>
              <w:rPr>
                <w:sz w:val="20"/>
              </w:rPr>
              <w:lastRenderedPageBreak/>
              <w:t>32</w:t>
            </w:r>
          </w:p>
        </w:tc>
        <w:tc>
          <w:tcPr>
            <w:tcW w:w="1638" w:type="dxa"/>
          </w:tcPr>
          <w:p w14:paraId="30140A6D" w14:textId="77777777" w:rsidR="00EB502F" w:rsidRPr="00951D9F" w:rsidRDefault="00EB502F" w:rsidP="007B345A">
            <w:pPr>
              <w:rPr>
                <w:sz w:val="20"/>
              </w:rPr>
            </w:pPr>
            <w:r>
              <w:rPr>
                <w:sz w:val="20"/>
              </w:rPr>
              <w:t>2 months</w:t>
            </w:r>
          </w:p>
        </w:tc>
        <w:tc>
          <w:tcPr>
            <w:tcW w:w="1638" w:type="dxa"/>
          </w:tcPr>
          <w:p w14:paraId="0BE0BEDC" w14:textId="77777777" w:rsidR="00EB502F" w:rsidRDefault="00EB502F" w:rsidP="007B345A">
            <w:pPr>
              <w:rPr>
                <w:sz w:val="20"/>
              </w:rPr>
            </w:pPr>
            <w:r>
              <w:rPr>
                <w:sz w:val="20"/>
              </w:rPr>
              <w:t>CMI: CBPI</w:t>
            </w:r>
          </w:p>
          <w:p w14:paraId="4806A76F" w14:textId="77777777" w:rsidR="00EB502F" w:rsidRPr="00951D9F" w:rsidRDefault="00EB502F" w:rsidP="007B345A">
            <w:pPr>
              <w:rPr>
                <w:sz w:val="20"/>
              </w:rPr>
            </w:pPr>
            <w:r>
              <w:rPr>
                <w:sz w:val="20"/>
              </w:rPr>
              <w:t xml:space="preserve">Objective: muscle depth on  ultrasound, goniometry, </w:t>
            </w:r>
            <w:r>
              <w:rPr>
                <w:sz w:val="20"/>
              </w:rPr>
              <w:lastRenderedPageBreak/>
              <w:t>thigh circumference</w:t>
            </w:r>
          </w:p>
        </w:tc>
        <w:tc>
          <w:tcPr>
            <w:tcW w:w="1996" w:type="dxa"/>
          </w:tcPr>
          <w:p w14:paraId="425218ED" w14:textId="77777777" w:rsidR="00EB502F" w:rsidRDefault="00EB502F" w:rsidP="007B345A">
            <w:pPr>
              <w:rPr>
                <w:sz w:val="20"/>
              </w:rPr>
            </w:pPr>
            <w:r>
              <w:rPr>
                <w:sz w:val="20"/>
              </w:rPr>
              <w:lastRenderedPageBreak/>
              <w:t xml:space="preserve">Improved QOL scores in dogs receiving all treatment modalities compared to those receiving none or one. Thigh circumference </w:t>
            </w:r>
            <w:r>
              <w:rPr>
                <w:sz w:val="20"/>
              </w:rPr>
              <w:lastRenderedPageBreak/>
              <w:t xml:space="preserve">increased in dogs receiving all treatments and decreased in those receiving none. </w:t>
            </w:r>
          </w:p>
          <w:p w14:paraId="62932080" w14:textId="77777777" w:rsidR="00EB502F" w:rsidRPr="00951D9F" w:rsidRDefault="00EB502F" w:rsidP="007B345A">
            <w:pPr>
              <w:rPr>
                <w:sz w:val="20"/>
              </w:rPr>
            </w:pPr>
            <w:r>
              <w:rPr>
                <w:sz w:val="20"/>
              </w:rPr>
              <w:t xml:space="preserve">Hip extension improved in dogs receiving hydrotherapy. </w:t>
            </w:r>
          </w:p>
        </w:tc>
        <w:tc>
          <w:tcPr>
            <w:tcW w:w="1280" w:type="dxa"/>
          </w:tcPr>
          <w:p w14:paraId="4152B7A0" w14:textId="77777777" w:rsidR="00EB502F" w:rsidRDefault="00EB502F" w:rsidP="007B345A">
            <w:pPr>
              <w:rPr>
                <w:sz w:val="20"/>
              </w:rPr>
            </w:pPr>
            <w:r>
              <w:rPr>
                <w:sz w:val="20"/>
              </w:rPr>
              <w:lastRenderedPageBreak/>
              <w:t>II</w:t>
            </w:r>
          </w:p>
        </w:tc>
      </w:tr>
      <w:tr w:rsidR="00EB502F" w:rsidRPr="00951D9F" w14:paraId="41ACDD4C" w14:textId="77777777" w:rsidTr="007B345A">
        <w:tc>
          <w:tcPr>
            <w:tcW w:w="2122" w:type="dxa"/>
            <w:vMerge w:val="restart"/>
          </w:tcPr>
          <w:p w14:paraId="520855E0" w14:textId="77777777" w:rsidR="00EB502F" w:rsidRPr="00944AB6" w:rsidRDefault="00EB502F" w:rsidP="007B345A">
            <w:pPr>
              <w:spacing w:line="480" w:lineRule="auto"/>
              <w:rPr>
                <w:b/>
                <w:sz w:val="20"/>
                <w:szCs w:val="20"/>
              </w:rPr>
            </w:pPr>
            <w:r w:rsidRPr="00944AB6">
              <w:rPr>
                <w:b/>
                <w:sz w:val="20"/>
                <w:szCs w:val="20"/>
              </w:rPr>
              <w:t xml:space="preserve">Photobiomodulation therapy </w:t>
            </w:r>
          </w:p>
        </w:tc>
        <w:tc>
          <w:tcPr>
            <w:tcW w:w="1154" w:type="dxa"/>
          </w:tcPr>
          <w:p w14:paraId="24D366AA" w14:textId="77777777" w:rsidR="00EB502F" w:rsidRPr="00951D9F" w:rsidRDefault="00EB502F" w:rsidP="007B345A">
            <w:pPr>
              <w:rPr>
                <w:sz w:val="20"/>
              </w:rPr>
            </w:pPr>
            <w:r>
              <w:rPr>
                <w:noProof/>
                <w:sz w:val="20"/>
              </w:rPr>
              <w:t xml:space="preserve">Looney </w:t>
            </w:r>
            <w:r w:rsidRPr="00546F87">
              <w:rPr>
                <w:i/>
                <w:noProof/>
                <w:sz w:val="20"/>
              </w:rPr>
              <w:t>et al.</w:t>
            </w:r>
            <w:r>
              <w:rPr>
                <w:noProof/>
                <w:sz w:val="20"/>
              </w:rPr>
              <w:t xml:space="preserve"> (2018)</w:t>
            </w:r>
          </w:p>
        </w:tc>
        <w:tc>
          <w:tcPr>
            <w:tcW w:w="1638" w:type="dxa"/>
          </w:tcPr>
          <w:p w14:paraId="5D165E00" w14:textId="77777777" w:rsidR="00EB502F" w:rsidRPr="00951D9F" w:rsidRDefault="00EB502F" w:rsidP="007B345A">
            <w:pPr>
              <w:rPr>
                <w:sz w:val="20"/>
              </w:rPr>
            </w:pPr>
            <w:r>
              <w:rPr>
                <w:sz w:val="20"/>
              </w:rPr>
              <w:t>Multicentre, randomised, blinded, placebo controlled clinical trial</w:t>
            </w:r>
          </w:p>
        </w:tc>
        <w:tc>
          <w:tcPr>
            <w:tcW w:w="1638" w:type="dxa"/>
          </w:tcPr>
          <w:p w14:paraId="3E210276" w14:textId="77777777" w:rsidR="00EB502F" w:rsidRDefault="00EB502F" w:rsidP="007B345A">
            <w:pPr>
              <w:rPr>
                <w:sz w:val="20"/>
              </w:rPr>
            </w:pPr>
            <w:r>
              <w:rPr>
                <w:sz w:val="20"/>
              </w:rPr>
              <w:t>Dogs with elbow OA receiving either:</w:t>
            </w:r>
          </w:p>
          <w:p w14:paraId="13684841" w14:textId="77777777" w:rsidR="00EB502F" w:rsidRDefault="00EB502F" w:rsidP="007B345A">
            <w:pPr>
              <w:rPr>
                <w:sz w:val="20"/>
              </w:rPr>
            </w:pPr>
            <w:r>
              <w:rPr>
                <w:sz w:val="20"/>
              </w:rPr>
              <w:t>-PBMT(LLLT)</w:t>
            </w:r>
          </w:p>
          <w:p w14:paraId="22A8A1DC" w14:textId="77777777" w:rsidR="00EB502F" w:rsidRPr="00951D9F" w:rsidRDefault="00EB502F" w:rsidP="007B345A">
            <w:pPr>
              <w:rPr>
                <w:sz w:val="20"/>
              </w:rPr>
            </w:pPr>
            <w:r>
              <w:rPr>
                <w:sz w:val="20"/>
              </w:rPr>
              <w:t>-Sham light therapy</w:t>
            </w:r>
          </w:p>
        </w:tc>
        <w:tc>
          <w:tcPr>
            <w:tcW w:w="1638" w:type="dxa"/>
          </w:tcPr>
          <w:p w14:paraId="3A5629E6" w14:textId="77777777" w:rsidR="00EB502F" w:rsidRPr="00951D9F" w:rsidRDefault="00EB502F" w:rsidP="007B345A">
            <w:pPr>
              <w:rPr>
                <w:sz w:val="20"/>
              </w:rPr>
            </w:pPr>
            <w:r>
              <w:rPr>
                <w:sz w:val="20"/>
              </w:rPr>
              <w:t>20</w:t>
            </w:r>
          </w:p>
        </w:tc>
        <w:tc>
          <w:tcPr>
            <w:tcW w:w="1638" w:type="dxa"/>
          </w:tcPr>
          <w:p w14:paraId="16922025" w14:textId="77777777" w:rsidR="00EB502F" w:rsidRPr="00951D9F" w:rsidRDefault="00EB502F" w:rsidP="007B345A">
            <w:pPr>
              <w:rPr>
                <w:sz w:val="20"/>
              </w:rPr>
            </w:pPr>
            <w:r>
              <w:rPr>
                <w:sz w:val="20"/>
              </w:rPr>
              <w:t>6 weeks</w:t>
            </w:r>
          </w:p>
        </w:tc>
        <w:tc>
          <w:tcPr>
            <w:tcW w:w="1638" w:type="dxa"/>
          </w:tcPr>
          <w:p w14:paraId="7EE7D8C5" w14:textId="77777777" w:rsidR="00EB502F" w:rsidRDefault="00EB502F" w:rsidP="007B345A">
            <w:pPr>
              <w:rPr>
                <w:sz w:val="20"/>
              </w:rPr>
            </w:pPr>
            <w:r>
              <w:rPr>
                <w:sz w:val="20"/>
              </w:rPr>
              <w:t>Subjective: Lameness score</w:t>
            </w:r>
          </w:p>
          <w:p w14:paraId="1F73F9A6" w14:textId="77777777" w:rsidR="00EB502F" w:rsidRPr="00951D9F" w:rsidRDefault="00EB502F" w:rsidP="007B345A">
            <w:pPr>
              <w:rPr>
                <w:sz w:val="20"/>
              </w:rPr>
            </w:pPr>
            <w:r>
              <w:rPr>
                <w:sz w:val="20"/>
              </w:rPr>
              <w:t>CMI: HCPI</w:t>
            </w:r>
          </w:p>
        </w:tc>
        <w:tc>
          <w:tcPr>
            <w:tcW w:w="1996" w:type="dxa"/>
          </w:tcPr>
          <w:p w14:paraId="3F3D275A" w14:textId="77777777" w:rsidR="00EB502F" w:rsidRPr="00951D9F" w:rsidRDefault="00EB502F" w:rsidP="007B345A">
            <w:pPr>
              <w:rPr>
                <w:sz w:val="20"/>
              </w:rPr>
            </w:pPr>
            <w:r>
              <w:rPr>
                <w:sz w:val="20"/>
              </w:rPr>
              <w:t>Improved lameness and pain outcomes in PBMT group compared to sham group.</w:t>
            </w:r>
          </w:p>
        </w:tc>
        <w:tc>
          <w:tcPr>
            <w:tcW w:w="1280" w:type="dxa"/>
          </w:tcPr>
          <w:p w14:paraId="281B7D91" w14:textId="77777777" w:rsidR="00EB502F" w:rsidRDefault="00EB502F" w:rsidP="007B345A">
            <w:pPr>
              <w:rPr>
                <w:sz w:val="20"/>
              </w:rPr>
            </w:pPr>
            <w:r>
              <w:rPr>
                <w:sz w:val="20"/>
              </w:rPr>
              <w:t>II</w:t>
            </w:r>
          </w:p>
        </w:tc>
      </w:tr>
      <w:tr w:rsidR="00EB502F" w:rsidRPr="00951D9F" w14:paraId="493F9827" w14:textId="77777777" w:rsidTr="007B345A">
        <w:tc>
          <w:tcPr>
            <w:tcW w:w="2122" w:type="dxa"/>
            <w:vMerge/>
          </w:tcPr>
          <w:p w14:paraId="1FB27A3D" w14:textId="77777777" w:rsidR="00EB502F" w:rsidRPr="00944AB6" w:rsidRDefault="00EB502F" w:rsidP="007B345A">
            <w:pPr>
              <w:rPr>
                <w:b/>
                <w:sz w:val="20"/>
              </w:rPr>
            </w:pPr>
          </w:p>
        </w:tc>
        <w:tc>
          <w:tcPr>
            <w:tcW w:w="1154" w:type="dxa"/>
          </w:tcPr>
          <w:p w14:paraId="1D083088" w14:textId="77777777" w:rsidR="00EB502F" w:rsidRPr="00951D9F" w:rsidRDefault="00EB502F" w:rsidP="007B345A">
            <w:pPr>
              <w:rPr>
                <w:sz w:val="20"/>
              </w:rPr>
            </w:pPr>
            <w:r>
              <w:rPr>
                <w:noProof/>
                <w:sz w:val="20"/>
              </w:rPr>
              <w:t xml:space="preserve">Barale </w:t>
            </w:r>
            <w:r w:rsidRPr="00546F87">
              <w:rPr>
                <w:i/>
                <w:noProof/>
                <w:sz w:val="20"/>
              </w:rPr>
              <w:t>et al.</w:t>
            </w:r>
            <w:r>
              <w:rPr>
                <w:noProof/>
                <w:sz w:val="20"/>
              </w:rPr>
              <w:t xml:space="preserve"> (2020)</w:t>
            </w:r>
          </w:p>
        </w:tc>
        <w:tc>
          <w:tcPr>
            <w:tcW w:w="1638" w:type="dxa"/>
          </w:tcPr>
          <w:p w14:paraId="5E3A97FD" w14:textId="77777777" w:rsidR="00EB502F" w:rsidRPr="00951D9F" w:rsidRDefault="00EB502F" w:rsidP="007B345A">
            <w:pPr>
              <w:rPr>
                <w:sz w:val="20"/>
              </w:rPr>
            </w:pPr>
            <w:r>
              <w:rPr>
                <w:sz w:val="20"/>
              </w:rPr>
              <w:t>Retrospective report</w:t>
            </w:r>
          </w:p>
        </w:tc>
        <w:tc>
          <w:tcPr>
            <w:tcW w:w="1638" w:type="dxa"/>
          </w:tcPr>
          <w:p w14:paraId="08E5A2CD" w14:textId="77777777" w:rsidR="00EB502F" w:rsidRPr="00951D9F" w:rsidRDefault="00EB502F" w:rsidP="007B345A">
            <w:pPr>
              <w:rPr>
                <w:sz w:val="20"/>
              </w:rPr>
            </w:pPr>
            <w:r>
              <w:rPr>
                <w:sz w:val="20"/>
              </w:rPr>
              <w:t>Dogs with OA undergoing LLLT</w:t>
            </w:r>
          </w:p>
        </w:tc>
        <w:tc>
          <w:tcPr>
            <w:tcW w:w="1638" w:type="dxa"/>
          </w:tcPr>
          <w:p w14:paraId="6CA33670" w14:textId="77777777" w:rsidR="00EB502F" w:rsidRPr="00951D9F" w:rsidRDefault="00EB502F" w:rsidP="007B345A">
            <w:pPr>
              <w:rPr>
                <w:sz w:val="20"/>
              </w:rPr>
            </w:pPr>
            <w:r>
              <w:rPr>
                <w:sz w:val="20"/>
              </w:rPr>
              <w:t>17</w:t>
            </w:r>
          </w:p>
        </w:tc>
        <w:tc>
          <w:tcPr>
            <w:tcW w:w="1638" w:type="dxa"/>
          </w:tcPr>
          <w:p w14:paraId="4C6C47B8" w14:textId="77777777" w:rsidR="00EB502F" w:rsidRPr="00951D9F" w:rsidRDefault="00EB502F" w:rsidP="007B345A">
            <w:pPr>
              <w:rPr>
                <w:sz w:val="20"/>
              </w:rPr>
            </w:pPr>
            <w:r>
              <w:rPr>
                <w:sz w:val="20"/>
              </w:rPr>
              <w:t>6 weeks</w:t>
            </w:r>
          </w:p>
        </w:tc>
        <w:tc>
          <w:tcPr>
            <w:tcW w:w="1638" w:type="dxa"/>
          </w:tcPr>
          <w:p w14:paraId="7108405F" w14:textId="77777777" w:rsidR="00EB502F" w:rsidRDefault="00EB502F" w:rsidP="007B345A">
            <w:pPr>
              <w:rPr>
                <w:sz w:val="20"/>
              </w:rPr>
            </w:pPr>
            <w:r>
              <w:rPr>
                <w:sz w:val="20"/>
              </w:rPr>
              <w:t>Subjective: VAS</w:t>
            </w:r>
          </w:p>
          <w:p w14:paraId="649A773E" w14:textId="77777777" w:rsidR="00EB502F" w:rsidRPr="00951D9F" w:rsidRDefault="00EB502F" w:rsidP="007B345A">
            <w:pPr>
              <w:rPr>
                <w:sz w:val="20"/>
              </w:rPr>
            </w:pPr>
            <w:r>
              <w:rPr>
                <w:sz w:val="20"/>
              </w:rPr>
              <w:t>CMI: CBPI, CSCPS</w:t>
            </w:r>
          </w:p>
        </w:tc>
        <w:tc>
          <w:tcPr>
            <w:tcW w:w="1996" w:type="dxa"/>
          </w:tcPr>
          <w:p w14:paraId="14DD73BF" w14:textId="77777777" w:rsidR="00EB502F" w:rsidRPr="00951D9F" w:rsidRDefault="00EB502F" w:rsidP="007B345A">
            <w:pPr>
              <w:rPr>
                <w:sz w:val="20"/>
              </w:rPr>
            </w:pPr>
            <w:r>
              <w:rPr>
                <w:sz w:val="20"/>
              </w:rPr>
              <w:t xml:space="preserve">CBPI and VAS significantly reduced over treatment period compared to pre-treatment levels. </w:t>
            </w:r>
          </w:p>
        </w:tc>
        <w:tc>
          <w:tcPr>
            <w:tcW w:w="1280" w:type="dxa"/>
          </w:tcPr>
          <w:p w14:paraId="0EAE2149" w14:textId="77777777" w:rsidR="00EB502F" w:rsidRDefault="00EB502F" w:rsidP="007B345A">
            <w:pPr>
              <w:rPr>
                <w:sz w:val="20"/>
              </w:rPr>
            </w:pPr>
            <w:r>
              <w:rPr>
                <w:sz w:val="20"/>
              </w:rPr>
              <w:t>IV</w:t>
            </w:r>
          </w:p>
        </w:tc>
      </w:tr>
      <w:tr w:rsidR="00EB502F" w:rsidRPr="00951D9F" w14:paraId="0A5EA09F" w14:textId="77777777" w:rsidTr="007B345A">
        <w:tc>
          <w:tcPr>
            <w:tcW w:w="2122" w:type="dxa"/>
            <w:vMerge/>
          </w:tcPr>
          <w:p w14:paraId="27BCF792" w14:textId="77777777" w:rsidR="00EB502F" w:rsidRPr="00944AB6" w:rsidRDefault="00EB502F" w:rsidP="007B345A">
            <w:pPr>
              <w:rPr>
                <w:b/>
                <w:sz w:val="20"/>
              </w:rPr>
            </w:pPr>
          </w:p>
        </w:tc>
        <w:tc>
          <w:tcPr>
            <w:tcW w:w="1154" w:type="dxa"/>
          </w:tcPr>
          <w:p w14:paraId="177268FE" w14:textId="77777777" w:rsidR="00EB502F" w:rsidRPr="00951D9F" w:rsidRDefault="00EB502F" w:rsidP="007B345A">
            <w:pPr>
              <w:rPr>
                <w:sz w:val="20"/>
              </w:rPr>
            </w:pPr>
            <w:r>
              <w:rPr>
                <w:noProof/>
                <w:sz w:val="20"/>
              </w:rPr>
              <w:t xml:space="preserve">Barale </w:t>
            </w:r>
            <w:r w:rsidRPr="00546F87">
              <w:rPr>
                <w:i/>
                <w:noProof/>
                <w:sz w:val="20"/>
              </w:rPr>
              <w:t>et al.</w:t>
            </w:r>
            <w:r>
              <w:rPr>
                <w:noProof/>
                <w:sz w:val="20"/>
              </w:rPr>
              <w:t xml:space="preserve"> (2022)</w:t>
            </w:r>
          </w:p>
        </w:tc>
        <w:tc>
          <w:tcPr>
            <w:tcW w:w="1638" w:type="dxa"/>
          </w:tcPr>
          <w:p w14:paraId="1B32A0A8" w14:textId="77777777" w:rsidR="00EB502F" w:rsidRPr="00951D9F" w:rsidRDefault="00EB502F" w:rsidP="007B345A">
            <w:pPr>
              <w:rPr>
                <w:sz w:val="20"/>
              </w:rPr>
            </w:pPr>
            <w:r>
              <w:rPr>
                <w:sz w:val="20"/>
              </w:rPr>
              <w:t>Prospective clinical study</w:t>
            </w:r>
          </w:p>
        </w:tc>
        <w:tc>
          <w:tcPr>
            <w:tcW w:w="1638" w:type="dxa"/>
          </w:tcPr>
          <w:p w14:paraId="004A1258" w14:textId="77777777" w:rsidR="00EB502F" w:rsidRPr="00951D9F" w:rsidRDefault="00EB502F" w:rsidP="007B345A">
            <w:pPr>
              <w:rPr>
                <w:sz w:val="20"/>
              </w:rPr>
            </w:pPr>
            <w:r>
              <w:rPr>
                <w:sz w:val="20"/>
              </w:rPr>
              <w:t>Dogs with stifle or knee OA undergoing LLLT</w:t>
            </w:r>
          </w:p>
        </w:tc>
        <w:tc>
          <w:tcPr>
            <w:tcW w:w="1638" w:type="dxa"/>
          </w:tcPr>
          <w:p w14:paraId="34AE6E1F" w14:textId="77777777" w:rsidR="00EB502F" w:rsidRPr="00951D9F" w:rsidRDefault="00EB502F" w:rsidP="007B345A">
            <w:pPr>
              <w:rPr>
                <w:sz w:val="20"/>
              </w:rPr>
            </w:pPr>
            <w:r>
              <w:rPr>
                <w:sz w:val="20"/>
              </w:rPr>
              <w:t>23</w:t>
            </w:r>
          </w:p>
        </w:tc>
        <w:tc>
          <w:tcPr>
            <w:tcW w:w="1638" w:type="dxa"/>
          </w:tcPr>
          <w:p w14:paraId="22C35EED" w14:textId="77777777" w:rsidR="00EB502F" w:rsidRPr="00951D9F" w:rsidRDefault="00EB502F" w:rsidP="007B345A">
            <w:pPr>
              <w:rPr>
                <w:sz w:val="20"/>
              </w:rPr>
            </w:pPr>
            <w:r>
              <w:rPr>
                <w:sz w:val="20"/>
              </w:rPr>
              <w:t>6 weeks</w:t>
            </w:r>
          </w:p>
        </w:tc>
        <w:tc>
          <w:tcPr>
            <w:tcW w:w="1638" w:type="dxa"/>
          </w:tcPr>
          <w:p w14:paraId="3C1D6CC9" w14:textId="77777777" w:rsidR="00EB502F" w:rsidRDefault="00EB502F" w:rsidP="007B345A">
            <w:pPr>
              <w:rPr>
                <w:sz w:val="20"/>
              </w:rPr>
            </w:pPr>
            <w:r>
              <w:rPr>
                <w:sz w:val="20"/>
              </w:rPr>
              <w:t>CMIs: LOAD, CBPI</w:t>
            </w:r>
          </w:p>
          <w:p w14:paraId="4FE327D2" w14:textId="77777777" w:rsidR="00EB502F" w:rsidRPr="00951D9F" w:rsidRDefault="00EB502F" w:rsidP="007B345A">
            <w:pPr>
              <w:rPr>
                <w:sz w:val="20"/>
              </w:rPr>
            </w:pPr>
            <w:r>
              <w:rPr>
                <w:sz w:val="20"/>
              </w:rPr>
              <w:t>Objective: Accelerometery</w:t>
            </w:r>
          </w:p>
        </w:tc>
        <w:tc>
          <w:tcPr>
            <w:tcW w:w="1996" w:type="dxa"/>
          </w:tcPr>
          <w:p w14:paraId="587B8418" w14:textId="77777777" w:rsidR="00EB502F" w:rsidRPr="00951D9F" w:rsidRDefault="00EB502F" w:rsidP="007B345A">
            <w:pPr>
              <w:rPr>
                <w:sz w:val="20"/>
              </w:rPr>
            </w:pPr>
            <w:r>
              <w:rPr>
                <w:sz w:val="20"/>
              </w:rPr>
              <w:t>Significant improvement in daily step count and number of daily activities with LLLT</w:t>
            </w:r>
          </w:p>
        </w:tc>
        <w:tc>
          <w:tcPr>
            <w:tcW w:w="1280" w:type="dxa"/>
          </w:tcPr>
          <w:p w14:paraId="158780A3" w14:textId="77777777" w:rsidR="00EB502F" w:rsidRDefault="00EB502F" w:rsidP="007B345A">
            <w:pPr>
              <w:rPr>
                <w:sz w:val="20"/>
              </w:rPr>
            </w:pPr>
            <w:r>
              <w:rPr>
                <w:sz w:val="20"/>
              </w:rPr>
              <w:t>III</w:t>
            </w:r>
          </w:p>
        </w:tc>
      </w:tr>
      <w:tr w:rsidR="00EB502F" w:rsidRPr="00951D9F" w14:paraId="6D128CB9" w14:textId="77777777" w:rsidTr="007B345A">
        <w:tc>
          <w:tcPr>
            <w:tcW w:w="2122" w:type="dxa"/>
            <w:vMerge w:val="restart"/>
          </w:tcPr>
          <w:p w14:paraId="6B44981A" w14:textId="77777777" w:rsidR="00EB502F" w:rsidRPr="00944AB6" w:rsidRDefault="00EB502F" w:rsidP="007B345A">
            <w:pPr>
              <w:rPr>
                <w:b/>
                <w:sz w:val="20"/>
              </w:rPr>
            </w:pPr>
            <w:r w:rsidRPr="00944AB6">
              <w:rPr>
                <w:b/>
                <w:sz w:val="20"/>
              </w:rPr>
              <w:t>Pulsed electromagnetic field therapy</w:t>
            </w:r>
          </w:p>
        </w:tc>
        <w:tc>
          <w:tcPr>
            <w:tcW w:w="1154" w:type="dxa"/>
          </w:tcPr>
          <w:p w14:paraId="418BFAF5" w14:textId="77777777" w:rsidR="00EB502F" w:rsidRPr="00951D9F" w:rsidRDefault="00EB502F" w:rsidP="007B345A">
            <w:pPr>
              <w:rPr>
                <w:sz w:val="20"/>
              </w:rPr>
            </w:pPr>
            <w:r>
              <w:rPr>
                <w:noProof/>
              </w:rPr>
              <w:t xml:space="preserve">Sullivan </w:t>
            </w:r>
            <w:r w:rsidRPr="00546F87">
              <w:rPr>
                <w:i/>
                <w:noProof/>
              </w:rPr>
              <w:t>et al.</w:t>
            </w:r>
            <w:r>
              <w:rPr>
                <w:noProof/>
              </w:rPr>
              <w:t xml:space="preserve"> (2013)</w:t>
            </w:r>
          </w:p>
        </w:tc>
        <w:tc>
          <w:tcPr>
            <w:tcW w:w="1638" w:type="dxa"/>
          </w:tcPr>
          <w:p w14:paraId="322756DB" w14:textId="77777777" w:rsidR="00EB502F" w:rsidRPr="00951D9F" w:rsidRDefault="00EB502F" w:rsidP="007B345A">
            <w:pPr>
              <w:rPr>
                <w:sz w:val="20"/>
              </w:rPr>
            </w:pPr>
            <w:r>
              <w:rPr>
                <w:sz w:val="20"/>
              </w:rPr>
              <w:t>Randomised, blinded, controlled clinical trial</w:t>
            </w:r>
          </w:p>
        </w:tc>
        <w:tc>
          <w:tcPr>
            <w:tcW w:w="1638" w:type="dxa"/>
          </w:tcPr>
          <w:p w14:paraId="2A3BDED6" w14:textId="77777777" w:rsidR="00EB502F" w:rsidRDefault="00EB502F" w:rsidP="007B345A">
            <w:pPr>
              <w:rPr>
                <w:sz w:val="20"/>
              </w:rPr>
            </w:pPr>
            <w:r>
              <w:rPr>
                <w:sz w:val="20"/>
              </w:rPr>
              <w:t>Dogs with OA in differing joints</w:t>
            </w:r>
          </w:p>
          <w:p w14:paraId="55E071F6" w14:textId="77777777" w:rsidR="00EB502F" w:rsidRDefault="00EB502F" w:rsidP="007B345A">
            <w:pPr>
              <w:rPr>
                <w:sz w:val="20"/>
              </w:rPr>
            </w:pPr>
            <w:r>
              <w:rPr>
                <w:sz w:val="20"/>
              </w:rPr>
              <w:lastRenderedPageBreak/>
              <w:t>-control group (rested)</w:t>
            </w:r>
          </w:p>
          <w:p w14:paraId="1E80C961" w14:textId="77777777" w:rsidR="00EB502F" w:rsidRPr="00951D9F" w:rsidRDefault="00EB502F" w:rsidP="007B345A">
            <w:pPr>
              <w:rPr>
                <w:sz w:val="20"/>
              </w:rPr>
            </w:pPr>
            <w:r>
              <w:rPr>
                <w:sz w:val="20"/>
              </w:rPr>
              <w:t>-PEMT group</w:t>
            </w:r>
          </w:p>
        </w:tc>
        <w:tc>
          <w:tcPr>
            <w:tcW w:w="1638" w:type="dxa"/>
          </w:tcPr>
          <w:p w14:paraId="4DBA4E00" w14:textId="77777777" w:rsidR="00EB502F" w:rsidRPr="00951D9F" w:rsidRDefault="00EB502F" w:rsidP="007B345A">
            <w:pPr>
              <w:rPr>
                <w:sz w:val="20"/>
              </w:rPr>
            </w:pPr>
            <w:r>
              <w:rPr>
                <w:sz w:val="20"/>
              </w:rPr>
              <w:lastRenderedPageBreak/>
              <w:t>59</w:t>
            </w:r>
          </w:p>
        </w:tc>
        <w:tc>
          <w:tcPr>
            <w:tcW w:w="1638" w:type="dxa"/>
          </w:tcPr>
          <w:p w14:paraId="7F4F45F0" w14:textId="77777777" w:rsidR="00EB502F" w:rsidRPr="00951D9F" w:rsidRDefault="00EB502F" w:rsidP="007B345A">
            <w:pPr>
              <w:rPr>
                <w:sz w:val="20"/>
              </w:rPr>
            </w:pPr>
            <w:r>
              <w:rPr>
                <w:sz w:val="20"/>
              </w:rPr>
              <w:t>42 days</w:t>
            </w:r>
          </w:p>
        </w:tc>
        <w:tc>
          <w:tcPr>
            <w:tcW w:w="1638" w:type="dxa"/>
          </w:tcPr>
          <w:p w14:paraId="1F3B16A1" w14:textId="77777777" w:rsidR="00EB502F" w:rsidRDefault="00EB502F" w:rsidP="007B345A">
            <w:pPr>
              <w:rPr>
                <w:sz w:val="20"/>
              </w:rPr>
            </w:pPr>
            <w:r>
              <w:rPr>
                <w:sz w:val="20"/>
              </w:rPr>
              <w:t>CMI: CBPI</w:t>
            </w:r>
          </w:p>
          <w:p w14:paraId="38DFDD81" w14:textId="77777777" w:rsidR="00EB502F" w:rsidRPr="00951D9F" w:rsidRDefault="00EB502F" w:rsidP="007B345A">
            <w:pPr>
              <w:rPr>
                <w:sz w:val="20"/>
              </w:rPr>
            </w:pPr>
            <w:r>
              <w:rPr>
                <w:sz w:val="20"/>
              </w:rPr>
              <w:t xml:space="preserve">Objective: goniometry, </w:t>
            </w:r>
            <w:r>
              <w:rPr>
                <w:sz w:val="20"/>
              </w:rPr>
              <w:lastRenderedPageBreak/>
              <w:t>force-plate gait analysis</w:t>
            </w:r>
          </w:p>
        </w:tc>
        <w:tc>
          <w:tcPr>
            <w:tcW w:w="1996" w:type="dxa"/>
          </w:tcPr>
          <w:p w14:paraId="7F416E7C" w14:textId="77777777" w:rsidR="00EB502F" w:rsidRPr="005A792F" w:rsidRDefault="00EB502F" w:rsidP="007B345A">
            <w:pPr>
              <w:rPr>
                <w:sz w:val="20"/>
              </w:rPr>
            </w:pPr>
            <w:r>
              <w:lastRenderedPageBreak/>
              <w:t xml:space="preserve">PEMT group had lower CBPI scores than the control group at </w:t>
            </w:r>
            <w:r>
              <w:lastRenderedPageBreak/>
              <w:t>assessment timepoints at 11 and 42 days</w:t>
            </w:r>
          </w:p>
        </w:tc>
        <w:tc>
          <w:tcPr>
            <w:tcW w:w="1280" w:type="dxa"/>
          </w:tcPr>
          <w:p w14:paraId="0C3875F9" w14:textId="77777777" w:rsidR="00EB502F" w:rsidRDefault="00EB502F" w:rsidP="007B345A">
            <w:r>
              <w:lastRenderedPageBreak/>
              <w:t>II</w:t>
            </w:r>
          </w:p>
        </w:tc>
      </w:tr>
      <w:tr w:rsidR="00EB502F" w:rsidRPr="00951D9F" w14:paraId="1BF526D1" w14:textId="77777777" w:rsidTr="007B345A">
        <w:tc>
          <w:tcPr>
            <w:tcW w:w="2122" w:type="dxa"/>
            <w:vMerge/>
          </w:tcPr>
          <w:p w14:paraId="7BAD890B" w14:textId="77777777" w:rsidR="00EB502F" w:rsidRPr="00944AB6" w:rsidRDefault="00EB502F" w:rsidP="007B345A">
            <w:pPr>
              <w:rPr>
                <w:b/>
                <w:sz w:val="20"/>
              </w:rPr>
            </w:pPr>
          </w:p>
        </w:tc>
        <w:tc>
          <w:tcPr>
            <w:tcW w:w="1154" w:type="dxa"/>
          </w:tcPr>
          <w:p w14:paraId="4B6F644E" w14:textId="77777777" w:rsidR="00EB502F" w:rsidRPr="00951D9F" w:rsidRDefault="00EB502F" w:rsidP="007B345A">
            <w:pPr>
              <w:rPr>
                <w:sz w:val="20"/>
              </w:rPr>
            </w:pPr>
            <w:r>
              <w:rPr>
                <w:noProof/>
                <w:sz w:val="20"/>
              </w:rPr>
              <w:t xml:space="preserve">Pinna </w:t>
            </w:r>
            <w:r w:rsidRPr="00546F87">
              <w:rPr>
                <w:i/>
                <w:noProof/>
                <w:sz w:val="20"/>
              </w:rPr>
              <w:t>et al.</w:t>
            </w:r>
            <w:r>
              <w:rPr>
                <w:noProof/>
                <w:sz w:val="20"/>
              </w:rPr>
              <w:t xml:space="preserve"> (2013)</w:t>
            </w:r>
          </w:p>
        </w:tc>
        <w:tc>
          <w:tcPr>
            <w:tcW w:w="1638" w:type="dxa"/>
          </w:tcPr>
          <w:p w14:paraId="0B67E12D" w14:textId="77777777" w:rsidR="00EB502F" w:rsidRPr="00951D9F" w:rsidRDefault="00EB502F" w:rsidP="007B345A">
            <w:pPr>
              <w:rPr>
                <w:sz w:val="20"/>
              </w:rPr>
            </w:pPr>
            <w:r>
              <w:rPr>
                <w:sz w:val="20"/>
              </w:rPr>
              <w:t>Randomised, blinded, controlled trial</w:t>
            </w:r>
          </w:p>
        </w:tc>
        <w:tc>
          <w:tcPr>
            <w:tcW w:w="1638" w:type="dxa"/>
          </w:tcPr>
          <w:p w14:paraId="2B3630D9" w14:textId="77777777" w:rsidR="00EB502F" w:rsidRDefault="00EB502F" w:rsidP="007B345A">
            <w:pPr>
              <w:rPr>
                <w:sz w:val="20"/>
              </w:rPr>
            </w:pPr>
            <w:r>
              <w:rPr>
                <w:sz w:val="20"/>
              </w:rPr>
              <w:t>Dogs with OA in differing joints</w:t>
            </w:r>
          </w:p>
          <w:p w14:paraId="58FCC2D5" w14:textId="77777777" w:rsidR="00EB502F" w:rsidRDefault="00EB502F" w:rsidP="007B345A">
            <w:pPr>
              <w:rPr>
                <w:sz w:val="20"/>
              </w:rPr>
            </w:pPr>
            <w:r>
              <w:rPr>
                <w:sz w:val="20"/>
              </w:rPr>
              <w:t>-firocoxib</w:t>
            </w:r>
          </w:p>
          <w:p w14:paraId="73CB4296" w14:textId="77777777" w:rsidR="00EB502F" w:rsidRPr="00951D9F" w:rsidRDefault="00EB502F" w:rsidP="007B345A">
            <w:pPr>
              <w:rPr>
                <w:sz w:val="20"/>
              </w:rPr>
            </w:pPr>
            <w:r>
              <w:rPr>
                <w:sz w:val="20"/>
              </w:rPr>
              <w:t>-PEMT</w:t>
            </w:r>
          </w:p>
        </w:tc>
        <w:tc>
          <w:tcPr>
            <w:tcW w:w="1638" w:type="dxa"/>
          </w:tcPr>
          <w:p w14:paraId="57C67332" w14:textId="77777777" w:rsidR="00EB502F" w:rsidRPr="00951D9F" w:rsidRDefault="00EB502F" w:rsidP="007B345A">
            <w:pPr>
              <w:rPr>
                <w:sz w:val="20"/>
              </w:rPr>
            </w:pPr>
            <w:r>
              <w:rPr>
                <w:sz w:val="20"/>
              </w:rPr>
              <w:t>40</w:t>
            </w:r>
          </w:p>
        </w:tc>
        <w:tc>
          <w:tcPr>
            <w:tcW w:w="1638" w:type="dxa"/>
          </w:tcPr>
          <w:p w14:paraId="733E24FF" w14:textId="77777777" w:rsidR="00EB502F" w:rsidRPr="00951D9F" w:rsidRDefault="00EB502F" w:rsidP="007B345A">
            <w:pPr>
              <w:rPr>
                <w:sz w:val="20"/>
              </w:rPr>
            </w:pPr>
            <w:r>
              <w:rPr>
                <w:sz w:val="20"/>
              </w:rPr>
              <w:t>Up to 12 months</w:t>
            </w:r>
          </w:p>
        </w:tc>
        <w:tc>
          <w:tcPr>
            <w:tcW w:w="1638" w:type="dxa"/>
          </w:tcPr>
          <w:p w14:paraId="321E30B1" w14:textId="77777777" w:rsidR="00EB502F" w:rsidRPr="00951D9F" w:rsidRDefault="00EB502F" w:rsidP="007B345A">
            <w:pPr>
              <w:rPr>
                <w:sz w:val="20"/>
              </w:rPr>
            </w:pPr>
            <w:r>
              <w:rPr>
                <w:sz w:val="20"/>
              </w:rPr>
              <w:t xml:space="preserve">Subjective: veterinary examinations, owner questionnaire. </w:t>
            </w:r>
          </w:p>
        </w:tc>
        <w:tc>
          <w:tcPr>
            <w:tcW w:w="1996" w:type="dxa"/>
          </w:tcPr>
          <w:p w14:paraId="4B3EB910" w14:textId="77777777" w:rsidR="00EB502F" w:rsidRPr="00951D9F" w:rsidRDefault="00EB502F" w:rsidP="007B345A">
            <w:pPr>
              <w:rPr>
                <w:sz w:val="20"/>
              </w:rPr>
            </w:pPr>
            <w:r>
              <w:t>Outcomes with the PEMF group were not less than the control group</w:t>
            </w:r>
          </w:p>
        </w:tc>
        <w:tc>
          <w:tcPr>
            <w:tcW w:w="1280" w:type="dxa"/>
          </w:tcPr>
          <w:p w14:paraId="404E6E95" w14:textId="77777777" w:rsidR="00EB502F" w:rsidRDefault="00EB502F" w:rsidP="007B345A">
            <w:r>
              <w:t>II</w:t>
            </w:r>
          </w:p>
        </w:tc>
      </w:tr>
      <w:tr w:rsidR="00EB502F" w:rsidRPr="00951D9F" w14:paraId="320428E5" w14:textId="77777777" w:rsidTr="007B345A">
        <w:tc>
          <w:tcPr>
            <w:tcW w:w="2122" w:type="dxa"/>
            <w:vMerge w:val="restart"/>
          </w:tcPr>
          <w:p w14:paraId="26DEEDDA" w14:textId="77777777" w:rsidR="00EB502F" w:rsidRPr="00944AB6" w:rsidRDefault="00EB502F" w:rsidP="007B345A">
            <w:pPr>
              <w:rPr>
                <w:b/>
                <w:sz w:val="20"/>
              </w:rPr>
            </w:pPr>
            <w:r w:rsidRPr="00944AB6">
              <w:rPr>
                <w:b/>
                <w:sz w:val="20"/>
              </w:rPr>
              <w:t>Extracorporeal shockwave therapy</w:t>
            </w:r>
          </w:p>
        </w:tc>
        <w:tc>
          <w:tcPr>
            <w:tcW w:w="1154" w:type="dxa"/>
          </w:tcPr>
          <w:p w14:paraId="51579A70" w14:textId="77777777" w:rsidR="00EB502F" w:rsidRPr="00951D9F" w:rsidRDefault="00EB502F" w:rsidP="007B345A">
            <w:pPr>
              <w:rPr>
                <w:sz w:val="20"/>
              </w:rPr>
            </w:pPr>
            <w:r>
              <w:rPr>
                <w:noProof/>
                <w:sz w:val="20"/>
              </w:rPr>
              <w:t xml:space="preserve">Dahlberg </w:t>
            </w:r>
            <w:r w:rsidRPr="00546F87">
              <w:rPr>
                <w:i/>
                <w:noProof/>
                <w:sz w:val="20"/>
              </w:rPr>
              <w:t>et al.</w:t>
            </w:r>
            <w:r>
              <w:rPr>
                <w:noProof/>
                <w:sz w:val="20"/>
              </w:rPr>
              <w:t xml:space="preserve"> (2005)</w:t>
            </w:r>
          </w:p>
        </w:tc>
        <w:tc>
          <w:tcPr>
            <w:tcW w:w="1638" w:type="dxa"/>
          </w:tcPr>
          <w:p w14:paraId="28CC9727" w14:textId="77777777" w:rsidR="00EB502F" w:rsidRPr="00951D9F" w:rsidRDefault="00EB502F" w:rsidP="007B345A">
            <w:pPr>
              <w:rPr>
                <w:sz w:val="20"/>
              </w:rPr>
            </w:pPr>
            <w:r>
              <w:rPr>
                <w:sz w:val="20"/>
              </w:rPr>
              <w:t>Randomised controlled trial</w:t>
            </w:r>
          </w:p>
        </w:tc>
        <w:tc>
          <w:tcPr>
            <w:tcW w:w="1638" w:type="dxa"/>
          </w:tcPr>
          <w:p w14:paraId="4BCF6C30" w14:textId="77777777" w:rsidR="00EB502F" w:rsidRDefault="00EB502F" w:rsidP="007B345A">
            <w:pPr>
              <w:rPr>
                <w:sz w:val="20"/>
              </w:rPr>
            </w:pPr>
            <w:r>
              <w:rPr>
                <w:sz w:val="20"/>
              </w:rPr>
              <w:t>Dogs with stifle OA</w:t>
            </w:r>
          </w:p>
          <w:p w14:paraId="6F76500A" w14:textId="77777777" w:rsidR="00EB502F" w:rsidRDefault="00EB502F" w:rsidP="007B345A">
            <w:pPr>
              <w:rPr>
                <w:sz w:val="20"/>
              </w:rPr>
            </w:pPr>
            <w:r>
              <w:rPr>
                <w:sz w:val="20"/>
              </w:rPr>
              <w:t>-control (no treatment)</w:t>
            </w:r>
          </w:p>
          <w:p w14:paraId="28E99156" w14:textId="77777777" w:rsidR="00EB502F" w:rsidRPr="00951D9F" w:rsidRDefault="00EB502F" w:rsidP="007B345A">
            <w:pPr>
              <w:rPr>
                <w:sz w:val="20"/>
              </w:rPr>
            </w:pPr>
            <w:r>
              <w:rPr>
                <w:sz w:val="20"/>
              </w:rPr>
              <w:t>-ESWT</w:t>
            </w:r>
          </w:p>
        </w:tc>
        <w:tc>
          <w:tcPr>
            <w:tcW w:w="1638" w:type="dxa"/>
          </w:tcPr>
          <w:p w14:paraId="237953E8" w14:textId="77777777" w:rsidR="00EB502F" w:rsidRPr="00951D9F" w:rsidRDefault="00EB502F" w:rsidP="007B345A">
            <w:pPr>
              <w:rPr>
                <w:sz w:val="20"/>
              </w:rPr>
            </w:pPr>
            <w:r>
              <w:rPr>
                <w:sz w:val="20"/>
              </w:rPr>
              <w:t>12</w:t>
            </w:r>
          </w:p>
        </w:tc>
        <w:tc>
          <w:tcPr>
            <w:tcW w:w="1638" w:type="dxa"/>
          </w:tcPr>
          <w:p w14:paraId="00949F96" w14:textId="77777777" w:rsidR="00EB502F" w:rsidRPr="00951D9F" w:rsidRDefault="00EB502F" w:rsidP="007B345A">
            <w:pPr>
              <w:rPr>
                <w:sz w:val="20"/>
              </w:rPr>
            </w:pPr>
            <w:r>
              <w:rPr>
                <w:sz w:val="20"/>
              </w:rPr>
              <w:t>16 weeks</w:t>
            </w:r>
          </w:p>
        </w:tc>
        <w:tc>
          <w:tcPr>
            <w:tcW w:w="1638" w:type="dxa"/>
          </w:tcPr>
          <w:p w14:paraId="60BAE8B9" w14:textId="77777777" w:rsidR="00EB502F" w:rsidRDefault="00EB502F" w:rsidP="007B345A">
            <w:pPr>
              <w:rPr>
                <w:sz w:val="20"/>
              </w:rPr>
            </w:pPr>
            <w:r>
              <w:rPr>
                <w:sz w:val="20"/>
              </w:rPr>
              <w:t>Subjective: owner questionnaire</w:t>
            </w:r>
          </w:p>
          <w:p w14:paraId="7D7EF9FD" w14:textId="77777777" w:rsidR="00EB502F" w:rsidRDefault="00EB502F" w:rsidP="007B345A">
            <w:pPr>
              <w:rPr>
                <w:sz w:val="20"/>
              </w:rPr>
            </w:pPr>
            <w:r>
              <w:rPr>
                <w:sz w:val="20"/>
              </w:rPr>
              <w:t>Objective: force-plate gait analysis, goniometry</w:t>
            </w:r>
          </w:p>
          <w:p w14:paraId="0B496316" w14:textId="77777777" w:rsidR="00EB502F" w:rsidRPr="00951D9F" w:rsidRDefault="00EB502F" w:rsidP="007B345A">
            <w:pPr>
              <w:rPr>
                <w:sz w:val="20"/>
              </w:rPr>
            </w:pPr>
          </w:p>
        </w:tc>
        <w:tc>
          <w:tcPr>
            <w:tcW w:w="1996" w:type="dxa"/>
          </w:tcPr>
          <w:p w14:paraId="196B065B" w14:textId="77777777" w:rsidR="00EB502F" w:rsidRDefault="00EB502F" w:rsidP="007B345A">
            <w:pPr>
              <w:rPr>
                <w:sz w:val="20"/>
              </w:rPr>
            </w:pPr>
            <w:r>
              <w:rPr>
                <w:sz w:val="20"/>
              </w:rPr>
              <w:t>4/7 treated dogs had improved PVF compared to 1/5 control dogs</w:t>
            </w:r>
          </w:p>
          <w:p w14:paraId="39DF8FD9" w14:textId="77777777" w:rsidR="00EB502F" w:rsidRDefault="00EB502F" w:rsidP="007B345A">
            <w:pPr>
              <w:rPr>
                <w:sz w:val="20"/>
              </w:rPr>
            </w:pPr>
            <w:r>
              <w:rPr>
                <w:sz w:val="20"/>
              </w:rPr>
              <w:t xml:space="preserve">Trend towards increased ROM in stifle joints of treated dogs. </w:t>
            </w:r>
          </w:p>
          <w:p w14:paraId="509E59EA" w14:textId="77777777" w:rsidR="00EB502F" w:rsidRPr="00951D9F" w:rsidRDefault="00EB502F" w:rsidP="007B345A">
            <w:pPr>
              <w:rPr>
                <w:sz w:val="20"/>
              </w:rPr>
            </w:pPr>
            <w:r>
              <w:rPr>
                <w:sz w:val="20"/>
              </w:rPr>
              <w:t xml:space="preserve">No differences in owner assessments. </w:t>
            </w:r>
          </w:p>
        </w:tc>
        <w:tc>
          <w:tcPr>
            <w:tcW w:w="1280" w:type="dxa"/>
          </w:tcPr>
          <w:p w14:paraId="65EC36EE" w14:textId="77777777" w:rsidR="00EB502F" w:rsidRDefault="00EB502F" w:rsidP="007B345A">
            <w:pPr>
              <w:rPr>
                <w:sz w:val="20"/>
              </w:rPr>
            </w:pPr>
            <w:r>
              <w:rPr>
                <w:sz w:val="20"/>
              </w:rPr>
              <w:t>II</w:t>
            </w:r>
          </w:p>
        </w:tc>
      </w:tr>
      <w:tr w:rsidR="00EB502F" w:rsidRPr="00951D9F" w14:paraId="60EC0E2F" w14:textId="77777777" w:rsidTr="007B345A">
        <w:tc>
          <w:tcPr>
            <w:tcW w:w="2122" w:type="dxa"/>
            <w:vMerge/>
          </w:tcPr>
          <w:p w14:paraId="64A1AA43" w14:textId="77777777" w:rsidR="00EB502F" w:rsidRPr="00944AB6" w:rsidRDefault="00EB502F" w:rsidP="007B345A">
            <w:pPr>
              <w:rPr>
                <w:b/>
                <w:sz w:val="20"/>
              </w:rPr>
            </w:pPr>
          </w:p>
        </w:tc>
        <w:tc>
          <w:tcPr>
            <w:tcW w:w="1154" w:type="dxa"/>
          </w:tcPr>
          <w:p w14:paraId="290DBAB6" w14:textId="77777777" w:rsidR="00EB502F" w:rsidRPr="00951D9F" w:rsidRDefault="00EB502F" w:rsidP="007B345A">
            <w:pPr>
              <w:rPr>
                <w:sz w:val="20"/>
              </w:rPr>
            </w:pPr>
            <w:r>
              <w:rPr>
                <w:noProof/>
                <w:sz w:val="20"/>
              </w:rPr>
              <w:t xml:space="preserve">Mueller </w:t>
            </w:r>
            <w:r w:rsidRPr="00546F87">
              <w:rPr>
                <w:i/>
                <w:noProof/>
                <w:sz w:val="20"/>
              </w:rPr>
              <w:t>et al.</w:t>
            </w:r>
            <w:r>
              <w:rPr>
                <w:noProof/>
                <w:sz w:val="20"/>
              </w:rPr>
              <w:t xml:space="preserve"> (2007)</w:t>
            </w:r>
          </w:p>
        </w:tc>
        <w:tc>
          <w:tcPr>
            <w:tcW w:w="1638" w:type="dxa"/>
          </w:tcPr>
          <w:p w14:paraId="0EC0A0F3" w14:textId="77777777" w:rsidR="00EB502F" w:rsidRPr="00951D9F" w:rsidRDefault="00EB502F" w:rsidP="007B345A">
            <w:pPr>
              <w:rPr>
                <w:sz w:val="20"/>
              </w:rPr>
            </w:pPr>
            <w:r>
              <w:rPr>
                <w:sz w:val="20"/>
              </w:rPr>
              <w:t>Randomised controlled trial</w:t>
            </w:r>
          </w:p>
        </w:tc>
        <w:tc>
          <w:tcPr>
            <w:tcW w:w="1638" w:type="dxa"/>
          </w:tcPr>
          <w:p w14:paraId="0EEB5309" w14:textId="77777777" w:rsidR="00EB502F" w:rsidRDefault="00EB502F" w:rsidP="007B345A">
            <w:pPr>
              <w:rPr>
                <w:sz w:val="20"/>
              </w:rPr>
            </w:pPr>
            <w:r w:rsidRPr="006B1AEA">
              <w:rPr>
                <w:sz w:val="20"/>
              </w:rPr>
              <w:t>Dogs with hip OA</w:t>
            </w:r>
          </w:p>
          <w:p w14:paraId="74DD420E" w14:textId="77777777" w:rsidR="00EB502F" w:rsidRDefault="00EB502F" w:rsidP="007B345A">
            <w:pPr>
              <w:rPr>
                <w:sz w:val="20"/>
              </w:rPr>
            </w:pPr>
            <w:r>
              <w:rPr>
                <w:sz w:val="20"/>
              </w:rPr>
              <w:t>-ESWT</w:t>
            </w:r>
          </w:p>
          <w:p w14:paraId="673BFF5B" w14:textId="77777777" w:rsidR="00EB502F" w:rsidRPr="00951D9F" w:rsidRDefault="00EB502F" w:rsidP="007B345A">
            <w:pPr>
              <w:rPr>
                <w:sz w:val="20"/>
              </w:rPr>
            </w:pPr>
            <w:r>
              <w:rPr>
                <w:sz w:val="20"/>
              </w:rPr>
              <w:t>-untreated control</w:t>
            </w:r>
          </w:p>
        </w:tc>
        <w:tc>
          <w:tcPr>
            <w:tcW w:w="1638" w:type="dxa"/>
          </w:tcPr>
          <w:p w14:paraId="03C03209" w14:textId="77777777" w:rsidR="00EB502F" w:rsidRPr="00951D9F" w:rsidRDefault="00EB502F" w:rsidP="007B345A">
            <w:pPr>
              <w:rPr>
                <w:sz w:val="20"/>
              </w:rPr>
            </w:pPr>
            <w:r>
              <w:rPr>
                <w:sz w:val="20"/>
              </w:rPr>
              <w:t>24</w:t>
            </w:r>
          </w:p>
        </w:tc>
        <w:tc>
          <w:tcPr>
            <w:tcW w:w="1638" w:type="dxa"/>
          </w:tcPr>
          <w:p w14:paraId="7F4C2CED" w14:textId="77777777" w:rsidR="00EB502F" w:rsidRPr="00951D9F" w:rsidRDefault="00EB502F" w:rsidP="007B345A">
            <w:pPr>
              <w:rPr>
                <w:sz w:val="20"/>
              </w:rPr>
            </w:pPr>
            <w:r>
              <w:rPr>
                <w:sz w:val="20"/>
              </w:rPr>
              <w:t>3 months</w:t>
            </w:r>
          </w:p>
        </w:tc>
        <w:tc>
          <w:tcPr>
            <w:tcW w:w="1638" w:type="dxa"/>
          </w:tcPr>
          <w:p w14:paraId="28648001" w14:textId="77777777" w:rsidR="00EB502F" w:rsidRPr="00951D9F" w:rsidRDefault="00EB502F" w:rsidP="007B345A">
            <w:pPr>
              <w:rPr>
                <w:sz w:val="20"/>
              </w:rPr>
            </w:pPr>
            <w:r>
              <w:rPr>
                <w:sz w:val="20"/>
              </w:rPr>
              <w:t>Objective: force-place gait analysis</w:t>
            </w:r>
          </w:p>
        </w:tc>
        <w:tc>
          <w:tcPr>
            <w:tcW w:w="1996" w:type="dxa"/>
          </w:tcPr>
          <w:p w14:paraId="328F5C3D" w14:textId="77777777" w:rsidR="00EB502F" w:rsidRPr="00951D9F" w:rsidRDefault="00EB502F" w:rsidP="007B345A">
            <w:pPr>
              <w:rPr>
                <w:sz w:val="20"/>
              </w:rPr>
            </w:pPr>
            <w:r>
              <w:rPr>
                <w:sz w:val="20"/>
              </w:rPr>
              <w:t>Improved PVF and PI in treated group, but not significantly different to control</w:t>
            </w:r>
          </w:p>
        </w:tc>
        <w:tc>
          <w:tcPr>
            <w:tcW w:w="1280" w:type="dxa"/>
          </w:tcPr>
          <w:p w14:paraId="40D25AA4" w14:textId="77777777" w:rsidR="00EB502F" w:rsidRDefault="00EB502F" w:rsidP="007B345A">
            <w:pPr>
              <w:rPr>
                <w:sz w:val="20"/>
              </w:rPr>
            </w:pPr>
            <w:r>
              <w:rPr>
                <w:sz w:val="20"/>
              </w:rPr>
              <w:t>II</w:t>
            </w:r>
          </w:p>
        </w:tc>
      </w:tr>
      <w:tr w:rsidR="00EB502F" w:rsidRPr="00951D9F" w14:paraId="2FE74953" w14:textId="77777777" w:rsidTr="007B345A">
        <w:tc>
          <w:tcPr>
            <w:tcW w:w="2122" w:type="dxa"/>
            <w:vMerge/>
          </w:tcPr>
          <w:p w14:paraId="5AE8FB49" w14:textId="77777777" w:rsidR="00EB502F" w:rsidRPr="00944AB6" w:rsidRDefault="00EB502F" w:rsidP="007B345A">
            <w:pPr>
              <w:rPr>
                <w:b/>
                <w:sz w:val="20"/>
              </w:rPr>
            </w:pPr>
          </w:p>
        </w:tc>
        <w:tc>
          <w:tcPr>
            <w:tcW w:w="1154" w:type="dxa"/>
          </w:tcPr>
          <w:p w14:paraId="36FD1409" w14:textId="77777777" w:rsidR="00EB502F" w:rsidRDefault="00EB502F" w:rsidP="007B345A">
            <w:r>
              <w:rPr>
                <w:noProof/>
                <w:sz w:val="20"/>
              </w:rPr>
              <w:t xml:space="preserve">Millis </w:t>
            </w:r>
            <w:r w:rsidRPr="00546F87">
              <w:rPr>
                <w:i/>
                <w:noProof/>
                <w:sz w:val="20"/>
              </w:rPr>
              <w:t>et al.</w:t>
            </w:r>
            <w:r>
              <w:rPr>
                <w:noProof/>
                <w:sz w:val="20"/>
              </w:rPr>
              <w:t xml:space="preserve"> (2011)</w:t>
            </w:r>
            <w:r w:rsidRPr="005D0608">
              <w:rPr>
                <w:rFonts w:cstheme="minorHAnsi"/>
                <w:color w:val="1C1D1E"/>
                <w:sz w:val="21"/>
                <w:szCs w:val="21"/>
                <w:shd w:val="clear" w:color="auto" w:fill="FFFFFF"/>
              </w:rPr>
              <w:t xml:space="preserve"> †</w:t>
            </w:r>
          </w:p>
          <w:p w14:paraId="25F6620E" w14:textId="77777777" w:rsidR="00EB502F" w:rsidRPr="00951D9F" w:rsidRDefault="00EB502F" w:rsidP="007B345A">
            <w:pPr>
              <w:rPr>
                <w:sz w:val="20"/>
              </w:rPr>
            </w:pPr>
          </w:p>
        </w:tc>
        <w:tc>
          <w:tcPr>
            <w:tcW w:w="1638" w:type="dxa"/>
          </w:tcPr>
          <w:p w14:paraId="781C832E" w14:textId="77777777" w:rsidR="00EB502F" w:rsidRPr="00951D9F" w:rsidRDefault="00EB502F" w:rsidP="007B345A">
            <w:pPr>
              <w:rPr>
                <w:sz w:val="20"/>
              </w:rPr>
            </w:pPr>
            <w:r>
              <w:rPr>
                <w:sz w:val="20"/>
              </w:rPr>
              <w:t>Randomised control trial</w:t>
            </w:r>
          </w:p>
        </w:tc>
        <w:tc>
          <w:tcPr>
            <w:tcW w:w="1638" w:type="dxa"/>
          </w:tcPr>
          <w:p w14:paraId="78E18294" w14:textId="77777777" w:rsidR="00EB502F" w:rsidRDefault="00EB502F" w:rsidP="007B345A">
            <w:pPr>
              <w:rPr>
                <w:sz w:val="20"/>
              </w:rPr>
            </w:pPr>
            <w:r>
              <w:rPr>
                <w:sz w:val="20"/>
              </w:rPr>
              <w:t>Dogs with elbow OA</w:t>
            </w:r>
          </w:p>
          <w:p w14:paraId="7E5B662B" w14:textId="77777777" w:rsidR="00EB502F" w:rsidRDefault="00EB502F" w:rsidP="007B345A">
            <w:pPr>
              <w:rPr>
                <w:sz w:val="20"/>
              </w:rPr>
            </w:pPr>
            <w:r>
              <w:rPr>
                <w:sz w:val="20"/>
              </w:rPr>
              <w:t>-ESWT</w:t>
            </w:r>
          </w:p>
          <w:p w14:paraId="136B69F3" w14:textId="77777777" w:rsidR="00EB502F" w:rsidRPr="006B1AEA" w:rsidRDefault="00EB502F" w:rsidP="007B345A">
            <w:pPr>
              <w:rPr>
                <w:sz w:val="20"/>
              </w:rPr>
            </w:pPr>
            <w:r>
              <w:rPr>
                <w:sz w:val="20"/>
              </w:rPr>
              <w:lastRenderedPageBreak/>
              <w:t>-untreated control</w:t>
            </w:r>
          </w:p>
        </w:tc>
        <w:tc>
          <w:tcPr>
            <w:tcW w:w="1638" w:type="dxa"/>
          </w:tcPr>
          <w:p w14:paraId="1ACC392A" w14:textId="77777777" w:rsidR="00EB502F" w:rsidRPr="00951D9F" w:rsidRDefault="00EB502F" w:rsidP="007B345A">
            <w:pPr>
              <w:rPr>
                <w:sz w:val="20"/>
              </w:rPr>
            </w:pPr>
            <w:r>
              <w:rPr>
                <w:sz w:val="20"/>
              </w:rPr>
              <w:lastRenderedPageBreak/>
              <w:t>15</w:t>
            </w:r>
          </w:p>
        </w:tc>
        <w:tc>
          <w:tcPr>
            <w:tcW w:w="1638" w:type="dxa"/>
          </w:tcPr>
          <w:p w14:paraId="27B9C857" w14:textId="77777777" w:rsidR="00EB502F" w:rsidRPr="00951D9F" w:rsidRDefault="00EB502F" w:rsidP="007B345A">
            <w:pPr>
              <w:rPr>
                <w:sz w:val="20"/>
              </w:rPr>
            </w:pPr>
            <w:r>
              <w:rPr>
                <w:sz w:val="20"/>
              </w:rPr>
              <w:t>28 days</w:t>
            </w:r>
          </w:p>
        </w:tc>
        <w:tc>
          <w:tcPr>
            <w:tcW w:w="1638" w:type="dxa"/>
          </w:tcPr>
          <w:p w14:paraId="1D478168" w14:textId="77777777" w:rsidR="00EB502F" w:rsidRDefault="00EB502F" w:rsidP="007B345A">
            <w:pPr>
              <w:rPr>
                <w:sz w:val="20"/>
              </w:rPr>
            </w:pPr>
            <w:r>
              <w:rPr>
                <w:sz w:val="20"/>
              </w:rPr>
              <w:t>Subjective: veterinary assessment</w:t>
            </w:r>
          </w:p>
          <w:p w14:paraId="5B3C376A" w14:textId="77777777" w:rsidR="00EB502F" w:rsidRPr="00951D9F" w:rsidRDefault="00EB502F" w:rsidP="007B345A">
            <w:pPr>
              <w:rPr>
                <w:sz w:val="20"/>
              </w:rPr>
            </w:pPr>
            <w:r>
              <w:rPr>
                <w:sz w:val="20"/>
              </w:rPr>
              <w:t>Objective: kinetic gait analysis</w:t>
            </w:r>
          </w:p>
        </w:tc>
        <w:tc>
          <w:tcPr>
            <w:tcW w:w="1996" w:type="dxa"/>
          </w:tcPr>
          <w:p w14:paraId="3026C609" w14:textId="77777777" w:rsidR="00EB502F" w:rsidRPr="00951D9F" w:rsidRDefault="00EB502F" w:rsidP="007B345A">
            <w:pPr>
              <w:rPr>
                <w:sz w:val="20"/>
              </w:rPr>
            </w:pPr>
            <w:r>
              <w:rPr>
                <w:sz w:val="20"/>
              </w:rPr>
              <w:t>ESWT led to significant improvements compared to control in all outcomes</w:t>
            </w:r>
          </w:p>
        </w:tc>
        <w:tc>
          <w:tcPr>
            <w:tcW w:w="1280" w:type="dxa"/>
          </w:tcPr>
          <w:p w14:paraId="5A8809A8" w14:textId="77777777" w:rsidR="00EB502F" w:rsidRDefault="00EB502F" w:rsidP="007B345A">
            <w:pPr>
              <w:rPr>
                <w:sz w:val="20"/>
              </w:rPr>
            </w:pPr>
            <w:r>
              <w:rPr>
                <w:sz w:val="20"/>
              </w:rPr>
              <w:t>II</w:t>
            </w:r>
          </w:p>
        </w:tc>
      </w:tr>
      <w:tr w:rsidR="00EB502F" w:rsidRPr="00951D9F" w14:paraId="7CC7DF34" w14:textId="77777777" w:rsidTr="007B345A">
        <w:tc>
          <w:tcPr>
            <w:tcW w:w="2122" w:type="dxa"/>
            <w:vMerge/>
          </w:tcPr>
          <w:p w14:paraId="56F4C014" w14:textId="77777777" w:rsidR="00EB502F" w:rsidRPr="00944AB6" w:rsidRDefault="00EB502F" w:rsidP="007B345A">
            <w:pPr>
              <w:rPr>
                <w:b/>
                <w:sz w:val="20"/>
              </w:rPr>
            </w:pPr>
          </w:p>
        </w:tc>
        <w:tc>
          <w:tcPr>
            <w:tcW w:w="1154" w:type="dxa"/>
          </w:tcPr>
          <w:p w14:paraId="0679B1AF" w14:textId="77777777" w:rsidR="00EB502F" w:rsidRPr="00951D9F" w:rsidRDefault="00EB502F" w:rsidP="007B345A">
            <w:pPr>
              <w:rPr>
                <w:sz w:val="20"/>
              </w:rPr>
            </w:pPr>
            <w:r>
              <w:rPr>
                <w:noProof/>
                <w:sz w:val="20"/>
              </w:rPr>
              <w:t xml:space="preserve">Souza </w:t>
            </w:r>
            <w:r w:rsidRPr="00546F87">
              <w:rPr>
                <w:i/>
                <w:noProof/>
                <w:sz w:val="20"/>
              </w:rPr>
              <w:t>et al.</w:t>
            </w:r>
            <w:r>
              <w:rPr>
                <w:noProof/>
                <w:sz w:val="20"/>
              </w:rPr>
              <w:t xml:space="preserve"> (2016)</w:t>
            </w:r>
          </w:p>
        </w:tc>
        <w:tc>
          <w:tcPr>
            <w:tcW w:w="1638" w:type="dxa"/>
          </w:tcPr>
          <w:p w14:paraId="05A24811" w14:textId="77777777" w:rsidR="00EB502F" w:rsidRPr="00951D9F" w:rsidRDefault="00EB502F" w:rsidP="007B345A">
            <w:pPr>
              <w:rPr>
                <w:sz w:val="20"/>
              </w:rPr>
            </w:pPr>
            <w:r>
              <w:rPr>
                <w:sz w:val="20"/>
              </w:rPr>
              <w:t>Randomised blinded controlled trial</w:t>
            </w:r>
          </w:p>
        </w:tc>
        <w:tc>
          <w:tcPr>
            <w:tcW w:w="1638" w:type="dxa"/>
          </w:tcPr>
          <w:p w14:paraId="3DB35E36" w14:textId="77777777" w:rsidR="00EB502F" w:rsidRDefault="00EB502F" w:rsidP="007B345A">
            <w:pPr>
              <w:rPr>
                <w:sz w:val="20"/>
              </w:rPr>
            </w:pPr>
            <w:r>
              <w:rPr>
                <w:sz w:val="20"/>
              </w:rPr>
              <w:t>Dogs with HD</w:t>
            </w:r>
          </w:p>
          <w:p w14:paraId="253213A3" w14:textId="77777777" w:rsidR="00EB502F" w:rsidRDefault="00EB502F" w:rsidP="007B345A">
            <w:pPr>
              <w:rPr>
                <w:sz w:val="20"/>
              </w:rPr>
            </w:pPr>
            <w:r>
              <w:rPr>
                <w:sz w:val="20"/>
              </w:rPr>
              <w:t xml:space="preserve">-ESWT </w:t>
            </w:r>
          </w:p>
          <w:p w14:paraId="0D281BC6" w14:textId="77777777" w:rsidR="00EB502F" w:rsidRPr="00951D9F" w:rsidRDefault="00EB502F" w:rsidP="007B345A">
            <w:pPr>
              <w:rPr>
                <w:sz w:val="20"/>
              </w:rPr>
            </w:pPr>
            <w:r>
              <w:rPr>
                <w:sz w:val="20"/>
              </w:rPr>
              <w:t>-untreated control</w:t>
            </w:r>
          </w:p>
        </w:tc>
        <w:tc>
          <w:tcPr>
            <w:tcW w:w="1638" w:type="dxa"/>
          </w:tcPr>
          <w:p w14:paraId="56BE4050" w14:textId="77777777" w:rsidR="00EB502F" w:rsidRPr="00951D9F" w:rsidRDefault="00EB502F" w:rsidP="007B345A">
            <w:pPr>
              <w:rPr>
                <w:sz w:val="20"/>
              </w:rPr>
            </w:pPr>
            <w:r>
              <w:rPr>
                <w:sz w:val="20"/>
              </w:rPr>
              <w:t>30</w:t>
            </w:r>
          </w:p>
        </w:tc>
        <w:tc>
          <w:tcPr>
            <w:tcW w:w="1638" w:type="dxa"/>
          </w:tcPr>
          <w:p w14:paraId="5BB61E8B" w14:textId="77777777" w:rsidR="00EB502F" w:rsidRPr="00951D9F" w:rsidRDefault="00EB502F" w:rsidP="007B345A">
            <w:pPr>
              <w:rPr>
                <w:sz w:val="20"/>
              </w:rPr>
            </w:pPr>
            <w:r>
              <w:rPr>
                <w:sz w:val="20"/>
              </w:rPr>
              <w:t>90 days</w:t>
            </w:r>
          </w:p>
        </w:tc>
        <w:tc>
          <w:tcPr>
            <w:tcW w:w="1638" w:type="dxa"/>
          </w:tcPr>
          <w:p w14:paraId="74BEA065" w14:textId="77777777" w:rsidR="00EB502F" w:rsidRDefault="00EB502F" w:rsidP="007B345A">
            <w:pPr>
              <w:rPr>
                <w:sz w:val="20"/>
              </w:rPr>
            </w:pPr>
            <w:r>
              <w:rPr>
                <w:sz w:val="20"/>
              </w:rPr>
              <w:t>Subjective: veterinary assessment VAS, owner questionnaire</w:t>
            </w:r>
          </w:p>
          <w:p w14:paraId="501C4418" w14:textId="77777777" w:rsidR="00EB502F" w:rsidRPr="00951D9F" w:rsidRDefault="00EB502F" w:rsidP="007B345A">
            <w:pPr>
              <w:rPr>
                <w:sz w:val="20"/>
              </w:rPr>
            </w:pPr>
            <w:r>
              <w:rPr>
                <w:sz w:val="20"/>
              </w:rPr>
              <w:t>Objective: force-plate gait analysis</w:t>
            </w:r>
          </w:p>
        </w:tc>
        <w:tc>
          <w:tcPr>
            <w:tcW w:w="1996" w:type="dxa"/>
          </w:tcPr>
          <w:p w14:paraId="676D1ADE" w14:textId="77777777" w:rsidR="00EB502F" w:rsidRPr="00951D9F" w:rsidRDefault="00EB502F" w:rsidP="007B345A">
            <w:pPr>
              <w:rPr>
                <w:sz w:val="20"/>
              </w:rPr>
            </w:pPr>
            <w:r>
              <w:rPr>
                <w:sz w:val="20"/>
              </w:rPr>
              <w:t xml:space="preserve">Improved outcomes in all outcome measures in treated compared to non-treated limbs. </w:t>
            </w:r>
          </w:p>
        </w:tc>
        <w:tc>
          <w:tcPr>
            <w:tcW w:w="1280" w:type="dxa"/>
          </w:tcPr>
          <w:p w14:paraId="5FACA1CB" w14:textId="77777777" w:rsidR="00EB502F" w:rsidRDefault="00EB502F" w:rsidP="007B345A">
            <w:pPr>
              <w:rPr>
                <w:sz w:val="20"/>
              </w:rPr>
            </w:pPr>
            <w:r>
              <w:rPr>
                <w:sz w:val="20"/>
              </w:rPr>
              <w:t>II</w:t>
            </w:r>
          </w:p>
        </w:tc>
      </w:tr>
      <w:tr w:rsidR="00EB502F" w:rsidRPr="00951D9F" w14:paraId="30194342" w14:textId="77777777" w:rsidTr="007B345A">
        <w:tc>
          <w:tcPr>
            <w:tcW w:w="2122" w:type="dxa"/>
          </w:tcPr>
          <w:p w14:paraId="1ACAD4C4" w14:textId="77777777" w:rsidR="00EB502F" w:rsidRPr="00944AB6" w:rsidRDefault="00EB502F" w:rsidP="007B345A">
            <w:pPr>
              <w:rPr>
                <w:b/>
                <w:sz w:val="20"/>
              </w:rPr>
            </w:pPr>
            <w:r w:rsidRPr="00944AB6">
              <w:rPr>
                <w:b/>
                <w:sz w:val="20"/>
              </w:rPr>
              <w:t>Therapeutic ultrasound</w:t>
            </w:r>
          </w:p>
        </w:tc>
        <w:tc>
          <w:tcPr>
            <w:tcW w:w="1154" w:type="dxa"/>
          </w:tcPr>
          <w:p w14:paraId="725114E1" w14:textId="77777777" w:rsidR="00EB502F" w:rsidRDefault="00EB502F" w:rsidP="007B345A">
            <w:pPr>
              <w:rPr>
                <w:sz w:val="20"/>
              </w:rPr>
            </w:pPr>
            <w:r>
              <w:rPr>
                <w:noProof/>
                <w:sz w:val="20"/>
              </w:rPr>
              <w:t xml:space="preserve">Muste </w:t>
            </w:r>
            <w:r w:rsidRPr="00546F87">
              <w:rPr>
                <w:i/>
                <w:noProof/>
                <w:sz w:val="20"/>
              </w:rPr>
              <w:t>et al.</w:t>
            </w:r>
            <w:r>
              <w:rPr>
                <w:noProof/>
                <w:sz w:val="20"/>
              </w:rPr>
              <w:t xml:space="preserve"> (2015)</w:t>
            </w:r>
          </w:p>
        </w:tc>
        <w:tc>
          <w:tcPr>
            <w:tcW w:w="1638" w:type="dxa"/>
          </w:tcPr>
          <w:p w14:paraId="2B9AE5FD" w14:textId="77777777" w:rsidR="00EB502F" w:rsidRDefault="00EB502F" w:rsidP="007B345A">
            <w:pPr>
              <w:rPr>
                <w:sz w:val="20"/>
              </w:rPr>
            </w:pPr>
            <w:r>
              <w:rPr>
                <w:sz w:val="20"/>
              </w:rPr>
              <w:t>Prospective clinical study</w:t>
            </w:r>
          </w:p>
        </w:tc>
        <w:tc>
          <w:tcPr>
            <w:tcW w:w="1638" w:type="dxa"/>
          </w:tcPr>
          <w:p w14:paraId="7075E443" w14:textId="77777777" w:rsidR="00EB502F" w:rsidRDefault="00EB502F" w:rsidP="007B345A">
            <w:pPr>
              <w:rPr>
                <w:sz w:val="20"/>
              </w:rPr>
            </w:pPr>
            <w:r>
              <w:rPr>
                <w:sz w:val="20"/>
              </w:rPr>
              <w:t>Dogs with stifle OA</w:t>
            </w:r>
          </w:p>
        </w:tc>
        <w:tc>
          <w:tcPr>
            <w:tcW w:w="1638" w:type="dxa"/>
          </w:tcPr>
          <w:p w14:paraId="75C2D7DF" w14:textId="77777777" w:rsidR="00EB502F" w:rsidRDefault="00EB502F" w:rsidP="007B345A">
            <w:pPr>
              <w:rPr>
                <w:sz w:val="20"/>
              </w:rPr>
            </w:pPr>
            <w:r>
              <w:rPr>
                <w:sz w:val="20"/>
              </w:rPr>
              <w:t>8</w:t>
            </w:r>
          </w:p>
        </w:tc>
        <w:tc>
          <w:tcPr>
            <w:tcW w:w="1638" w:type="dxa"/>
          </w:tcPr>
          <w:p w14:paraId="4EE077D4" w14:textId="77777777" w:rsidR="00EB502F" w:rsidRDefault="00EB502F" w:rsidP="007B345A">
            <w:pPr>
              <w:rPr>
                <w:sz w:val="20"/>
              </w:rPr>
            </w:pPr>
            <w:r>
              <w:rPr>
                <w:sz w:val="20"/>
              </w:rPr>
              <w:t>3 months</w:t>
            </w:r>
          </w:p>
        </w:tc>
        <w:tc>
          <w:tcPr>
            <w:tcW w:w="1638" w:type="dxa"/>
          </w:tcPr>
          <w:p w14:paraId="1461D690" w14:textId="77777777" w:rsidR="00EB502F" w:rsidRDefault="00EB502F" w:rsidP="007B345A">
            <w:pPr>
              <w:rPr>
                <w:sz w:val="20"/>
              </w:rPr>
            </w:pPr>
            <w:r>
              <w:rPr>
                <w:sz w:val="20"/>
              </w:rPr>
              <w:t>Subjective: veterinary assessment</w:t>
            </w:r>
          </w:p>
          <w:p w14:paraId="0870FDED" w14:textId="77777777" w:rsidR="00EB502F" w:rsidRDefault="00EB502F" w:rsidP="007B345A">
            <w:pPr>
              <w:rPr>
                <w:sz w:val="20"/>
              </w:rPr>
            </w:pPr>
            <w:r>
              <w:rPr>
                <w:sz w:val="20"/>
              </w:rPr>
              <w:t>Objective: goniometry</w:t>
            </w:r>
          </w:p>
        </w:tc>
        <w:tc>
          <w:tcPr>
            <w:tcW w:w="1996" w:type="dxa"/>
          </w:tcPr>
          <w:p w14:paraId="71CA15A2" w14:textId="77777777" w:rsidR="00EB502F" w:rsidRDefault="00EB502F" w:rsidP="007B345A">
            <w:pPr>
              <w:rPr>
                <w:sz w:val="20"/>
              </w:rPr>
            </w:pPr>
            <w:r>
              <w:rPr>
                <w:sz w:val="20"/>
              </w:rPr>
              <w:t xml:space="preserve">Improvement in subjective outcomes with therapeutic ultrasound. Low sample size.  </w:t>
            </w:r>
          </w:p>
        </w:tc>
        <w:tc>
          <w:tcPr>
            <w:tcW w:w="1280" w:type="dxa"/>
          </w:tcPr>
          <w:p w14:paraId="70ACCBF4" w14:textId="77777777" w:rsidR="00EB502F" w:rsidRDefault="00EB502F" w:rsidP="007B345A">
            <w:pPr>
              <w:rPr>
                <w:sz w:val="20"/>
              </w:rPr>
            </w:pPr>
            <w:r>
              <w:rPr>
                <w:sz w:val="20"/>
              </w:rPr>
              <w:t>III</w:t>
            </w:r>
          </w:p>
        </w:tc>
      </w:tr>
      <w:tr w:rsidR="00EB502F" w:rsidRPr="00951D9F" w14:paraId="62D13B05" w14:textId="77777777" w:rsidTr="007B345A">
        <w:tc>
          <w:tcPr>
            <w:tcW w:w="2122" w:type="dxa"/>
          </w:tcPr>
          <w:p w14:paraId="5435F8F1" w14:textId="77777777" w:rsidR="00EB502F" w:rsidRPr="00944AB6" w:rsidRDefault="00EB502F" w:rsidP="007B345A">
            <w:pPr>
              <w:rPr>
                <w:b/>
                <w:sz w:val="20"/>
              </w:rPr>
            </w:pPr>
            <w:r w:rsidRPr="00944AB6">
              <w:rPr>
                <w:b/>
                <w:sz w:val="20"/>
              </w:rPr>
              <w:t>Physiotherapy including transcutaneous electrical nerve stimulation</w:t>
            </w:r>
          </w:p>
        </w:tc>
        <w:tc>
          <w:tcPr>
            <w:tcW w:w="1154" w:type="dxa"/>
          </w:tcPr>
          <w:p w14:paraId="359C17B5" w14:textId="77777777" w:rsidR="00EB502F" w:rsidRPr="00951D9F" w:rsidRDefault="00EB502F" w:rsidP="007B345A">
            <w:pPr>
              <w:rPr>
                <w:sz w:val="20"/>
              </w:rPr>
            </w:pPr>
            <w:r>
              <w:rPr>
                <w:noProof/>
                <w:sz w:val="20"/>
              </w:rPr>
              <w:t xml:space="preserve">Mlacnik </w:t>
            </w:r>
            <w:r w:rsidRPr="00546F87">
              <w:rPr>
                <w:i/>
                <w:noProof/>
                <w:sz w:val="20"/>
              </w:rPr>
              <w:t>et al.</w:t>
            </w:r>
            <w:r>
              <w:rPr>
                <w:noProof/>
                <w:sz w:val="20"/>
              </w:rPr>
              <w:t xml:space="preserve"> (2006)</w:t>
            </w:r>
          </w:p>
        </w:tc>
        <w:tc>
          <w:tcPr>
            <w:tcW w:w="1638" w:type="dxa"/>
          </w:tcPr>
          <w:p w14:paraId="404652A5" w14:textId="77777777" w:rsidR="00EB502F" w:rsidRPr="00951D9F" w:rsidRDefault="00EB502F" w:rsidP="007B345A">
            <w:pPr>
              <w:jc w:val="both"/>
              <w:rPr>
                <w:sz w:val="20"/>
              </w:rPr>
            </w:pPr>
            <w:r>
              <w:rPr>
                <w:sz w:val="20"/>
              </w:rPr>
              <w:t>Non-blinded prospective randomised clinical trial</w:t>
            </w:r>
          </w:p>
        </w:tc>
        <w:tc>
          <w:tcPr>
            <w:tcW w:w="1638" w:type="dxa"/>
          </w:tcPr>
          <w:p w14:paraId="64DD6040" w14:textId="77777777" w:rsidR="00EB502F" w:rsidRDefault="00EB502F" w:rsidP="007B345A">
            <w:pPr>
              <w:rPr>
                <w:sz w:val="20"/>
              </w:rPr>
            </w:pPr>
            <w:r>
              <w:rPr>
                <w:sz w:val="20"/>
              </w:rPr>
              <w:t>Dogs with OA in various joints</w:t>
            </w:r>
          </w:p>
          <w:p w14:paraId="1BC26F10" w14:textId="77777777" w:rsidR="00EB502F" w:rsidRDefault="00EB502F" w:rsidP="007B345A">
            <w:pPr>
              <w:rPr>
                <w:sz w:val="20"/>
              </w:rPr>
            </w:pPr>
            <w:r>
              <w:rPr>
                <w:sz w:val="20"/>
              </w:rPr>
              <w:t xml:space="preserve">-Caloric restriction and intensive physical therapy including TENS </w:t>
            </w:r>
          </w:p>
          <w:p w14:paraId="0D2B7D4D" w14:textId="77777777" w:rsidR="00EB502F" w:rsidRPr="00951D9F" w:rsidRDefault="00EB502F" w:rsidP="007B345A">
            <w:pPr>
              <w:rPr>
                <w:sz w:val="20"/>
              </w:rPr>
            </w:pPr>
            <w:r>
              <w:rPr>
                <w:sz w:val="20"/>
              </w:rPr>
              <w:t>-Caloric restriction and home-based physical therapy</w:t>
            </w:r>
          </w:p>
        </w:tc>
        <w:tc>
          <w:tcPr>
            <w:tcW w:w="1638" w:type="dxa"/>
          </w:tcPr>
          <w:p w14:paraId="5872A732" w14:textId="77777777" w:rsidR="00EB502F" w:rsidRPr="00951D9F" w:rsidRDefault="00EB502F" w:rsidP="007B345A">
            <w:pPr>
              <w:jc w:val="both"/>
              <w:rPr>
                <w:sz w:val="20"/>
              </w:rPr>
            </w:pPr>
            <w:r>
              <w:rPr>
                <w:sz w:val="20"/>
              </w:rPr>
              <w:t>29</w:t>
            </w:r>
          </w:p>
        </w:tc>
        <w:tc>
          <w:tcPr>
            <w:tcW w:w="1638" w:type="dxa"/>
          </w:tcPr>
          <w:p w14:paraId="41851A28" w14:textId="77777777" w:rsidR="00EB502F" w:rsidRPr="00951D9F" w:rsidRDefault="00EB502F" w:rsidP="007B345A">
            <w:pPr>
              <w:jc w:val="both"/>
              <w:rPr>
                <w:sz w:val="20"/>
              </w:rPr>
            </w:pPr>
            <w:r>
              <w:rPr>
                <w:sz w:val="20"/>
              </w:rPr>
              <w:t>6 months</w:t>
            </w:r>
          </w:p>
        </w:tc>
        <w:tc>
          <w:tcPr>
            <w:tcW w:w="1638" w:type="dxa"/>
          </w:tcPr>
          <w:p w14:paraId="2A494713" w14:textId="77777777" w:rsidR="00EB502F" w:rsidRDefault="00EB502F" w:rsidP="007B345A">
            <w:pPr>
              <w:rPr>
                <w:sz w:val="20"/>
              </w:rPr>
            </w:pPr>
            <w:r>
              <w:rPr>
                <w:sz w:val="20"/>
              </w:rPr>
              <w:t>Subjective: subjective lameness and pain scores (0-4)</w:t>
            </w:r>
          </w:p>
          <w:p w14:paraId="583875DF" w14:textId="77777777" w:rsidR="00EB502F" w:rsidRPr="00951D9F" w:rsidRDefault="00EB502F" w:rsidP="007B345A">
            <w:pPr>
              <w:rPr>
                <w:sz w:val="20"/>
              </w:rPr>
            </w:pPr>
            <w:r>
              <w:rPr>
                <w:sz w:val="20"/>
              </w:rPr>
              <w:t>Objective: kinetic gait analysis</w:t>
            </w:r>
          </w:p>
        </w:tc>
        <w:tc>
          <w:tcPr>
            <w:tcW w:w="1996" w:type="dxa"/>
          </w:tcPr>
          <w:p w14:paraId="090EE147" w14:textId="77777777" w:rsidR="00EB502F" w:rsidRPr="00E73467" w:rsidRDefault="00EB502F" w:rsidP="007B345A">
            <w:pPr>
              <w:rPr>
                <w:rFonts w:cstheme="minorHAnsi"/>
                <w:sz w:val="20"/>
              </w:rPr>
            </w:pPr>
            <w:r>
              <w:rPr>
                <w:rFonts w:cstheme="minorHAnsi"/>
                <w:sz w:val="20"/>
              </w:rPr>
              <w:t>Significant improvement in kinetic gait analysis in both groups at end of study, but changes happened more quickly in dogs receiving intensive physical therapy and TENS.</w:t>
            </w:r>
          </w:p>
        </w:tc>
        <w:tc>
          <w:tcPr>
            <w:tcW w:w="1280" w:type="dxa"/>
          </w:tcPr>
          <w:p w14:paraId="1AE51E89" w14:textId="77777777" w:rsidR="00EB502F" w:rsidRDefault="00EB502F" w:rsidP="007B345A">
            <w:pPr>
              <w:rPr>
                <w:rFonts w:cstheme="minorHAnsi"/>
                <w:sz w:val="20"/>
              </w:rPr>
            </w:pPr>
            <w:r>
              <w:rPr>
                <w:rFonts w:cstheme="minorHAnsi"/>
                <w:sz w:val="20"/>
              </w:rPr>
              <w:t>III</w:t>
            </w:r>
          </w:p>
        </w:tc>
      </w:tr>
    </w:tbl>
    <w:p w14:paraId="093274BB" w14:textId="432040A3" w:rsidR="00EB502F" w:rsidRPr="00EB502F" w:rsidRDefault="00EB502F" w:rsidP="00EB502F">
      <w:pPr>
        <w:rPr>
          <w:b/>
        </w:rPr>
        <w:sectPr w:rsidR="00EB502F" w:rsidRPr="00EB502F" w:rsidSect="002E70D7">
          <w:headerReference w:type="default" r:id="rId9"/>
          <w:footerReference w:type="default" r:id="rId10"/>
          <w:pgSz w:w="16838" w:h="11906" w:orient="landscape"/>
          <w:pgMar w:top="1440" w:right="1440" w:bottom="1440" w:left="1440" w:header="709" w:footer="709" w:gutter="0"/>
          <w:cols w:space="708"/>
          <w:docGrid w:linePitch="360"/>
        </w:sectPr>
      </w:pPr>
      <w:r w:rsidRPr="00951D9F">
        <w:rPr>
          <w:sz w:val="20"/>
        </w:rPr>
        <w:t>Abbreviations: QLA= h</w:t>
      </w:r>
      <w:r w:rsidRPr="00951D9F">
        <w:rPr>
          <w:rFonts w:cstheme="minorHAnsi"/>
          <w:sz w:val="20"/>
          <w:szCs w:val="30"/>
          <w:shd w:val="clear" w:color="auto" w:fill="FFFFFF"/>
        </w:rPr>
        <w:t>ealth-related quality of life scale for dogs with signs of pain secondary to cancer</w:t>
      </w:r>
      <w:r w:rsidRPr="00951D9F">
        <w:rPr>
          <w:sz w:val="20"/>
        </w:rPr>
        <w:t>, HCPI= Helsinki Chronic Pain Index, VAS= Visual analogue scale; HD=hip dysplasia</w:t>
      </w:r>
      <w:r>
        <w:rPr>
          <w:sz w:val="20"/>
        </w:rPr>
        <w:t xml:space="preserve">; CMI=clinical metrology instrument; CBPI=canine brief pain index; GRF=ground reaction forces; AC=accelerometery; SOS=subjective orthopaedic scoring; CSOM=client specific outcome measures; PVF=peak vertical force; PI=peak impulse; TENS=transcutaneous electrical nerve stimulation. </w:t>
      </w:r>
      <w:r w:rsidRPr="005D0608">
        <w:rPr>
          <w:rFonts w:ascii="Calibri" w:hAnsi="Calibri" w:cs="Calibri"/>
          <w:color w:val="1C1D1E"/>
          <w:sz w:val="21"/>
          <w:szCs w:val="21"/>
          <w:shd w:val="clear" w:color="auto" w:fill="FFFFFF"/>
        </w:rPr>
        <w:t>†=</w:t>
      </w:r>
      <w:r>
        <w:rPr>
          <w:rFonts w:ascii="Calibri" w:hAnsi="Calibri" w:cs="Calibri"/>
          <w:color w:val="1C1D1E"/>
          <w:sz w:val="21"/>
          <w:szCs w:val="21"/>
          <w:shd w:val="clear" w:color="auto" w:fill="FFFFFF"/>
        </w:rPr>
        <w:t xml:space="preserve">published </w:t>
      </w:r>
      <w:r w:rsidRPr="005D0608">
        <w:rPr>
          <w:rFonts w:ascii="Calibri" w:hAnsi="Calibri" w:cs="Calibri"/>
          <w:color w:val="1C1D1E"/>
          <w:sz w:val="21"/>
          <w:szCs w:val="21"/>
          <w:shd w:val="clear" w:color="auto" w:fill="FFFFFF"/>
        </w:rPr>
        <w:t>abstract</w:t>
      </w:r>
      <w:bookmarkStart w:id="5" w:name="_GoBack"/>
      <w:bookmarkEnd w:id="5"/>
    </w:p>
    <w:p w14:paraId="5FA902D8" w14:textId="77777777" w:rsidR="00EB502F" w:rsidRDefault="00EB502F"/>
    <w:sectPr w:rsidR="00EB502F" w:rsidSect="00EB502F">
      <w:pgSz w:w="16838" w:h="11906"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0"/>
      <w:gridCol w:w="4650"/>
      <w:gridCol w:w="4650"/>
    </w:tblGrid>
    <w:tr w:rsidR="005D4F0A" w14:paraId="670B3803" w14:textId="77777777" w:rsidTr="00EB64AD">
      <w:trPr>
        <w:trHeight w:val="300"/>
      </w:trPr>
      <w:tc>
        <w:tcPr>
          <w:tcW w:w="4650" w:type="dxa"/>
        </w:tcPr>
        <w:p w14:paraId="22C6A629" w14:textId="77777777" w:rsidR="005D4F0A" w:rsidRDefault="00EB502F" w:rsidP="00EB64AD">
          <w:pPr>
            <w:pStyle w:val="Header"/>
            <w:ind w:left="-115"/>
          </w:pPr>
        </w:p>
      </w:tc>
      <w:tc>
        <w:tcPr>
          <w:tcW w:w="4650" w:type="dxa"/>
        </w:tcPr>
        <w:p w14:paraId="39E12ACB" w14:textId="77777777" w:rsidR="005D4F0A" w:rsidRDefault="00EB502F" w:rsidP="00EB64AD">
          <w:pPr>
            <w:pStyle w:val="Header"/>
            <w:jc w:val="center"/>
          </w:pPr>
        </w:p>
      </w:tc>
      <w:tc>
        <w:tcPr>
          <w:tcW w:w="4650" w:type="dxa"/>
        </w:tcPr>
        <w:p w14:paraId="0E33748F" w14:textId="77777777" w:rsidR="005D4F0A" w:rsidRDefault="00EB502F" w:rsidP="00EB64AD">
          <w:pPr>
            <w:pStyle w:val="Header"/>
            <w:ind w:right="-115"/>
            <w:jc w:val="right"/>
          </w:pPr>
        </w:p>
      </w:tc>
    </w:tr>
  </w:tbl>
  <w:p w14:paraId="3470AF6B" w14:textId="77777777" w:rsidR="005D4F0A" w:rsidRDefault="00EB502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0"/>
      <w:gridCol w:w="4650"/>
      <w:gridCol w:w="4650"/>
    </w:tblGrid>
    <w:tr w:rsidR="005D4F0A" w14:paraId="00312004" w14:textId="77777777" w:rsidTr="00EB64AD">
      <w:trPr>
        <w:trHeight w:val="300"/>
      </w:trPr>
      <w:tc>
        <w:tcPr>
          <w:tcW w:w="4650" w:type="dxa"/>
        </w:tcPr>
        <w:p w14:paraId="08F23312" w14:textId="77777777" w:rsidR="005D4F0A" w:rsidRDefault="00EB502F" w:rsidP="00EB64AD">
          <w:pPr>
            <w:pStyle w:val="Header"/>
            <w:ind w:left="-115"/>
          </w:pPr>
        </w:p>
      </w:tc>
      <w:tc>
        <w:tcPr>
          <w:tcW w:w="4650" w:type="dxa"/>
        </w:tcPr>
        <w:p w14:paraId="4E9DE838" w14:textId="77777777" w:rsidR="005D4F0A" w:rsidRDefault="00EB502F" w:rsidP="00EB64AD">
          <w:pPr>
            <w:pStyle w:val="Header"/>
            <w:jc w:val="center"/>
          </w:pPr>
        </w:p>
      </w:tc>
      <w:tc>
        <w:tcPr>
          <w:tcW w:w="4650" w:type="dxa"/>
        </w:tcPr>
        <w:p w14:paraId="1AE28C68" w14:textId="77777777" w:rsidR="005D4F0A" w:rsidRDefault="00EB502F" w:rsidP="00EB64AD">
          <w:pPr>
            <w:pStyle w:val="Header"/>
            <w:ind w:right="-115"/>
            <w:jc w:val="right"/>
          </w:pPr>
        </w:p>
      </w:tc>
    </w:tr>
  </w:tbl>
  <w:p w14:paraId="77A5EFB3" w14:textId="77777777" w:rsidR="005D4F0A" w:rsidRDefault="00EB5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B14C2"/>
    <w:multiLevelType w:val="hybridMultilevel"/>
    <w:tmpl w:val="5F42C312"/>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772350"/>
    <w:multiLevelType w:val="hybridMultilevel"/>
    <w:tmpl w:val="5F42C312"/>
    <w:lvl w:ilvl="0" w:tplc="0809000F">
      <w:start w:val="1"/>
      <w:numFmt w:val="decimal"/>
      <w:lvlText w:val="%1."/>
      <w:lvlJc w:val="left"/>
      <w:pPr>
        <w:ind w:left="643" w:hanging="360"/>
      </w:pPr>
      <w:rPr>
        <w:rFonts w:hint="default"/>
      </w:rPr>
    </w:lvl>
    <w:lvl w:ilvl="1" w:tplc="08090019">
      <w:start w:val="1"/>
      <w:numFmt w:val="lowerLetter"/>
      <w:lvlText w:val="%2."/>
      <w:lvlJc w:val="left"/>
      <w:pPr>
        <w:ind w:left="1363" w:hanging="360"/>
      </w:pPr>
    </w:lvl>
    <w:lvl w:ilvl="2" w:tplc="0809001B">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 w15:restartNumberingAfterBreak="0">
    <w:nsid w:val="184714A8"/>
    <w:multiLevelType w:val="hybridMultilevel"/>
    <w:tmpl w:val="806404D6"/>
    <w:lvl w:ilvl="0" w:tplc="FDC88E24">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17AF7"/>
    <w:multiLevelType w:val="hybridMultilevel"/>
    <w:tmpl w:val="FDC41246"/>
    <w:lvl w:ilvl="0" w:tplc="07BAB8AA">
      <w:start w:val="6"/>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28D47FE0"/>
    <w:multiLevelType w:val="hybridMultilevel"/>
    <w:tmpl w:val="46F0B858"/>
    <w:lvl w:ilvl="0" w:tplc="0809000F">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9B577D3"/>
    <w:multiLevelType w:val="hybridMultilevel"/>
    <w:tmpl w:val="0810B5D8"/>
    <w:lvl w:ilvl="0" w:tplc="B95693F6">
      <w:start w:val="1"/>
      <w:numFmt w:val="bullet"/>
      <w:lvlText w:val="-"/>
      <w:lvlJc w:val="left"/>
      <w:pPr>
        <w:ind w:left="720" w:hanging="360"/>
      </w:pPr>
      <w:rPr>
        <w:rFonts w:ascii="Calibri" w:hAnsi="Calibri" w:hint="default"/>
      </w:rPr>
    </w:lvl>
    <w:lvl w:ilvl="1" w:tplc="A776F9F0">
      <w:start w:val="1"/>
      <w:numFmt w:val="bullet"/>
      <w:lvlText w:val="o"/>
      <w:lvlJc w:val="left"/>
      <w:pPr>
        <w:ind w:left="1440" w:hanging="360"/>
      </w:pPr>
      <w:rPr>
        <w:rFonts w:ascii="Courier New" w:hAnsi="Courier New" w:hint="default"/>
      </w:rPr>
    </w:lvl>
    <w:lvl w:ilvl="2" w:tplc="13365EB0">
      <w:start w:val="1"/>
      <w:numFmt w:val="bullet"/>
      <w:lvlText w:val=""/>
      <w:lvlJc w:val="left"/>
      <w:pPr>
        <w:ind w:left="2160" w:hanging="360"/>
      </w:pPr>
      <w:rPr>
        <w:rFonts w:ascii="Wingdings" w:hAnsi="Wingdings" w:hint="default"/>
      </w:rPr>
    </w:lvl>
    <w:lvl w:ilvl="3" w:tplc="12F0BFD0">
      <w:start w:val="1"/>
      <w:numFmt w:val="bullet"/>
      <w:lvlText w:val=""/>
      <w:lvlJc w:val="left"/>
      <w:pPr>
        <w:ind w:left="2880" w:hanging="360"/>
      </w:pPr>
      <w:rPr>
        <w:rFonts w:ascii="Symbol" w:hAnsi="Symbol" w:hint="default"/>
      </w:rPr>
    </w:lvl>
    <w:lvl w:ilvl="4" w:tplc="28687EB4">
      <w:start w:val="1"/>
      <w:numFmt w:val="bullet"/>
      <w:lvlText w:val="o"/>
      <w:lvlJc w:val="left"/>
      <w:pPr>
        <w:ind w:left="3600" w:hanging="360"/>
      </w:pPr>
      <w:rPr>
        <w:rFonts w:ascii="Courier New" w:hAnsi="Courier New" w:hint="default"/>
      </w:rPr>
    </w:lvl>
    <w:lvl w:ilvl="5" w:tplc="2E700D20">
      <w:start w:val="1"/>
      <w:numFmt w:val="bullet"/>
      <w:lvlText w:val=""/>
      <w:lvlJc w:val="left"/>
      <w:pPr>
        <w:ind w:left="4320" w:hanging="360"/>
      </w:pPr>
      <w:rPr>
        <w:rFonts w:ascii="Wingdings" w:hAnsi="Wingdings" w:hint="default"/>
      </w:rPr>
    </w:lvl>
    <w:lvl w:ilvl="6" w:tplc="DED671E8">
      <w:start w:val="1"/>
      <w:numFmt w:val="bullet"/>
      <w:lvlText w:val=""/>
      <w:lvlJc w:val="left"/>
      <w:pPr>
        <w:ind w:left="5040" w:hanging="360"/>
      </w:pPr>
      <w:rPr>
        <w:rFonts w:ascii="Symbol" w:hAnsi="Symbol" w:hint="default"/>
      </w:rPr>
    </w:lvl>
    <w:lvl w:ilvl="7" w:tplc="2B2E0CE6">
      <w:start w:val="1"/>
      <w:numFmt w:val="bullet"/>
      <w:lvlText w:val="o"/>
      <w:lvlJc w:val="left"/>
      <w:pPr>
        <w:ind w:left="5760" w:hanging="360"/>
      </w:pPr>
      <w:rPr>
        <w:rFonts w:ascii="Courier New" w:hAnsi="Courier New" w:hint="default"/>
      </w:rPr>
    </w:lvl>
    <w:lvl w:ilvl="8" w:tplc="1B8C431A">
      <w:start w:val="1"/>
      <w:numFmt w:val="bullet"/>
      <w:lvlText w:val=""/>
      <w:lvlJc w:val="left"/>
      <w:pPr>
        <w:ind w:left="6480" w:hanging="360"/>
      </w:pPr>
      <w:rPr>
        <w:rFonts w:ascii="Wingdings" w:hAnsi="Wingdings" w:hint="default"/>
      </w:rPr>
    </w:lvl>
  </w:abstractNum>
  <w:abstractNum w:abstractNumId="6" w15:restartNumberingAfterBreak="0">
    <w:nsid w:val="569C718A"/>
    <w:multiLevelType w:val="hybridMultilevel"/>
    <w:tmpl w:val="7DF6E788"/>
    <w:lvl w:ilvl="0" w:tplc="820A62D2">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37A06C7"/>
    <w:multiLevelType w:val="hybridMultilevel"/>
    <w:tmpl w:val="6EC29690"/>
    <w:lvl w:ilvl="0" w:tplc="233E5912">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FF1636"/>
    <w:multiLevelType w:val="hybridMultilevel"/>
    <w:tmpl w:val="4F3C03EA"/>
    <w:lvl w:ilvl="0" w:tplc="6CAEA6F2">
      <w:start w:val="1"/>
      <w:numFmt w:val="bullet"/>
      <w:lvlText w:val="-"/>
      <w:lvlJc w:val="left"/>
      <w:pPr>
        <w:ind w:left="720" w:hanging="360"/>
      </w:pPr>
      <w:rPr>
        <w:rFonts w:ascii="Calibri" w:hAnsi="Calibri" w:hint="default"/>
      </w:rPr>
    </w:lvl>
    <w:lvl w:ilvl="1" w:tplc="14BA985C">
      <w:start w:val="1"/>
      <w:numFmt w:val="bullet"/>
      <w:lvlText w:val="o"/>
      <w:lvlJc w:val="left"/>
      <w:pPr>
        <w:ind w:left="1440" w:hanging="360"/>
      </w:pPr>
      <w:rPr>
        <w:rFonts w:ascii="Courier New" w:hAnsi="Courier New" w:hint="default"/>
      </w:rPr>
    </w:lvl>
    <w:lvl w:ilvl="2" w:tplc="90188712">
      <w:start w:val="1"/>
      <w:numFmt w:val="bullet"/>
      <w:lvlText w:val=""/>
      <w:lvlJc w:val="left"/>
      <w:pPr>
        <w:ind w:left="2160" w:hanging="360"/>
      </w:pPr>
      <w:rPr>
        <w:rFonts w:ascii="Wingdings" w:hAnsi="Wingdings" w:hint="default"/>
      </w:rPr>
    </w:lvl>
    <w:lvl w:ilvl="3" w:tplc="395CC6C6">
      <w:start w:val="1"/>
      <w:numFmt w:val="bullet"/>
      <w:lvlText w:val=""/>
      <w:lvlJc w:val="left"/>
      <w:pPr>
        <w:ind w:left="2880" w:hanging="360"/>
      </w:pPr>
      <w:rPr>
        <w:rFonts w:ascii="Symbol" w:hAnsi="Symbol" w:hint="default"/>
      </w:rPr>
    </w:lvl>
    <w:lvl w:ilvl="4" w:tplc="3CF86E56">
      <w:start w:val="1"/>
      <w:numFmt w:val="bullet"/>
      <w:lvlText w:val="o"/>
      <w:lvlJc w:val="left"/>
      <w:pPr>
        <w:ind w:left="3600" w:hanging="360"/>
      </w:pPr>
      <w:rPr>
        <w:rFonts w:ascii="Courier New" w:hAnsi="Courier New" w:hint="default"/>
      </w:rPr>
    </w:lvl>
    <w:lvl w:ilvl="5" w:tplc="3D16DF72">
      <w:start w:val="1"/>
      <w:numFmt w:val="bullet"/>
      <w:lvlText w:val=""/>
      <w:lvlJc w:val="left"/>
      <w:pPr>
        <w:ind w:left="4320" w:hanging="360"/>
      </w:pPr>
      <w:rPr>
        <w:rFonts w:ascii="Wingdings" w:hAnsi="Wingdings" w:hint="default"/>
      </w:rPr>
    </w:lvl>
    <w:lvl w:ilvl="6" w:tplc="AD12F892">
      <w:start w:val="1"/>
      <w:numFmt w:val="bullet"/>
      <w:lvlText w:val=""/>
      <w:lvlJc w:val="left"/>
      <w:pPr>
        <w:ind w:left="5040" w:hanging="360"/>
      </w:pPr>
      <w:rPr>
        <w:rFonts w:ascii="Symbol" w:hAnsi="Symbol" w:hint="default"/>
      </w:rPr>
    </w:lvl>
    <w:lvl w:ilvl="7" w:tplc="C15C974C">
      <w:start w:val="1"/>
      <w:numFmt w:val="bullet"/>
      <w:lvlText w:val="o"/>
      <w:lvlJc w:val="left"/>
      <w:pPr>
        <w:ind w:left="5760" w:hanging="360"/>
      </w:pPr>
      <w:rPr>
        <w:rFonts w:ascii="Courier New" w:hAnsi="Courier New" w:hint="default"/>
      </w:rPr>
    </w:lvl>
    <w:lvl w:ilvl="8" w:tplc="E7985C52">
      <w:start w:val="1"/>
      <w:numFmt w:val="bullet"/>
      <w:lvlText w:val=""/>
      <w:lvlJc w:val="left"/>
      <w:pPr>
        <w:ind w:left="6480" w:hanging="360"/>
      </w:pPr>
      <w:rPr>
        <w:rFonts w:ascii="Wingdings" w:hAnsi="Wingdings" w:hint="default"/>
      </w:rPr>
    </w:lvl>
  </w:abstractNum>
  <w:abstractNum w:abstractNumId="9" w15:restartNumberingAfterBreak="0">
    <w:nsid w:val="77E15421"/>
    <w:multiLevelType w:val="hybridMultilevel"/>
    <w:tmpl w:val="55E22928"/>
    <w:lvl w:ilvl="0" w:tplc="7CF663C8">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8"/>
  </w:num>
  <w:num w:numId="4">
    <w:abstractNumId w:val="5"/>
  </w:num>
  <w:num w:numId="5">
    <w:abstractNumId w:val="3"/>
  </w:num>
  <w:num w:numId="6">
    <w:abstractNumId w:val="1"/>
  </w:num>
  <w:num w:numId="7">
    <w:abstractNumId w:val="9"/>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97"/>
    <w:rsid w:val="00192A3F"/>
    <w:rsid w:val="001B0F56"/>
    <w:rsid w:val="00354F18"/>
    <w:rsid w:val="00425143"/>
    <w:rsid w:val="004643B6"/>
    <w:rsid w:val="004B7D4B"/>
    <w:rsid w:val="004C54D5"/>
    <w:rsid w:val="008F2697"/>
    <w:rsid w:val="009803D6"/>
    <w:rsid w:val="00BF1CC2"/>
    <w:rsid w:val="00D40D07"/>
    <w:rsid w:val="00EB502F"/>
    <w:rsid w:val="00EC5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BCCC"/>
  <w15:chartTrackingRefBased/>
  <w15:docId w15:val="{9D403510-87A1-46C4-BAD9-5EEE069B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697"/>
  </w:style>
  <w:style w:type="paragraph" w:styleId="Heading1">
    <w:name w:val="heading 1"/>
    <w:basedOn w:val="Normal"/>
    <w:next w:val="Normal"/>
    <w:link w:val="Heading1Char"/>
    <w:uiPriority w:val="9"/>
    <w:qFormat/>
    <w:rsid w:val="00EB502F"/>
    <w:pPr>
      <w:keepNext/>
      <w:keepLines/>
      <w:spacing w:before="240" w:after="0"/>
      <w:outlineLvl w:val="0"/>
    </w:pPr>
    <w:rPr>
      <w:rFonts w:eastAsiaTheme="majorEastAsia" w:cstheme="majorBidi"/>
      <w:b/>
      <w:i/>
      <w:sz w:val="24"/>
      <w:szCs w:val="32"/>
      <w:u w:val="single"/>
    </w:rPr>
  </w:style>
  <w:style w:type="paragraph" w:styleId="Heading2">
    <w:name w:val="heading 2"/>
    <w:basedOn w:val="Normal"/>
    <w:next w:val="Normal"/>
    <w:link w:val="Heading2Char"/>
    <w:uiPriority w:val="9"/>
    <w:unhideWhenUsed/>
    <w:qFormat/>
    <w:rsid w:val="00EB502F"/>
    <w:pPr>
      <w:keepNext/>
      <w:keepLines/>
      <w:spacing w:before="40" w:after="0"/>
      <w:outlineLvl w:val="1"/>
    </w:pPr>
    <w:rPr>
      <w:rFonts w:asciiTheme="majorHAnsi" w:eastAsiaTheme="majorEastAsia" w:hAnsiTheme="majorHAnsi" w:cstheme="majorBidi"/>
      <w:i/>
      <w:szCs w:val="26"/>
    </w:rPr>
  </w:style>
  <w:style w:type="paragraph" w:styleId="Heading3">
    <w:name w:val="heading 3"/>
    <w:basedOn w:val="Normal"/>
    <w:next w:val="Normal"/>
    <w:link w:val="Heading3Char"/>
    <w:uiPriority w:val="9"/>
    <w:unhideWhenUsed/>
    <w:qFormat/>
    <w:rsid w:val="00EB502F"/>
    <w:pPr>
      <w:keepNext/>
      <w:keepLines/>
      <w:spacing w:before="40" w:after="0"/>
      <w:ind w:left="72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697"/>
    <w:pPr>
      <w:ind w:left="720"/>
      <w:contextualSpacing/>
    </w:pPr>
  </w:style>
  <w:style w:type="character" w:styleId="Hyperlink">
    <w:name w:val="Hyperlink"/>
    <w:basedOn w:val="DefaultParagraphFont"/>
    <w:uiPriority w:val="99"/>
    <w:unhideWhenUsed/>
    <w:rsid w:val="008F2697"/>
    <w:rPr>
      <w:color w:val="0563C1" w:themeColor="hyperlink"/>
      <w:u w:val="single"/>
    </w:rPr>
  </w:style>
  <w:style w:type="paragraph" w:styleId="Title">
    <w:name w:val="Title"/>
    <w:basedOn w:val="Normal"/>
    <w:next w:val="Normal"/>
    <w:link w:val="TitleChar"/>
    <w:uiPriority w:val="10"/>
    <w:qFormat/>
    <w:rsid w:val="008F26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269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B502F"/>
    <w:rPr>
      <w:rFonts w:eastAsiaTheme="majorEastAsia" w:cstheme="majorBidi"/>
      <w:b/>
      <w:i/>
      <w:sz w:val="24"/>
      <w:szCs w:val="32"/>
      <w:u w:val="single"/>
    </w:rPr>
  </w:style>
  <w:style w:type="character" w:customStyle="1" w:styleId="Heading2Char">
    <w:name w:val="Heading 2 Char"/>
    <w:basedOn w:val="DefaultParagraphFont"/>
    <w:link w:val="Heading2"/>
    <w:uiPriority w:val="9"/>
    <w:rsid w:val="00EB502F"/>
    <w:rPr>
      <w:rFonts w:asciiTheme="majorHAnsi" w:eastAsiaTheme="majorEastAsia" w:hAnsiTheme="majorHAnsi" w:cstheme="majorBidi"/>
      <w:i/>
      <w:szCs w:val="26"/>
    </w:rPr>
  </w:style>
  <w:style w:type="character" w:customStyle="1" w:styleId="Heading3Char">
    <w:name w:val="Heading 3 Char"/>
    <w:basedOn w:val="DefaultParagraphFont"/>
    <w:link w:val="Heading3"/>
    <w:uiPriority w:val="9"/>
    <w:rsid w:val="00EB502F"/>
    <w:rPr>
      <w:rFonts w:eastAsiaTheme="majorEastAsia" w:cstheme="majorBidi"/>
      <w:szCs w:val="24"/>
    </w:rPr>
  </w:style>
  <w:style w:type="paragraph" w:styleId="CommentText">
    <w:name w:val="annotation text"/>
    <w:basedOn w:val="Normal"/>
    <w:link w:val="CommentTextChar"/>
    <w:uiPriority w:val="99"/>
    <w:semiHidden/>
    <w:unhideWhenUsed/>
    <w:rsid w:val="00EB502F"/>
    <w:pPr>
      <w:spacing w:line="240" w:lineRule="auto"/>
    </w:pPr>
    <w:rPr>
      <w:sz w:val="20"/>
      <w:szCs w:val="20"/>
    </w:rPr>
  </w:style>
  <w:style w:type="character" w:customStyle="1" w:styleId="CommentTextChar">
    <w:name w:val="Comment Text Char"/>
    <w:basedOn w:val="DefaultParagraphFont"/>
    <w:link w:val="CommentText"/>
    <w:uiPriority w:val="99"/>
    <w:semiHidden/>
    <w:rsid w:val="00EB502F"/>
    <w:rPr>
      <w:sz w:val="20"/>
      <w:szCs w:val="20"/>
    </w:rPr>
  </w:style>
  <w:style w:type="character" w:styleId="CommentReference">
    <w:name w:val="annotation reference"/>
    <w:basedOn w:val="DefaultParagraphFont"/>
    <w:uiPriority w:val="99"/>
    <w:semiHidden/>
    <w:unhideWhenUsed/>
    <w:rsid w:val="00EB502F"/>
    <w:rPr>
      <w:sz w:val="16"/>
      <w:szCs w:val="16"/>
    </w:rPr>
  </w:style>
  <w:style w:type="paragraph" w:styleId="BalloonText">
    <w:name w:val="Balloon Text"/>
    <w:basedOn w:val="Normal"/>
    <w:link w:val="BalloonTextChar"/>
    <w:uiPriority w:val="99"/>
    <w:semiHidden/>
    <w:unhideWhenUsed/>
    <w:rsid w:val="00EB5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02F"/>
    <w:rPr>
      <w:rFonts w:ascii="Segoe UI" w:hAnsi="Segoe UI" w:cs="Segoe UI"/>
      <w:sz w:val="18"/>
      <w:szCs w:val="18"/>
    </w:rPr>
  </w:style>
  <w:style w:type="paragraph" w:customStyle="1" w:styleId="EndNoteBibliographyTitle">
    <w:name w:val="EndNote Bibliography Title"/>
    <w:basedOn w:val="Normal"/>
    <w:link w:val="EndNoteBibliographyTitleChar"/>
    <w:rsid w:val="00EB502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B502F"/>
    <w:rPr>
      <w:rFonts w:ascii="Calibri" w:hAnsi="Calibri" w:cs="Calibri"/>
      <w:noProof/>
      <w:lang w:val="en-US"/>
    </w:rPr>
  </w:style>
  <w:style w:type="paragraph" w:customStyle="1" w:styleId="EndNoteBibliography">
    <w:name w:val="EndNote Bibliography"/>
    <w:basedOn w:val="Normal"/>
    <w:link w:val="EndNoteBibliographyChar"/>
    <w:rsid w:val="00EB502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B502F"/>
    <w:rPr>
      <w:rFonts w:ascii="Calibri" w:hAnsi="Calibri" w:cs="Calibri"/>
      <w:noProof/>
      <w:lang w:val="en-US"/>
    </w:rPr>
  </w:style>
  <w:style w:type="character" w:styleId="UnresolvedMention">
    <w:name w:val="Unresolved Mention"/>
    <w:basedOn w:val="DefaultParagraphFont"/>
    <w:uiPriority w:val="99"/>
    <w:semiHidden/>
    <w:unhideWhenUsed/>
    <w:rsid w:val="00EB502F"/>
    <w:rPr>
      <w:color w:val="605E5C"/>
      <w:shd w:val="clear" w:color="auto" w:fill="E1DFDD"/>
    </w:rPr>
  </w:style>
  <w:style w:type="character" w:styleId="Emphasis">
    <w:name w:val="Emphasis"/>
    <w:basedOn w:val="DefaultParagraphFont"/>
    <w:uiPriority w:val="20"/>
    <w:qFormat/>
    <w:rsid w:val="00EB502F"/>
    <w:rPr>
      <w:i/>
      <w:iCs/>
    </w:rPr>
  </w:style>
  <w:style w:type="paragraph" w:styleId="NormalWeb">
    <w:name w:val="Normal (Web)"/>
    <w:basedOn w:val="Normal"/>
    <w:uiPriority w:val="99"/>
    <w:unhideWhenUsed/>
    <w:rsid w:val="00EB50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B502F"/>
    <w:rPr>
      <w:b/>
      <w:bCs/>
    </w:rPr>
  </w:style>
  <w:style w:type="table" w:styleId="TableGrid">
    <w:name w:val="Table Grid"/>
    <w:basedOn w:val="TableNormal"/>
    <w:uiPriority w:val="39"/>
    <w:rsid w:val="00EB5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5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02F"/>
  </w:style>
  <w:style w:type="paragraph" w:styleId="Footer">
    <w:name w:val="footer"/>
    <w:basedOn w:val="Normal"/>
    <w:link w:val="FooterChar"/>
    <w:uiPriority w:val="99"/>
    <w:unhideWhenUsed/>
    <w:rsid w:val="00EB5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02F"/>
  </w:style>
  <w:style w:type="paragraph" w:styleId="CommentSubject">
    <w:name w:val="annotation subject"/>
    <w:basedOn w:val="CommentText"/>
    <w:next w:val="CommentText"/>
    <w:link w:val="CommentSubjectChar"/>
    <w:uiPriority w:val="99"/>
    <w:semiHidden/>
    <w:unhideWhenUsed/>
    <w:rsid w:val="00EB502F"/>
    <w:rPr>
      <w:b/>
      <w:bCs/>
    </w:rPr>
  </w:style>
  <w:style w:type="character" w:customStyle="1" w:styleId="CommentSubjectChar">
    <w:name w:val="Comment Subject Char"/>
    <w:basedOn w:val="CommentTextChar"/>
    <w:link w:val="CommentSubject"/>
    <w:uiPriority w:val="99"/>
    <w:semiHidden/>
    <w:rsid w:val="00EB502F"/>
    <w:rPr>
      <w:b/>
      <w:bCs/>
      <w:sz w:val="20"/>
      <w:szCs w:val="20"/>
    </w:rPr>
  </w:style>
  <w:style w:type="paragraph" w:styleId="EndnoteText">
    <w:name w:val="endnote text"/>
    <w:basedOn w:val="Normal"/>
    <w:link w:val="EndnoteTextChar"/>
    <w:uiPriority w:val="99"/>
    <w:semiHidden/>
    <w:unhideWhenUsed/>
    <w:rsid w:val="00EB50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502F"/>
    <w:rPr>
      <w:sz w:val="20"/>
      <w:szCs w:val="20"/>
    </w:rPr>
  </w:style>
  <w:style w:type="character" w:styleId="EndnoteReference">
    <w:name w:val="endnote reference"/>
    <w:basedOn w:val="DefaultParagraphFont"/>
    <w:uiPriority w:val="99"/>
    <w:semiHidden/>
    <w:unhideWhenUsed/>
    <w:rsid w:val="00EB502F"/>
    <w:rPr>
      <w:vertAlign w:val="superscript"/>
    </w:rPr>
  </w:style>
  <w:style w:type="paragraph" w:styleId="Revision">
    <w:name w:val="Revision"/>
    <w:hidden/>
    <w:uiPriority w:val="99"/>
    <w:semiHidden/>
    <w:rsid w:val="00EB502F"/>
    <w:pPr>
      <w:spacing w:after="0" w:line="240" w:lineRule="auto"/>
    </w:pPr>
  </w:style>
  <w:style w:type="character" w:customStyle="1" w:styleId="markedcontent">
    <w:name w:val="markedcontent"/>
    <w:basedOn w:val="DefaultParagraphFont"/>
    <w:rsid w:val="00EB502F"/>
  </w:style>
  <w:style w:type="character" w:customStyle="1" w:styleId="normaltextrun">
    <w:name w:val="normaltextrun"/>
    <w:basedOn w:val="DefaultParagraphFont"/>
    <w:rsid w:val="00EB502F"/>
  </w:style>
  <w:style w:type="character" w:styleId="LineNumber">
    <w:name w:val="line number"/>
    <w:basedOn w:val="DefaultParagraphFont"/>
    <w:uiPriority w:val="99"/>
    <w:semiHidden/>
    <w:unhideWhenUsed/>
    <w:rsid w:val="00EB5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ffs@liverpool.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bd4426b-5d52-457b-ad2e-fbe025113f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0A62C1AE8CC04D82384DA1EB54E45F" ma:contentTypeVersion="15" ma:contentTypeDescription="Create a new document." ma:contentTypeScope="" ma:versionID="a19bc7da61404d19b4c4d654afb5fc85">
  <xsd:schema xmlns:xsd="http://www.w3.org/2001/XMLSchema" xmlns:xs="http://www.w3.org/2001/XMLSchema" xmlns:p="http://schemas.microsoft.com/office/2006/metadata/properties" xmlns:ns3="abd4426b-5d52-457b-ad2e-fbe025113f6a" xmlns:ns4="265fc2f6-d509-454f-a2a9-594338b288a7" targetNamespace="http://schemas.microsoft.com/office/2006/metadata/properties" ma:root="true" ma:fieldsID="8c48993bc2e3a9b38b45a6c999bbc03b" ns3:_="" ns4:_="">
    <xsd:import namespace="abd4426b-5d52-457b-ad2e-fbe025113f6a"/>
    <xsd:import namespace="265fc2f6-d509-454f-a2a9-594338b288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4426b-5d52-457b-ad2e-fbe025113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5fc2f6-d509-454f-a2a9-594338b288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430EAA-724D-4786-A30A-1CCB68C2AADB}">
  <ds:schemaRefs>
    <ds:schemaRef ds:uri="http://schemas.microsoft.com/office/2006/metadata/properties"/>
    <ds:schemaRef ds:uri="http://schemas.microsoft.com/office/infopath/2007/PartnerControls"/>
    <ds:schemaRef ds:uri="abd4426b-5d52-457b-ad2e-fbe025113f6a"/>
  </ds:schemaRefs>
</ds:datastoreItem>
</file>

<file path=customXml/itemProps2.xml><?xml version="1.0" encoding="utf-8"?>
<ds:datastoreItem xmlns:ds="http://schemas.openxmlformats.org/officeDocument/2006/customXml" ds:itemID="{0EEC60B6-5B95-4818-81B7-D7D929C6FE67}">
  <ds:schemaRefs>
    <ds:schemaRef ds:uri="http://schemas.microsoft.com/sharepoint/v3/contenttype/forms"/>
  </ds:schemaRefs>
</ds:datastoreItem>
</file>

<file path=customXml/itemProps3.xml><?xml version="1.0" encoding="utf-8"?>
<ds:datastoreItem xmlns:ds="http://schemas.openxmlformats.org/officeDocument/2006/customXml" ds:itemID="{D0EA1C2B-607F-4CF2-8B5E-CB6288D47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4426b-5d52-457b-ad2e-fbe025113f6a"/>
    <ds:schemaRef ds:uri="265fc2f6-d509-454f-a2a9-594338b28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18526</Words>
  <Characters>105600</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123879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Pye, Christine</dc:creator>
  <cp:keywords/>
  <dc:description/>
  <cp:lastModifiedBy>Pye, Christine</cp:lastModifiedBy>
  <cp:revision>2</cp:revision>
  <dcterms:created xsi:type="dcterms:W3CDTF">2023-08-22T08:09:00Z</dcterms:created>
  <dcterms:modified xsi:type="dcterms:W3CDTF">2023-08-22T08:09:00Z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0x010100F30A62C1AE8CC04D82384DA1EB54E45F</vt:lpwstr>
  </property>
</Properties>
</file>