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91BFA" w14:textId="674EA18E" w:rsidR="0080166B" w:rsidRPr="0080166B" w:rsidRDefault="0080166B" w:rsidP="00E66FEE">
      <w:pPr>
        <w:pStyle w:val="Heading1"/>
        <w:jc w:val="both"/>
        <w:rPr>
          <w:rFonts w:ascii="Arial" w:hAnsi="Arial" w:cs="Arial"/>
        </w:rPr>
      </w:pPr>
      <w:r w:rsidRPr="0080166B">
        <w:rPr>
          <w:rFonts w:ascii="Arial" w:hAnsi="Arial" w:cs="Arial"/>
        </w:rPr>
        <w:t>High-latitude marginal reefs support fewer but bigger corals than their tropical counterparts</w:t>
      </w:r>
    </w:p>
    <w:p w14:paraId="5B316EF0" w14:textId="687AED83" w:rsidR="0080173D" w:rsidRPr="003C34FF" w:rsidRDefault="003513ED" w:rsidP="00E66FEE">
      <w:pPr>
        <w:pStyle w:val="Heading2"/>
        <w:jc w:val="both"/>
        <w:rPr>
          <w:lang w:val="en-US"/>
        </w:rPr>
      </w:pPr>
      <w:r w:rsidRPr="003C34FF">
        <w:rPr>
          <w:rFonts w:ascii="Arial" w:hAnsi="Arial" w:cs="Arial"/>
          <w:sz w:val="24"/>
          <w:szCs w:val="24"/>
          <w:lang w:val="en-US"/>
        </w:rPr>
        <w:t>A</w:t>
      </w:r>
      <w:r w:rsidR="001C7233" w:rsidRPr="003C34FF">
        <w:rPr>
          <w:rFonts w:ascii="Arial" w:hAnsi="Arial" w:cs="Arial"/>
          <w:sz w:val="24"/>
          <w:szCs w:val="24"/>
          <w:lang w:val="en-US"/>
        </w:rPr>
        <w:t>bstract</w:t>
      </w:r>
    </w:p>
    <w:p w14:paraId="79C8D891" w14:textId="20A36383" w:rsidR="00682160" w:rsidRPr="003C34FF" w:rsidRDefault="00087B26" w:rsidP="00E66FEE">
      <w:pPr>
        <w:jc w:val="both"/>
        <w:rPr>
          <w:rFonts w:ascii="Arial" w:hAnsi="Arial" w:cs="Arial"/>
          <w:sz w:val="24"/>
          <w:szCs w:val="24"/>
          <w:lang w:val="en-US"/>
        </w:rPr>
      </w:pPr>
      <w:r>
        <w:rPr>
          <w:rFonts w:ascii="Arial" w:hAnsi="Arial" w:cs="Arial"/>
          <w:sz w:val="24"/>
          <w:szCs w:val="24"/>
          <w:lang w:val="en-US"/>
        </w:rPr>
        <w:t>Anthropogenic</w:t>
      </w:r>
      <w:r w:rsidR="00F83792">
        <w:rPr>
          <w:rFonts w:ascii="Arial" w:hAnsi="Arial" w:cs="Arial"/>
          <w:sz w:val="24"/>
          <w:szCs w:val="24"/>
          <w:lang w:val="en-US"/>
        </w:rPr>
        <w:t xml:space="preserve"> impacts are </w:t>
      </w:r>
      <w:r w:rsidR="00D43F5F">
        <w:rPr>
          <w:rFonts w:ascii="Arial" w:hAnsi="Arial" w:cs="Arial"/>
          <w:sz w:val="24"/>
          <w:szCs w:val="24"/>
          <w:lang w:val="en-US"/>
        </w:rPr>
        <w:t xml:space="preserve">typically </w:t>
      </w:r>
      <w:r w:rsidR="00F83792">
        <w:rPr>
          <w:rFonts w:ascii="Arial" w:hAnsi="Arial" w:cs="Arial"/>
          <w:sz w:val="24"/>
          <w:szCs w:val="24"/>
          <w:lang w:val="en-US"/>
        </w:rPr>
        <w:t xml:space="preserve">detrimental to tropical </w:t>
      </w:r>
      <w:r w:rsidR="00524787">
        <w:rPr>
          <w:rFonts w:ascii="Arial" w:hAnsi="Arial" w:cs="Arial"/>
          <w:sz w:val="24"/>
          <w:szCs w:val="24"/>
          <w:lang w:val="en-US"/>
        </w:rPr>
        <w:t>coral reefs</w:t>
      </w:r>
      <w:r w:rsidR="002E1ACD">
        <w:rPr>
          <w:rFonts w:ascii="Arial" w:hAnsi="Arial" w:cs="Arial"/>
          <w:sz w:val="24"/>
          <w:szCs w:val="24"/>
          <w:lang w:val="en-US"/>
        </w:rPr>
        <w:t>,</w:t>
      </w:r>
      <w:r>
        <w:rPr>
          <w:rFonts w:ascii="Arial" w:hAnsi="Arial" w:cs="Arial"/>
          <w:sz w:val="24"/>
          <w:szCs w:val="24"/>
          <w:lang w:val="en-US"/>
        </w:rPr>
        <w:t xml:space="preserve"> but</w:t>
      </w:r>
      <w:r w:rsidR="002E1ACD">
        <w:rPr>
          <w:rFonts w:ascii="Arial" w:hAnsi="Arial" w:cs="Arial"/>
          <w:sz w:val="24"/>
          <w:szCs w:val="24"/>
          <w:lang w:val="en-US"/>
        </w:rPr>
        <w:t xml:space="preserve"> th</w:t>
      </w:r>
      <w:r w:rsidR="008C0C0A" w:rsidRPr="003C34FF">
        <w:rPr>
          <w:rFonts w:ascii="Arial" w:hAnsi="Arial" w:cs="Arial"/>
          <w:sz w:val="24"/>
          <w:szCs w:val="24"/>
          <w:lang w:val="en-US"/>
        </w:rPr>
        <w:t xml:space="preserve">e effect of increasing environmental stress </w:t>
      </w:r>
      <w:r w:rsidR="00516717">
        <w:rPr>
          <w:rFonts w:ascii="Arial" w:hAnsi="Arial" w:cs="Arial"/>
          <w:sz w:val="24"/>
          <w:szCs w:val="24"/>
          <w:lang w:val="en-US"/>
        </w:rPr>
        <w:t xml:space="preserve">and variability </w:t>
      </w:r>
      <w:r w:rsidR="008C0C0A" w:rsidRPr="003C34FF">
        <w:rPr>
          <w:rFonts w:ascii="Arial" w:hAnsi="Arial" w:cs="Arial"/>
          <w:sz w:val="24"/>
          <w:szCs w:val="24"/>
          <w:lang w:val="en-US"/>
        </w:rPr>
        <w:t>on</w:t>
      </w:r>
      <w:r w:rsidR="00F83792">
        <w:rPr>
          <w:rFonts w:ascii="Arial" w:hAnsi="Arial" w:cs="Arial"/>
          <w:sz w:val="24"/>
          <w:szCs w:val="24"/>
          <w:lang w:val="en-US"/>
        </w:rPr>
        <w:t xml:space="preserve"> </w:t>
      </w:r>
      <w:r w:rsidR="00D43F5F">
        <w:rPr>
          <w:rFonts w:ascii="Arial" w:hAnsi="Arial" w:cs="Arial"/>
          <w:sz w:val="24"/>
          <w:szCs w:val="24"/>
          <w:lang w:val="en-US"/>
        </w:rPr>
        <w:t>the</w:t>
      </w:r>
      <w:r w:rsidR="008C0C0A" w:rsidRPr="003C34FF">
        <w:rPr>
          <w:rFonts w:ascii="Arial" w:hAnsi="Arial" w:cs="Arial"/>
          <w:sz w:val="24"/>
          <w:szCs w:val="24"/>
          <w:lang w:val="en-US"/>
        </w:rPr>
        <w:t xml:space="preserve"> </w:t>
      </w:r>
      <w:r w:rsidR="00D31A68">
        <w:rPr>
          <w:rFonts w:ascii="Arial" w:hAnsi="Arial" w:cs="Arial"/>
          <w:sz w:val="24"/>
          <w:szCs w:val="24"/>
          <w:lang w:val="en-US"/>
        </w:rPr>
        <w:t xml:space="preserve">size </w:t>
      </w:r>
      <w:r w:rsidR="002E1ACD">
        <w:rPr>
          <w:rFonts w:ascii="Arial" w:hAnsi="Arial" w:cs="Arial"/>
          <w:sz w:val="24"/>
          <w:szCs w:val="24"/>
          <w:lang w:val="en-US"/>
        </w:rPr>
        <w:t>structure</w:t>
      </w:r>
      <w:r w:rsidR="00515C28">
        <w:rPr>
          <w:rFonts w:ascii="Arial" w:hAnsi="Arial" w:cs="Arial"/>
          <w:sz w:val="24"/>
          <w:szCs w:val="24"/>
          <w:lang w:val="en-US"/>
        </w:rPr>
        <w:t xml:space="preserve"> </w:t>
      </w:r>
      <w:r w:rsidR="00D43F5F">
        <w:rPr>
          <w:rFonts w:ascii="Arial" w:hAnsi="Arial" w:cs="Arial"/>
          <w:sz w:val="24"/>
          <w:szCs w:val="24"/>
          <w:lang w:val="en-US"/>
        </w:rPr>
        <w:t>of coral</w:t>
      </w:r>
      <w:r>
        <w:rPr>
          <w:rFonts w:ascii="Arial" w:hAnsi="Arial" w:cs="Arial"/>
          <w:sz w:val="24"/>
          <w:szCs w:val="24"/>
          <w:lang w:val="en-US"/>
        </w:rPr>
        <w:t xml:space="preserve"> communitie</w:t>
      </w:r>
      <w:r w:rsidR="00A51F1E">
        <w:rPr>
          <w:rFonts w:ascii="Arial" w:hAnsi="Arial" w:cs="Arial"/>
          <w:sz w:val="24"/>
          <w:szCs w:val="24"/>
          <w:lang w:val="en-US"/>
        </w:rPr>
        <w:t xml:space="preserve">s </w:t>
      </w:r>
      <w:r w:rsidR="00D43F5F">
        <w:rPr>
          <w:rFonts w:ascii="Arial" w:hAnsi="Arial" w:cs="Arial"/>
          <w:sz w:val="24"/>
          <w:szCs w:val="24"/>
          <w:lang w:val="en-US"/>
        </w:rPr>
        <w:t>remains poorly</w:t>
      </w:r>
      <w:r w:rsidR="00F83792">
        <w:rPr>
          <w:rFonts w:ascii="Arial" w:hAnsi="Arial" w:cs="Arial"/>
          <w:sz w:val="24"/>
          <w:szCs w:val="24"/>
          <w:lang w:val="en-US"/>
        </w:rPr>
        <w:t xml:space="preserve"> understood.</w:t>
      </w:r>
      <w:r w:rsidR="002E1ACD">
        <w:rPr>
          <w:rFonts w:ascii="Arial" w:hAnsi="Arial" w:cs="Arial"/>
          <w:sz w:val="24"/>
          <w:szCs w:val="24"/>
          <w:lang w:val="en-US"/>
        </w:rPr>
        <w:t xml:space="preserve"> </w:t>
      </w:r>
      <w:r w:rsidR="00F83792">
        <w:rPr>
          <w:rFonts w:ascii="Arial" w:hAnsi="Arial" w:cs="Arial"/>
          <w:sz w:val="24"/>
          <w:szCs w:val="24"/>
          <w:lang w:val="en-US"/>
        </w:rPr>
        <w:t xml:space="preserve">This </w:t>
      </w:r>
      <w:r w:rsidR="00515C28">
        <w:rPr>
          <w:rFonts w:ascii="Arial" w:hAnsi="Arial" w:cs="Arial"/>
          <w:sz w:val="24"/>
          <w:szCs w:val="24"/>
          <w:lang w:val="en-US"/>
        </w:rPr>
        <w:t xml:space="preserve">limits </w:t>
      </w:r>
      <w:r w:rsidR="002E1ACD">
        <w:rPr>
          <w:rFonts w:ascii="Arial" w:hAnsi="Arial" w:cs="Arial"/>
          <w:sz w:val="24"/>
          <w:szCs w:val="24"/>
          <w:lang w:val="en-US"/>
        </w:rPr>
        <w:t xml:space="preserve">our ability to </w:t>
      </w:r>
      <w:r w:rsidR="00D43F5F">
        <w:rPr>
          <w:rFonts w:ascii="Arial" w:hAnsi="Arial" w:cs="Arial"/>
          <w:sz w:val="24"/>
          <w:szCs w:val="24"/>
          <w:lang w:val="en-US"/>
        </w:rPr>
        <w:t xml:space="preserve">effectively </w:t>
      </w:r>
      <w:r w:rsidR="002E1ACD">
        <w:rPr>
          <w:rFonts w:ascii="Arial" w:hAnsi="Arial" w:cs="Arial"/>
          <w:sz w:val="24"/>
          <w:szCs w:val="24"/>
          <w:lang w:val="en-US"/>
        </w:rPr>
        <w:t xml:space="preserve">conserve </w:t>
      </w:r>
      <w:r w:rsidR="00F83792">
        <w:rPr>
          <w:rFonts w:ascii="Arial" w:hAnsi="Arial" w:cs="Arial"/>
          <w:sz w:val="24"/>
          <w:szCs w:val="24"/>
          <w:lang w:val="en-US"/>
        </w:rPr>
        <w:t>coral reef ecosystems</w:t>
      </w:r>
      <w:r w:rsidR="00D43F5F">
        <w:rPr>
          <w:rFonts w:ascii="Arial" w:hAnsi="Arial" w:cs="Arial"/>
          <w:sz w:val="24"/>
          <w:szCs w:val="24"/>
          <w:lang w:val="en-US"/>
        </w:rPr>
        <w:t xml:space="preserve"> because </w:t>
      </w:r>
      <w:r w:rsidR="00441925">
        <w:rPr>
          <w:rFonts w:ascii="Arial" w:hAnsi="Arial" w:cs="Arial"/>
          <w:sz w:val="24"/>
          <w:szCs w:val="24"/>
          <w:lang w:val="en-US"/>
        </w:rPr>
        <w:t>size specific dynamics are rarely incorporated.</w:t>
      </w:r>
      <w:r w:rsidR="002E1ACD">
        <w:rPr>
          <w:rFonts w:ascii="Arial" w:hAnsi="Arial" w:cs="Arial"/>
          <w:sz w:val="24"/>
          <w:szCs w:val="24"/>
          <w:lang w:val="en-US"/>
        </w:rPr>
        <w:t xml:space="preserve"> </w:t>
      </w:r>
      <w:r w:rsidR="00C7752E" w:rsidRPr="003C34FF">
        <w:rPr>
          <w:rFonts w:ascii="Arial" w:hAnsi="Arial" w:cs="Arial"/>
          <w:sz w:val="24"/>
          <w:szCs w:val="24"/>
          <w:lang w:val="en-US"/>
        </w:rPr>
        <w:t xml:space="preserve">Our aim </w:t>
      </w:r>
      <w:r w:rsidR="0027414B" w:rsidRPr="003C34FF">
        <w:rPr>
          <w:rFonts w:ascii="Arial" w:hAnsi="Arial" w:cs="Arial"/>
          <w:sz w:val="24"/>
          <w:szCs w:val="24"/>
          <w:lang w:val="en-US"/>
        </w:rPr>
        <w:t>i</w:t>
      </w:r>
      <w:r w:rsidR="00C7752E" w:rsidRPr="003C34FF">
        <w:rPr>
          <w:rFonts w:ascii="Arial" w:hAnsi="Arial" w:cs="Arial"/>
          <w:sz w:val="24"/>
          <w:szCs w:val="24"/>
          <w:lang w:val="en-US"/>
        </w:rPr>
        <w:t xml:space="preserve">s to </w:t>
      </w:r>
      <w:r w:rsidR="00794C9C">
        <w:rPr>
          <w:rFonts w:ascii="Arial" w:hAnsi="Arial" w:cs="Arial"/>
          <w:sz w:val="24"/>
          <w:szCs w:val="24"/>
          <w:lang w:val="en-US"/>
        </w:rPr>
        <w:t>quantify v</w:t>
      </w:r>
      <w:r w:rsidR="009008C9">
        <w:rPr>
          <w:rFonts w:ascii="Arial" w:hAnsi="Arial" w:cs="Arial"/>
          <w:sz w:val="24"/>
          <w:szCs w:val="24"/>
          <w:lang w:val="en-US"/>
        </w:rPr>
        <w:t>ariation</w:t>
      </w:r>
      <w:r w:rsidR="00C7752E" w:rsidRPr="003C34FF">
        <w:rPr>
          <w:rFonts w:ascii="Arial" w:hAnsi="Arial" w:cs="Arial"/>
          <w:sz w:val="24"/>
          <w:szCs w:val="24"/>
          <w:lang w:val="en-US"/>
        </w:rPr>
        <w:t xml:space="preserve"> in the</w:t>
      </w:r>
      <w:r w:rsidR="00836144" w:rsidRPr="003C34FF">
        <w:rPr>
          <w:rFonts w:ascii="Arial" w:hAnsi="Arial" w:cs="Arial"/>
          <w:sz w:val="24"/>
          <w:szCs w:val="24"/>
          <w:lang w:val="en-US"/>
        </w:rPr>
        <w:t xml:space="preserve"> size structure of coral</w:t>
      </w:r>
      <w:r w:rsidR="009008C9">
        <w:rPr>
          <w:rFonts w:ascii="Arial" w:hAnsi="Arial" w:cs="Arial"/>
          <w:sz w:val="24"/>
          <w:szCs w:val="24"/>
          <w:lang w:val="en-US"/>
        </w:rPr>
        <w:t xml:space="preserve"> population</w:t>
      </w:r>
      <w:r w:rsidR="00807B65" w:rsidRPr="003C34FF">
        <w:rPr>
          <w:rFonts w:ascii="Arial" w:hAnsi="Arial" w:cs="Arial"/>
          <w:sz w:val="24"/>
          <w:szCs w:val="24"/>
          <w:lang w:val="en-US"/>
        </w:rPr>
        <w:t>s</w:t>
      </w:r>
      <w:r w:rsidR="00131396" w:rsidRPr="003C34FF">
        <w:rPr>
          <w:rFonts w:ascii="Arial" w:hAnsi="Arial" w:cs="Arial"/>
          <w:sz w:val="24"/>
          <w:szCs w:val="24"/>
          <w:lang w:val="en-US"/>
        </w:rPr>
        <w:t xml:space="preserve"> </w:t>
      </w:r>
      <w:r w:rsidR="0062466E">
        <w:rPr>
          <w:rFonts w:ascii="Arial" w:hAnsi="Arial" w:cs="Arial"/>
          <w:sz w:val="24"/>
          <w:szCs w:val="24"/>
          <w:lang w:val="en-US"/>
        </w:rPr>
        <w:t xml:space="preserve">across 20 sites </w:t>
      </w:r>
      <w:r w:rsidR="00C7752E" w:rsidRPr="003C34FF">
        <w:rPr>
          <w:rFonts w:ascii="Arial" w:hAnsi="Arial" w:cs="Arial"/>
          <w:sz w:val="24"/>
          <w:szCs w:val="24"/>
          <w:lang w:val="en-US"/>
        </w:rPr>
        <w:t>a</w:t>
      </w:r>
      <w:r w:rsidR="00836144" w:rsidRPr="003C34FF">
        <w:rPr>
          <w:rFonts w:ascii="Arial" w:hAnsi="Arial" w:cs="Arial"/>
          <w:sz w:val="24"/>
          <w:szCs w:val="24"/>
          <w:lang w:val="en-US"/>
        </w:rPr>
        <w:t xml:space="preserve">long </w:t>
      </w:r>
      <w:r w:rsidR="001A18B4" w:rsidRPr="003C34FF">
        <w:rPr>
          <w:rFonts w:ascii="Arial" w:hAnsi="Arial" w:cs="Arial"/>
          <w:sz w:val="24"/>
          <w:szCs w:val="24"/>
          <w:lang w:val="en-US"/>
        </w:rPr>
        <w:t>a</w:t>
      </w:r>
      <w:r w:rsidR="001A5319" w:rsidRPr="003C34FF">
        <w:rPr>
          <w:rFonts w:ascii="Arial" w:hAnsi="Arial" w:cs="Arial"/>
          <w:sz w:val="24"/>
          <w:szCs w:val="24"/>
          <w:lang w:val="en-US"/>
        </w:rPr>
        <w:t xml:space="preserve"> tropical-to-</w:t>
      </w:r>
      <w:r w:rsidR="00390670">
        <w:rPr>
          <w:rFonts w:ascii="Arial" w:hAnsi="Arial" w:cs="Arial"/>
          <w:sz w:val="24"/>
          <w:szCs w:val="24"/>
          <w:lang w:val="en-US"/>
        </w:rPr>
        <w:t>subtropical</w:t>
      </w:r>
      <w:r w:rsidR="00794C9C">
        <w:rPr>
          <w:rFonts w:ascii="Arial" w:hAnsi="Arial" w:cs="Arial"/>
          <w:sz w:val="24"/>
          <w:szCs w:val="24"/>
          <w:lang w:val="en-US"/>
        </w:rPr>
        <w:t xml:space="preserve"> </w:t>
      </w:r>
      <w:r w:rsidR="00C7752E" w:rsidRPr="003C34FF">
        <w:rPr>
          <w:rFonts w:ascii="Arial" w:hAnsi="Arial" w:cs="Arial"/>
          <w:sz w:val="24"/>
          <w:szCs w:val="24"/>
          <w:lang w:val="en-US"/>
        </w:rPr>
        <w:t>environmental gradient</w:t>
      </w:r>
      <w:r w:rsidR="00846A2F">
        <w:rPr>
          <w:rFonts w:ascii="Arial" w:hAnsi="Arial" w:cs="Arial"/>
          <w:sz w:val="24"/>
          <w:szCs w:val="24"/>
          <w:lang w:val="en-US"/>
        </w:rPr>
        <w:t xml:space="preserve"> </w:t>
      </w:r>
      <w:r w:rsidR="00846A2F" w:rsidRPr="003C34FF">
        <w:rPr>
          <w:rFonts w:ascii="Arial" w:hAnsi="Arial" w:cs="Arial"/>
          <w:sz w:val="24"/>
          <w:szCs w:val="24"/>
          <w:lang w:val="en-US"/>
        </w:rPr>
        <w:t xml:space="preserve">on the </w:t>
      </w:r>
      <w:r w:rsidR="00846A2F">
        <w:rPr>
          <w:rFonts w:ascii="Arial" w:hAnsi="Arial" w:cs="Arial"/>
          <w:sz w:val="24"/>
          <w:szCs w:val="24"/>
          <w:lang w:val="en-US"/>
        </w:rPr>
        <w:t>e</w:t>
      </w:r>
      <w:r w:rsidR="00846A2F" w:rsidRPr="003C34FF">
        <w:rPr>
          <w:rFonts w:ascii="Arial" w:hAnsi="Arial" w:cs="Arial"/>
          <w:sz w:val="24"/>
          <w:szCs w:val="24"/>
          <w:lang w:val="en-US"/>
        </w:rPr>
        <w:t>ast coast of Australia (~23</w:t>
      </w:r>
      <w:r w:rsidR="00846A2F">
        <w:rPr>
          <w:rFonts w:ascii="Cambria Math" w:hAnsi="Cambria Math" w:cs="Cambria Math"/>
          <w:sz w:val="24"/>
          <w:szCs w:val="24"/>
          <w:vertAlign w:val="superscript"/>
          <w:lang w:val="en-US"/>
        </w:rPr>
        <w:t>°</w:t>
      </w:r>
      <w:r w:rsidR="00846A2F" w:rsidRPr="003C34FF">
        <w:rPr>
          <w:rFonts w:ascii="Arial" w:hAnsi="Arial" w:cs="Arial"/>
          <w:sz w:val="24"/>
          <w:szCs w:val="24"/>
          <w:lang w:val="en-US"/>
        </w:rPr>
        <w:t>S to 30</w:t>
      </w:r>
      <w:r w:rsidR="00846A2F">
        <w:rPr>
          <w:rFonts w:ascii="Cambria Math" w:hAnsi="Cambria Math" w:cs="Cambria Math"/>
          <w:sz w:val="24"/>
          <w:szCs w:val="24"/>
          <w:vertAlign w:val="superscript"/>
          <w:lang w:val="en-US"/>
        </w:rPr>
        <w:t>°</w:t>
      </w:r>
      <w:r w:rsidR="00846A2F" w:rsidRPr="003C34FF">
        <w:rPr>
          <w:rFonts w:ascii="Arial" w:hAnsi="Arial" w:cs="Arial"/>
          <w:sz w:val="24"/>
          <w:szCs w:val="24"/>
          <w:lang w:val="en-US"/>
        </w:rPr>
        <w:t>S)</w:t>
      </w:r>
      <w:r w:rsidR="00846A2F">
        <w:rPr>
          <w:rFonts w:ascii="Arial" w:hAnsi="Arial" w:cs="Arial"/>
          <w:sz w:val="24"/>
          <w:szCs w:val="24"/>
          <w:lang w:val="en-US"/>
        </w:rPr>
        <w:t>,</w:t>
      </w:r>
      <w:r w:rsidR="009D3C54">
        <w:rPr>
          <w:rFonts w:ascii="Arial" w:hAnsi="Arial" w:cs="Arial"/>
          <w:sz w:val="24"/>
          <w:szCs w:val="24"/>
          <w:lang w:val="en-US"/>
        </w:rPr>
        <w:t xml:space="preserve"> t</w:t>
      </w:r>
      <w:r w:rsidR="00846A2F">
        <w:rPr>
          <w:rFonts w:ascii="Arial" w:hAnsi="Arial" w:cs="Arial"/>
          <w:sz w:val="24"/>
          <w:szCs w:val="24"/>
          <w:lang w:val="en-US"/>
        </w:rPr>
        <w:t xml:space="preserve">o determine how size structure changes with </w:t>
      </w:r>
      <w:r w:rsidR="00DA75AD">
        <w:rPr>
          <w:rFonts w:ascii="Arial" w:hAnsi="Arial" w:cs="Arial"/>
          <w:sz w:val="24"/>
          <w:szCs w:val="24"/>
          <w:lang w:val="en-US"/>
        </w:rPr>
        <w:t>a gradient of sea surface temperature, turbidity, productivity and light levels</w:t>
      </w:r>
      <w:r w:rsidR="00807B65" w:rsidRPr="003C34FF">
        <w:rPr>
          <w:rFonts w:ascii="Arial" w:hAnsi="Arial" w:cs="Arial"/>
          <w:sz w:val="24"/>
          <w:szCs w:val="24"/>
          <w:lang w:val="en-US"/>
        </w:rPr>
        <w:t>.</w:t>
      </w:r>
      <w:r w:rsidR="0062466E">
        <w:rPr>
          <w:rFonts w:ascii="Arial" w:hAnsi="Arial" w:cs="Arial"/>
          <w:sz w:val="24"/>
          <w:szCs w:val="24"/>
          <w:lang w:val="en-US"/>
        </w:rPr>
        <w:t xml:space="preserve"> We use two approaches: 1)</w:t>
      </w:r>
      <w:r w:rsidR="00531CF1" w:rsidRPr="003C34FF">
        <w:rPr>
          <w:rFonts w:ascii="Arial" w:hAnsi="Arial" w:cs="Arial"/>
          <w:sz w:val="24"/>
          <w:szCs w:val="24"/>
          <w:lang w:val="en-US"/>
        </w:rPr>
        <w:t xml:space="preserve"> linear regression</w:t>
      </w:r>
      <w:r w:rsidR="00D84A2D">
        <w:rPr>
          <w:rFonts w:ascii="Arial" w:hAnsi="Arial" w:cs="Arial"/>
          <w:sz w:val="24"/>
          <w:szCs w:val="24"/>
          <w:lang w:val="en-US"/>
        </w:rPr>
        <w:t xml:space="preserve"> with summary statistics</w:t>
      </w:r>
      <w:r w:rsidR="00DA75AD">
        <w:rPr>
          <w:rFonts w:ascii="Arial" w:hAnsi="Arial" w:cs="Arial"/>
          <w:sz w:val="24"/>
          <w:szCs w:val="24"/>
          <w:lang w:val="en-US"/>
        </w:rPr>
        <w:t xml:space="preserve"> (</w:t>
      </w:r>
      <w:r w:rsidR="009008C9">
        <w:rPr>
          <w:rFonts w:ascii="Arial" w:hAnsi="Arial" w:cs="Arial"/>
          <w:sz w:val="24"/>
          <w:szCs w:val="24"/>
          <w:lang w:val="en-US"/>
        </w:rPr>
        <w:t>such as</w:t>
      </w:r>
      <w:r w:rsidR="009C4FFB">
        <w:rPr>
          <w:rFonts w:ascii="Arial" w:hAnsi="Arial" w:cs="Arial"/>
          <w:sz w:val="24"/>
          <w:szCs w:val="24"/>
          <w:lang w:val="en-US"/>
        </w:rPr>
        <w:t xml:space="preserve"> median size</w:t>
      </w:r>
      <w:r w:rsidR="00DA75AD">
        <w:rPr>
          <w:rFonts w:ascii="Arial" w:hAnsi="Arial" w:cs="Arial"/>
          <w:sz w:val="24"/>
          <w:szCs w:val="24"/>
          <w:lang w:val="en-US"/>
        </w:rPr>
        <w:t>)</w:t>
      </w:r>
      <w:r w:rsidR="009008C9">
        <w:rPr>
          <w:rFonts w:ascii="Arial" w:hAnsi="Arial" w:cs="Arial"/>
          <w:sz w:val="24"/>
          <w:szCs w:val="24"/>
          <w:lang w:val="en-US"/>
        </w:rPr>
        <w:t xml:space="preserve"> </w:t>
      </w:r>
      <w:r w:rsidR="00D84A2D">
        <w:rPr>
          <w:rFonts w:ascii="Arial" w:hAnsi="Arial" w:cs="Arial"/>
          <w:sz w:val="24"/>
          <w:szCs w:val="24"/>
          <w:lang w:val="en-US"/>
        </w:rPr>
        <w:t>as response variables</w:t>
      </w:r>
      <w:r w:rsidR="0062466E">
        <w:rPr>
          <w:rFonts w:ascii="Arial" w:hAnsi="Arial" w:cs="Arial"/>
          <w:sz w:val="24"/>
          <w:szCs w:val="24"/>
          <w:lang w:val="en-US"/>
        </w:rPr>
        <w:t>,</w:t>
      </w:r>
      <w:r w:rsidR="00531CF1" w:rsidRPr="003C34FF">
        <w:rPr>
          <w:rFonts w:ascii="Arial" w:hAnsi="Arial" w:cs="Arial"/>
          <w:sz w:val="24"/>
          <w:szCs w:val="24"/>
          <w:lang w:val="en-US"/>
        </w:rPr>
        <w:t xml:space="preserve"> </w:t>
      </w:r>
      <w:r w:rsidR="00D43F5F">
        <w:rPr>
          <w:rFonts w:ascii="Arial" w:hAnsi="Arial" w:cs="Arial"/>
          <w:sz w:val="24"/>
          <w:szCs w:val="24"/>
          <w:lang w:val="en-US"/>
        </w:rPr>
        <w:t>a method frequently</w:t>
      </w:r>
      <w:r w:rsidR="00531CF1" w:rsidRPr="003C34FF">
        <w:rPr>
          <w:rFonts w:ascii="Arial" w:hAnsi="Arial" w:cs="Arial"/>
          <w:sz w:val="24"/>
          <w:szCs w:val="24"/>
          <w:lang w:val="en-US"/>
        </w:rPr>
        <w:t xml:space="preserve"> </w:t>
      </w:r>
      <w:proofErr w:type="spellStart"/>
      <w:r w:rsidR="00441925">
        <w:rPr>
          <w:rFonts w:ascii="Arial" w:hAnsi="Arial" w:cs="Arial"/>
          <w:sz w:val="24"/>
          <w:szCs w:val="24"/>
          <w:lang w:val="en-US"/>
        </w:rPr>
        <w:t>favoured</w:t>
      </w:r>
      <w:proofErr w:type="spellEnd"/>
      <w:r w:rsidR="00441925">
        <w:rPr>
          <w:rFonts w:ascii="Arial" w:hAnsi="Arial" w:cs="Arial"/>
          <w:sz w:val="24"/>
          <w:szCs w:val="24"/>
          <w:lang w:val="en-US"/>
        </w:rPr>
        <w:t xml:space="preserve"> </w:t>
      </w:r>
      <w:r w:rsidR="00531CF1" w:rsidRPr="003C34FF">
        <w:rPr>
          <w:rFonts w:ascii="Arial" w:hAnsi="Arial" w:cs="Arial"/>
          <w:sz w:val="24"/>
          <w:szCs w:val="24"/>
          <w:lang w:val="en-US"/>
        </w:rPr>
        <w:t>by ecologist</w:t>
      </w:r>
      <w:r w:rsidR="0062466E">
        <w:rPr>
          <w:rFonts w:ascii="Arial" w:hAnsi="Arial" w:cs="Arial"/>
          <w:sz w:val="24"/>
          <w:szCs w:val="24"/>
          <w:lang w:val="en-US"/>
        </w:rPr>
        <w:t>s; and 2)</w:t>
      </w:r>
      <w:r w:rsidR="00531CF1" w:rsidRPr="003C34FF">
        <w:rPr>
          <w:rFonts w:ascii="Arial" w:hAnsi="Arial" w:cs="Arial"/>
          <w:sz w:val="24"/>
          <w:szCs w:val="24"/>
          <w:lang w:val="en-US"/>
        </w:rPr>
        <w:t xml:space="preserve"> </w:t>
      </w:r>
      <w:r w:rsidR="0080173D" w:rsidRPr="003C34FF">
        <w:rPr>
          <w:rFonts w:ascii="Arial" w:hAnsi="Arial" w:cs="Arial"/>
          <w:sz w:val="24"/>
          <w:szCs w:val="24"/>
          <w:lang w:val="en-US"/>
        </w:rPr>
        <w:t>compositional functional regressio</w:t>
      </w:r>
      <w:r w:rsidR="00487E62">
        <w:rPr>
          <w:rFonts w:ascii="Arial" w:hAnsi="Arial" w:cs="Arial"/>
          <w:sz w:val="24"/>
          <w:szCs w:val="24"/>
          <w:lang w:val="en-US"/>
        </w:rPr>
        <w:t xml:space="preserve">n, a </w:t>
      </w:r>
      <w:r w:rsidR="00794C9C">
        <w:rPr>
          <w:rFonts w:ascii="Arial" w:hAnsi="Arial" w:cs="Arial"/>
          <w:sz w:val="24"/>
          <w:szCs w:val="24"/>
          <w:lang w:val="en-US"/>
        </w:rPr>
        <w:t xml:space="preserve">novel </w:t>
      </w:r>
      <w:r w:rsidR="00487E62">
        <w:rPr>
          <w:rFonts w:ascii="Arial" w:hAnsi="Arial" w:cs="Arial"/>
          <w:sz w:val="24"/>
          <w:szCs w:val="24"/>
          <w:lang w:val="en-US"/>
        </w:rPr>
        <w:t xml:space="preserve">method </w:t>
      </w:r>
      <w:r w:rsidR="00794C9C">
        <w:rPr>
          <w:rFonts w:ascii="Arial" w:hAnsi="Arial" w:cs="Arial"/>
          <w:sz w:val="24"/>
          <w:szCs w:val="24"/>
          <w:lang w:val="en-US"/>
        </w:rPr>
        <w:t>using</w:t>
      </w:r>
      <w:r w:rsidR="00487E62">
        <w:rPr>
          <w:rFonts w:ascii="Arial" w:hAnsi="Arial" w:cs="Arial"/>
          <w:sz w:val="24"/>
          <w:szCs w:val="24"/>
          <w:lang w:val="en-US"/>
        </w:rPr>
        <w:t xml:space="preserve"> </w:t>
      </w:r>
      <w:r w:rsidR="00515C28">
        <w:rPr>
          <w:rFonts w:ascii="Arial" w:hAnsi="Arial" w:cs="Arial"/>
          <w:sz w:val="24"/>
          <w:szCs w:val="24"/>
          <w:lang w:val="en-US"/>
        </w:rPr>
        <w:t xml:space="preserve">entire </w:t>
      </w:r>
      <w:r w:rsidR="00D84A2D">
        <w:rPr>
          <w:rFonts w:ascii="Arial" w:hAnsi="Arial" w:cs="Arial"/>
          <w:sz w:val="24"/>
          <w:szCs w:val="24"/>
          <w:lang w:val="en-US"/>
        </w:rPr>
        <w:t>size</w:t>
      </w:r>
      <w:r w:rsidR="00D31A68">
        <w:rPr>
          <w:rFonts w:ascii="Arial" w:hAnsi="Arial" w:cs="Arial"/>
          <w:sz w:val="24"/>
          <w:szCs w:val="24"/>
          <w:lang w:val="en-US"/>
        </w:rPr>
        <w:t>-frequency</w:t>
      </w:r>
      <w:r w:rsidR="00515C28">
        <w:rPr>
          <w:rFonts w:ascii="Arial" w:hAnsi="Arial" w:cs="Arial"/>
          <w:sz w:val="24"/>
          <w:szCs w:val="24"/>
          <w:lang w:val="en-US"/>
        </w:rPr>
        <w:t xml:space="preserve"> </w:t>
      </w:r>
      <w:r w:rsidR="00487E62">
        <w:rPr>
          <w:rFonts w:ascii="Arial" w:hAnsi="Arial" w:cs="Arial"/>
          <w:sz w:val="24"/>
          <w:szCs w:val="24"/>
          <w:lang w:val="en-US"/>
        </w:rPr>
        <w:t>distribution</w:t>
      </w:r>
      <w:r w:rsidR="009008C9">
        <w:rPr>
          <w:rFonts w:ascii="Arial" w:hAnsi="Arial" w:cs="Arial"/>
          <w:sz w:val="24"/>
          <w:szCs w:val="24"/>
          <w:lang w:val="en-US"/>
        </w:rPr>
        <w:t>s</w:t>
      </w:r>
      <w:r w:rsidR="00487E62">
        <w:rPr>
          <w:rFonts w:ascii="Arial" w:hAnsi="Arial" w:cs="Arial"/>
          <w:sz w:val="24"/>
          <w:szCs w:val="24"/>
          <w:lang w:val="en-US"/>
        </w:rPr>
        <w:t xml:space="preserve"> as response variable</w:t>
      </w:r>
      <w:r w:rsidR="009008C9">
        <w:rPr>
          <w:rFonts w:ascii="Arial" w:hAnsi="Arial" w:cs="Arial"/>
          <w:sz w:val="24"/>
          <w:szCs w:val="24"/>
          <w:lang w:val="en-US"/>
        </w:rPr>
        <w:t>s</w:t>
      </w:r>
      <w:r w:rsidR="00794C9C">
        <w:rPr>
          <w:rFonts w:ascii="Arial" w:hAnsi="Arial" w:cs="Arial"/>
          <w:sz w:val="24"/>
          <w:szCs w:val="24"/>
          <w:lang w:val="en-US"/>
        </w:rPr>
        <w:t>.</w:t>
      </w:r>
      <w:r w:rsidR="00531CF1" w:rsidRPr="003C34FF">
        <w:rPr>
          <w:rFonts w:ascii="Arial" w:hAnsi="Arial" w:cs="Arial"/>
          <w:sz w:val="24"/>
          <w:szCs w:val="24"/>
          <w:lang w:val="en-US"/>
        </w:rPr>
        <w:t xml:space="preserve"> </w:t>
      </w:r>
      <w:r w:rsidR="002213D9" w:rsidRPr="003C34FF">
        <w:rPr>
          <w:rFonts w:ascii="Arial" w:hAnsi="Arial" w:cs="Arial"/>
          <w:sz w:val="24"/>
          <w:szCs w:val="24"/>
          <w:lang w:val="en-US"/>
        </w:rPr>
        <w:t xml:space="preserve">We then predict </w:t>
      </w:r>
      <w:r w:rsidR="0080173D" w:rsidRPr="003C34FF">
        <w:rPr>
          <w:rFonts w:ascii="Arial" w:hAnsi="Arial" w:cs="Arial"/>
          <w:sz w:val="24"/>
          <w:szCs w:val="24"/>
          <w:lang w:val="en-US"/>
        </w:rPr>
        <w:t>coral population size structure with increasing environmental stress</w:t>
      </w:r>
      <w:r w:rsidR="00FB7B01">
        <w:rPr>
          <w:rFonts w:ascii="Arial" w:hAnsi="Arial" w:cs="Arial"/>
          <w:sz w:val="24"/>
          <w:szCs w:val="24"/>
          <w:lang w:val="en-US"/>
        </w:rPr>
        <w:t xml:space="preserve"> and variability</w:t>
      </w:r>
      <w:r w:rsidR="002213D9" w:rsidRPr="003C34FF">
        <w:rPr>
          <w:rFonts w:ascii="Arial" w:hAnsi="Arial" w:cs="Arial"/>
          <w:sz w:val="24"/>
          <w:szCs w:val="24"/>
          <w:lang w:val="en-US"/>
        </w:rPr>
        <w:t xml:space="preserve">. </w:t>
      </w:r>
      <w:bookmarkStart w:id="0" w:name="_Hlk137999416"/>
      <w:r w:rsidR="0062466E">
        <w:rPr>
          <w:rFonts w:ascii="Arial" w:hAnsi="Arial" w:cs="Arial"/>
          <w:sz w:val="24"/>
          <w:szCs w:val="24"/>
          <w:lang w:val="en-US"/>
        </w:rPr>
        <w:t>Together</w:t>
      </w:r>
      <w:r w:rsidR="00794C9C">
        <w:rPr>
          <w:rFonts w:ascii="Arial" w:hAnsi="Arial" w:cs="Arial"/>
          <w:sz w:val="24"/>
          <w:szCs w:val="24"/>
          <w:lang w:val="en-US"/>
        </w:rPr>
        <w:t>, we find fewer but</w:t>
      </w:r>
      <w:r w:rsidR="004B5575" w:rsidRPr="003C34FF">
        <w:rPr>
          <w:rFonts w:ascii="Arial" w:hAnsi="Arial" w:cs="Arial"/>
          <w:sz w:val="24"/>
          <w:szCs w:val="24"/>
          <w:lang w:val="en-US"/>
        </w:rPr>
        <w:t xml:space="preserve"> larger coral colonies</w:t>
      </w:r>
      <w:r w:rsidR="0080173D" w:rsidRPr="003C34FF">
        <w:rPr>
          <w:rFonts w:ascii="Arial" w:hAnsi="Arial" w:cs="Arial"/>
          <w:sz w:val="24"/>
          <w:szCs w:val="24"/>
          <w:lang w:val="en-US"/>
        </w:rPr>
        <w:t xml:space="preserve"> </w:t>
      </w:r>
      <w:r w:rsidR="009C4FFB">
        <w:rPr>
          <w:rFonts w:ascii="Arial" w:hAnsi="Arial" w:cs="Arial"/>
          <w:sz w:val="24"/>
          <w:szCs w:val="24"/>
          <w:lang w:val="en-US"/>
        </w:rPr>
        <w:t xml:space="preserve">in </w:t>
      </w:r>
      <w:r w:rsidR="00794C9C">
        <w:rPr>
          <w:rFonts w:ascii="Arial" w:hAnsi="Arial" w:cs="Arial"/>
          <w:sz w:val="24"/>
          <w:szCs w:val="24"/>
          <w:lang w:val="en-US"/>
        </w:rPr>
        <w:t>marginal reefs</w:t>
      </w:r>
      <w:r w:rsidR="00E2665D">
        <w:rPr>
          <w:rFonts w:ascii="Arial" w:hAnsi="Arial" w:cs="Arial"/>
          <w:sz w:val="24"/>
          <w:szCs w:val="24"/>
          <w:lang w:val="en-US"/>
        </w:rPr>
        <w:t xml:space="preserve">, where conditions </w:t>
      </w:r>
      <w:r w:rsidR="008B1228">
        <w:rPr>
          <w:rFonts w:ascii="Arial" w:hAnsi="Arial" w:cs="Arial"/>
          <w:sz w:val="24"/>
          <w:szCs w:val="24"/>
          <w:lang w:val="en-US"/>
        </w:rPr>
        <w:t>are typically</w:t>
      </w:r>
      <w:r w:rsidR="00E2665D">
        <w:rPr>
          <w:rFonts w:ascii="Arial" w:hAnsi="Arial" w:cs="Arial"/>
          <w:sz w:val="24"/>
          <w:szCs w:val="24"/>
          <w:lang w:val="en-US"/>
        </w:rPr>
        <w:t xml:space="preserve"> more variable and stressful, </w:t>
      </w:r>
      <w:r w:rsidR="0062466E">
        <w:rPr>
          <w:rFonts w:ascii="Arial" w:hAnsi="Arial" w:cs="Arial"/>
          <w:sz w:val="24"/>
          <w:szCs w:val="24"/>
          <w:lang w:val="en-US"/>
        </w:rPr>
        <w:t>than in tropical reefs</w:t>
      </w:r>
      <w:r w:rsidR="0080173D" w:rsidRPr="003C34FF">
        <w:rPr>
          <w:rFonts w:ascii="Arial" w:hAnsi="Arial" w:cs="Arial"/>
          <w:sz w:val="24"/>
          <w:szCs w:val="24"/>
          <w:lang w:val="en-US"/>
        </w:rPr>
        <w:t>.</w:t>
      </w:r>
      <w:r w:rsidR="00D92C2C" w:rsidRPr="003C34FF">
        <w:rPr>
          <w:rFonts w:ascii="Arial" w:hAnsi="Arial" w:cs="Arial"/>
          <w:sz w:val="24"/>
          <w:szCs w:val="24"/>
        </w:rPr>
        <w:t xml:space="preserve"> </w:t>
      </w:r>
      <w:bookmarkEnd w:id="0"/>
      <w:r w:rsidR="00D92C2C" w:rsidRPr="003C34FF">
        <w:rPr>
          <w:rFonts w:ascii="Arial" w:hAnsi="Arial" w:cs="Arial"/>
          <w:sz w:val="24"/>
          <w:szCs w:val="24"/>
          <w:lang w:val="en-US"/>
        </w:rPr>
        <w:t>Our model predict</w:t>
      </w:r>
      <w:r w:rsidR="00D43F5F">
        <w:rPr>
          <w:rFonts w:ascii="Arial" w:hAnsi="Arial" w:cs="Arial"/>
          <w:sz w:val="24"/>
          <w:szCs w:val="24"/>
          <w:lang w:val="en-US"/>
        </w:rPr>
        <w:t>s</w:t>
      </w:r>
      <w:r w:rsidR="00F540CF">
        <w:rPr>
          <w:rFonts w:ascii="Arial" w:hAnsi="Arial" w:cs="Arial"/>
          <w:sz w:val="24"/>
          <w:szCs w:val="24"/>
          <w:lang w:val="en-US"/>
        </w:rPr>
        <w:t xml:space="preserve"> that</w:t>
      </w:r>
      <w:r w:rsidR="00D92C2C" w:rsidRPr="003C34FF">
        <w:rPr>
          <w:rFonts w:ascii="Arial" w:hAnsi="Arial" w:cs="Arial"/>
          <w:sz w:val="24"/>
          <w:szCs w:val="24"/>
          <w:lang w:val="en-US"/>
        </w:rPr>
        <w:t xml:space="preserve"> coral populations </w:t>
      </w:r>
      <w:r w:rsidR="00F540CF">
        <w:rPr>
          <w:rFonts w:ascii="Arial" w:hAnsi="Arial" w:cs="Arial"/>
          <w:sz w:val="24"/>
          <w:szCs w:val="24"/>
          <w:lang w:val="en-US"/>
        </w:rPr>
        <w:t xml:space="preserve">may </w:t>
      </w:r>
      <w:r w:rsidR="00D43F5F">
        <w:rPr>
          <w:rFonts w:ascii="Arial" w:hAnsi="Arial" w:cs="Arial"/>
          <w:sz w:val="24"/>
          <w:szCs w:val="24"/>
          <w:lang w:val="en-US"/>
        </w:rPr>
        <w:t xml:space="preserve">become </w:t>
      </w:r>
      <w:r w:rsidR="00794C9C">
        <w:rPr>
          <w:rFonts w:ascii="Arial" w:hAnsi="Arial" w:cs="Arial"/>
          <w:sz w:val="24"/>
          <w:szCs w:val="24"/>
          <w:lang w:val="en-US"/>
        </w:rPr>
        <w:t xml:space="preserve">gradually </w:t>
      </w:r>
      <w:r w:rsidR="00D92C2C" w:rsidRPr="003C34FF">
        <w:rPr>
          <w:rFonts w:ascii="Arial" w:hAnsi="Arial" w:cs="Arial"/>
          <w:sz w:val="24"/>
          <w:szCs w:val="24"/>
          <w:lang w:val="en-US"/>
        </w:rPr>
        <w:t xml:space="preserve">dominated by larger </w:t>
      </w:r>
      <w:r w:rsidR="00EC0BA0" w:rsidRPr="003C34FF">
        <w:rPr>
          <w:rFonts w:ascii="Arial" w:hAnsi="Arial" w:cs="Arial"/>
          <w:sz w:val="24"/>
          <w:szCs w:val="24"/>
          <w:lang w:val="en-US"/>
        </w:rPr>
        <w:t>colonies</w:t>
      </w:r>
      <w:r w:rsidR="00D92C2C" w:rsidRPr="003C34FF">
        <w:rPr>
          <w:rFonts w:ascii="Arial" w:hAnsi="Arial" w:cs="Arial"/>
          <w:sz w:val="24"/>
          <w:szCs w:val="24"/>
          <w:lang w:val="en-US"/>
        </w:rPr>
        <w:t xml:space="preserve"> (&gt;</w:t>
      </w:r>
      <w:r w:rsidR="00515C28">
        <w:rPr>
          <w:rFonts w:ascii="Arial" w:hAnsi="Arial" w:cs="Arial"/>
          <w:sz w:val="24"/>
          <w:szCs w:val="24"/>
          <w:lang w:val="en-US"/>
        </w:rPr>
        <w:t xml:space="preserve"> </w:t>
      </w:r>
      <w:r w:rsidR="00A71327">
        <w:rPr>
          <w:rFonts w:ascii="Arial" w:hAnsi="Arial" w:cs="Arial"/>
          <w:sz w:val="24"/>
          <w:szCs w:val="24"/>
          <w:lang w:val="en-US"/>
        </w:rPr>
        <w:t>148 cm</w:t>
      </w:r>
      <w:r w:rsidR="00A71327">
        <w:rPr>
          <w:rFonts w:ascii="Arial" w:hAnsi="Arial" w:cs="Arial"/>
          <w:sz w:val="24"/>
          <w:szCs w:val="24"/>
          <w:vertAlign w:val="superscript"/>
          <w:lang w:val="en-US"/>
        </w:rPr>
        <w:t>2</w:t>
      </w:r>
      <w:r w:rsidR="00D92C2C" w:rsidRPr="003C34FF">
        <w:rPr>
          <w:rFonts w:ascii="Arial" w:hAnsi="Arial" w:cs="Arial"/>
          <w:sz w:val="24"/>
          <w:szCs w:val="24"/>
          <w:lang w:val="en-US"/>
        </w:rPr>
        <w:t>)</w:t>
      </w:r>
      <w:r w:rsidR="00D43F5F">
        <w:rPr>
          <w:rFonts w:ascii="Arial" w:hAnsi="Arial" w:cs="Arial"/>
          <w:sz w:val="24"/>
          <w:szCs w:val="24"/>
          <w:lang w:val="en-US"/>
        </w:rPr>
        <w:t xml:space="preserve"> </w:t>
      </w:r>
      <w:r w:rsidR="00D43F5F" w:rsidRPr="003C34FF">
        <w:rPr>
          <w:rFonts w:ascii="Arial" w:hAnsi="Arial" w:cs="Arial"/>
          <w:sz w:val="24"/>
          <w:szCs w:val="24"/>
          <w:lang w:val="en-US"/>
        </w:rPr>
        <w:t>with increasing environmental stress</w:t>
      </w:r>
      <w:r w:rsidR="00D92C2C" w:rsidRPr="003C34FF">
        <w:rPr>
          <w:rFonts w:ascii="Arial" w:hAnsi="Arial" w:cs="Arial"/>
          <w:sz w:val="24"/>
          <w:szCs w:val="24"/>
          <w:lang w:val="en-US"/>
        </w:rPr>
        <w:t>.</w:t>
      </w:r>
      <w:r w:rsidR="00876C8A">
        <w:rPr>
          <w:rFonts w:ascii="Arial" w:hAnsi="Arial" w:cs="Arial"/>
          <w:b/>
          <w:sz w:val="24"/>
          <w:szCs w:val="24"/>
          <w:lang w:val="en-US"/>
        </w:rPr>
        <w:t xml:space="preserve"> </w:t>
      </w:r>
      <w:r w:rsidR="00794C9C">
        <w:rPr>
          <w:rFonts w:ascii="Arial" w:hAnsi="Arial" w:cs="Arial"/>
          <w:sz w:val="24"/>
          <w:szCs w:val="24"/>
          <w:lang w:val="en-US"/>
        </w:rPr>
        <w:t>Fewer but bigger corals suggest</w:t>
      </w:r>
      <w:r w:rsidR="001826C2">
        <w:rPr>
          <w:rFonts w:ascii="Arial" w:hAnsi="Arial" w:cs="Arial"/>
          <w:sz w:val="24"/>
          <w:szCs w:val="24"/>
          <w:lang w:val="en-US"/>
        </w:rPr>
        <w:t xml:space="preserve"> </w:t>
      </w:r>
      <w:r w:rsidR="005E52A0">
        <w:rPr>
          <w:rFonts w:ascii="Arial" w:hAnsi="Arial" w:cs="Arial"/>
          <w:sz w:val="24"/>
          <w:szCs w:val="24"/>
          <w:lang w:val="en-US"/>
        </w:rPr>
        <w:t>low survival</w:t>
      </w:r>
      <w:r w:rsidR="0099192A">
        <w:rPr>
          <w:rFonts w:ascii="Arial" w:hAnsi="Arial" w:cs="Arial"/>
          <w:sz w:val="24"/>
          <w:szCs w:val="24"/>
          <w:lang w:val="en-US"/>
        </w:rPr>
        <w:t xml:space="preserve"> of smaller corals</w:t>
      </w:r>
      <w:r w:rsidR="005E52A0">
        <w:rPr>
          <w:rFonts w:ascii="Arial" w:hAnsi="Arial" w:cs="Arial"/>
          <w:sz w:val="24"/>
          <w:szCs w:val="24"/>
          <w:lang w:val="en-US"/>
        </w:rPr>
        <w:t xml:space="preserve">, </w:t>
      </w:r>
      <w:r w:rsidR="00D43F5F">
        <w:rPr>
          <w:rFonts w:ascii="Arial" w:hAnsi="Arial" w:cs="Arial"/>
          <w:sz w:val="24"/>
          <w:szCs w:val="24"/>
          <w:lang w:val="en-US"/>
        </w:rPr>
        <w:t xml:space="preserve">slow </w:t>
      </w:r>
      <w:r w:rsidR="005E52A0">
        <w:rPr>
          <w:rFonts w:ascii="Arial" w:hAnsi="Arial" w:cs="Arial"/>
          <w:sz w:val="24"/>
          <w:szCs w:val="24"/>
          <w:lang w:val="en-US"/>
        </w:rPr>
        <w:t>growth</w:t>
      </w:r>
      <w:r w:rsidR="00D43F5F">
        <w:rPr>
          <w:rFonts w:ascii="Arial" w:hAnsi="Arial" w:cs="Arial"/>
          <w:sz w:val="24"/>
          <w:szCs w:val="24"/>
          <w:lang w:val="en-US"/>
        </w:rPr>
        <w:t>,</w:t>
      </w:r>
      <w:r w:rsidR="005E52A0">
        <w:rPr>
          <w:rFonts w:ascii="Arial" w:hAnsi="Arial" w:cs="Arial"/>
          <w:sz w:val="24"/>
          <w:szCs w:val="24"/>
          <w:lang w:val="en-US"/>
        </w:rPr>
        <w:t xml:space="preserve"> and</w:t>
      </w:r>
      <w:r w:rsidR="00B103A0">
        <w:rPr>
          <w:rFonts w:ascii="Arial" w:hAnsi="Arial" w:cs="Arial"/>
          <w:sz w:val="24"/>
          <w:szCs w:val="24"/>
          <w:lang w:val="en-US"/>
        </w:rPr>
        <w:t xml:space="preserve"> / or</w:t>
      </w:r>
      <w:r w:rsidR="00D43F5F">
        <w:rPr>
          <w:rFonts w:ascii="Arial" w:hAnsi="Arial" w:cs="Arial"/>
          <w:sz w:val="24"/>
          <w:szCs w:val="24"/>
          <w:lang w:val="en-US"/>
        </w:rPr>
        <w:t xml:space="preserve"> poor</w:t>
      </w:r>
      <w:r w:rsidR="005E52A0">
        <w:rPr>
          <w:rFonts w:ascii="Arial" w:hAnsi="Arial" w:cs="Arial"/>
          <w:sz w:val="24"/>
          <w:szCs w:val="24"/>
          <w:lang w:val="en-US"/>
        </w:rPr>
        <w:t xml:space="preserve"> recruitment</w:t>
      </w:r>
      <w:r w:rsidR="00441925">
        <w:rPr>
          <w:rFonts w:ascii="Arial" w:hAnsi="Arial" w:cs="Arial"/>
          <w:sz w:val="24"/>
          <w:szCs w:val="24"/>
          <w:lang w:val="en-US"/>
        </w:rPr>
        <w:t xml:space="preserve">. </w:t>
      </w:r>
      <w:bookmarkStart w:id="1" w:name="_Hlk138835009"/>
      <w:r w:rsidR="00D43F5F">
        <w:rPr>
          <w:rFonts w:ascii="Arial" w:hAnsi="Arial" w:cs="Arial"/>
          <w:sz w:val="24"/>
          <w:szCs w:val="24"/>
          <w:lang w:val="en-US"/>
        </w:rPr>
        <w:t>This finding</w:t>
      </w:r>
      <w:r w:rsidR="005E52A0">
        <w:rPr>
          <w:rFonts w:ascii="Arial" w:hAnsi="Arial" w:cs="Arial"/>
          <w:sz w:val="24"/>
          <w:szCs w:val="24"/>
          <w:lang w:val="en-US"/>
        </w:rPr>
        <w:t xml:space="preserve"> is concerning for the future of coral reef</w:t>
      </w:r>
      <w:r w:rsidR="00441925">
        <w:rPr>
          <w:rFonts w:ascii="Arial" w:hAnsi="Arial" w:cs="Arial"/>
          <w:sz w:val="24"/>
          <w:szCs w:val="24"/>
          <w:lang w:val="en-US"/>
        </w:rPr>
        <w:t>s</w:t>
      </w:r>
      <w:r w:rsidR="00E2665D">
        <w:rPr>
          <w:rFonts w:ascii="Arial" w:hAnsi="Arial" w:cs="Arial"/>
          <w:sz w:val="24"/>
          <w:szCs w:val="24"/>
          <w:lang w:val="en-US"/>
        </w:rPr>
        <w:t xml:space="preserve">, </w:t>
      </w:r>
      <w:r w:rsidR="00441925">
        <w:rPr>
          <w:rFonts w:ascii="Arial" w:hAnsi="Arial" w:cs="Arial"/>
          <w:sz w:val="24"/>
          <w:szCs w:val="24"/>
          <w:lang w:val="en-US"/>
        </w:rPr>
        <w:t>as it implies</w:t>
      </w:r>
      <w:r w:rsidR="00E2665D">
        <w:rPr>
          <w:rFonts w:ascii="Arial" w:hAnsi="Arial" w:cs="Arial"/>
          <w:sz w:val="24"/>
          <w:szCs w:val="24"/>
          <w:lang w:val="en-US"/>
        </w:rPr>
        <w:t xml:space="preserve"> that current marginal </w:t>
      </w:r>
      <w:r w:rsidR="00441925">
        <w:rPr>
          <w:rFonts w:ascii="Arial" w:hAnsi="Arial" w:cs="Arial"/>
          <w:sz w:val="24"/>
          <w:szCs w:val="24"/>
          <w:lang w:val="en-US"/>
        </w:rPr>
        <w:t>populations</w:t>
      </w:r>
      <w:r w:rsidR="00E2665D">
        <w:rPr>
          <w:rFonts w:ascii="Arial" w:hAnsi="Arial" w:cs="Arial"/>
          <w:sz w:val="24"/>
          <w:szCs w:val="24"/>
          <w:lang w:val="en-US"/>
        </w:rPr>
        <w:t xml:space="preserve">, or future reefs </w:t>
      </w:r>
      <w:r w:rsidR="00251A6F">
        <w:rPr>
          <w:rFonts w:ascii="Arial" w:hAnsi="Arial" w:cs="Arial"/>
          <w:sz w:val="24"/>
          <w:szCs w:val="24"/>
          <w:lang w:val="en-US"/>
        </w:rPr>
        <w:t xml:space="preserve">in increasingly stressful environmental conditions </w:t>
      </w:r>
      <w:r w:rsidR="00E2665D">
        <w:rPr>
          <w:rFonts w:ascii="Arial" w:hAnsi="Arial" w:cs="Arial"/>
          <w:sz w:val="24"/>
          <w:szCs w:val="24"/>
          <w:lang w:val="en-US"/>
        </w:rPr>
        <w:t>may</w:t>
      </w:r>
      <w:r w:rsidR="00CA6EF4">
        <w:rPr>
          <w:rFonts w:ascii="Arial" w:hAnsi="Arial" w:cs="Arial"/>
          <w:sz w:val="24"/>
          <w:szCs w:val="24"/>
          <w:lang w:val="en-US"/>
        </w:rPr>
        <w:t xml:space="preserve"> have</w:t>
      </w:r>
      <w:r w:rsidR="00441925">
        <w:rPr>
          <w:rFonts w:ascii="Arial" w:hAnsi="Arial" w:cs="Arial"/>
          <w:sz w:val="24"/>
          <w:szCs w:val="24"/>
          <w:lang w:val="en-US"/>
        </w:rPr>
        <w:t xml:space="preserve"> low recovery potential. </w:t>
      </w:r>
      <w:bookmarkEnd w:id="1"/>
      <w:r w:rsidR="005E52A0">
        <w:rPr>
          <w:rFonts w:ascii="Arial" w:hAnsi="Arial" w:cs="Arial"/>
          <w:sz w:val="24"/>
          <w:szCs w:val="24"/>
          <w:lang w:val="en-US"/>
        </w:rPr>
        <w:t xml:space="preserve">We highlight the importance </w:t>
      </w:r>
      <w:r w:rsidR="00CA6EF4">
        <w:rPr>
          <w:rFonts w:ascii="Arial" w:hAnsi="Arial" w:cs="Arial"/>
          <w:sz w:val="24"/>
          <w:szCs w:val="24"/>
          <w:lang w:val="en-US"/>
        </w:rPr>
        <w:t>of</w:t>
      </w:r>
      <w:r w:rsidR="005E52A0" w:rsidRPr="003C34FF">
        <w:rPr>
          <w:rFonts w:ascii="Arial" w:hAnsi="Arial" w:cs="Arial"/>
          <w:sz w:val="24"/>
          <w:szCs w:val="24"/>
          <w:lang w:val="en-US"/>
        </w:rPr>
        <w:t xml:space="preserve"> continuously monitor</w:t>
      </w:r>
      <w:r w:rsidR="00CA6EF4">
        <w:rPr>
          <w:rFonts w:ascii="Arial" w:hAnsi="Arial" w:cs="Arial"/>
          <w:sz w:val="24"/>
          <w:szCs w:val="24"/>
          <w:lang w:val="en-US"/>
        </w:rPr>
        <w:t>ing</w:t>
      </w:r>
      <w:r w:rsidR="005E52A0" w:rsidRPr="003C34FF">
        <w:rPr>
          <w:rFonts w:ascii="Arial" w:hAnsi="Arial" w:cs="Arial"/>
          <w:sz w:val="24"/>
          <w:szCs w:val="24"/>
          <w:lang w:val="en-US"/>
        </w:rPr>
        <w:t xml:space="preserve"> </w:t>
      </w:r>
      <w:r w:rsidR="002E1D3A">
        <w:rPr>
          <w:rFonts w:ascii="Arial" w:hAnsi="Arial" w:cs="Arial"/>
          <w:sz w:val="24"/>
          <w:szCs w:val="24"/>
          <w:lang w:val="en-US"/>
        </w:rPr>
        <w:t xml:space="preserve">changes to </w:t>
      </w:r>
      <w:r w:rsidR="005E52A0" w:rsidRPr="003C34FF">
        <w:rPr>
          <w:rFonts w:ascii="Arial" w:hAnsi="Arial" w:cs="Arial"/>
          <w:sz w:val="24"/>
          <w:szCs w:val="24"/>
          <w:lang w:val="en-US"/>
        </w:rPr>
        <w:t xml:space="preserve">population structure over </w:t>
      </w:r>
      <w:r w:rsidR="00F2203E">
        <w:rPr>
          <w:rFonts w:ascii="Arial" w:hAnsi="Arial" w:cs="Arial"/>
          <w:sz w:val="24"/>
          <w:szCs w:val="24"/>
          <w:lang w:val="en-US"/>
        </w:rPr>
        <w:t xml:space="preserve">biogeographic </w:t>
      </w:r>
      <w:r w:rsidR="005E52A0" w:rsidRPr="003C34FF">
        <w:rPr>
          <w:rFonts w:ascii="Arial" w:hAnsi="Arial" w:cs="Arial"/>
          <w:sz w:val="24"/>
          <w:szCs w:val="24"/>
          <w:lang w:val="en-US"/>
        </w:rPr>
        <w:t>scales</w:t>
      </w:r>
      <w:r w:rsidR="00443CDF">
        <w:rPr>
          <w:rFonts w:ascii="Arial" w:hAnsi="Arial" w:cs="Arial"/>
          <w:sz w:val="24"/>
          <w:szCs w:val="24"/>
          <w:lang w:val="en-US"/>
        </w:rPr>
        <w:t>.</w:t>
      </w:r>
    </w:p>
    <w:p w14:paraId="291D8D12" w14:textId="4A882DA4" w:rsidR="001C7233" w:rsidRPr="003C34FF" w:rsidRDefault="001C7233" w:rsidP="00E66FEE">
      <w:pPr>
        <w:jc w:val="both"/>
        <w:rPr>
          <w:rFonts w:ascii="Arial" w:hAnsi="Arial" w:cs="Arial"/>
          <w:b/>
          <w:sz w:val="24"/>
          <w:szCs w:val="24"/>
          <w:lang w:val="en-US"/>
        </w:rPr>
      </w:pPr>
      <w:r w:rsidRPr="003C34FF">
        <w:rPr>
          <w:rFonts w:ascii="Arial" w:hAnsi="Arial" w:cs="Arial"/>
          <w:b/>
          <w:sz w:val="24"/>
          <w:szCs w:val="24"/>
          <w:lang w:val="en-US"/>
        </w:rPr>
        <w:lastRenderedPageBreak/>
        <w:t>Keywords</w:t>
      </w:r>
      <w:r w:rsidR="00FC20BD" w:rsidRPr="003C34FF">
        <w:rPr>
          <w:rFonts w:ascii="Arial" w:hAnsi="Arial" w:cs="Arial"/>
          <w:b/>
          <w:sz w:val="24"/>
          <w:szCs w:val="24"/>
          <w:lang w:val="en-US"/>
        </w:rPr>
        <w:t>:</w:t>
      </w:r>
    </w:p>
    <w:p w14:paraId="39A164CA" w14:textId="3C534958" w:rsidR="0027414B" w:rsidRPr="0080166B" w:rsidRDefault="00F30309" w:rsidP="00E66FEE">
      <w:pPr>
        <w:jc w:val="both"/>
        <w:rPr>
          <w:rFonts w:ascii="Arial" w:hAnsi="Arial" w:cs="Arial"/>
          <w:sz w:val="24"/>
          <w:szCs w:val="24"/>
          <w:lang w:val="en-US"/>
        </w:rPr>
      </w:pPr>
      <w:r w:rsidRPr="003C34FF">
        <w:rPr>
          <w:rFonts w:ascii="Arial" w:hAnsi="Arial" w:cs="Arial"/>
          <w:sz w:val="24"/>
          <w:szCs w:val="24"/>
          <w:lang w:val="en-US"/>
        </w:rPr>
        <w:t xml:space="preserve">compositional </w:t>
      </w:r>
      <w:r w:rsidR="00FC20BD" w:rsidRPr="003C34FF">
        <w:rPr>
          <w:rFonts w:ascii="Arial" w:hAnsi="Arial" w:cs="Arial"/>
          <w:sz w:val="24"/>
          <w:szCs w:val="24"/>
          <w:lang w:val="en-US"/>
        </w:rPr>
        <w:t xml:space="preserve">functional regression, </w:t>
      </w:r>
      <w:r w:rsidR="00427C1D">
        <w:rPr>
          <w:rFonts w:ascii="Arial" w:hAnsi="Arial" w:cs="Arial"/>
          <w:sz w:val="24"/>
          <w:szCs w:val="24"/>
          <w:lang w:val="en-US"/>
        </w:rPr>
        <w:t>c</w:t>
      </w:r>
      <w:r w:rsidR="00427C1D" w:rsidRPr="003C34FF">
        <w:rPr>
          <w:rFonts w:ascii="Arial" w:hAnsi="Arial" w:cs="Arial"/>
          <w:sz w:val="24"/>
          <w:szCs w:val="24"/>
          <w:lang w:val="en-US"/>
        </w:rPr>
        <w:t xml:space="preserve">oral reef, </w:t>
      </w:r>
      <w:r w:rsidR="00427C1D">
        <w:rPr>
          <w:rFonts w:ascii="Arial" w:hAnsi="Arial" w:cs="Arial"/>
          <w:sz w:val="24"/>
          <w:szCs w:val="24"/>
          <w:lang w:val="en-US"/>
        </w:rPr>
        <w:t xml:space="preserve">environmental gradient, </w:t>
      </w:r>
      <w:r w:rsidR="00FC20BD" w:rsidRPr="003C34FF">
        <w:rPr>
          <w:rFonts w:ascii="Arial" w:hAnsi="Arial" w:cs="Arial"/>
          <w:sz w:val="24"/>
          <w:szCs w:val="24"/>
          <w:lang w:val="en-US"/>
        </w:rPr>
        <w:t xml:space="preserve">probability density function, </w:t>
      </w:r>
      <w:r w:rsidR="00427C1D" w:rsidRPr="003C34FF">
        <w:rPr>
          <w:rFonts w:ascii="Arial" w:hAnsi="Arial" w:cs="Arial"/>
          <w:sz w:val="24"/>
          <w:szCs w:val="24"/>
          <w:lang w:val="en-US"/>
        </w:rPr>
        <w:t xml:space="preserve">population structure, </w:t>
      </w:r>
      <w:r w:rsidR="00FC20BD" w:rsidRPr="003C34FF">
        <w:rPr>
          <w:rFonts w:ascii="Arial" w:hAnsi="Arial" w:cs="Arial"/>
          <w:sz w:val="24"/>
          <w:szCs w:val="24"/>
          <w:lang w:val="en-US"/>
        </w:rPr>
        <w:t>size</w:t>
      </w:r>
      <w:r w:rsidR="002019B5">
        <w:rPr>
          <w:rFonts w:ascii="Arial" w:hAnsi="Arial" w:cs="Arial"/>
          <w:sz w:val="24"/>
          <w:szCs w:val="24"/>
          <w:lang w:val="en-US"/>
        </w:rPr>
        <w:t>-f</w:t>
      </w:r>
      <w:r w:rsidR="00FC20BD" w:rsidRPr="003C34FF">
        <w:rPr>
          <w:rFonts w:ascii="Arial" w:hAnsi="Arial" w:cs="Arial"/>
          <w:sz w:val="24"/>
          <w:szCs w:val="24"/>
          <w:lang w:val="en-US"/>
        </w:rPr>
        <w:t>requency distribution</w:t>
      </w:r>
      <w:r w:rsidR="00B4252B">
        <w:rPr>
          <w:rFonts w:ascii="Arial" w:hAnsi="Arial" w:cs="Arial"/>
          <w:sz w:val="24"/>
          <w:szCs w:val="24"/>
          <w:lang w:val="en-US"/>
        </w:rPr>
        <w:t xml:space="preserve"> </w:t>
      </w:r>
      <w:r w:rsidR="0027414B" w:rsidRPr="003C34FF">
        <w:rPr>
          <w:rFonts w:ascii="Arial" w:hAnsi="Arial" w:cs="Arial"/>
          <w:sz w:val="24"/>
          <w:szCs w:val="24"/>
          <w:lang w:val="en-US"/>
        </w:rPr>
        <w:br w:type="page"/>
      </w:r>
    </w:p>
    <w:p w14:paraId="6DB9A95A" w14:textId="27BFF5BC" w:rsidR="001C7233" w:rsidRPr="003C34FF" w:rsidRDefault="001C7233" w:rsidP="00E66FEE">
      <w:pPr>
        <w:pStyle w:val="Heading2"/>
        <w:jc w:val="both"/>
        <w:rPr>
          <w:rFonts w:ascii="Arial" w:hAnsi="Arial" w:cs="Arial"/>
          <w:sz w:val="24"/>
          <w:szCs w:val="24"/>
          <w:lang w:val="en-US"/>
        </w:rPr>
      </w:pPr>
      <w:r w:rsidRPr="003C34FF">
        <w:rPr>
          <w:rFonts w:ascii="Arial" w:hAnsi="Arial" w:cs="Arial"/>
          <w:sz w:val="24"/>
          <w:szCs w:val="24"/>
          <w:lang w:val="en-US"/>
        </w:rPr>
        <w:lastRenderedPageBreak/>
        <w:t>Introduction</w:t>
      </w:r>
    </w:p>
    <w:p w14:paraId="6175DF58" w14:textId="2963E295" w:rsidR="00D43F5F" w:rsidRDefault="0027414B" w:rsidP="00E66FEE">
      <w:pPr>
        <w:jc w:val="both"/>
        <w:rPr>
          <w:rFonts w:ascii="Arial" w:hAnsi="Arial" w:cs="Arial"/>
          <w:sz w:val="24"/>
          <w:szCs w:val="24"/>
        </w:rPr>
      </w:pPr>
      <w:r w:rsidRPr="003C34FF">
        <w:rPr>
          <w:rFonts w:ascii="Arial" w:hAnsi="Arial" w:cs="Arial"/>
          <w:sz w:val="24"/>
          <w:szCs w:val="24"/>
        </w:rPr>
        <w:t xml:space="preserve">Population size </w:t>
      </w:r>
      <w:r w:rsidR="00336FAF">
        <w:rPr>
          <w:rFonts w:ascii="Arial" w:hAnsi="Arial" w:cs="Arial"/>
          <w:sz w:val="24"/>
          <w:szCs w:val="24"/>
        </w:rPr>
        <w:t>has been</w:t>
      </w:r>
      <w:r w:rsidRPr="003C34FF">
        <w:rPr>
          <w:rFonts w:ascii="Arial" w:hAnsi="Arial" w:cs="Arial"/>
          <w:sz w:val="24"/>
          <w:szCs w:val="24"/>
        </w:rPr>
        <w:t xml:space="preserve"> a primary metric of population persistence and viability for decades</w:t>
      </w:r>
      <w:r w:rsidR="00911249">
        <w:rPr>
          <w:rFonts w:ascii="Arial" w:hAnsi="Arial" w:cs="Arial"/>
          <w:sz w:val="24"/>
          <w:szCs w:val="24"/>
        </w:rPr>
        <w:t xml:space="preserve"> </w:t>
      </w:r>
      <w:r w:rsidR="00911249">
        <w:rPr>
          <w:rFonts w:ascii="Arial" w:hAnsi="Arial" w:cs="Arial"/>
          <w:sz w:val="24"/>
          <w:szCs w:val="24"/>
        </w:rPr>
        <w:fldChar w:fldCharType="begin">
          <w:fldData xml:space="preserve">PEVuZE5vdGU+PENpdGU+PEF1dGhvcj5TaGFmZmVyPC9BdXRob3I+PFllYXI+MTk4MTwvWWVhcj48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</w:fldData>
        </w:fldChar>
      </w:r>
      <w:r w:rsidR="005751FA">
        <w:rPr>
          <w:rFonts w:ascii="Arial" w:hAnsi="Arial" w:cs="Arial"/>
          <w:sz w:val="24"/>
          <w:szCs w:val="24"/>
        </w:rPr>
        <w:instrText xml:space="preserve"> ADDIN EN.CITE </w:instrText>
      </w:r>
      <w:r w:rsidR="005751FA">
        <w:rPr>
          <w:rFonts w:ascii="Arial" w:hAnsi="Arial" w:cs="Arial"/>
          <w:sz w:val="24"/>
          <w:szCs w:val="24"/>
        </w:rPr>
        <w:fldChar w:fldCharType="begin">
          <w:fldData xml:space="preserve">PEVuZE5vdGU+PENpdGU+PEF1dGhvcj5TaGFmZmVyPC9BdXRob3I+PFllYXI+MTk4MTwvWWVhcj48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</w:fldData>
        </w:fldChar>
      </w:r>
      <w:r w:rsidR="005751FA">
        <w:rPr>
          <w:rFonts w:ascii="Arial" w:hAnsi="Arial" w:cs="Arial"/>
          <w:sz w:val="24"/>
          <w:szCs w:val="24"/>
        </w:rPr>
        <w:instrText xml:space="preserve"> ADDIN EN.CITE.DATA </w:instrText>
      </w:r>
      <w:r w:rsidR="005751FA">
        <w:rPr>
          <w:rFonts w:ascii="Arial" w:hAnsi="Arial" w:cs="Arial"/>
          <w:sz w:val="24"/>
          <w:szCs w:val="24"/>
        </w:rPr>
      </w:r>
      <w:r w:rsidR="005751FA">
        <w:rPr>
          <w:rFonts w:ascii="Arial" w:hAnsi="Arial" w:cs="Arial"/>
          <w:sz w:val="24"/>
          <w:szCs w:val="24"/>
        </w:rPr>
        <w:fldChar w:fldCharType="end"/>
      </w:r>
      <w:r w:rsidR="00911249">
        <w:rPr>
          <w:rFonts w:ascii="Arial" w:hAnsi="Arial" w:cs="Arial"/>
          <w:sz w:val="24"/>
          <w:szCs w:val="24"/>
        </w:rPr>
      </w:r>
      <w:r w:rsidR="00911249">
        <w:rPr>
          <w:rFonts w:ascii="Arial" w:hAnsi="Arial" w:cs="Arial"/>
          <w:sz w:val="24"/>
          <w:szCs w:val="24"/>
        </w:rPr>
        <w:fldChar w:fldCharType="separate"/>
      </w:r>
      <w:r w:rsidR="005751FA">
        <w:rPr>
          <w:rFonts w:ascii="Arial" w:hAnsi="Arial" w:cs="Arial"/>
          <w:noProof/>
          <w:sz w:val="24"/>
          <w:szCs w:val="24"/>
        </w:rPr>
        <w:t>(Shaffer, 1981; Dietzel</w:t>
      </w:r>
      <w:r w:rsidR="005751FA" w:rsidRPr="005751FA">
        <w:rPr>
          <w:rFonts w:ascii="Arial" w:hAnsi="Arial" w:cs="Arial"/>
          <w:i/>
          <w:noProof/>
          <w:sz w:val="24"/>
          <w:szCs w:val="24"/>
        </w:rPr>
        <w:t xml:space="preserve"> et al.</w:t>
      </w:r>
      <w:r w:rsidR="005751FA">
        <w:rPr>
          <w:rFonts w:ascii="Arial" w:hAnsi="Arial" w:cs="Arial"/>
          <w:noProof/>
          <w:sz w:val="24"/>
          <w:szCs w:val="24"/>
        </w:rPr>
        <w:t>, 2021)</w:t>
      </w:r>
      <w:r w:rsidR="00911249">
        <w:rPr>
          <w:rFonts w:ascii="Arial" w:hAnsi="Arial" w:cs="Arial"/>
          <w:sz w:val="24"/>
          <w:szCs w:val="24"/>
        </w:rPr>
        <w:fldChar w:fldCharType="end"/>
      </w:r>
      <w:r w:rsidRPr="003C34FF">
        <w:rPr>
          <w:rFonts w:ascii="Arial" w:hAnsi="Arial" w:cs="Arial"/>
          <w:sz w:val="24"/>
          <w:szCs w:val="24"/>
        </w:rPr>
        <w:t xml:space="preserve">. However, the </w:t>
      </w:r>
      <w:r w:rsidR="00E917DB">
        <w:rPr>
          <w:rFonts w:ascii="Arial" w:hAnsi="Arial" w:cs="Arial"/>
          <w:sz w:val="24"/>
          <w:szCs w:val="24"/>
        </w:rPr>
        <w:t xml:space="preserve">size </w:t>
      </w:r>
      <w:r w:rsidRPr="003C34FF">
        <w:rPr>
          <w:rFonts w:ascii="Arial" w:hAnsi="Arial" w:cs="Arial"/>
          <w:sz w:val="24"/>
          <w:szCs w:val="24"/>
        </w:rPr>
        <w:t>structure of a population (</w:t>
      </w:r>
      <w:r w:rsidRPr="003C34FF">
        <w:rPr>
          <w:rFonts w:ascii="Arial" w:hAnsi="Arial" w:cs="Arial"/>
          <w:i/>
          <w:sz w:val="24"/>
          <w:szCs w:val="24"/>
        </w:rPr>
        <w:t>i.e.,</w:t>
      </w:r>
      <w:r w:rsidRPr="003C34FF">
        <w:rPr>
          <w:rFonts w:ascii="Arial" w:hAnsi="Arial" w:cs="Arial"/>
          <w:sz w:val="24"/>
          <w:szCs w:val="24"/>
        </w:rPr>
        <w:t xml:space="preserve"> how many individuals of a </w:t>
      </w:r>
      <w:r w:rsidR="007B5C68">
        <w:rPr>
          <w:rFonts w:ascii="Arial" w:hAnsi="Arial" w:cs="Arial"/>
          <w:sz w:val="24"/>
          <w:szCs w:val="24"/>
        </w:rPr>
        <w:t>given size</w:t>
      </w:r>
      <w:r w:rsidR="00BF7634">
        <w:rPr>
          <w:rFonts w:ascii="Arial" w:hAnsi="Arial" w:cs="Arial"/>
          <w:sz w:val="24"/>
          <w:szCs w:val="24"/>
        </w:rPr>
        <w:t xml:space="preserve"> range</w:t>
      </w:r>
      <w:r w:rsidRPr="003C34FF">
        <w:rPr>
          <w:rFonts w:ascii="Arial" w:hAnsi="Arial" w:cs="Arial"/>
          <w:sz w:val="24"/>
          <w:szCs w:val="24"/>
        </w:rPr>
        <w:t xml:space="preserve"> there are in the population) is as important</w:t>
      </w:r>
      <w:r w:rsidR="009E1900">
        <w:rPr>
          <w:rFonts w:ascii="Arial" w:hAnsi="Arial" w:cs="Arial"/>
          <w:sz w:val="24"/>
          <w:szCs w:val="24"/>
        </w:rPr>
        <w:t>,</w:t>
      </w:r>
      <w:r w:rsidRPr="003C34FF">
        <w:rPr>
          <w:rFonts w:ascii="Arial" w:hAnsi="Arial" w:cs="Arial"/>
          <w:sz w:val="24"/>
          <w:szCs w:val="24"/>
        </w:rPr>
        <w:t xml:space="preserve"> if not more</w:t>
      </w:r>
      <w:r w:rsidR="00187881">
        <w:rPr>
          <w:rFonts w:ascii="Arial" w:hAnsi="Arial" w:cs="Arial"/>
          <w:sz w:val="24"/>
          <w:szCs w:val="24"/>
        </w:rPr>
        <w:t xml:space="preserve"> </w:t>
      </w:r>
      <w:r w:rsidR="009E1900">
        <w:rPr>
          <w:rFonts w:ascii="Arial" w:hAnsi="Arial" w:cs="Arial"/>
          <w:sz w:val="24"/>
          <w:szCs w:val="24"/>
        </w:rPr>
        <w:t>so,</w:t>
      </w:r>
      <w:r w:rsidRPr="003C34FF">
        <w:rPr>
          <w:rFonts w:ascii="Arial" w:hAnsi="Arial" w:cs="Arial"/>
          <w:sz w:val="24"/>
          <w:szCs w:val="24"/>
        </w:rPr>
        <w:t xml:space="preserve"> </w:t>
      </w:r>
      <w:r w:rsidR="00A66C00">
        <w:rPr>
          <w:rFonts w:ascii="Arial" w:hAnsi="Arial" w:cs="Arial"/>
          <w:sz w:val="24"/>
          <w:szCs w:val="24"/>
        </w:rPr>
        <w:t xml:space="preserve">for </w:t>
      </w:r>
      <w:r w:rsidR="005E36C3">
        <w:rPr>
          <w:rFonts w:ascii="Arial" w:hAnsi="Arial" w:cs="Arial"/>
          <w:sz w:val="24"/>
          <w:szCs w:val="24"/>
        </w:rPr>
        <w:t>determining persistence and viability</w:t>
      </w:r>
      <w:r w:rsidR="00E917DB">
        <w:rPr>
          <w:rFonts w:ascii="Arial" w:hAnsi="Arial" w:cs="Arial"/>
          <w:sz w:val="24"/>
          <w:szCs w:val="24"/>
        </w:rPr>
        <w:t xml:space="preserve">, especially </w:t>
      </w:r>
      <w:r w:rsidR="009E1900">
        <w:rPr>
          <w:rFonts w:ascii="Arial" w:hAnsi="Arial" w:cs="Arial"/>
          <w:sz w:val="24"/>
          <w:szCs w:val="24"/>
        </w:rPr>
        <w:t>in</w:t>
      </w:r>
      <w:r w:rsidR="00E917DB">
        <w:rPr>
          <w:rFonts w:ascii="Arial" w:hAnsi="Arial" w:cs="Arial"/>
          <w:sz w:val="24"/>
          <w:szCs w:val="24"/>
        </w:rPr>
        <w:t xml:space="preserve"> slow growing</w:t>
      </w:r>
      <w:r w:rsidR="007B5C68">
        <w:rPr>
          <w:rFonts w:ascii="Arial" w:hAnsi="Arial" w:cs="Arial"/>
          <w:sz w:val="24"/>
          <w:szCs w:val="24"/>
        </w:rPr>
        <w:t>, sessile</w:t>
      </w:r>
      <w:r w:rsidR="00E917DB">
        <w:rPr>
          <w:rFonts w:ascii="Arial" w:hAnsi="Arial" w:cs="Arial"/>
          <w:sz w:val="24"/>
          <w:szCs w:val="24"/>
        </w:rPr>
        <w:t xml:space="preserve"> organisms</w:t>
      </w:r>
      <w:r w:rsidR="00A66C00">
        <w:rPr>
          <w:rFonts w:ascii="Arial" w:hAnsi="Arial" w:cs="Arial"/>
          <w:sz w:val="24"/>
          <w:szCs w:val="24"/>
        </w:rPr>
        <w:t xml:space="preserve"> </w:t>
      </w:r>
      <w:r w:rsidR="00A66C00">
        <w:rPr>
          <w:rFonts w:ascii="Arial" w:hAnsi="Arial" w:cs="Arial"/>
          <w:sz w:val="24"/>
          <w:szCs w:val="24"/>
        </w:rPr>
        <w:fldChar w:fldCharType="begin">
          <w:fldData xml:space="preserve">PEVuZE5vdGU+PENpdGU+PEF1dGhvcj5NY0NsYW5haGFuPC9BdXRob3I+PFllYXI+MjAwODwvWWVh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=
</w:fldData>
        </w:fldChar>
      </w:r>
      <w:r w:rsidR="00EA4782">
        <w:rPr>
          <w:rFonts w:ascii="Arial" w:hAnsi="Arial" w:cs="Arial"/>
          <w:sz w:val="24"/>
          <w:szCs w:val="24"/>
        </w:rPr>
        <w:instrText xml:space="preserve"> ADDIN EN.CITE </w:instrText>
      </w:r>
      <w:r w:rsidR="00EA4782">
        <w:rPr>
          <w:rFonts w:ascii="Arial" w:hAnsi="Arial" w:cs="Arial"/>
          <w:sz w:val="24"/>
          <w:szCs w:val="24"/>
        </w:rPr>
        <w:fldChar w:fldCharType="begin">
          <w:fldData xml:space="preserve">PEVuZE5vdGU+PENpdGU+PEF1dGhvcj5NY0NsYW5haGFuPC9BdXRob3I+PFllYXI+MjAwODwvWWVh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=
</w:fldData>
        </w:fldChar>
      </w:r>
      <w:r w:rsidR="00EA4782">
        <w:rPr>
          <w:rFonts w:ascii="Arial" w:hAnsi="Arial" w:cs="Arial"/>
          <w:sz w:val="24"/>
          <w:szCs w:val="24"/>
        </w:rPr>
        <w:instrText xml:space="preserve"> ADDIN EN.CITE.DATA </w:instrText>
      </w:r>
      <w:r w:rsidR="00EA4782">
        <w:rPr>
          <w:rFonts w:ascii="Arial" w:hAnsi="Arial" w:cs="Arial"/>
          <w:sz w:val="24"/>
          <w:szCs w:val="24"/>
        </w:rPr>
      </w:r>
      <w:r w:rsidR="00EA4782">
        <w:rPr>
          <w:rFonts w:ascii="Arial" w:hAnsi="Arial" w:cs="Arial"/>
          <w:sz w:val="24"/>
          <w:szCs w:val="24"/>
        </w:rPr>
        <w:fldChar w:fldCharType="end"/>
      </w:r>
      <w:r w:rsidR="00A66C00">
        <w:rPr>
          <w:rFonts w:ascii="Arial" w:hAnsi="Arial" w:cs="Arial"/>
          <w:sz w:val="24"/>
          <w:szCs w:val="24"/>
        </w:rPr>
      </w:r>
      <w:r w:rsidR="00A66C00">
        <w:rPr>
          <w:rFonts w:ascii="Arial" w:hAnsi="Arial" w:cs="Arial"/>
          <w:sz w:val="24"/>
          <w:szCs w:val="24"/>
        </w:rPr>
        <w:fldChar w:fldCharType="separate"/>
      </w:r>
      <w:r w:rsidR="00EA4782">
        <w:rPr>
          <w:rFonts w:ascii="Arial" w:hAnsi="Arial" w:cs="Arial"/>
          <w:noProof/>
          <w:sz w:val="24"/>
          <w:szCs w:val="24"/>
        </w:rPr>
        <w:t>(</w:t>
      </w:r>
      <w:r w:rsidR="00EA4782" w:rsidRPr="002E1D3A">
        <w:rPr>
          <w:rFonts w:ascii="Arial" w:hAnsi="Arial" w:cs="Arial"/>
          <w:i/>
          <w:noProof/>
          <w:sz w:val="24"/>
          <w:szCs w:val="24"/>
        </w:rPr>
        <w:t xml:space="preserve">e.g., </w:t>
      </w:r>
      <w:r w:rsidR="00EA4782">
        <w:rPr>
          <w:rFonts w:ascii="Arial" w:hAnsi="Arial" w:cs="Arial"/>
          <w:noProof/>
          <w:sz w:val="24"/>
          <w:szCs w:val="24"/>
        </w:rPr>
        <w:t>McClanahan</w:t>
      </w:r>
      <w:r w:rsidR="00EA4782" w:rsidRPr="00EA4782">
        <w:rPr>
          <w:rFonts w:ascii="Arial" w:hAnsi="Arial" w:cs="Arial"/>
          <w:i/>
          <w:noProof/>
          <w:sz w:val="24"/>
          <w:szCs w:val="24"/>
        </w:rPr>
        <w:t xml:space="preserve"> et al.</w:t>
      </w:r>
      <w:r w:rsidR="00EA4782">
        <w:rPr>
          <w:rFonts w:ascii="Arial" w:hAnsi="Arial" w:cs="Arial"/>
          <w:noProof/>
          <w:sz w:val="24"/>
          <w:szCs w:val="24"/>
        </w:rPr>
        <w:t>, 2008; Riegl</w:t>
      </w:r>
      <w:r w:rsidR="00EA4782" w:rsidRPr="00EA4782">
        <w:rPr>
          <w:rFonts w:ascii="Arial" w:hAnsi="Arial" w:cs="Arial"/>
          <w:i/>
          <w:noProof/>
          <w:sz w:val="24"/>
          <w:szCs w:val="24"/>
        </w:rPr>
        <w:t xml:space="preserve"> et al.</w:t>
      </w:r>
      <w:r w:rsidR="00EA4782">
        <w:rPr>
          <w:rFonts w:ascii="Arial" w:hAnsi="Arial" w:cs="Arial"/>
          <w:noProof/>
          <w:sz w:val="24"/>
          <w:szCs w:val="24"/>
        </w:rPr>
        <w:t>, 2012; Cousins</w:t>
      </w:r>
      <w:r w:rsidR="00EA4782" w:rsidRPr="00EA4782">
        <w:rPr>
          <w:rFonts w:ascii="Arial" w:hAnsi="Arial" w:cs="Arial"/>
          <w:i/>
          <w:noProof/>
          <w:sz w:val="24"/>
          <w:szCs w:val="24"/>
        </w:rPr>
        <w:t xml:space="preserve"> et al.</w:t>
      </w:r>
      <w:r w:rsidR="00EA4782">
        <w:rPr>
          <w:rFonts w:ascii="Arial" w:hAnsi="Arial" w:cs="Arial"/>
          <w:noProof/>
          <w:sz w:val="24"/>
          <w:szCs w:val="24"/>
        </w:rPr>
        <w:t>, 2014)</w:t>
      </w:r>
      <w:r w:rsidR="00A66C00">
        <w:rPr>
          <w:rFonts w:ascii="Arial" w:hAnsi="Arial" w:cs="Arial"/>
          <w:sz w:val="24"/>
          <w:szCs w:val="24"/>
        </w:rPr>
        <w:fldChar w:fldCharType="end"/>
      </w:r>
      <w:r w:rsidRPr="003C34FF">
        <w:rPr>
          <w:rFonts w:ascii="Arial" w:hAnsi="Arial" w:cs="Arial"/>
          <w:sz w:val="24"/>
          <w:szCs w:val="24"/>
        </w:rPr>
        <w:t xml:space="preserve">. </w:t>
      </w:r>
      <w:r w:rsidR="007B5C68">
        <w:rPr>
          <w:rFonts w:ascii="Arial" w:hAnsi="Arial" w:cs="Arial"/>
          <w:sz w:val="24"/>
          <w:szCs w:val="24"/>
        </w:rPr>
        <w:t xml:space="preserve">The </w:t>
      </w:r>
      <w:r w:rsidR="007B5C68" w:rsidRPr="003C34FF">
        <w:rPr>
          <w:rFonts w:ascii="Arial" w:hAnsi="Arial" w:cs="Arial"/>
          <w:sz w:val="24"/>
          <w:szCs w:val="24"/>
        </w:rPr>
        <w:t>structur</w:t>
      </w:r>
      <w:r w:rsidR="00BF7634">
        <w:rPr>
          <w:rFonts w:ascii="Arial" w:hAnsi="Arial" w:cs="Arial"/>
          <w:sz w:val="24"/>
          <w:szCs w:val="24"/>
        </w:rPr>
        <w:t>e</w:t>
      </w:r>
      <w:r w:rsidR="007B5C68" w:rsidRPr="003C34FF">
        <w:rPr>
          <w:rFonts w:ascii="Arial" w:hAnsi="Arial" w:cs="Arial"/>
          <w:sz w:val="24"/>
          <w:szCs w:val="24"/>
        </w:rPr>
        <w:t xml:space="preserve"> of a population </w:t>
      </w:r>
      <w:r w:rsidR="009E1900">
        <w:rPr>
          <w:rFonts w:ascii="Arial" w:hAnsi="Arial" w:cs="Arial"/>
          <w:sz w:val="24"/>
          <w:szCs w:val="24"/>
        </w:rPr>
        <w:t>details</w:t>
      </w:r>
      <w:r w:rsidR="007B5C68" w:rsidRPr="003C34FF">
        <w:rPr>
          <w:rFonts w:ascii="Arial" w:hAnsi="Arial" w:cs="Arial"/>
          <w:sz w:val="24"/>
          <w:szCs w:val="24"/>
        </w:rPr>
        <w:t xml:space="preserve"> important features </w:t>
      </w:r>
      <w:r w:rsidR="009E1900">
        <w:rPr>
          <w:rFonts w:ascii="Arial" w:hAnsi="Arial" w:cs="Arial"/>
          <w:sz w:val="24"/>
          <w:szCs w:val="24"/>
        </w:rPr>
        <w:t>regarding</w:t>
      </w:r>
      <w:r w:rsidR="007B5C68" w:rsidRPr="003C34FF">
        <w:rPr>
          <w:rFonts w:ascii="Arial" w:hAnsi="Arial" w:cs="Arial"/>
          <w:sz w:val="24"/>
          <w:szCs w:val="24"/>
        </w:rPr>
        <w:t xml:space="preserve"> individual heterogeneity that ultimately predict population outcomes better than simply population size</w:t>
      </w:r>
      <w:r w:rsidR="00A476CE">
        <w:rPr>
          <w:rFonts w:ascii="Arial" w:hAnsi="Arial" w:cs="Arial"/>
          <w:sz w:val="24"/>
          <w:szCs w:val="24"/>
        </w:rPr>
        <w:t xml:space="preserve"> </w:t>
      </w:r>
      <w:r w:rsidR="00A476CE">
        <w:rPr>
          <w:rFonts w:ascii="Arial" w:hAnsi="Arial" w:cs="Arial"/>
          <w:sz w:val="24"/>
          <w:szCs w:val="24"/>
        </w:rPr>
        <w:fldChar w:fldCharType="begin">
          <w:fldData xml:space="preserve">PEVuZE5vdGU+PENpdGU+PEF1dGhvcj5IdW50ZXI8L0F1dGhvcj48WWVhcj4yMDEwPC9ZZWFyPjxS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</w:fldData>
        </w:fldChar>
      </w:r>
      <w:r w:rsidR="00A476CE">
        <w:rPr>
          <w:rFonts w:ascii="Arial" w:hAnsi="Arial" w:cs="Arial"/>
          <w:sz w:val="24"/>
          <w:szCs w:val="24"/>
        </w:rPr>
        <w:instrText xml:space="preserve"> ADDIN EN.CITE </w:instrText>
      </w:r>
      <w:r w:rsidR="00A476CE">
        <w:rPr>
          <w:rFonts w:ascii="Arial" w:hAnsi="Arial" w:cs="Arial"/>
          <w:sz w:val="24"/>
          <w:szCs w:val="24"/>
        </w:rPr>
        <w:fldChar w:fldCharType="begin">
          <w:fldData xml:space="preserve">PEVuZE5vdGU+PENpdGU+PEF1dGhvcj5IdW50ZXI8L0F1dGhvcj48WWVhcj4yMDEwPC9ZZWFyPjxS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</w:fldData>
        </w:fldChar>
      </w:r>
      <w:r w:rsidR="00A476CE">
        <w:rPr>
          <w:rFonts w:ascii="Arial" w:hAnsi="Arial" w:cs="Arial"/>
          <w:sz w:val="24"/>
          <w:szCs w:val="24"/>
        </w:rPr>
        <w:instrText xml:space="preserve"> ADDIN EN.CITE.DATA </w:instrText>
      </w:r>
      <w:r w:rsidR="00A476CE">
        <w:rPr>
          <w:rFonts w:ascii="Arial" w:hAnsi="Arial" w:cs="Arial"/>
          <w:sz w:val="24"/>
          <w:szCs w:val="24"/>
        </w:rPr>
      </w:r>
      <w:r w:rsidR="00A476CE">
        <w:rPr>
          <w:rFonts w:ascii="Arial" w:hAnsi="Arial" w:cs="Arial"/>
          <w:sz w:val="24"/>
          <w:szCs w:val="24"/>
        </w:rPr>
        <w:fldChar w:fldCharType="end"/>
      </w:r>
      <w:r w:rsidR="00A476CE">
        <w:rPr>
          <w:rFonts w:ascii="Arial" w:hAnsi="Arial" w:cs="Arial"/>
          <w:sz w:val="24"/>
          <w:szCs w:val="24"/>
        </w:rPr>
      </w:r>
      <w:r w:rsidR="00A476CE">
        <w:rPr>
          <w:rFonts w:ascii="Arial" w:hAnsi="Arial" w:cs="Arial"/>
          <w:sz w:val="24"/>
          <w:szCs w:val="24"/>
        </w:rPr>
        <w:fldChar w:fldCharType="separate"/>
      </w:r>
      <w:r w:rsidR="00A476CE">
        <w:rPr>
          <w:rFonts w:ascii="Arial" w:hAnsi="Arial" w:cs="Arial"/>
          <w:noProof/>
          <w:sz w:val="24"/>
          <w:szCs w:val="24"/>
        </w:rPr>
        <w:t>(Hunter</w:t>
      </w:r>
      <w:r w:rsidR="00A476CE" w:rsidRPr="00A476CE">
        <w:rPr>
          <w:rFonts w:ascii="Arial" w:hAnsi="Arial" w:cs="Arial"/>
          <w:i/>
          <w:noProof/>
          <w:sz w:val="24"/>
          <w:szCs w:val="24"/>
        </w:rPr>
        <w:t xml:space="preserve"> et al.</w:t>
      </w:r>
      <w:r w:rsidR="00A476CE">
        <w:rPr>
          <w:rFonts w:ascii="Arial" w:hAnsi="Arial" w:cs="Arial"/>
          <w:noProof/>
          <w:sz w:val="24"/>
          <w:szCs w:val="24"/>
        </w:rPr>
        <w:t>, 2010; Radchuk</w:t>
      </w:r>
      <w:r w:rsidR="00A476CE" w:rsidRPr="00A476CE">
        <w:rPr>
          <w:rFonts w:ascii="Arial" w:hAnsi="Arial" w:cs="Arial"/>
          <w:i/>
          <w:noProof/>
          <w:sz w:val="24"/>
          <w:szCs w:val="24"/>
        </w:rPr>
        <w:t xml:space="preserve"> et al.</w:t>
      </w:r>
      <w:r w:rsidR="00A476CE">
        <w:rPr>
          <w:rFonts w:ascii="Arial" w:hAnsi="Arial" w:cs="Arial"/>
          <w:noProof/>
          <w:sz w:val="24"/>
          <w:szCs w:val="24"/>
        </w:rPr>
        <w:t>, 2013)</w:t>
      </w:r>
      <w:r w:rsidR="00A476CE">
        <w:rPr>
          <w:rFonts w:ascii="Arial" w:hAnsi="Arial" w:cs="Arial"/>
          <w:sz w:val="24"/>
          <w:szCs w:val="24"/>
        </w:rPr>
        <w:fldChar w:fldCharType="end"/>
      </w:r>
      <w:r w:rsidR="00A476CE">
        <w:rPr>
          <w:rFonts w:ascii="Arial" w:hAnsi="Arial" w:cs="Arial"/>
          <w:sz w:val="24"/>
          <w:szCs w:val="24"/>
        </w:rPr>
        <w:t>.</w:t>
      </w:r>
      <w:r w:rsidR="007B5C68">
        <w:rPr>
          <w:rFonts w:ascii="Arial" w:hAnsi="Arial" w:cs="Arial"/>
          <w:sz w:val="24"/>
          <w:szCs w:val="24"/>
        </w:rPr>
        <w:t xml:space="preserve"> </w:t>
      </w:r>
      <w:r w:rsidR="009E1900" w:rsidRPr="003C34FF">
        <w:rPr>
          <w:rFonts w:ascii="Arial" w:hAnsi="Arial" w:cs="Arial"/>
          <w:sz w:val="24"/>
          <w:szCs w:val="24"/>
        </w:rPr>
        <w:t>Consequently</w:t>
      </w:r>
      <w:r w:rsidRPr="003C34FF">
        <w:rPr>
          <w:rFonts w:ascii="Arial" w:hAnsi="Arial" w:cs="Arial"/>
          <w:sz w:val="24"/>
          <w:szCs w:val="24"/>
        </w:rPr>
        <w:t>, in recent decades, p</w:t>
      </w:r>
      <w:r w:rsidR="005554BF" w:rsidRPr="003C34FF">
        <w:rPr>
          <w:rFonts w:ascii="Arial" w:hAnsi="Arial" w:cs="Arial"/>
          <w:sz w:val="24"/>
          <w:szCs w:val="24"/>
        </w:rPr>
        <w:t>opulation</w:t>
      </w:r>
      <w:r w:rsidR="005554BF" w:rsidRPr="00427C1D">
        <w:rPr>
          <w:rFonts w:ascii="Arial" w:hAnsi="Arial" w:cs="Arial"/>
          <w:sz w:val="24"/>
          <w:szCs w:val="24"/>
        </w:rPr>
        <w:t xml:space="preserve"> structure</w:t>
      </w:r>
      <w:r w:rsidR="00285C09" w:rsidRPr="00427C1D">
        <w:rPr>
          <w:rFonts w:ascii="Arial" w:hAnsi="Arial" w:cs="Arial"/>
          <w:sz w:val="24"/>
          <w:szCs w:val="24"/>
        </w:rPr>
        <w:t xml:space="preserve"> </w:t>
      </w:r>
      <w:r w:rsidRPr="00427C1D">
        <w:rPr>
          <w:rFonts w:ascii="Arial" w:hAnsi="Arial" w:cs="Arial"/>
          <w:sz w:val="24"/>
          <w:szCs w:val="24"/>
        </w:rPr>
        <w:t>has become</w:t>
      </w:r>
      <w:r w:rsidR="00285C09" w:rsidRPr="00427C1D">
        <w:rPr>
          <w:rFonts w:ascii="Arial" w:hAnsi="Arial" w:cs="Arial"/>
          <w:sz w:val="24"/>
          <w:szCs w:val="24"/>
        </w:rPr>
        <w:t xml:space="preserve"> the </w:t>
      </w:r>
      <w:r w:rsidR="00543EC4">
        <w:rPr>
          <w:rFonts w:ascii="Arial" w:hAnsi="Arial" w:cs="Arial"/>
          <w:sz w:val="24"/>
          <w:szCs w:val="24"/>
        </w:rPr>
        <w:t>focus</w:t>
      </w:r>
      <w:r w:rsidR="00285C09" w:rsidRPr="00427C1D">
        <w:rPr>
          <w:rFonts w:ascii="Arial" w:hAnsi="Arial" w:cs="Arial"/>
          <w:sz w:val="24"/>
          <w:szCs w:val="24"/>
        </w:rPr>
        <w:t xml:space="preserve"> of demographic models </w:t>
      </w:r>
      <w:r w:rsidR="00285C09" w:rsidRPr="00427C1D">
        <w:rPr>
          <w:rFonts w:ascii="Arial" w:hAnsi="Arial" w:cs="Arial"/>
          <w:sz w:val="24"/>
          <w:szCs w:val="24"/>
        </w:rPr>
        <w:fldChar w:fldCharType="begin">
          <w:fldData xml:space="preserve">PEVuZE5vdGU+PENpdGU+PEF1dGhvcj5DYXN3ZWxsPC9BdXRob3I+PFllYXI+MjAwMTwvWWVhcj48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</w:fldData>
        </w:fldChar>
      </w:r>
      <w:r w:rsidR="00CB6FC2">
        <w:rPr>
          <w:rFonts w:ascii="Arial" w:hAnsi="Arial" w:cs="Arial"/>
          <w:sz w:val="24"/>
          <w:szCs w:val="24"/>
        </w:rPr>
        <w:instrText xml:space="preserve"> ADDIN EN.CITE </w:instrText>
      </w:r>
      <w:r w:rsidR="00CB6FC2">
        <w:rPr>
          <w:rFonts w:ascii="Arial" w:hAnsi="Arial" w:cs="Arial"/>
          <w:sz w:val="24"/>
          <w:szCs w:val="24"/>
        </w:rPr>
        <w:fldChar w:fldCharType="begin">
          <w:fldData xml:space="preserve">PEVuZE5vdGU+PENpdGU+PEF1dGhvcj5DYXN3ZWxsPC9BdXRob3I+PFllYXI+MjAwMTwvWWVhcj48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</w:fldData>
        </w:fldChar>
      </w:r>
      <w:r w:rsidR="00CB6FC2">
        <w:rPr>
          <w:rFonts w:ascii="Arial" w:hAnsi="Arial" w:cs="Arial"/>
          <w:sz w:val="24"/>
          <w:szCs w:val="24"/>
        </w:rPr>
        <w:instrText xml:space="preserve"> ADDIN EN.CITE.DATA </w:instrText>
      </w:r>
      <w:r w:rsidR="00CB6FC2">
        <w:rPr>
          <w:rFonts w:ascii="Arial" w:hAnsi="Arial" w:cs="Arial"/>
          <w:sz w:val="24"/>
          <w:szCs w:val="24"/>
        </w:rPr>
      </w:r>
      <w:r w:rsidR="00CB6FC2">
        <w:rPr>
          <w:rFonts w:ascii="Arial" w:hAnsi="Arial" w:cs="Arial"/>
          <w:sz w:val="24"/>
          <w:szCs w:val="24"/>
        </w:rPr>
        <w:fldChar w:fldCharType="end"/>
      </w:r>
      <w:r w:rsidR="00285C09" w:rsidRPr="00427C1D">
        <w:rPr>
          <w:rFonts w:ascii="Arial" w:hAnsi="Arial" w:cs="Arial"/>
          <w:sz w:val="24"/>
          <w:szCs w:val="24"/>
        </w:rPr>
      </w:r>
      <w:r w:rsidR="00285C09" w:rsidRPr="00427C1D">
        <w:rPr>
          <w:rFonts w:ascii="Arial" w:hAnsi="Arial" w:cs="Arial"/>
          <w:sz w:val="24"/>
          <w:szCs w:val="24"/>
        </w:rPr>
        <w:fldChar w:fldCharType="separate"/>
      </w:r>
      <w:r w:rsidR="00CB6FC2">
        <w:rPr>
          <w:rFonts w:ascii="Arial" w:hAnsi="Arial" w:cs="Arial"/>
          <w:noProof/>
          <w:sz w:val="24"/>
          <w:szCs w:val="24"/>
        </w:rPr>
        <w:t>(Easterling</w:t>
      </w:r>
      <w:r w:rsidR="00CB6FC2" w:rsidRPr="00CB6FC2">
        <w:rPr>
          <w:rFonts w:ascii="Arial" w:hAnsi="Arial" w:cs="Arial"/>
          <w:i/>
          <w:noProof/>
          <w:sz w:val="24"/>
          <w:szCs w:val="24"/>
        </w:rPr>
        <w:t xml:space="preserve"> et al.</w:t>
      </w:r>
      <w:r w:rsidR="00CB6FC2">
        <w:rPr>
          <w:rFonts w:ascii="Arial" w:hAnsi="Arial" w:cs="Arial"/>
          <w:noProof/>
          <w:sz w:val="24"/>
          <w:szCs w:val="24"/>
        </w:rPr>
        <w:t>, 2000; Caswell, 2001; Merow</w:t>
      </w:r>
      <w:r w:rsidR="00CB6FC2" w:rsidRPr="00CB6FC2">
        <w:rPr>
          <w:rFonts w:ascii="Arial" w:hAnsi="Arial" w:cs="Arial"/>
          <w:i/>
          <w:noProof/>
          <w:sz w:val="24"/>
          <w:szCs w:val="24"/>
        </w:rPr>
        <w:t xml:space="preserve"> et al.</w:t>
      </w:r>
      <w:r w:rsidR="00CB6FC2">
        <w:rPr>
          <w:rFonts w:ascii="Arial" w:hAnsi="Arial" w:cs="Arial"/>
          <w:noProof/>
          <w:sz w:val="24"/>
          <w:szCs w:val="24"/>
        </w:rPr>
        <w:t>, 2014)</w:t>
      </w:r>
      <w:r w:rsidR="00285C09" w:rsidRPr="00427C1D">
        <w:rPr>
          <w:rFonts w:ascii="Arial" w:hAnsi="Arial" w:cs="Arial"/>
          <w:sz w:val="24"/>
          <w:szCs w:val="24"/>
        </w:rPr>
        <w:fldChar w:fldCharType="end"/>
      </w:r>
      <w:r w:rsidR="00F57C8B" w:rsidRPr="00427C1D">
        <w:rPr>
          <w:rFonts w:ascii="Arial" w:hAnsi="Arial" w:cs="Arial"/>
          <w:sz w:val="24"/>
          <w:szCs w:val="24"/>
        </w:rPr>
        <w:t xml:space="preserve">. </w:t>
      </w:r>
    </w:p>
    <w:p w14:paraId="33C4255F" w14:textId="47D1C2C2" w:rsidR="00345529" w:rsidRPr="00427C1D" w:rsidRDefault="000C512A" w:rsidP="00E66FEE">
      <w:pPr>
        <w:jc w:val="both"/>
        <w:rPr>
          <w:rFonts w:ascii="Arial" w:hAnsi="Arial" w:cs="Arial"/>
          <w:sz w:val="24"/>
          <w:szCs w:val="24"/>
        </w:rPr>
      </w:pPr>
      <w:r>
        <w:rPr>
          <w:rFonts w:ascii="Arial" w:hAnsi="Arial" w:cs="Arial"/>
          <w:sz w:val="24"/>
          <w:szCs w:val="24"/>
        </w:rPr>
        <w:t>External</w:t>
      </w:r>
      <w:r w:rsidR="00FD64A5">
        <w:rPr>
          <w:rFonts w:ascii="Arial" w:hAnsi="Arial" w:cs="Arial"/>
          <w:sz w:val="24"/>
          <w:szCs w:val="24"/>
        </w:rPr>
        <w:t xml:space="preserve"> </w:t>
      </w:r>
      <w:r w:rsidR="006612F2">
        <w:rPr>
          <w:rFonts w:ascii="Arial" w:hAnsi="Arial" w:cs="Arial"/>
          <w:sz w:val="24"/>
          <w:szCs w:val="24"/>
        </w:rPr>
        <w:t>a</w:t>
      </w:r>
      <w:r w:rsidR="00FD64A5">
        <w:rPr>
          <w:rFonts w:ascii="Arial" w:hAnsi="Arial" w:cs="Arial"/>
          <w:sz w:val="24"/>
          <w:szCs w:val="24"/>
        </w:rPr>
        <w:t xml:space="preserve">biotic </w:t>
      </w:r>
      <w:r w:rsidR="008A4A9D" w:rsidRPr="00427C1D">
        <w:rPr>
          <w:rFonts w:ascii="Arial" w:hAnsi="Arial" w:cs="Arial"/>
          <w:sz w:val="24"/>
          <w:szCs w:val="24"/>
        </w:rPr>
        <w:t xml:space="preserve">factors </w:t>
      </w:r>
      <w:r w:rsidR="00543EC4">
        <w:rPr>
          <w:rFonts w:ascii="Arial" w:hAnsi="Arial" w:cs="Arial"/>
          <w:sz w:val="24"/>
          <w:szCs w:val="24"/>
        </w:rPr>
        <w:t>such as</w:t>
      </w:r>
      <w:r w:rsidR="00345529" w:rsidRPr="00427C1D">
        <w:rPr>
          <w:rFonts w:ascii="Arial" w:hAnsi="Arial" w:cs="Arial"/>
          <w:sz w:val="24"/>
          <w:szCs w:val="24"/>
        </w:rPr>
        <w:t xml:space="preserve"> </w:t>
      </w:r>
      <w:r w:rsidR="003729B6" w:rsidRPr="00427C1D">
        <w:rPr>
          <w:rFonts w:ascii="Arial" w:hAnsi="Arial" w:cs="Arial"/>
          <w:sz w:val="24"/>
          <w:szCs w:val="24"/>
        </w:rPr>
        <w:t>climate change</w:t>
      </w:r>
      <w:r w:rsidR="0070655A">
        <w:rPr>
          <w:rFonts w:ascii="Arial" w:hAnsi="Arial" w:cs="Arial"/>
          <w:sz w:val="24"/>
          <w:szCs w:val="24"/>
        </w:rPr>
        <w:t xml:space="preserve"> </w:t>
      </w:r>
      <w:r w:rsidR="0070655A">
        <w:rPr>
          <w:rFonts w:ascii="Arial" w:hAnsi="Arial" w:cs="Arial"/>
          <w:sz w:val="24"/>
          <w:szCs w:val="24"/>
        </w:rPr>
        <w:fldChar w:fldCharType="begin">
          <w:fldData xml:space="preserve">PEVuZE5vdGU+PENpdGU+PEF1dGhvcj5SYWRjaHVrPC9BdXRob3I+PFllYXI+MjAxMzwvWWVhcj48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</w:fldData>
        </w:fldChar>
      </w:r>
      <w:r w:rsidR="0070655A">
        <w:rPr>
          <w:rFonts w:ascii="Arial" w:hAnsi="Arial" w:cs="Arial"/>
          <w:sz w:val="24"/>
          <w:szCs w:val="24"/>
        </w:rPr>
        <w:instrText xml:space="preserve"> ADDIN EN.CITE </w:instrText>
      </w:r>
      <w:r w:rsidR="0070655A">
        <w:rPr>
          <w:rFonts w:ascii="Arial" w:hAnsi="Arial" w:cs="Arial"/>
          <w:sz w:val="24"/>
          <w:szCs w:val="24"/>
        </w:rPr>
        <w:fldChar w:fldCharType="begin">
          <w:fldData xml:space="preserve">PEVuZE5vdGU+PENpdGU+PEF1dGhvcj5SYWRjaHVrPC9BdXRob3I+PFllYXI+MjAxMzwvWWVhcj48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</w:fldData>
        </w:fldChar>
      </w:r>
      <w:r w:rsidR="0070655A">
        <w:rPr>
          <w:rFonts w:ascii="Arial" w:hAnsi="Arial" w:cs="Arial"/>
          <w:sz w:val="24"/>
          <w:szCs w:val="24"/>
        </w:rPr>
        <w:instrText xml:space="preserve"> ADDIN EN.CITE.DATA </w:instrText>
      </w:r>
      <w:r w:rsidR="0070655A">
        <w:rPr>
          <w:rFonts w:ascii="Arial" w:hAnsi="Arial" w:cs="Arial"/>
          <w:sz w:val="24"/>
          <w:szCs w:val="24"/>
        </w:rPr>
      </w:r>
      <w:r w:rsidR="0070655A">
        <w:rPr>
          <w:rFonts w:ascii="Arial" w:hAnsi="Arial" w:cs="Arial"/>
          <w:sz w:val="24"/>
          <w:szCs w:val="24"/>
        </w:rPr>
        <w:fldChar w:fldCharType="end"/>
      </w:r>
      <w:r w:rsidR="0070655A">
        <w:rPr>
          <w:rFonts w:ascii="Arial" w:hAnsi="Arial" w:cs="Arial"/>
          <w:sz w:val="24"/>
          <w:szCs w:val="24"/>
        </w:rPr>
      </w:r>
      <w:r w:rsidR="0070655A">
        <w:rPr>
          <w:rFonts w:ascii="Arial" w:hAnsi="Arial" w:cs="Arial"/>
          <w:sz w:val="24"/>
          <w:szCs w:val="24"/>
        </w:rPr>
        <w:fldChar w:fldCharType="separate"/>
      </w:r>
      <w:r w:rsidR="0070655A">
        <w:rPr>
          <w:rFonts w:ascii="Arial" w:hAnsi="Arial" w:cs="Arial"/>
          <w:noProof/>
          <w:sz w:val="24"/>
          <w:szCs w:val="24"/>
        </w:rPr>
        <w:t>(</w:t>
      </w:r>
      <w:r w:rsidR="0070655A" w:rsidRPr="0070655A">
        <w:rPr>
          <w:rFonts w:ascii="Arial" w:hAnsi="Arial" w:cs="Arial"/>
          <w:i/>
          <w:noProof/>
          <w:sz w:val="24"/>
          <w:szCs w:val="24"/>
        </w:rPr>
        <w:t xml:space="preserve">e.g., </w:t>
      </w:r>
      <w:r w:rsidR="0070655A">
        <w:rPr>
          <w:rFonts w:ascii="Arial" w:hAnsi="Arial" w:cs="Arial"/>
          <w:noProof/>
          <w:sz w:val="24"/>
          <w:szCs w:val="24"/>
        </w:rPr>
        <w:t>Radchuk</w:t>
      </w:r>
      <w:r w:rsidR="0070655A" w:rsidRPr="0070655A">
        <w:rPr>
          <w:rFonts w:ascii="Arial" w:hAnsi="Arial" w:cs="Arial"/>
          <w:i/>
          <w:noProof/>
          <w:sz w:val="24"/>
          <w:szCs w:val="24"/>
        </w:rPr>
        <w:t xml:space="preserve"> et al.</w:t>
      </w:r>
      <w:r w:rsidR="0070655A">
        <w:rPr>
          <w:rFonts w:ascii="Arial" w:hAnsi="Arial" w:cs="Arial"/>
          <w:noProof/>
          <w:sz w:val="24"/>
          <w:szCs w:val="24"/>
        </w:rPr>
        <w:t>, 2013; Vetter</w:t>
      </w:r>
      <w:r w:rsidR="0070655A" w:rsidRPr="0070655A">
        <w:rPr>
          <w:rFonts w:ascii="Arial" w:hAnsi="Arial" w:cs="Arial"/>
          <w:i/>
          <w:noProof/>
          <w:sz w:val="24"/>
          <w:szCs w:val="24"/>
        </w:rPr>
        <w:t xml:space="preserve"> et al.</w:t>
      </w:r>
      <w:r w:rsidR="0070655A">
        <w:rPr>
          <w:rFonts w:ascii="Arial" w:hAnsi="Arial" w:cs="Arial"/>
          <w:noProof/>
          <w:sz w:val="24"/>
          <w:szCs w:val="24"/>
        </w:rPr>
        <w:t>, 2020)</w:t>
      </w:r>
      <w:r w:rsidR="0070655A">
        <w:rPr>
          <w:rFonts w:ascii="Arial" w:hAnsi="Arial" w:cs="Arial"/>
          <w:sz w:val="24"/>
          <w:szCs w:val="24"/>
        </w:rPr>
        <w:fldChar w:fldCharType="end"/>
      </w:r>
      <w:r>
        <w:rPr>
          <w:rFonts w:ascii="Arial" w:hAnsi="Arial" w:cs="Arial"/>
          <w:sz w:val="24"/>
          <w:szCs w:val="24"/>
        </w:rPr>
        <w:t xml:space="preserve"> can lead to s</w:t>
      </w:r>
      <w:r w:rsidRPr="00427C1D">
        <w:rPr>
          <w:rFonts w:ascii="Arial" w:hAnsi="Arial" w:cs="Arial"/>
          <w:sz w:val="24"/>
          <w:szCs w:val="24"/>
        </w:rPr>
        <w:t>hifts in population structure</w:t>
      </w:r>
      <w:r>
        <w:rPr>
          <w:rFonts w:ascii="Arial" w:hAnsi="Arial" w:cs="Arial"/>
          <w:sz w:val="24"/>
          <w:szCs w:val="24"/>
        </w:rPr>
        <w:t xml:space="preserve"> </w:t>
      </w:r>
      <w:r w:rsidRPr="00427C1D">
        <w:rPr>
          <w:rFonts w:ascii="Arial" w:hAnsi="Arial" w:cs="Arial"/>
          <w:sz w:val="24"/>
          <w:szCs w:val="24"/>
        </w:rPr>
        <w:t>when the underlying vital rates (</w:t>
      </w:r>
      <w:r w:rsidRPr="00427C1D">
        <w:rPr>
          <w:rFonts w:ascii="Arial" w:hAnsi="Arial" w:cs="Arial"/>
          <w:i/>
          <w:sz w:val="24"/>
          <w:szCs w:val="24"/>
        </w:rPr>
        <w:t>e.g.</w:t>
      </w:r>
      <w:r w:rsidRPr="00427C1D">
        <w:rPr>
          <w:rFonts w:ascii="Arial" w:hAnsi="Arial" w:cs="Arial"/>
          <w:sz w:val="24"/>
          <w:szCs w:val="24"/>
        </w:rPr>
        <w:t>, survival, change in size, reproduction) are affected differentl</w:t>
      </w:r>
      <w:r>
        <w:rPr>
          <w:rFonts w:ascii="Arial" w:hAnsi="Arial" w:cs="Arial"/>
          <w:sz w:val="24"/>
          <w:szCs w:val="24"/>
        </w:rPr>
        <w:t>y</w:t>
      </w:r>
      <w:r w:rsidR="00814FD9" w:rsidRPr="00D740FB">
        <w:rPr>
          <w:rFonts w:ascii="Arial" w:hAnsi="Arial" w:cs="Arial"/>
          <w:sz w:val="24"/>
          <w:szCs w:val="24"/>
        </w:rPr>
        <w:t>.</w:t>
      </w:r>
      <w:r w:rsidR="00FD64A5">
        <w:rPr>
          <w:rFonts w:ascii="Arial" w:hAnsi="Arial" w:cs="Arial"/>
          <w:sz w:val="24"/>
          <w:szCs w:val="24"/>
        </w:rPr>
        <w:t xml:space="preserve"> For example,</w:t>
      </w:r>
      <w:r w:rsidR="00E10E6A">
        <w:rPr>
          <w:rFonts w:ascii="Arial" w:hAnsi="Arial" w:cs="Arial"/>
          <w:sz w:val="24"/>
          <w:szCs w:val="24"/>
        </w:rPr>
        <w:t xml:space="preserve"> </w:t>
      </w:r>
      <w:r w:rsidR="00E10E6A">
        <w:rPr>
          <w:rFonts w:ascii="Arial" w:hAnsi="Arial" w:cs="Arial"/>
          <w:sz w:val="24"/>
          <w:szCs w:val="24"/>
        </w:rPr>
        <w:fldChar w:fldCharType="begin"/>
      </w:r>
      <w:r w:rsidR="00E10E6A">
        <w:rPr>
          <w:rFonts w:ascii="Arial" w:hAnsi="Arial" w:cs="Arial"/>
          <w:sz w:val="24"/>
          <w:szCs w:val="24"/>
        </w:rPr>
        <w:instrText xml:space="preserve"> ADDIN EN.CITE &lt;EndNote&gt;&lt;Cite AuthorYear="1"&gt;&lt;Author&gt;Radchuk&lt;/Author&gt;&lt;Year&gt;2013&lt;/Year&gt;&lt;RecNum&gt;144&lt;/RecNum&gt;&lt;DisplayText&gt;Radchuk&lt;style face="italic"&gt; et al.&lt;/style&gt; (2013)&lt;/DisplayText&gt;&lt;record&gt;&lt;rec-number&gt;144&lt;/rec-number&gt;&lt;foreign-keys&gt;&lt;key app="EN" db-id="fzdtz2aat9zzs5ep2zr5s99yxdxf0af0vaet" timestamp="1665482827"&gt;144&lt;/key&gt;&lt;/foreign-keys&gt;&lt;ref-type name="Journal Article"&gt;17&lt;/ref-type&gt;&lt;contributors&gt;&lt;authors&gt;&lt;author&gt;Radchuk, Viktoriia&lt;/author&gt;&lt;author&gt;Turlure, Camille&lt;/author&gt;&lt;author&gt;Schtickzelle, Nicolas&lt;/author&gt;&lt;/authors&gt;&lt;/contributors&gt;&lt;titles&gt;&lt;title&gt;Each life stage matters: the importance of assessing the response to climate change over the complete life cycle in butterflies&lt;/title&gt;&lt;secondary-title&gt;Journal of Animal Ecology&lt;/secondary-title&gt;&lt;/titles&gt;&lt;periodical&gt;&lt;full-title&gt;Journal of Animal Ecology&lt;/full-title&gt;&lt;/periodical&gt;&lt;pages&gt;275-285&lt;/pages&gt;&lt;volume&gt;82&lt;/volume&gt;&lt;number&gt;1&lt;/number&gt;&lt;dates&gt;&lt;year&gt;2013&lt;/year&gt;&lt;/dates&gt;&lt;publisher&gt;Wiley&lt;/publisher&gt;&lt;isbn&gt;0021-8790&lt;/isbn&gt;&lt;urls&gt;&lt;related-urls&gt;&lt;url&gt;https://dx.doi.org/10.1111/j.1365-2656.2012.02029.x&lt;/url&gt;&lt;/related-urls&gt;&lt;/urls&gt;&lt;electronic-resource-num&gt;10.1111/j.1365-2656.2012.02029.x&lt;/electronic-resource-num&gt;&lt;/record&gt;&lt;/Cite&gt;&lt;/EndNote&gt;</w:instrText>
      </w:r>
      <w:r w:rsidR="00E10E6A">
        <w:rPr>
          <w:rFonts w:ascii="Arial" w:hAnsi="Arial" w:cs="Arial"/>
          <w:sz w:val="24"/>
          <w:szCs w:val="24"/>
        </w:rPr>
        <w:fldChar w:fldCharType="separate"/>
      </w:r>
      <w:r w:rsidR="00E10E6A">
        <w:rPr>
          <w:rFonts w:ascii="Arial" w:hAnsi="Arial" w:cs="Arial"/>
          <w:noProof/>
          <w:sz w:val="24"/>
          <w:szCs w:val="24"/>
        </w:rPr>
        <w:t>Radchuk</w:t>
      </w:r>
      <w:r w:rsidR="00E10E6A" w:rsidRPr="00E10E6A">
        <w:rPr>
          <w:rFonts w:ascii="Arial" w:hAnsi="Arial" w:cs="Arial"/>
          <w:i/>
          <w:noProof/>
          <w:sz w:val="24"/>
          <w:szCs w:val="24"/>
        </w:rPr>
        <w:t xml:space="preserve"> et al.</w:t>
      </w:r>
      <w:r w:rsidR="00E10E6A">
        <w:rPr>
          <w:rFonts w:ascii="Arial" w:hAnsi="Arial" w:cs="Arial"/>
          <w:noProof/>
          <w:sz w:val="24"/>
          <w:szCs w:val="24"/>
        </w:rPr>
        <w:t xml:space="preserve"> (2013)</w:t>
      </w:r>
      <w:r w:rsidR="00E10E6A">
        <w:rPr>
          <w:rFonts w:ascii="Arial" w:hAnsi="Arial" w:cs="Arial"/>
          <w:sz w:val="24"/>
          <w:szCs w:val="24"/>
        </w:rPr>
        <w:fldChar w:fldCharType="end"/>
      </w:r>
      <w:r w:rsidR="00495B36" w:rsidRPr="00D740FB">
        <w:rPr>
          <w:rFonts w:ascii="Arial" w:hAnsi="Arial" w:cs="Arial"/>
          <w:sz w:val="24"/>
          <w:szCs w:val="24"/>
        </w:rPr>
        <w:t xml:space="preserve"> </w:t>
      </w:r>
      <w:r w:rsidR="00E10E6A">
        <w:rPr>
          <w:rFonts w:ascii="Arial" w:hAnsi="Arial" w:cs="Arial"/>
          <w:sz w:val="24"/>
          <w:szCs w:val="24"/>
        </w:rPr>
        <w:t xml:space="preserve">showed that </w:t>
      </w:r>
      <w:r w:rsidR="00FD64A5" w:rsidRPr="00D740FB">
        <w:rPr>
          <w:rFonts w:ascii="Arial" w:hAnsi="Arial" w:cs="Arial"/>
          <w:sz w:val="24"/>
          <w:szCs w:val="24"/>
        </w:rPr>
        <w:t>increase</w:t>
      </w:r>
      <w:r w:rsidR="00E10E6A">
        <w:rPr>
          <w:rFonts w:ascii="Arial" w:hAnsi="Arial" w:cs="Arial"/>
          <w:sz w:val="24"/>
          <w:szCs w:val="24"/>
        </w:rPr>
        <w:t xml:space="preserve">s in </w:t>
      </w:r>
      <w:r w:rsidR="00FD64A5" w:rsidRPr="00D740FB">
        <w:rPr>
          <w:rFonts w:ascii="Arial" w:hAnsi="Arial" w:cs="Arial"/>
          <w:sz w:val="24"/>
          <w:szCs w:val="24"/>
        </w:rPr>
        <w:t xml:space="preserve">temperature improve </w:t>
      </w:r>
      <w:r w:rsidR="00FD64A5">
        <w:rPr>
          <w:rFonts w:ascii="Arial" w:hAnsi="Arial" w:cs="Arial"/>
          <w:sz w:val="24"/>
          <w:szCs w:val="24"/>
        </w:rPr>
        <w:t>the</w:t>
      </w:r>
      <w:r w:rsidR="00E10E6A">
        <w:rPr>
          <w:rFonts w:ascii="Arial" w:hAnsi="Arial" w:cs="Arial"/>
          <w:sz w:val="24"/>
          <w:szCs w:val="24"/>
        </w:rPr>
        <w:t xml:space="preserve"> </w:t>
      </w:r>
      <w:r w:rsidR="00FD64A5">
        <w:rPr>
          <w:rFonts w:ascii="Arial" w:hAnsi="Arial" w:cs="Arial"/>
          <w:sz w:val="24"/>
          <w:szCs w:val="24"/>
        </w:rPr>
        <w:t xml:space="preserve">fecundity of </w:t>
      </w:r>
      <w:r w:rsidR="0014110F">
        <w:rPr>
          <w:rFonts w:ascii="Arial" w:hAnsi="Arial" w:cs="Arial"/>
          <w:sz w:val="24"/>
          <w:szCs w:val="24"/>
        </w:rPr>
        <w:t>female</w:t>
      </w:r>
      <w:r w:rsidR="00E10E6A">
        <w:rPr>
          <w:rFonts w:ascii="Arial" w:hAnsi="Arial" w:cs="Arial"/>
          <w:sz w:val="24"/>
          <w:szCs w:val="24"/>
        </w:rPr>
        <w:t xml:space="preserve"> </w:t>
      </w:r>
      <w:r w:rsidR="0014110F" w:rsidRPr="0014110F">
        <w:rPr>
          <w:rFonts w:ascii="Arial" w:hAnsi="Arial" w:cs="Arial"/>
          <w:sz w:val="24"/>
          <w:szCs w:val="24"/>
        </w:rPr>
        <w:t>bog fritillary butterfl</w:t>
      </w:r>
      <w:r w:rsidR="0014110F">
        <w:rPr>
          <w:rFonts w:ascii="Arial" w:hAnsi="Arial" w:cs="Arial"/>
          <w:sz w:val="24"/>
          <w:szCs w:val="24"/>
        </w:rPr>
        <w:t>ies</w:t>
      </w:r>
      <w:r w:rsidR="0014110F" w:rsidRPr="0014110F">
        <w:rPr>
          <w:rFonts w:ascii="Arial" w:hAnsi="Arial" w:cs="Arial"/>
          <w:sz w:val="24"/>
          <w:szCs w:val="24"/>
        </w:rPr>
        <w:t xml:space="preserve"> </w:t>
      </w:r>
      <w:r w:rsidR="00E10E6A">
        <w:t>(</w:t>
      </w:r>
      <w:proofErr w:type="spellStart"/>
      <w:r w:rsidR="00E10E6A" w:rsidRPr="00E10E6A">
        <w:rPr>
          <w:rFonts w:ascii="Arial" w:hAnsi="Arial" w:cs="Arial"/>
          <w:i/>
          <w:sz w:val="24"/>
          <w:szCs w:val="24"/>
        </w:rPr>
        <w:t>Boloria</w:t>
      </w:r>
      <w:proofErr w:type="spellEnd"/>
      <w:r w:rsidR="00E10E6A" w:rsidRPr="00E10E6A">
        <w:rPr>
          <w:rFonts w:ascii="Arial" w:hAnsi="Arial" w:cs="Arial"/>
          <w:i/>
          <w:sz w:val="24"/>
          <w:szCs w:val="24"/>
        </w:rPr>
        <w:t xml:space="preserve"> </w:t>
      </w:r>
      <w:proofErr w:type="spellStart"/>
      <w:r w:rsidR="00E10E6A" w:rsidRPr="00E10E6A">
        <w:rPr>
          <w:rFonts w:ascii="Arial" w:hAnsi="Arial" w:cs="Arial"/>
          <w:i/>
          <w:sz w:val="24"/>
          <w:szCs w:val="24"/>
        </w:rPr>
        <w:t>eunomia</w:t>
      </w:r>
      <w:proofErr w:type="spellEnd"/>
      <w:r w:rsidR="00E10E6A">
        <w:rPr>
          <w:rFonts w:ascii="Arial" w:hAnsi="Arial" w:cs="Arial"/>
          <w:sz w:val="24"/>
          <w:szCs w:val="24"/>
        </w:rPr>
        <w:t>)</w:t>
      </w:r>
      <w:r w:rsidR="0014110F">
        <w:rPr>
          <w:rFonts w:ascii="Arial" w:hAnsi="Arial" w:cs="Arial"/>
          <w:sz w:val="24"/>
          <w:szCs w:val="24"/>
        </w:rPr>
        <w:t xml:space="preserve"> and</w:t>
      </w:r>
      <w:r w:rsidR="00FD64A5">
        <w:rPr>
          <w:rFonts w:ascii="Arial" w:hAnsi="Arial" w:cs="Arial"/>
          <w:sz w:val="24"/>
          <w:szCs w:val="24"/>
        </w:rPr>
        <w:t xml:space="preserve"> </w:t>
      </w:r>
      <w:r w:rsidR="00FD64A5" w:rsidRPr="00D740FB">
        <w:rPr>
          <w:rFonts w:ascii="Arial" w:hAnsi="Arial" w:cs="Arial"/>
          <w:sz w:val="24"/>
          <w:szCs w:val="24"/>
        </w:rPr>
        <w:t>the survival of most life stages</w:t>
      </w:r>
      <w:r w:rsidR="00FD64A5">
        <w:rPr>
          <w:rFonts w:ascii="Arial" w:hAnsi="Arial" w:cs="Arial"/>
          <w:sz w:val="24"/>
          <w:szCs w:val="24"/>
        </w:rPr>
        <w:t>, except for the</w:t>
      </w:r>
      <w:r w:rsidR="00FD64A5" w:rsidRPr="00D740FB">
        <w:rPr>
          <w:rFonts w:ascii="Arial" w:hAnsi="Arial" w:cs="Arial"/>
          <w:sz w:val="24"/>
          <w:szCs w:val="24"/>
        </w:rPr>
        <w:t xml:space="preserve"> overwintering larv</w:t>
      </w:r>
      <w:r w:rsidR="00FD64A5">
        <w:rPr>
          <w:rFonts w:ascii="Arial" w:hAnsi="Arial" w:cs="Arial"/>
          <w:sz w:val="24"/>
          <w:szCs w:val="24"/>
        </w:rPr>
        <w:t>a</w:t>
      </w:r>
      <w:r w:rsidR="00E10E6A">
        <w:rPr>
          <w:rFonts w:ascii="Arial" w:hAnsi="Arial" w:cs="Arial"/>
          <w:sz w:val="24"/>
          <w:szCs w:val="24"/>
        </w:rPr>
        <w:t>e</w:t>
      </w:r>
      <w:r w:rsidR="00FD64A5">
        <w:rPr>
          <w:rFonts w:ascii="Arial" w:hAnsi="Arial" w:cs="Arial"/>
          <w:sz w:val="24"/>
          <w:szCs w:val="24"/>
        </w:rPr>
        <w:t xml:space="preserve">. Yet the viability of </w:t>
      </w:r>
      <w:r w:rsidR="00E10E6A">
        <w:rPr>
          <w:rFonts w:ascii="Arial" w:hAnsi="Arial" w:cs="Arial"/>
          <w:sz w:val="24"/>
          <w:szCs w:val="24"/>
        </w:rPr>
        <w:t>the butterfly</w:t>
      </w:r>
      <w:r w:rsidR="00FD64A5">
        <w:rPr>
          <w:rFonts w:ascii="Arial" w:hAnsi="Arial" w:cs="Arial"/>
          <w:sz w:val="24"/>
          <w:szCs w:val="24"/>
        </w:rPr>
        <w:t xml:space="preserve"> population is highly sensitive to the survival of overwintering larva</w:t>
      </w:r>
      <w:r w:rsidR="00E10E6A">
        <w:rPr>
          <w:rFonts w:ascii="Arial" w:hAnsi="Arial" w:cs="Arial"/>
          <w:sz w:val="24"/>
          <w:szCs w:val="24"/>
        </w:rPr>
        <w:t xml:space="preserve">e </w:t>
      </w:r>
      <w:r w:rsidR="00E10E6A">
        <w:rPr>
          <w:rFonts w:ascii="Arial" w:hAnsi="Arial" w:cs="Arial"/>
          <w:sz w:val="24"/>
          <w:szCs w:val="24"/>
        </w:rPr>
        <w:fldChar w:fldCharType="begin"/>
      </w:r>
      <w:r w:rsidR="00E10E6A">
        <w:rPr>
          <w:rFonts w:ascii="Arial" w:hAnsi="Arial" w:cs="Arial"/>
          <w:sz w:val="24"/>
          <w:szCs w:val="24"/>
        </w:rPr>
        <w:instrText xml:space="preserve"> ADDIN EN.CITE &lt;EndNote&gt;&lt;Cite&gt;&lt;Author&gt;Radchuk&lt;/Author&gt;&lt;Year&gt;2013&lt;/Year&gt;&lt;RecNum&gt;144&lt;/RecNum&gt;&lt;DisplayText&gt;(Radchuk&lt;style face="italic"&gt; et al.&lt;/style&gt;, 2013)&lt;/DisplayText&gt;&lt;record&gt;&lt;rec-number&gt;144&lt;/rec-number&gt;&lt;foreign-keys&gt;&lt;key app="EN" db-id="fzdtz2aat9zzs5ep2zr5s99yxdxf0af0vaet" timestamp="1665482827"&gt;144&lt;/key&gt;&lt;/foreign-keys&gt;&lt;ref-type name="Journal Article"&gt;17&lt;/ref-type&gt;&lt;contributors&gt;&lt;authors&gt;&lt;author&gt;Radchuk, Viktoriia&lt;/author&gt;&lt;author&gt;Turlure, Camille&lt;/author&gt;&lt;author&gt;Schtickzelle, Nicolas&lt;/author&gt;&lt;/authors&gt;&lt;/contributors&gt;&lt;titles&gt;&lt;title&gt;Each life stage matters: the importance of assessing the response to climate change over the complete life cycle in butterflies&lt;/title&gt;&lt;secondary-title&gt;Journal of Animal Ecology&lt;/secondary-title&gt;&lt;/titles&gt;&lt;periodical&gt;&lt;full-title&gt;Journal of Animal Ecology&lt;/full-title&gt;&lt;/periodical&gt;&lt;pages&gt;275-285&lt;/pages&gt;&lt;volume&gt;82&lt;/volume&gt;&lt;number&gt;1&lt;/number&gt;&lt;dates&gt;&lt;year&gt;2013&lt;/year&gt;&lt;/dates&gt;&lt;publisher&gt;Wiley&lt;/publisher&gt;&lt;isbn&gt;0021-8790&lt;/isbn&gt;&lt;urls&gt;&lt;related-urls&gt;&lt;url&gt;https://dx.doi.org/10.1111/j.1365-2656.2012.02029.x&lt;/url&gt;&lt;/related-urls&gt;&lt;/urls&gt;&lt;electronic-resource-num&gt;10.1111/j.1365-2656.2012.02029.x&lt;/electronic-resource-num&gt;&lt;/record&gt;&lt;/Cite&gt;&lt;/EndNote&gt;</w:instrText>
      </w:r>
      <w:r w:rsidR="00E10E6A">
        <w:rPr>
          <w:rFonts w:ascii="Arial" w:hAnsi="Arial" w:cs="Arial"/>
          <w:sz w:val="24"/>
          <w:szCs w:val="24"/>
        </w:rPr>
        <w:fldChar w:fldCharType="separate"/>
      </w:r>
      <w:r w:rsidR="00E10E6A">
        <w:rPr>
          <w:rFonts w:ascii="Arial" w:hAnsi="Arial" w:cs="Arial"/>
          <w:noProof/>
          <w:sz w:val="24"/>
          <w:szCs w:val="24"/>
        </w:rPr>
        <w:t>(Radchuk</w:t>
      </w:r>
      <w:r w:rsidR="00E10E6A" w:rsidRPr="00E10E6A">
        <w:rPr>
          <w:rFonts w:ascii="Arial" w:hAnsi="Arial" w:cs="Arial"/>
          <w:i/>
          <w:noProof/>
          <w:sz w:val="24"/>
          <w:szCs w:val="24"/>
        </w:rPr>
        <w:t xml:space="preserve"> et al.</w:t>
      </w:r>
      <w:r w:rsidR="00E10E6A">
        <w:rPr>
          <w:rFonts w:ascii="Arial" w:hAnsi="Arial" w:cs="Arial"/>
          <w:noProof/>
          <w:sz w:val="24"/>
          <w:szCs w:val="24"/>
        </w:rPr>
        <w:t>, 2013)</w:t>
      </w:r>
      <w:r w:rsidR="00E10E6A">
        <w:rPr>
          <w:rFonts w:ascii="Arial" w:hAnsi="Arial" w:cs="Arial"/>
          <w:sz w:val="24"/>
          <w:szCs w:val="24"/>
        </w:rPr>
        <w:fldChar w:fldCharType="end"/>
      </w:r>
      <w:r w:rsidR="00FD64A5">
        <w:rPr>
          <w:rFonts w:ascii="Arial" w:hAnsi="Arial" w:cs="Arial"/>
          <w:sz w:val="24"/>
          <w:szCs w:val="24"/>
        </w:rPr>
        <w:t>, meaning that low larval survival</w:t>
      </w:r>
      <w:r w:rsidR="00E0222D">
        <w:rPr>
          <w:rFonts w:ascii="Arial" w:hAnsi="Arial" w:cs="Arial"/>
          <w:sz w:val="24"/>
          <w:szCs w:val="24"/>
        </w:rPr>
        <w:t xml:space="preserve">, as a result of warming, </w:t>
      </w:r>
      <w:r w:rsidR="00FD64A5">
        <w:rPr>
          <w:rFonts w:ascii="Arial" w:hAnsi="Arial" w:cs="Arial"/>
          <w:sz w:val="24"/>
          <w:szCs w:val="24"/>
        </w:rPr>
        <w:t>would be detrimental to the viability of this population</w:t>
      </w:r>
      <w:r w:rsidR="00FD64A5" w:rsidRPr="00D63978">
        <w:rPr>
          <w:rFonts w:ascii="Arial" w:hAnsi="Arial" w:cs="Arial"/>
          <w:sz w:val="24"/>
          <w:szCs w:val="24"/>
        </w:rPr>
        <w:t>.</w:t>
      </w:r>
      <w:r w:rsidR="00005BE7">
        <w:rPr>
          <w:rFonts w:ascii="Arial" w:hAnsi="Arial" w:cs="Arial"/>
          <w:sz w:val="24"/>
          <w:szCs w:val="24"/>
        </w:rPr>
        <w:t xml:space="preserve"> </w:t>
      </w:r>
      <w:r w:rsidR="00766491">
        <w:rPr>
          <w:rFonts w:ascii="Arial" w:hAnsi="Arial" w:cs="Arial"/>
          <w:sz w:val="24"/>
          <w:szCs w:val="24"/>
        </w:rPr>
        <w:t>However,</w:t>
      </w:r>
      <w:r w:rsidR="00D63978">
        <w:rPr>
          <w:rFonts w:ascii="Arial" w:hAnsi="Arial" w:cs="Arial"/>
          <w:sz w:val="24"/>
          <w:szCs w:val="24"/>
        </w:rPr>
        <w:t xml:space="preserve"> </w:t>
      </w:r>
      <w:r w:rsidR="00766491">
        <w:rPr>
          <w:rFonts w:ascii="Arial" w:hAnsi="Arial" w:cs="Arial"/>
          <w:sz w:val="24"/>
          <w:szCs w:val="24"/>
        </w:rPr>
        <w:t>warming is</w:t>
      </w:r>
      <w:r w:rsidR="00814FD9">
        <w:rPr>
          <w:rFonts w:ascii="Arial" w:hAnsi="Arial" w:cs="Arial"/>
          <w:sz w:val="24"/>
          <w:szCs w:val="24"/>
        </w:rPr>
        <w:t xml:space="preserve"> not constant</w:t>
      </w:r>
      <w:r w:rsidR="00BF7634">
        <w:rPr>
          <w:rFonts w:ascii="Arial" w:hAnsi="Arial" w:cs="Arial"/>
          <w:sz w:val="24"/>
          <w:szCs w:val="24"/>
        </w:rPr>
        <w:t>,</w:t>
      </w:r>
      <w:r w:rsidR="009F631D">
        <w:rPr>
          <w:rFonts w:ascii="Arial" w:hAnsi="Arial" w:cs="Arial"/>
          <w:sz w:val="24"/>
          <w:szCs w:val="24"/>
        </w:rPr>
        <w:t xml:space="preserve"> and</w:t>
      </w:r>
      <w:r w:rsidR="00814FD9">
        <w:rPr>
          <w:rFonts w:ascii="Arial" w:hAnsi="Arial" w:cs="Arial"/>
          <w:sz w:val="24"/>
          <w:szCs w:val="24"/>
        </w:rPr>
        <w:t xml:space="preserve"> </w:t>
      </w:r>
      <w:r w:rsidR="009430B1">
        <w:rPr>
          <w:rFonts w:ascii="Arial" w:hAnsi="Arial" w:cs="Arial"/>
          <w:sz w:val="24"/>
          <w:szCs w:val="24"/>
        </w:rPr>
        <w:t xml:space="preserve">is only one of many </w:t>
      </w:r>
      <w:r w:rsidR="00460076">
        <w:rPr>
          <w:rFonts w:ascii="Arial" w:hAnsi="Arial" w:cs="Arial"/>
          <w:sz w:val="24"/>
          <w:szCs w:val="24"/>
        </w:rPr>
        <w:t xml:space="preserve">aspects of </w:t>
      </w:r>
      <w:r w:rsidR="009430B1">
        <w:rPr>
          <w:rFonts w:ascii="Arial" w:hAnsi="Arial" w:cs="Arial"/>
          <w:sz w:val="24"/>
          <w:szCs w:val="24"/>
        </w:rPr>
        <w:t>climate change</w:t>
      </w:r>
      <w:r w:rsidR="00E0222D">
        <w:rPr>
          <w:rFonts w:ascii="Arial" w:hAnsi="Arial" w:cs="Arial"/>
          <w:sz w:val="24"/>
          <w:szCs w:val="24"/>
        </w:rPr>
        <w:t xml:space="preserve"> </w:t>
      </w:r>
      <w:r w:rsidR="00E0222D">
        <w:rPr>
          <w:rFonts w:ascii="Arial" w:hAnsi="Arial" w:cs="Arial"/>
          <w:sz w:val="24"/>
          <w:szCs w:val="24"/>
        </w:rPr>
        <w:fldChar w:fldCharType="begin"/>
      </w:r>
      <w:r w:rsidR="00E0222D">
        <w:rPr>
          <w:rFonts w:ascii="Arial" w:hAnsi="Arial" w:cs="Arial"/>
          <w:sz w:val="24"/>
          <w:szCs w:val="24"/>
        </w:rPr>
        <w:instrText xml:space="preserve"> ADDIN EN.CITE &lt;EndNote&gt;&lt;Cite&gt;&lt;Author&gt;Dixon&lt;/Author&gt;&lt;Year&gt;2021&lt;/Year&gt;&lt;RecNum&gt;86&lt;/RecNum&gt;&lt;DisplayText&gt;(Dixon&lt;style face="italic"&gt; et al.&lt;/style&gt;, 2021)&lt;/DisplayText&gt;&lt;record&gt;&lt;rec-number&gt;86&lt;/rec-number&gt;&lt;foreign-keys&gt;&lt;key app="EN" db-id="fzdtz2aat9zzs5ep2zr5s99yxdxf0af0vaet" timestamp="1643389689"&gt;86&lt;/key&gt;&lt;/foreign-keys&gt;&lt;ref-type name="Journal Article"&gt;17&lt;/ref-type&gt;&lt;contributors&gt;&lt;authors&gt;&lt;author&gt;Dixon, Adele M.&lt;/author&gt;&lt;author&gt;Forster, Piers M.&lt;/author&gt;&lt;author&gt;Beger, Maria&lt;/author&gt;&lt;/authors&gt;&lt;/contributors&gt;&lt;titles&gt;&lt;title&gt;Coral conservation requires ecological climate</w:instrText>
      </w:r>
      <w:r w:rsidR="00E0222D">
        <w:rPr>
          <w:rFonts w:ascii="Cambria Math" w:hAnsi="Cambria Math" w:cs="Cambria Math"/>
          <w:sz w:val="24"/>
          <w:szCs w:val="24"/>
        </w:rPr>
        <w:instrText>‐</w:instrText>
      </w:r>
      <w:r w:rsidR="00E0222D">
        <w:rPr>
          <w:rFonts w:ascii="Arial" w:hAnsi="Arial" w:cs="Arial"/>
          <w:sz w:val="24"/>
          <w:szCs w:val="24"/>
        </w:rPr>
        <w:instrText>change vulnerability assessments&lt;/title&gt;&lt;secondary-title&gt;Frontiers in Ecology and the Environment&lt;/secondary-title&gt;&lt;/titles&gt;&lt;periodical&gt;&lt;full-title&gt;Frontiers in Ecology and the Environment&lt;/full-title&gt;&lt;/periodical&gt;&lt;pages&gt;243-250&lt;/pages&gt;&lt;volume&gt;19&lt;/volume&gt;&lt;number&gt;4&lt;/number&gt;&lt;dates&gt;&lt;year&gt;2021&lt;/year&gt;&lt;/dates&gt;&lt;publisher&gt;Wiley&lt;/publisher&gt;&lt;isbn&gt;1540-9295&lt;/isbn&gt;&lt;urls&gt;&lt;related-urls&gt;&lt;url&gt;https://dx.doi.org/10.1002/fee.2312&lt;/url&gt;&lt;url&gt;https://kp-pdf.s3.amazonaws.com/573a7889-002c-4756-9741-2cb7df667d38.pdf?X-Amz-Algorithm=AWS4-HMAC-SHA256&amp;amp;X-Amz-Credential=AKIAUROH2NUQSIQZIEG4%2F20220128%2Fus-east-1%2Fs3%2Faws4_request&amp;amp;X-Amz-Date=20220128T164323Z&amp;amp;X-Amz-Expires=600&amp;amp;X-Amz-SignedHeaders=host&amp;amp;X-Amz-Signature=88594d6675d15ab8a2ab7141529826e73cba0de5f903409cb97cce61af04c471&lt;/url&gt;&lt;/related-urls&gt;&lt;/urls&gt;&lt;electronic-resource-num&gt;10.1002/fee.2312&lt;/electronic-resource-num&gt;&lt;/record&gt;&lt;/Cite&gt;&lt;/EndNote&gt;</w:instrText>
      </w:r>
      <w:r w:rsidR="00E0222D">
        <w:rPr>
          <w:rFonts w:ascii="Arial" w:hAnsi="Arial" w:cs="Arial"/>
          <w:sz w:val="24"/>
          <w:szCs w:val="24"/>
        </w:rPr>
        <w:fldChar w:fldCharType="separate"/>
      </w:r>
      <w:r w:rsidR="00E0222D">
        <w:rPr>
          <w:rFonts w:ascii="Arial" w:hAnsi="Arial" w:cs="Arial"/>
          <w:noProof/>
          <w:sz w:val="24"/>
          <w:szCs w:val="24"/>
        </w:rPr>
        <w:t>(Dixon</w:t>
      </w:r>
      <w:r w:rsidR="00E0222D" w:rsidRPr="00E0222D">
        <w:rPr>
          <w:rFonts w:ascii="Arial" w:hAnsi="Arial" w:cs="Arial"/>
          <w:i/>
          <w:noProof/>
          <w:sz w:val="24"/>
          <w:szCs w:val="24"/>
        </w:rPr>
        <w:t xml:space="preserve"> et al.</w:t>
      </w:r>
      <w:r w:rsidR="00E0222D">
        <w:rPr>
          <w:rFonts w:ascii="Arial" w:hAnsi="Arial" w:cs="Arial"/>
          <w:noProof/>
          <w:sz w:val="24"/>
          <w:szCs w:val="24"/>
        </w:rPr>
        <w:t>, 2021)</w:t>
      </w:r>
      <w:r w:rsidR="00E0222D">
        <w:rPr>
          <w:rFonts w:ascii="Arial" w:hAnsi="Arial" w:cs="Arial"/>
          <w:sz w:val="24"/>
          <w:szCs w:val="24"/>
        </w:rPr>
        <w:fldChar w:fldCharType="end"/>
      </w:r>
      <w:r w:rsidR="00E0222D">
        <w:rPr>
          <w:rFonts w:ascii="Arial" w:hAnsi="Arial" w:cs="Arial"/>
          <w:sz w:val="24"/>
          <w:szCs w:val="24"/>
        </w:rPr>
        <w:t xml:space="preserve">, </w:t>
      </w:r>
      <w:r w:rsidR="00814FD9">
        <w:rPr>
          <w:rFonts w:ascii="Arial" w:hAnsi="Arial" w:cs="Arial"/>
          <w:sz w:val="24"/>
          <w:szCs w:val="24"/>
        </w:rPr>
        <w:t>to which</w:t>
      </w:r>
      <w:r w:rsidR="00766491">
        <w:rPr>
          <w:rFonts w:ascii="Arial" w:hAnsi="Arial" w:cs="Arial"/>
          <w:sz w:val="24"/>
          <w:szCs w:val="24"/>
        </w:rPr>
        <w:t xml:space="preserve"> </w:t>
      </w:r>
      <w:r w:rsidR="00E0222D">
        <w:rPr>
          <w:rFonts w:ascii="Arial" w:hAnsi="Arial" w:cs="Arial"/>
          <w:sz w:val="24"/>
          <w:szCs w:val="24"/>
        </w:rPr>
        <w:t xml:space="preserve">species and </w:t>
      </w:r>
      <w:r w:rsidR="00766491">
        <w:rPr>
          <w:rFonts w:ascii="Arial" w:hAnsi="Arial" w:cs="Arial"/>
          <w:sz w:val="24"/>
          <w:szCs w:val="24"/>
        </w:rPr>
        <w:t>population</w:t>
      </w:r>
      <w:r w:rsidR="005E0939">
        <w:rPr>
          <w:rFonts w:ascii="Arial" w:hAnsi="Arial" w:cs="Arial"/>
          <w:sz w:val="24"/>
          <w:szCs w:val="24"/>
        </w:rPr>
        <w:t xml:space="preserve"> </w:t>
      </w:r>
      <w:r w:rsidR="00336FAF">
        <w:rPr>
          <w:rFonts w:ascii="Arial" w:hAnsi="Arial" w:cs="Arial"/>
          <w:sz w:val="24"/>
          <w:szCs w:val="24"/>
        </w:rPr>
        <w:t>respon</w:t>
      </w:r>
      <w:r>
        <w:rPr>
          <w:rFonts w:ascii="Arial" w:hAnsi="Arial" w:cs="Arial"/>
          <w:sz w:val="24"/>
          <w:szCs w:val="24"/>
        </w:rPr>
        <w:t xml:space="preserve">ses are complex and </w:t>
      </w:r>
      <w:r w:rsidR="00087B26">
        <w:rPr>
          <w:rFonts w:ascii="Arial" w:hAnsi="Arial" w:cs="Arial"/>
          <w:sz w:val="24"/>
          <w:szCs w:val="24"/>
        </w:rPr>
        <w:t>poorly</w:t>
      </w:r>
      <w:r>
        <w:rPr>
          <w:rFonts w:ascii="Arial" w:hAnsi="Arial" w:cs="Arial"/>
          <w:sz w:val="24"/>
          <w:szCs w:val="24"/>
        </w:rPr>
        <w:t xml:space="preserve"> understood </w:t>
      </w:r>
      <w:r w:rsidR="00E0222D">
        <w:rPr>
          <w:rFonts w:ascii="Arial" w:hAnsi="Arial" w:cs="Arial"/>
          <w:sz w:val="24"/>
          <w:szCs w:val="24"/>
        </w:rPr>
        <w:fldChar w:fldCharType="begin">
          <w:fldData xml:space="preserve">PEVuZE5vdGU+PENpdGU+PEF1dGhvcj5MYXdzb248L0F1dGhvcj48WWVhcj4yMDE1PC9ZZWFyPjxS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</w:fldData>
        </w:fldChar>
      </w:r>
      <w:r>
        <w:rPr>
          <w:rFonts w:ascii="Arial" w:hAnsi="Arial" w:cs="Arial"/>
          <w:sz w:val="24"/>
          <w:szCs w:val="24"/>
        </w:rPr>
        <w:instrText xml:space="preserve"> ADDIN EN.CITE </w:instrText>
      </w:r>
      <w:r>
        <w:rPr>
          <w:rFonts w:ascii="Arial" w:hAnsi="Arial" w:cs="Arial"/>
          <w:sz w:val="24"/>
          <w:szCs w:val="24"/>
        </w:rPr>
        <w:fldChar w:fldCharType="begin">
          <w:fldData xml:space="preserve">PEVuZE5vdGU+PENpdGU+PEF1dGhvcj5MYXdzb248L0F1dGhvcj48WWVhcj4yMDE1PC9ZZWFyPjxS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</w:fldData>
        </w:fldChar>
      </w:r>
      <w:r>
        <w:rPr>
          <w:rFonts w:ascii="Arial" w:hAnsi="Arial" w:cs="Arial"/>
          <w:sz w:val="24"/>
          <w:szCs w:val="24"/>
        </w:rPr>
        <w:instrText xml:space="preserve"> ADDIN EN.CITE.DATA </w:instrText>
      </w:r>
      <w:r>
        <w:rPr>
          <w:rFonts w:ascii="Arial" w:hAnsi="Arial" w:cs="Arial"/>
          <w:sz w:val="24"/>
          <w:szCs w:val="24"/>
        </w:rPr>
      </w:r>
      <w:r>
        <w:rPr>
          <w:rFonts w:ascii="Arial" w:hAnsi="Arial" w:cs="Arial"/>
          <w:sz w:val="24"/>
          <w:szCs w:val="24"/>
        </w:rPr>
        <w:fldChar w:fldCharType="end"/>
      </w:r>
      <w:r w:rsidR="00E0222D">
        <w:rPr>
          <w:rFonts w:ascii="Arial" w:hAnsi="Arial" w:cs="Arial"/>
          <w:sz w:val="24"/>
          <w:szCs w:val="24"/>
        </w:rPr>
      </w:r>
      <w:r w:rsidR="00E0222D">
        <w:rPr>
          <w:rFonts w:ascii="Arial" w:hAnsi="Arial" w:cs="Arial"/>
          <w:sz w:val="24"/>
          <w:szCs w:val="24"/>
        </w:rPr>
        <w:fldChar w:fldCharType="separate"/>
      </w:r>
      <w:r>
        <w:rPr>
          <w:rFonts w:ascii="Arial" w:hAnsi="Arial" w:cs="Arial"/>
          <w:noProof/>
          <w:sz w:val="24"/>
          <w:szCs w:val="24"/>
        </w:rPr>
        <w:t>(Lawson</w:t>
      </w:r>
      <w:r w:rsidRPr="000C512A">
        <w:rPr>
          <w:rFonts w:ascii="Arial" w:hAnsi="Arial" w:cs="Arial"/>
          <w:i/>
          <w:noProof/>
          <w:sz w:val="24"/>
          <w:szCs w:val="24"/>
        </w:rPr>
        <w:t xml:space="preserve"> et al.</w:t>
      </w:r>
      <w:r>
        <w:rPr>
          <w:rFonts w:ascii="Arial" w:hAnsi="Arial" w:cs="Arial"/>
          <w:noProof/>
          <w:sz w:val="24"/>
          <w:szCs w:val="24"/>
        </w:rPr>
        <w:t>, 2015; Tavecchia</w:t>
      </w:r>
      <w:r w:rsidRPr="000C512A">
        <w:rPr>
          <w:rFonts w:ascii="Arial" w:hAnsi="Arial" w:cs="Arial"/>
          <w:i/>
          <w:noProof/>
          <w:sz w:val="24"/>
          <w:szCs w:val="24"/>
        </w:rPr>
        <w:t xml:space="preserve"> et al.</w:t>
      </w:r>
      <w:r>
        <w:rPr>
          <w:rFonts w:ascii="Arial" w:hAnsi="Arial" w:cs="Arial"/>
          <w:noProof/>
          <w:sz w:val="24"/>
          <w:szCs w:val="24"/>
        </w:rPr>
        <w:t>, 2016)</w:t>
      </w:r>
      <w:r w:rsidR="00E0222D">
        <w:rPr>
          <w:rFonts w:ascii="Arial" w:hAnsi="Arial" w:cs="Arial"/>
          <w:sz w:val="24"/>
          <w:szCs w:val="24"/>
        </w:rPr>
        <w:fldChar w:fldCharType="end"/>
      </w:r>
      <w:r w:rsidR="00E0222D">
        <w:rPr>
          <w:rFonts w:ascii="Arial" w:hAnsi="Arial" w:cs="Arial"/>
          <w:sz w:val="24"/>
          <w:szCs w:val="24"/>
        </w:rPr>
        <w:t>.</w:t>
      </w:r>
      <w:r>
        <w:rPr>
          <w:rFonts w:ascii="Arial" w:hAnsi="Arial" w:cs="Arial"/>
          <w:sz w:val="24"/>
          <w:szCs w:val="24"/>
        </w:rPr>
        <w:t xml:space="preserve"> </w:t>
      </w:r>
      <w:bookmarkStart w:id="2" w:name="_Hlk138816009"/>
      <w:r w:rsidR="004546BF">
        <w:rPr>
          <w:rFonts w:ascii="Arial" w:hAnsi="Arial" w:cs="Arial"/>
          <w:sz w:val="24"/>
          <w:szCs w:val="24"/>
        </w:rPr>
        <w:t>Therefore</w:t>
      </w:r>
      <w:r w:rsidR="00A735A6">
        <w:rPr>
          <w:rFonts w:ascii="Arial" w:hAnsi="Arial" w:cs="Arial"/>
          <w:sz w:val="24"/>
          <w:szCs w:val="24"/>
        </w:rPr>
        <w:t xml:space="preserve">, </w:t>
      </w:r>
      <w:r w:rsidR="00122467">
        <w:rPr>
          <w:rFonts w:ascii="Arial" w:hAnsi="Arial" w:cs="Arial"/>
          <w:sz w:val="24"/>
          <w:szCs w:val="24"/>
        </w:rPr>
        <w:t>creating meaningful and</w:t>
      </w:r>
      <w:r>
        <w:rPr>
          <w:rFonts w:ascii="Arial" w:hAnsi="Arial" w:cs="Arial"/>
          <w:sz w:val="24"/>
          <w:szCs w:val="24"/>
        </w:rPr>
        <w:t xml:space="preserve"> realistic experimental manipulations to </w:t>
      </w:r>
      <w:r w:rsidRPr="00122467">
        <w:rPr>
          <w:rFonts w:ascii="Arial" w:hAnsi="Arial" w:cs="Arial"/>
          <w:sz w:val="24"/>
          <w:szCs w:val="24"/>
        </w:rPr>
        <w:t xml:space="preserve">understand </w:t>
      </w:r>
      <w:r w:rsidR="00497A86">
        <w:rPr>
          <w:rFonts w:ascii="Arial" w:hAnsi="Arial" w:cs="Arial"/>
          <w:sz w:val="24"/>
          <w:szCs w:val="24"/>
        </w:rPr>
        <w:t>future anthropogenic impacts</w:t>
      </w:r>
      <w:r w:rsidR="00122467" w:rsidRPr="00122467">
        <w:rPr>
          <w:rFonts w:ascii="Arial" w:hAnsi="Arial" w:cs="Arial"/>
          <w:sz w:val="24"/>
          <w:szCs w:val="24"/>
        </w:rPr>
        <w:t xml:space="preserve"> on</w:t>
      </w:r>
      <w:r w:rsidR="007E46F1" w:rsidRPr="00122467">
        <w:rPr>
          <w:rFonts w:ascii="Arial" w:hAnsi="Arial" w:cs="Arial"/>
          <w:sz w:val="24"/>
          <w:szCs w:val="24"/>
        </w:rPr>
        <w:t xml:space="preserve"> population structure</w:t>
      </w:r>
      <w:r w:rsidRPr="00122467">
        <w:rPr>
          <w:rFonts w:ascii="Arial" w:hAnsi="Arial" w:cs="Arial"/>
          <w:sz w:val="24"/>
          <w:szCs w:val="24"/>
        </w:rPr>
        <w:t xml:space="preserve"> </w:t>
      </w:r>
      <w:r w:rsidR="00122467">
        <w:rPr>
          <w:rFonts w:ascii="Arial" w:hAnsi="Arial" w:cs="Arial"/>
          <w:sz w:val="24"/>
          <w:szCs w:val="24"/>
        </w:rPr>
        <w:t>might be</w:t>
      </w:r>
      <w:r w:rsidR="00A775B9" w:rsidRPr="00122467">
        <w:rPr>
          <w:rFonts w:ascii="Arial" w:hAnsi="Arial" w:cs="Arial"/>
          <w:sz w:val="24"/>
          <w:szCs w:val="24"/>
        </w:rPr>
        <w:t xml:space="preserve"> </w:t>
      </w:r>
      <w:r w:rsidR="00A8274A">
        <w:rPr>
          <w:rFonts w:ascii="Arial" w:hAnsi="Arial" w:cs="Arial"/>
          <w:sz w:val="24"/>
          <w:szCs w:val="24"/>
        </w:rPr>
        <w:t xml:space="preserve">resource-intensive and not always practical </w:t>
      </w:r>
      <w:r w:rsidR="005A371F" w:rsidRPr="00122467">
        <w:rPr>
          <w:rFonts w:ascii="Arial" w:hAnsi="Arial" w:cs="Arial"/>
          <w:sz w:val="24"/>
          <w:szCs w:val="24"/>
        </w:rPr>
        <w:fldChar w:fldCharType="begin"/>
      </w:r>
      <w:r w:rsidR="00CB6FC2" w:rsidRPr="00122467">
        <w:rPr>
          <w:rFonts w:ascii="Arial" w:hAnsi="Arial" w:cs="Arial"/>
          <w:sz w:val="24"/>
          <w:szCs w:val="24"/>
        </w:rPr>
        <w:instrText xml:space="preserve"> ADDIN EN.CITE &lt;EndNote&gt;&lt;Cite&gt;&lt;Author&gt;Kreyling&lt;/Author&gt;&lt;Year&gt;2014&lt;/Year&gt;&lt;RecNum&gt;115&lt;/RecNum&gt;&lt;DisplayText&gt;(Kreyling&lt;style face="italic"&gt; et al.&lt;/style&gt;, 2014)&lt;/DisplayText&gt;&lt;record&gt;&lt;rec-number&gt;115&lt;/rec-number&gt;&lt;foreign-keys&gt;&lt;key app="EN" db-id="fzdtz2aat9zzs5ep2zr5s99yxdxf0af0vaet" timestamp="1660706593"&gt;115&lt;/key&gt;&lt;/foreign-keys&gt;&lt;ref-type name="Journal Article"&gt;17&lt;/ref-type&gt;&lt;contributors&gt;&lt;authors&gt;&lt;author&gt;Kreyling, Juergen&lt;/author&gt;&lt;author&gt;Jentsch, Anke&lt;/author&gt;&lt;author&gt;Beier, Claus&lt;/author&gt;&lt;/authors&gt;&lt;/contributors&gt;&lt;titles&gt;&lt;title&gt;Beyond realism in climate change experiments: gradient approaches identify thresholds and tipping points&lt;/title&gt;&lt;secondary-title&gt;Ecology Letters&lt;/secondary-title&gt;&lt;/titles&gt;&lt;periodical&gt;&lt;full-title&gt;Ecology Letters&lt;/full-title&gt;&lt;/periodical&gt;&lt;pages&gt;125-e1&lt;/pages&gt;&lt;volume&gt;17&lt;/volume&gt;&lt;number&gt;1&lt;/number&gt;&lt;dates&gt;&lt;year&gt;2014&lt;/year&gt;&lt;/dates&gt;&lt;publisher&gt;Wiley&lt;/publisher&gt;&lt;isbn&gt;1461-023X&lt;/isbn&gt;&lt;urls&gt;&lt;related-urls&gt;&lt;url&gt;https://dx.doi.org/10.1111/ele.12193&lt;/url&gt;&lt;/related-urls&gt;&lt;/urls&gt;&lt;electronic-resource-num&gt;10.1111/ele.12193&lt;/electronic-resource-num&gt;&lt;/record&gt;&lt;/Cite&gt;&lt;/EndNote&gt;</w:instrText>
      </w:r>
      <w:r w:rsidR="005A371F" w:rsidRPr="00122467">
        <w:rPr>
          <w:rFonts w:ascii="Arial" w:hAnsi="Arial" w:cs="Arial"/>
          <w:sz w:val="24"/>
          <w:szCs w:val="24"/>
        </w:rPr>
        <w:fldChar w:fldCharType="separate"/>
      </w:r>
      <w:r w:rsidR="00CB6FC2" w:rsidRPr="00122467">
        <w:rPr>
          <w:rFonts w:ascii="Arial" w:hAnsi="Arial" w:cs="Arial"/>
          <w:noProof/>
          <w:sz w:val="24"/>
          <w:szCs w:val="24"/>
        </w:rPr>
        <w:t>(Kreyling</w:t>
      </w:r>
      <w:r w:rsidR="00CB6FC2" w:rsidRPr="00122467">
        <w:rPr>
          <w:rFonts w:ascii="Arial" w:hAnsi="Arial" w:cs="Arial"/>
          <w:i/>
          <w:noProof/>
          <w:sz w:val="24"/>
          <w:szCs w:val="24"/>
        </w:rPr>
        <w:t xml:space="preserve"> et al.</w:t>
      </w:r>
      <w:r w:rsidR="00CB6FC2" w:rsidRPr="00122467">
        <w:rPr>
          <w:rFonts w:ascii="Arial" w:hAnsi="Arial" w:cs="Arial"/>
          <w:noProof/>
          <w:sz w:val="24"/>
          <w:szCs w:val="24"/>
        </w:rPr>
        <w:t>, 2014)</w:t>
      </w:r>
      <w:r w:rsidR="005A371F" w:rsidRPr="00122467">
        <w:rPr>
          <w:rFonts w:ascii="Arial" w:hAnsi="Arial" w:cs="Arial"/>
          <w:sz w:val="24"/>
          <w:szCs w:val="24"/>
        </w:rPr>
        <w:fldChar w:fldCharType="end"/>
      </w:r>
      <w:r w:rsidR="004546BF">
        <w:rPr>
          <w:rFonts w:ascii="Arial" w:hAnsi="Arial" w:cs="Arial"/>
          <w:sz w:val="24"/>
          <w:szCs w:val="24"/>
        </w:rPr>
        <w:t xml:space="preserve">, and </w:t>
      </w:r>
      <w:r w:rsidR="007975BA">
        <w:rPr>
          <w:rFonts w:ascii="Arial" w:hAnsi="Arial" w:cs="Arial"/>
          <w:sz w:val="24"/>
          <w:szCs w:val="24"/>
        </w:rPr>
        <w:t>especially</w:t>
      </w:r>
      <w:r w:rsidR="004546BF">
        <w:rPr>
          <w:rFonts w:ascii="Arial" w:hAnsi="Arial" w:cs="Arial"/>
          <w:sz w:val="24"/>
          <w:szCs w:val="24"/>
        </w:rPr>
        <w:t xml:space="preserve"> logistically challenging</w:t>
      </w:r>
      <w:r w:rsidR="007975BA">
        <w:rPr>
          <w:rFonts w:ascii="Arial" w:hAnsi="Arial" w:cs="Arial"/>
          <w:sz w:val="24"/>
          <w:szCs w:val="24"/>
        </w:rPr>
        <w:t xml:space="preserve"> in </w:t>
      </w:r>
      <w:r w:rsidR="007975BA">
        <w:rPr>
          <w:rFonts w:ascii="Arial" w:hAnsi="Arial" w:cs="Arial"/>
          <w:sz w:val="24"/>
          <w:szCs w:val="24"/>
        </w:rPr>
        <w:lastRenderedPageBreak/>
        <w:t>the marine environment</w:t>
      </w:r>
      <w:r w:rsidR="00A344F7" w:rsidRPr="00122467">
        <w:rPr>
          <w:rFonts w:ascii="Arial" w:hAnsi="Arial" w:cs="Arial"/>
          <w:sz w:val="24"/>
          <w:szCs w:val="24"/>
        </w:rPr>
        <w:t>.</w:t>
      </w:r>
      <w:bookmarkEnd w:id="2"/>
      <w:r w:rsidR="00A344F7" w:rsidRPr="00122467">
        <w:rPr>
          <w:rFonts w:ascii="Arial" w:hAnsi="Arial" w:cs="Arial"/>
          <w:sz w:val="24"/>
          <w:szCs w:val="24"/>
        </w:rPr>
        <w:t xml:space="preserve"> </w:t>
      </w:r>
      <w:bookmarkStart w:id="3" w:name="_Hlk138815932"/>
      <w:r w:rsidR="00A344F7" w:rsidRPr="00122467">
        <w:rPr>
          <w:rFonts w:ascii="Arial" w:hAnsi="Arial" w:cs="Arial"/>
          <w:sz w:val="24"/>
          <w:szCs w:val="24"/>
        </w:rPr>
        <w:t>A</w:t>
      </w:r>
      <w:r w:rsidR="00246A90" w:rsidRPr="00122467">
        <w:rPr>
          <w:rFonts w:ascii="Arial" w:hAnsi="Arial" w:cs="Arial"/>
          <w:sz w:val="24"/>
          <w:szCs w:val="24"/>
        </w:rPr>
        <w:t>n</w:t>
      </w:r>
      <w:r w:rsidR="00DF2DF2" w:rsidRPr="00427C1D">
        <w:rPr>
          <w:rFonts w:ascii="Arial" w:hAnsi="Arial" w:cs="Arial"/>
          <w:sz w:val="24"/>
          <w:szCs w:val="24"/>
        </w:rPr>
        <w:t xml:space="preserve"> alternative approach</w:t>
      </w:r>
      <w:r w:rsidR="00A344F7">
        <w:rPr>
          <w:rFonts w:ascii="Arial" w:hAnsi="Arial" w:cs="Arial"/>
          <w:sz w:val="24"/>
          <w:szCs w:val="24"/>
        </w:rPr>
        <w:t xml:space="preserve"> to understand the </w:t>
      </w:r>
      <w:r w:rsidR="004A306F">
        <w:rPr>
          <w:rFonts w:ascii="Arial" w:hAnsi="Arial" w:cs="Arial"/>
          <w:sz w:val="24"/>
          <w:szCs w:val="24"/>
        </w:rPr>
        <w:t xml:space="preserve">directional </w:t>
      </w:r>
      <w:r w:rsidR="00A344F7">
        <w:rPr>
          <w:rFonts w:ascii="Arial" w:hAnsi="Arial" w:cs="Arial"/>
          <w:sz w:val="24"/>
          <w:szCs w:val="24"/>
        </w:rPr>
        <w:t xml:space="preserve">effect </w:t>
      </w:r>
      <w:r w:rsidR="00497A86">
        <w:rPr>
          <w:rFonts w:ascii="Arial" w:hAnsi="Arial" w:cs="Arial"/>
          <w:sz w:val="24"/>
          <w:szCs w:val="24"/>
        </w:rPr>
        <w:t xml:space="preserve">of environmental change </w:t>
      </w:r>
      <w:r w:rsidR="00A344F7">
        <w:rPr>
          <w:rFonts w:ascii="Arial" w:hAnsi="Arial" w:cs="Arial"/>
          <w:sz w:val="24"/>
          <w:szCs w:val="24"/>
        </w:rPr>
        <w:t>on populations</w:t>
      </w:r>
      <w:r w:rsidR="00DF2DF2" w:rsidRPr="00427C1D">
        <w:rPr>
          <w:rFonts w:ascii="Arial" w:hAnsi="Arial" w:cs="Arial"/>
          <w:sz w:val="24"/>
          <w:szCs w:val="24"/>
        </w:rPr>
        <w:t xml:space="preserve"> is </w:t>
      </w:r>
      <w:r w:rsidR="00A775B9">
        <w:rPr>
          <w:rFonts w:ascii="Arial" w:hAnsi="Arial" w:cs="Arial"/>
          <w:sz w:val="24"/>
          <w:szCs w:val="24"/>
        </w:rPr>
        <w:t>to sample fr</w:t>
      </w:r>
      <w:r w:rsidR="00F251CF" w:rsidRPr="00427C1D">
        <w:rPr>
          <w:rFonts w:ascii="Arial" w:hAnsi="Arial" w:cs="Arial"/>
          <w:sz w:val="24"/>
          <w:szCs w:val="24"/>
        </w:rPr>
        <w:t xml:space="preserve">om natural populations exposed to </w:t>
      </w:r>
      <w:r w:rsidR="00497A86">
        <w:rPr>
          <w:rFonts w:ascii="Arial" w:hAnsi="Arial" w:cs="Arial"/>
          <w:sz w:val="24"/>
          <w:szCs w:val="24"/>
        </w:rPr>
        <w:t xml:space="preserve">a gradient of </w:t>
      </w:r>
      <w:r w:rsidR="00F251CF" w:rsidRPr="00427C1D">
        <w:rPr>
          <w:rFonts w:ascii="Arial" w:hAnsi="Arial" w:cs="Arial"/>
          <w:sz w:val="24"/>
          <w:szCs w:val="24"/>
        </w:rPr>
        <w:t>environmental conditions</w:t>
      </w:r>
      <w:r w:rsidR="00A775B9">
        <w:rPr>
          <w:rFonts w:ascii="Arial" w:hAnsi="Arial" w:cs="Arial"/>
          <w:sz w:val="24"/>
          <w:szCs w:val="24"/>
        </w:rPr>
        <w:t xml:space="preserve"> (shift in mean conditions, increased variability and extremes),</w:t>
      </w:r>
      <w:r w:rsidR="001B33AF">
        <w:rPr>
          <w:rFonts w:ascii="Arial" w:hAnsi="Arial" w:cs="Arial"/>
          <w:sz w:val="24"/>
          <w:szCs w:val="24"/>
        </w:rPr>
        <w:t xml:space="preserve"> </w:t>
      </w:r>
      <w:r w:rsidR="001B33AF">
        <w:rPr>
          <w:rFonts w:ascii="Arial" w:hAnsi="Arial" w:cs="Arial"/>
          <w:i/>
          <w:sz w:val="24"/>
          <w:szCs w:val="24"/>
        </w:rPr>
        <w:t xml:space="preserve">e.g., </w:t>
      </w:r>
      <w:r w:rsidR="001B33AF">
        <w:rPr>
          <w:rFonts w:ascii="Arial" w:hAnsi="Arial" w:cs="Arial"/>
          <w:sz w:val="24"/>
          <w:szCs w:val="24"/>
        </w:rPr>
        <w:t>at the biogeographic scale</w:t>
      </w:r>
      <w:r w:rsidR="00497A86">
        <w:rPr>
          <w:rFonts w:ascii="Arial" w:hAnsi="Arial" w:cs="Arial"/>
          <w:sz w:val="24"/>
          <w:szCs w:val="24"/>
        </w:rPr>
        <w:t xml:space="preserve"> </w:t>
      </w:r>
      <w:r w:rsidR="00497A86">
        <w:rPr>
          <w:rFonts w:ascii="Arial" w:hAnsi="Arial" w:cs="Arial"/>
          <w:sz w:val="24"/>
          <w:szCs w:val="24"/>
        </w:rPr>
        <w:fldChar w:fldCharType="begin">
          <w:fldData xml:space="preserve">PEVuZE5vdGU+PENpdGU+PEF1dGhvcj5CZWllcjwvQXV0aG9yPjxZZWFyPjIwMTI8L1llYXI+PFJl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</w:fldData>
        </w:fldChar>
      </w:r>
      <w:r w:rsidR="004A306F">
        <w:rPr>
          <w:rFonts w:ascii="Arial" w:hAnsi="Arial" w:cs="Arial"/>
          <w:sz w:val="24"/>
          <w:szCs w:val="24"/>
        </w:rPr>
        <w:instrText xml:space="preserve"> ADDIN EN.CITE </w:instrText>
      </w:r>
      <w:r w:rsidR="004A306F">
        <w:rPr>
          <w:rFonts w:ascii="Arial" w:hAnsi="Arial" w:cs="Arial"/>
          <w:sz w:val="24"/>
          <w:szCs w:val="24"/>
        </w:rPr>
        <w:fldChar w:fldCharType="begin">
          <w:fldData xml:space="preserve">PEVuZE5vdGU+PENpdGU+PEF1dGhvcj5CZWllcjwvQXV0aG9yPjxZZWFyPjIwMTI8L1llYXI+PFJl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</w:fldData>
        </w:fldChar>
      </w:r>
      <w:r w:rsidR="004A306F">
        <w:rPr>
          <w:rFonts w:ascii="Arial" w:hAnsi="Arial" w:cs="Arial"/>
          <w:sz w:val="24"/>
          <w:szCs w:val="24"/>
        </w:rPr>
        <w:instrText xml:space="preserve"> ADDIN EN.CITE.DATA </w:instrText>
      </w:r>
      <w:r w:rsidR="004A306F">
        <w:rPr>
          <w:rFonts w:ascii="Arial" w:hAnsi="Arial" w:cs="Arial"/>
          <w:sz w:val="24"/>
          <w:szCs w:val="24"/>
        </w:rPr>
      </w:r>
      <w:r w:rsidR="004A306F">
        <w:rPr>
          <w:rFonts w:ascii="Arial" w:hAnsi="Arial" w:cs="Arial"/>
          <w:sz w:val="24"/>
          <w:szCs w:val="24"/>
        </w:rPr>
        <w:fldChar w:fldCharType="end"/>
      </w:r>
      <w:r w:rsidR="00497A86">
        <w:rPr>
          <w:rFonts w:ascii="Arial" w:hAnsi="Arial" w:cs="Arial"/>
          <w:sz w:val="24"/>
          <w:szCs w:val="24"/>
        </w:rPr>
      </w:r>
      <w:r w:rsidR="00497A86">
        <w:rPr>
          <w:rFonts w:ascii="Arial" w:hAnsi="Arial" w:cs="Arial"/>
          <w:sz w:val="24"/>
          <w:szCs w:val="24"/>
        </w:rPr>
        <w:fldChar w:fldCharType="separate"/>
      </w:r>
      <w:r w:rsidR="004A306F">
        <w:rPr>
          <w:rFonts w:ascii="Arial" w:hAnsi="Arial" w:cs="Arial"/>
          <w:noProof/>
          <w:sz w:val="24"/>
          <w:szCs w:val="24"/>
        </w:rPr>
        <w:t>(Beier</w:t>
      </w:r>
      <w:r w:rsidR="004A306F" w:rsidRPr="004A306F">
        <w:rPr>
          <w:rFonts w:ascii="Arial" w:hAnsi="Arial" w:cs="Arial"/>
          <w:i/>
          <w:noProof/>
          <w:sz w:val="24"/>
          <w:szCs w:val="24"/>
        </w:rPr>
        <w:t xml:space="preserve"> et al.</w:t>
      </w:r>
      <w:r w:rsidR="004A306F">
        <w:rPr>
          <w:rFonts w:ascii="Arial" w:hAnsi="Arial" w:cs="Arial"/>
          <w:noProof/>
          <w:sz w:val="24"/>
          <w:szCs w:val="24"/>
        </w:rPr>
        <w:t>, 2012; Kreyling</w:t>
      </w:r>
      <w:r w:rsidR="004A306F" w:rsidRPr="004A306F">
        <w:rPr>
          <w:rFonts w:ascii="Arial" w:hAnsi="Arial" w:cs="Arial"/>
          <w:i/>
          <w:noProof/>
          <w:sz w:val="24"/>
          <w:szCs w:val="24"/>
        </w:rPr>
        <w:t xml:space="preserve"> et al.</w:t>
      </w:r>
      <w:r w:rsidR="004A306F">
        <w:rPr>
          <w:rFonts w:ascii="Arial" w:hAnsi="Arial" w:cs="Arial"/>
          <w:noProof/>
          <w:sz w:val="24"/>
          <w:szCs w:val="24"/>
        </w:rPr>
        <w:t>, 2014; Elmendorf</w:t>
      </w:r>
      <w:r w:rsidR="004A306F" w:rsidRPr="004A306F">
        <w:rPr>
          <w:rFonts w:ascii="Arial" w:hAnsi="Arial" w:cs="Arial"/>
          <w:i/>
          <w:noProof/>
          <w:sz w:val="24"/>
          <w:szCs w:val="24"/>
        </w:rPr>
        <w:t xml:space="preserve"> et al.</w:t>
      </w:r>
      <w:r w:rsidR="004A306F">
        <w:rPr>
          <w:rFonts w:ascii="Arial" w:hAnsi="Arial" w:cs="Arial"/>
          <w:noProof/>
          <w:sz w:val="24"/>
          <w:szCs w:val="24"/>
        </w:rPr>
        <w:t>, 2015)</w:t>
      </w:r>
      <w:r w:rsidR="00497A86">
        <w:rPr>
          <w:rFonts w:ascii="Arial" w:hAnsi="Arial" w:cs="Arial"/>
          <w:sz w:val="24"/>
          <w:szCs w:val="24"/>
        </w:rPr>
        <w:fldChar w:fldCharType="end"/>
      </w:r>
      <w:r w:rsidR="00A344F7">
        <w:rPr>
          <w:rFonts w:ascii="Arial" w:hAnsi="Arial" w:cs="Arial"/>
          <w:sz w:val="24"/>
          <w:szCs w:val="24"/>
        </w:rPr>
        <w:t xml:space="preserve">. </w:t>
      </w:r>
      <w:r w:rsidR="003A3BD8" w:rsidRPr="00ED3052">
        <w:rPr>
          <w:rFonts w:ascii="Arial" w:hAnsi="Arial" w:cs="Arial"/>
          <w:sz w:val="24"/>
          <w:szCs w:val="24"/>
        </w:rPr>
        <w:t xml:space="preserve">Gradient approaches have been shown to give larger estimated effects than experimental studies conducted in </w:t>
      </w:r>
      <w:r w:rsidR="001F19E5" w:rsidRPr="00ED3052">
        <w:rPr>
          <w:rFonts w:ascii="Arial" w:hAnsi="Arial" w:cs="Arial"/>
          <w:sz w:val="24"/>
          <w:szCs w:val="24"/>
        </w:rPr>
        <w:t>terrestrial grassland ecosystems</w:t>
      </w:r>
      <w:r w:rsidR="003A3BD8" w:rsidRPr="00ED3052">
        <w:rPr>
          <w:rFonts w:ascii="Arial" w:hAnsi="Arial" w:cs="Arial"/>
          <w:sz w:val="24"/>
          <w:szCs w:val="24"/>
        </w:rPr>
        <w:t>, likely because they reflect long-term responses</w:t>
      </w:r>
      <w:r w:rsidR="005860B4" w:rsidRPr="00ED3052">
        <w:rPr>
          <w:rFonts w:ascii="Arial" w:hAnsi="Arial" w:cs="Arial"/>
          <w:sz w:val="24"/>
          <w:szCs w:val="24"/>
        </w:rPr>
        <w:t xml:space="preserve">, while experiments </w:t>
      </w:r>
      <w:r w:rsidR="009530F9">
        <w:rPr>
          <w:rFonts w:ascii="Arial" w:hAnsi="Arial" w:cs="Arial"/>
          <w:sz w:val="24"/>
          <w:szCs w:val="24"/>
        </w:rPr>
        <w:t xml:space="preserve">highlight </w:t>
      </w:r>
      <w:r w:rsidR="005860B4" w:rsidRPr="00ED3052">
        <w:rPr>
          <w:rFonts w:ascii="Arial" w:hAnsi="Arial" w:cs="Arial"/>
          <w:sz w:val="24"/>
          <w:szCs w:val="24"/>
        </w:rPr>
        <w:t>short term plasticity</w:t>
      </w:r>
      <w:r w:rsidR="009530F9">
        <w:rPr>
          <w:rFonts w:ascii="Arial" w:hAnsi="Arial" w:cs="Arial"/>
          <w:sz w:val="24"/>
          <w:szCs w:val="24"/>
        </w:rPr>
        <w:t xml:space="preserve"> </w:t>
      </w:r>
      <w:r w:rsidR="009530F9">
        <w:rPr>
          <w:rFonts w:ascii="Arial" w:hAnsi="Arial" w:cs="Arial"/>
          <w:sz w:val="24"/>
          <w:szCs w:val="24"/>
        </w:rPr>
        <w:fldChar w:fldCharType="begin">
          <w:fldData xml:space="preserve">PEVuZE5vdGU+PENpdGU+PEF1dGhvcj5FbG1lbmRvcmY8L0F1dGhvcj48WWVhcj4yMDE1PC9ZZWFy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</w:fldData>
        </w:fldChar>
      </w:r>
      <w:r w:rsidR="009530F9">
        <w:rPr>
          <w:rFonts w:ascii="Arial" w:hAnsi="Arial" w:cs="Arial"/>
          <w:sz w:val="24"/>
          <w:szCs w:val="24"/>
        </w:rPr>
        <w:instrText xml:space="preserve"> ADDIN EN.CITE </w:instrText>
      </w:r>
      <w:r w:rsidR="009530F9">
        <w:rPr>
          <w:rFonts w:ascii="Arial" w:hAnsi="Arial" w:cs="Arial"/>
          <w:sz w:val="24"/>
          <w:szCs w:val="24"/>
        </w:rPr>
        <w:fldChar w:fldCharType="begin">
          <w:fldData xml:space="preserve">PEVuZE5vdGU+PENpdGU+PEF1dGhvcj5FbG1lbmRvcmY8L0F1dGhvcj48WWVhcj4yMDE1PC9ZZWFy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</w:fldData>
        </w:fldChar>
      </w:r>
      <w:r w:rsidR="009530F9">
        <w:rPr>
          <w:rFonts w:ascii="Arial" w:hAnsi="Arial" w:cs="Arial"/>
          <w:sz w:val="24"/>
          <w:szCs w:val="24"/>
        </w:rPr>
        <w:instrText xml:space="preserve"> ADDIN EN.CITE.DATA </w:instrText>
      </w:r>
      <w:r w:rsidR="009530F9">
        <w:rPr>
          <w:rFonts w:ascii="Arial" w:hAnsi="Arial" w:cs="Arial"/>
          <w:sz w:val="24"/>
          <w:szCs w:val="24"/>
        </w:rPr>
      </w:r>
      <w:r w:rsidR="009530F9">
        <w:rPr>
          <w:rFonts w:ascii="Arial" w:hAnsi="Arial" w:cs="Arial"/>
          <w:sz w:val="24"/>
          <w:szCs w:val="24"/>
        </w:rPr>
        <w:fldChar w:fldCharType="end"/>
      </w:r>
      <w:r w:rsidR="009530F9">
        <w:rPr>
          <w:rFonts w:ascii="Arial" w:hAnsi="Arial" w:cs="Arial"/>
          <w:sz w:val="24"/>
          <w:szCs w:val="24"/>
        </w:rPr>
      </w:r>
      <w:r w:rsidR="009530F9">
        <w:rPr>
          <w:rFonts w:ascii="Arial" w:hAnsi="Arial" w:cs="Arial"/>
          <w:sz w:val="24"/>
          <w:szCs w:val="24"/>
        </w:rPr>
        <w:fldChar w:fldCharType="separate"/>
      </w:r>
      <w:r w:rsidR="009530F9">
        <w:rPr>
          <w:rFonts w:ascii="Arial" w:hAnsi="Arial" w:cs="Arial"/>
          <w:noProof/>
          <w:sz w:val="24"/>
          <w:szCs w:val="24"/>
        </w:rPr>
        <w:t>(Wolkovich</w:t>
      </w:r>
      <w:r w:rsidR="009530F9" w:rsidRPr="009530F9">
        <w:rPr>
          <w:rFonts w:ascii="Arial" w:hAnsi="Arial" w:cs="Arial"/>
          <w:i/>
          <w:noProof/>
          <w:sz w:val="24"/>
          <w:szCs w:val="24"/>
        </w:rPr>
        <w:t xml:space="preserve"> et al.</w:t>
      </w:r>
      <w:r w:rsidR="009530F9">
        <w:rPr>
          <w:rFonts w:ascii="Arial" w:hAnsi="Arial" w:cs="Arial"/>
          <w:noProof/>
          <w:sz w:val="24"/>
          <w:szCs w:val="24"/>
        </w:rPr>
        <w:t>, 2012; Elmendorf</w:t>
      </w:r>
      <w:r w:rsidR="009530F9" w:rsidRPr="009530F9">
        <w:rPr>
          <w:rFonts w:ascii="Arial" w:hAnsi="Arial" w:cs="Arial"/>
          <w:i/>
          <w:noProof/>
          <w:sz w:val="24"/>
          <w:szCs w:val="24"/>
        </w:rPr>
        <w:t xml:space="preserve"> et al.</w:t>
      </w:r>
      <w:r w:rsidR="009530F9">
        <w:rPr>
          <w:rFonts w:ascii="Arial" w:hAnsi="Arial" w:cs="Arial"/>
          <w:noProof/>
          <w:sz w:val="24"/>
          <w:szCs w:val="24"/>
        </w:rPr>
        <w:t>, 2015)</w:t>
      </w:r>
      <w:r w:rsidR="009530F9">
        <w:rPr>
          <w:rFonts w:ascii="Arial" w:hAnsi="Arial" w:cs="Arial"/>
          <w:sz w:val="24"/>
          <w:szCs w:val="24"/>
        </w:rPr>
        <w:fldChar w:fldCharType="end"/>
      </w:r>
      <w:r w:rsidR="00087B26" w:rsidRPr="00ED3052">
        <w:rPr>
          <w:rFonts w:ascii="Arial" w:hAnsi="Arial" w:cs="Arial"/>
          <w:sz w:val="24"/>
          <w:szCs w:val="24"/>
        </w:rPr>
        <w:t>.</w:t>
      </w:r>
      <w:r w:rsidR="005860B4" w:rsidRPr="00ED3052">
        <w:rPr>
          <w:rFonts w:ascii="Arial" w:hAnsi="Arial" w:cs="Arial"/>
          <w:sz w:val="24"/>
          <w:szCs w:val="24"/>
        </w:rPr>
        <w:t xml:space="preserve"> </w:t>
      </w:r>
      <w:bookmarkEnd w:id="3"/>
      <w:r w:rsidR="004C2426">
        <w:rPr>
          <w:rFonts w:ascii="Arial" w:hAnsi="Arial" w:cs="Arial"/>
          <w:sz w:val="24"/>
          <w:szCs w:val="24"/>
        </w:rPr>
        <w:t>Since</w:t>
      </w:r>
      <w:r w:rsidR="002933A8">
        <w:rPr>
          <w:rFonts w:ascii="Arial" w:hAnsi="Arial" w:cs="Arial"/>
          <w:sz w:val="24"/>
          <w:szCs w:val="24"/>
        </w:rPr>
        <w:t xml:space="preserve"> </w:t>
      </w:r>
      <w:r w:rsidR="00D913F5">
        <w:rPr>
          <w:rFonts w:ascii="Arial" w:hAnsi="Arial" w:cs="Arial"/>
          <w:sz w:val="24"/>
          <w:szCs w:val="24"/>
        </w:rPr>
        <w:t>changes to</w:t>
      </w:r>
      <w:r w:rsidR="008970A1">
        <w:rPr>
          <w:rFonts w:ascii="Arial" w:hAnsi="Arial" w:cs="Arial"/>
          <w:sz w:val="24"/>
          <w:szCs w:val="24"/>
        </w:rPr>
        <w:t xml:space="preserve"> </w:t>
      </w:r>
      <w:r w:rsidR="00C816B4" w:rsidRPr="00ED3052">
        <w:rPr>
          <w:rFonts w:ascii="Arial" w:hAnsi="Arial" w:cs="Arial"/>
          <w:sz w:val="24"/>
          <w:szCs w:val="24"/>
        </w:rPr>
        <w:t>population processes</w:t>
      </w:r>
      <w:r w:rsidR="00B051C6">
        <w:rPr>
          <w:rFonts w:ascii="Arial" w:hAnsi="Arial" w:cs="Arial"/>
          <w:sz w:val="24"/>
          <w:szCs w:val="24"/>
        </w:rPr>
        <w:t xml:space="preserve"> </w:t>
      </w:r>
      <w:r w:rsidR="008970A1">
        <w:rPr>
          <w:rFonts w:ascii="Arial" w:hAnsi="Arial" w:cs="Arial"/>
          <w:sz w:val="24"/>
          <w:szCs w:val="24"/>
        </w:rPr>
        <w:t xml:space="preserve">can take years </w:t>
      </w:r>
      <w:r w:rsidR="00B051C6">
        <w:rPr>
          <w:rFonts w:ascii="Arial" w:hAnsi="Arial" w:cs="Arial"/>
          <w:sz w:val="24"/>
          <w:szCs w:val="24"/>
        </w:rPr>
        <w:t>before detection is possible</w:t>
      </w:r>
      <w:r w:rsidR="00D36338">
        <w:rPr>
          <w:rFonts w:ascii="Arial" w:hAnsi="Arial" w:cs="Arial"/>
          <w:sz w:val="24"/>
          <w:szCs w:val="24"/>
        </w:rPr>
        <w:t xml:space="preserve"> </w:t>
      </w:r>
      <w:r w:rsidR="00D36338">
        <w:rPr>
          <w:rFonts w:ascii="Arial" w:hAnsi="Arial" w:cs="Arial"/>
          <w:sz w:val="24"/>
          <w:szCs w:val="24"/>
        </w:rPr>
        <w:fldChar w:fldCharType="begin"/>
      </w:r>
      <w:r w:rsidR="00D36338">
        <w:rPr>
          <w:rFonts w:ascii="Arial" w:hAnsi="Arial" w:cs="Arial"/>
          <w:sz w:val="24"/>
          <w:szCs w:val="24"/>
        </w:rPr>
        <w:instrText xml:space="preserve"> ADDIN EN.CITE &lt;EndNote&gt;&lt;Cite&gt;&lt;Author&gt;Evers&lt;/Author&gt;&lt;Year&gt;2021&lt;/Year&gt;&lt;RecNum&gt;172&lt;/RecNum&gt;&lt;DisplayText&gt;(Evers&lt;style face="italic"&gt; et al.&lt;/style&gt;, 2021)&lt;/DisplayText&gt;&lt;record&gt;&lt;rec-number&gt;172&lt;/rec-number&gt;&lt;foreign-keys&gt;&lt;key app="EN" db-id="fzdtz2aat9zzs5ep2zr5s99yxdxf0af0vaet" timestamp="1677983524"&gt;172&lt;/key&gt;&lt;/foreign-keys&gt;&lt;ref-type name="Journal Article"&gt;17&lt;/ref-type&gt;&lt;contributors&gt;&lt;authors&gt;&lt;author&gt;Evers, Sanne M.&lt;/author&gt;&lt;author&gt;Knight, Tiffany M.&lt;/author&gt;&lt;author&gt;Inouye, David W.&lt;/author&gt;&lt;author&gt;Miller, Tom E. X.&lt;/author&gt;&lt;author&gt;Salguero-Gómez, Roberto&lt;/author&gt;&lt;author&gt;Iler, Amy M.&lt;/author&gt;&lt;author&gt;Compagnoni, Aldo&lt;/author&gt;&lt;/authors&gt;&lt;/contributors&gt;&lt;titles&gt;&lt;title&gt;Lagged and dormant season climate better predict plant vital rates than climate during the growing season&lt;/title&gt;&lt;secondary-title&gt;Global Change Biology&lt;/secondary-title&gt;&lt;/titles&gt;&lt;periodical&gt;&lt;full-title&gt;Global Change Biology&lt;/full-title&gt;&lt;/periodical&gt;&lt;pages&gt;1927-1941&lt;/pages&gt;&lt;volume&gt;27&lt;/volume&gt;&lt;number&gt;9&lt;/number&gt;&lt;dates&gt;&lt;year&gt;2021&lt;/year&gt;&lt;/dates&gt;&lt;isbn&gt;1354-1013&lt;/isbn&gt;&lt;urls&gt;&lt;related-urls&gt;&lt;url&gt;https://onlinelibrary.wiley.com/doi/abs/10.1111/gcb.15519&lt;/url&gt;&lt;/related-urls&gt;&lt;/urls&gt;&lt;electronic-resource-num&gt;https://doi.org/10.1111/gcb.15519&lt;/electronic-resource-num&gt;&lt;/record&gt;&lt;/Cite&gt;&lt;/EndNote&gt;</w:instrText>
      </w:r>
      <w:r w:rsidR="00D36338">
        <w:rPr>
          <w:rFonts w:ascii="Arial" w:hAnsi="Arial" w:cs="Arial"/>
          <w:sz w:val="24"/>
          <w:szCs w:val="24"/>
        </w:rPr>
        <w:fldChar w:fldCharType="separate"/>
      </w:r>
      <w:r w:rsidR="00D36338">
        <w:rPr>
          <w:rFonts w:ascii="Arial" w:hAnsi="Arial" w:cs="Arial"/>
          <w:noProof/>
          <w:sz w:val="24"/>
          <w:szCs w:val="24"/>
        </w:rPr>
        <w:t>(Evers</w:t>
      </w:r>
      <w:r w:rsidR="00D36338" w:rsidRPr="00D36338">
        <w:rPr>
          <w:rFonts w:ascii="Arial" w:hAnsi="Arial" w:cs="Arial"/>
          <w:i/>
          <w:noProof/>
          <w:sz w:val="24"/>
          <w:szCs w:val="24"/>
        </w:rPr>
        <w:t xml:space="preserve"> et al.</w:t>
      </w:r>
      <w:r w:rsidR="00D36338">
        <w:rPr>
          <w:rFonts w:ascii="Arial" w:hAnsi="Arial" w:cs="Arial"/>
          <w:noProof/>
          <w:sz w:val="24"/>
          <w:szCs w:val="24"/>
        </w:rPr>
        <w:t>, 2021)</w:t>
      </w:r>
      <w:r w:rsidR="00D36338">
        <w:rPr>
          <w:rFonts w:ascii="Arial" w:hAnsi="Arial" w:cs="Arial"/>
          <w:sz w:val="24"/>
          <w:szCs w:val="24"/>
        </w:rPr>
        <w:fldChar w:fldCharType="end"/>
      </w:r>
      <w:r w:rsidR="00B051C6">
        <w:rPr>
          <w:rFonts w:ascii="Arial" w:hAnsi="Arial" w:cs="Arial"/>
          <w:sz w:val="24"/>
          <w:szCs w:val="24"/>
        </w:rPr>
        <w:t>,</w:t>
      </w:r>
      <w:r w:rsidR="008970A1">
        <w:rPr>
          <w:rFonts w:ascii="Arial" w:hAnsi="Arial" w:cs="Arial"/>
          <w:sz w:val="24"/>
          <w:szCs w:val="24"/>
        </w:rPr>
        <w:t xml:space="preserve"> </w:t>
      </w:r>
      <w:r w:rsidR="00D53A5E">
        <w:rPr>
          <w:rFonts w:ascii="Arial" w:hAnsi="Arial" w:cs="Arial"/>
          <w:sz w:val="24"/>
          <w:szCs w:val="24"/>
        </w:rPr>
        <w:t xml:space="preserve">it </w:t>
      </w:r>
      <w:r w:rsidR="008970A1">
        <w:rPr>
          <w:rFonts w:ascii="Arial" w:hAnsi="Arial" w:cs="Arial"/>
          <w:sz w:val="24"/>
          <w:szCs w:val="24"/>
        </w:rPr>
        <w:t xml:space="preserve">is </w:t>
      </w:r>
      <w:r w:rsidR="002933A8">
        <w:rPr>
          <w:rFonts w:ascii="Arial" w:hAnsi="Arial" w:cs="Arial"/>
          <w:sz w:val="24"/>
          <w:szCs w:val="24"/>
        </w:rPr>
        <w:t>a reasonable approach</w:t>
      </w:r>
      <w:r w:rsidR="00A775B9">
        <w:rPr>
          <w:rFonts w:ascii="Arial" w:hAnsi="Arial" w:cs="Arial"/>
          <w:sz w:val="24"/>
          <w:szCs w:val="24"/>
        </w:rPr>
        <w:t xml:space="preserve"> for</w:t>
      </w:r>
      <w:r w:rsidR="00F251CF" w:rsidRPr="00427C1D">
        <w:rPr>
          <w:rFonts w:ascii="Arial" w:hAnsi="Arial" w:cs="Arial"/>
          <w:sz w:val="24"/>
          <w:szCs w:val="24"/>
        </w:rPr>
        <w:t xml:space="preserve"> </w:t>
      </w:r>
      <w:r w:rsidR="00DF2DF2" w:rsidRPr="00427C1D">
        <w:rPr>
          <w:rFonts w:ascii="Arial" w:hAnsi="Arial" w:cs="Arial"/>
          <w:sz w:val="24"/>
          <w:szCs w:val="24"/>
        </w:rPr>
        <w:t>predict</w:t>
      </w:r>
      <w:r w:rsidR="009F631D">
        <w:rPr>
          <w:rFonts w:ascii="Arial" w:hAnsi="Arial" w:cs="Arial"/>
          <w:sz w:val="24"/>
          <w:szCs w:val="24"/>
        </w:rPr>
        <w:t>ing</w:t>
      </w:r>
      <w:r w:rsidR="00DF2DF2" w:rsidRPr="00427C1D">
        <w:rPr>
          <w:rFonts w:ascii="Arial" w:hAnsi="Arial" w:cs="Arial"/>
          <w:sz w:val="24"/>
          <w:szCs w:val="24"/>
        </w:rPr>
        <w:t xml:space="preserve"> </w:t>
      </w:r>
      <w:r w:rsidR="00345529" w:rsidRPr="00427C1D">
        <w:rPr>
          <w:rFonts w:ascii="Arial" w:hAnsi="Arial" w:cs="Arial"/>
          <w:sz w:val="24"/>
          <w:szCs w:val="24"/>
        </w:rPr>
        <w:t xml:space="preserve">the </w:t>
      </w:r>
      <w:r w:rsidR="00B051C6">
        <w:rPr>
          <w:rFonts w:ascii="Arial" w:hAnsi="Arial" w:cs="Arial"/>
          <w:sz w:val="24"/>
          <w:szCs w:val="24"/>
        </w:rPr>
        <w:t xml:space="preserve">long-term </w:t>
      </w:r>
      <w:r w:rsidR="00345529" w:rsidRPr="00427C1D">
        <w:rPr>
          <w:rFonts w:ascii="Arial" w:hAnsi="Arial" w:cs="Arial"/>
          <w:sz w:val="24"/>
          <w:szCs w:val="24"/>
        </w:rPr>
        <w:t xml:space="preserve">effects of </w:t>
      </w:r>
      <w:r w:rsidR="00497A86">
        <w:rPr>
          <w:rFonts w:ascii="Arial" w:hAnsi="Arial" w:cs="Arial"/>
          <w:sz w:val="24"/>
          <w:szCs w:val="24"/>
        </w:rPr>
        <w:t xml:space="preserve">environmental </w:t>
      </w:r>
      <w:r w:rsidR="00345529" w:rsidRPr="00427C1D">
        <w:rPr>
          <w:rFonts w:ascii="Arial" w:hAnsi="Arial" w:cs="Arial"/>
          <w:sz w:val="24"/>
          <w:szCs w:val="24"/>
        </w:rPr>
        <w:t>change on population viability</w:t>
      </w:r>
      <w:r w:rsidR="008970A1">
        <w:rPr>
          <w:rFonts w:ascii="Arial" w:hAnsi="Arial" w:cs="Arial"/>
          <w:sz w:val="24"/>
          <w:szCs w:val="24"/>
        </w:rPr>
        <w:t>.</w:t>
      </w:r>
    </w:p>
    <w:p w14:paraId="4899E5C6" w14:textId="75EA0001" w:rsidR="00943CB6" w:rsidRPr="003976FC" w:rsidRDefault="00B67F8E" w:rsidP="00E66FEE">
      <w:pPr>
        <w:jc w:val="both"/>
        <w:rPr>
          <w:rFonts w:ascii="Arial" w:hAnsi="Arial" w:cs="Arial"/>
          <w:sz w:val="24"/>
          <w:szCs w:val="24"/>
        </w:rPr>
      </w:pPr>
      <w:r>
        <w:rPr>
          <w:rFonts w:ascii="Arial" w:hAnsi="Arial" w:cs="Arial"/>
          <w:sz w:val="24"/>
          <w:szCs w:val="24"/>
        </w:rPr>
        <w:t>C</w:t>
      </w:r>
      <w:r w:rsidR="001C7233" w:rsidRPr="00427C1D">
        <w:rPr>
          <w:rFonts w:ascii="Arial" w:hAnsi="Arial" w:cs="Arial"/>
          <w:sz w:val="24"/>
          <w:szCs w:val="24"/>
        </w:rPr>
        <w:t>oral reefs are challenged by many anthropogenic perturbations,</w:t>
      </w:r>
      <w:r>
        <w:rPr>
          <w:rFonts w:ascii="Arial" w:hAnsi="Arial" w:cs="Arial"/>
          <w:sz w:val="24"/>
          <w:szCs w:val="24"/>
        </w:rPr>
        <w:t xml:space="preserve"> with</w:t>
      </w:r>
      <w:r w:rsidR="001C7233" w:rsidRPr="00427C1D">
        <w:rPr>
          <w:rFonts w:ascii="Arial" w:hAnsi="Arial" w:cs="Arial"/>
          <w:sz w:val="24"/>
          <w:szCs w:val="24"/>
        </w:rPr>
        <w:t xml:space="preserve"> climate change </w:t>
      </w:r>
      <w:r w:rsidR="00CD56A3">
        <w:rPr>
          <w:rFonts w:ascii="Arial" w:hAnsi="Arial" w:cs="Arial"/>
          <w:sz w:val="24"/>
          <w:szCs w:val="24"/>
        </w:rPr>
        <w:t>being</w:t>
      </w:r>
      <w:r w:rsidR="001C7233" w:rsidRPr="00427C1D">
        <w:rPr>
          <w:rFonts w:ascii="Arial" w:hAnsi="Arial" w:cs="Arial"/>
          <w:sz w:val="24"/>
          <w:szCs w:val="24"/>
        </w:rPr>
        <w:t xml:space="preserve"> </w:t>
      </w:r>
      <w:r w:rsidR="005E356E">
        <w:rPr>
          <w:rFonts w:ascii="Arial" w:hAnsi="Arial" w:cs="Arial"/>
          <w:sz w:val="24"/>
          <w:szCs w:val="24"/>
        </w:rPr>
        <w:t>the dominant</w:t>
      </w:r>
      <w:r w:rsidR="001C7233" w:rsidRPr="00427C1D">
        <w:rPr>
          <w:rFonts w:ascii="Arial" w:hAnsi="Arial" w:cs="Arial"/>
          <w:sz w:val="24"/>
          <w:szCs w:val="24"/>
        </w:rPr>
        <w:t xml:space="preserve"> threat </w:t>
      </w:r>
      <w:r w:rsidR="00AE7D52" w:rsidRPr="00427C1D">
        <w:rPr>
          <w:rFonts w:ascii="Arial" w:hAnsi="Arial" w:cs="Arial"/>
          <w:sz w:val="24"/>
          <w:szCs w:val="24"/>
        </w:rPr>
        <w:fldChar w:fldCharType="begin">
          <w:fldData xml:space="preserve">PEVuZE5vdGU+PENpdGU+PEF1dGhvcj5Ib2VnaC1HdWxkYmVyZzwvQXV0aG9yPjxZZWFyPjIwMTc8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</w:fldData>
        </w:fldChar>
      </w:r>
      <w:r w:rsidR="00852DBD">
        <w:rPr>
          <w:rFonts w:ascii="Arial" w:hAnsi="Arial" w:cs="Arial"/>
          <w:sz w:val="24"/>
          <w:szCs w:val="24"/>
        </w:rPr>
        <w:instrText xml:space="preserve"> ADDIN EN.CITE </w:instrText>
      </w:r>
      <w:r w:rsidR="00852DBD">
        <w:rPr>
          <w:rFonts w:ascii="Arial" w:hAnsi="Arial" w:cs="Arial"/>
          <w:sz w:val="24"/>
          <w:szCs w:val="24"/>
        </w:rPr>
        <w:fldChar w:fldCharType="begin">
          <w:fldData xml:space="preserve">PEVuZE5vdGU+PENpdGU+PEF1dGhvcj5Ib2VnaC1HdWxkYmVyZzwvQXV0aG9yPjxZZWFyPjIwMTc8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</w:fldData>
        </w:fldChar>
      </w:r>
      <w:r w:rsidR="00852DBD">
        <w:rPr>
          <w:rFonts w:ascii="Arial" w:hAnsi="Arial" w:cs="Arial"/>
          <w:sz w:val="24"/>
          <w:szCs w:val="24"/>
        </w:rPr>
        <w:instrText xml:space="preserve"> ADDIN EN.CITE.DATA </w:instrText>
      </w:r>
      <w:r w:rsidR="00852DBD">
        <w:rPr>
          <w:rFonts w:ascii="Arial" w:hAnsi="Arial" w:cs="Arial"/>
          <w:sz w:val="24"/>
          <w:szCs w:val="24"/>
        </w:rPr>
      </w:r>
      <w:r w:rsidR="00852DBD">
        <w:rPr>
          <w:rFonts w:ascii="Arial" w:hAnsi="Arial" w:cs="Arial"/>
          <w:sz w:val="24"/>
          <w:szCs w:val="24"/>
        </w:rPr>
        <w:fldChar w:fldCharType="end"/>
      </w:r>
      <w:r w:rsidR="00AE7D52" w:rsidRPr="00427C1D">
        <w:rPr>
          <w:rFonts w:ascii="Arial" w:hAnsi="Arial" w:cs="Arial"/>
          <w:sz w:val="24"/>
          <w:szCs w:val="24"/>
        </w:rPr>
      </w:r>
      <w:r w:rsidR="00AE7D52" w:rsidRPr="00427C1D">
        <w:rPr>
          <w:rFonts w:ascii="Arial" w:hAnsi="Arial" w:cs="Arial"/>
          <w:sz w:val="24"/>
          <w:szCs w:val="24"/>
        </w:rPr>
        <w:fldChar w:fldCharType="separate"/>
      </w:r>
      <w:r w:rsidR="00852DBD">
        <w:rPr>
          <w:rFonts w:ascii="Arial" w:hAnsi="Arial" w:cs="Arial"/>
          <w:noProof/>
          <w:sz w:val="24"/>
          <w:szCs w:val="24"/>
        </w:rPr>
        <w:t>(Pandolfi, 2015; Hoegh-Guldberg</w:t>
      </w:r>
      <w:r w:rsidR="00852DBD" w:rsidRPr="00852DBD">
        <w:rPr>
          <w:rFonts w:ascii="Arial" w:hAnsi="Arial" w:cs="Arial"/>
          <w:i/>
          <w:noProof/>
          <w:sz w:val="24"/>
          <w:szCs w:val="24"/>
        </w:rPr>
        <w:t xml:space="preserve"> et al.</w:t>
      </w:r>
      <w:r w:rsidR="00852DBD">
        <w:rPr>
          <w:rFonts w:ascii="Arial" w:hAnsi="Arial" w:cs="Arial"/>
          <w:noProof/>
          <w:sz w:val="24"/>
          <w:szCs w:val="24"/>
        </w:rPr>
        <w:t>, 2017; Hughes</w:t>
      </w:r>
      <w:r w:rsidR="00852DBD" w:rsidRPr="00852DBD">
        <w:rPr>
          <w:rFonts w:ascii="Arial" w:hAnsi="Arial" w:cs="Arial"/>
          <w:i/>
          <w:noProof/>
          <w:sz w:val="24"/>
          <w:szCs w:val="24"/>
        </w:rPr>
        <w:t xml:space="preserve"> et al.</w:t>
      </w:r>
      <w:r w:rsidR="00852DBD">
        <w:rPr>
          <w:rFonts w:ascii="Arial" w:hAnsi="Arial" w:cs="Arial"/>
          <w:noProof/>
          <w:sz w:val="24"/>
          <w:szCs w:val="24"/>
        </w:rPr>
        <w:t>, 2017a)</w:t>
      </w:r>
      <w:r w:rsidR="00AE7D52" w:rsidRPr="00427C1D">
        <w:rPr>
          <w:rFonts w:ascii="Arial" w:hAnsi="Arial" w:cs="Arial"/>
          <w:sz w:val="24"/>
          <w:szCs w:val="24"/>
        </w:rPr>
        <w:fldChar w:fldCharType="end"/>
      </w:r>
      <w:r w:rsidR="001C7233" w:rsidRPr="00427C1D">
        <w:rPr>
          <w:rFonts w:ascii="Arial" w:hAnsi="Arial" w:cs="Arial"/>
          <w:sz w:val="24"/>
          <w:szCs w:val="24"/>
        </w:rPr>
        <w:t xml:space="preserve">. </w:t>
      </w:r>
      <w:r w:rsidR="00311443" w:rsidRPr="00427C1D">
        <w:rPr>
          <w:rFonts w:ascii="Arial" w:hAnsi="Arial" w:cs="Arial"/>
          <w:sz w:val="24"/>
          <w:szCs w:val="24"/>
        </w:rPr>
        <w:t xml:space="preserve">Climate change </w:t>
      </w:r>
      <w:r w:rsidR="006F3872" w:rsidRPr="00427C1D">
        <w:rPr>
          <w:rFonts w:ascii="Arial" w:hAnsi="Arial" w:cs="Arial"/>
          <w:sz w:val="24"/>
          <w:szCs w:val="24"/>
        </w:rPr>
        <w:t xml:space="preserve">will </w:t>
      </w:r>
      <w:r w:rsidR="008B1037">
        <w:rPr>
          <w:rFonts w:ascii="Arial" w:hAnsi="Arial" w:cs="Arial"/>
          <w:sz w:val="24"/>
          <w:szCs w:val="24"/>
        </w:rPr>
        <w:t xml:space="preserve">continue to </w:t>
      </w:r>
      <w:r w:rsidR="006F3872" w:rsidRPr="00427C1D">
        <w:rPr>
          <w:rFonts w:ascii="Arial" w:hAnsi="Arial" w:cs="Arial"/>
          <w:sz w:val="24"/>
          <w:szCs w:val="24"/>
        </w:rPr>
        <w:t xml:space="preserve">increase </w:t>
      </w:r>
      <w:r w:rsidR="00311443" w:rsidRPr="00427C1D">
        <w:rPr>
          <w:rFonts w:ascii="Arial" w:hAnsi="Arial" w:cs="Arial"/>
          <w:sz w:val="24"/>
          <w:szCs w:val="24"/>
        </w:rPr>
        <w:t>thermal stress</w:t>
      </w:r>
      <w:r>
        <w:rPr>
          <w:rFonts w:ascii="Arial" w:hAnsi="Arial" w:cs="Arial"/>
          <w:sz w:val="24"/>
          <w:szCs w:val="24"/>
        </w:rPr>
        <w:t xml:space="preserve"> </w:t>
      </w:r>
      <w:r>
        <w:rPr>
          <w:rFonts w:ascii="Arial" w:hAnsi="Arial" w:cs="Arial"/>
          <w:sz w:val="24"/>
          <w:szCs w:val="24"/>
        </w:rPr>
        <w:fldChar w:fldCharType="begin"/>
      </w:r>
      <w:r>
        <w:rPr>
          <w:rFonts w:ascii="Arial" w:hAnsi="Arial" w:cs="Arial"/>
          <w:sz w:val="24"/>
          <w:szCs w:val="24"/>
        </w:rPr>
        <w:instrText xml:space="preserve"> ADDIN EN.CITE &lt;EndNote&gt;&lt;Cite&gt;&lt;Author&gt;Dixon&lt;/Author&gt;&lt;Year&gt;2022&lt;/Year&gt;&lt;RecNum&gt;121&lt;/RecNum&gt;&lt;DisplayText&gt;(Dixon&lt;style face="italic"&gt; et al.&lt;/style&gt;, 2022)&lt;/DisplayText&gt;&lt;record&gt;&lt;rec-number&gt;121&lt;/rec-number&gt;&lt;foreign-keys&gt;&lt;key app="EN" db-id="fzdtz2aat9zzs5ep2zr5s99yxdxf0af0vaet" timestamp="1661264944"&gt;121&lt;/key&gt;&lt;/foreign-keys&gt;&lt;ref-type name="Journal Article"&gt;17&lt;/ref-type&gt;&lt;contributors&gt;&lt;authors&gt;&lt;author&gt;Dixon, Adele M.&lt;/author&gt;&lt;author&gt;Forster, Piers M.&lt;/author&gt;&lt;author&gt;Heron, Scott F.&lt;/author&gt;&lt;author&gt;Stoner, Anne M. K.&lt;/author&gt;&lt;author&gt;Beger, Maria&lt;/author&gt;&lt;/authors&gt;&lt;/contributors&gt;&lt;titles&gt;&lt;title&gt;Future loss of local-scale thermal refugia in coral reef ecosystems&lt;/title&gt;&lt;secondary-title&gt;PLOS Climate&lt;/secondary-title&gt;&lt;/titles&gt;&lt;periodical&gt;&lt;full-title&gt;PLOS Climate&lt;/full-title&gt;&lt;/periodical&gt;&lt;pages&gt;e0000004&lt;/pages&gt;&lt;volume&gt;1&lt;/volume&gt;&lt;number&gt;2&lt;/number&gt;&lt;dates&gt;&lt;year&gt;2022&lt;/year&gt;&lt;/dates&gt;&lt;publisher&gt;Public Library of Science&lt;/publisher&gt;&lt;urls&gt;&lt;related-urls&gt;&lt;url&gt;https://doi.org/10.1371/journal.pclm.0000004&lt;/url&gt;&lt;/related-urls&gt;&lt;/urls&gt;&lt;electronic-resource-num&gt;10.1371/journal.pclm.0000004&lt;/electronic-resource-num&gt;&lt;/record&gt;&lt;/Cite&gt;&lt;/EndNote&gt;</w:instrText>
      </w:r>
      <w:r>
        <w:rPr>
          <w:rFonts w:ascii="Arial" w:hAnsi="Arial" w:cs="Arial"/>
          <w:sz w:val="24"/>
          <w:szCs w:val="24"/>
        </w:rPr>
        <w:fldChar w:fldCharType="separate"/>
      </w:r>
      <w:r>
        <w:rPr>
          <w:rFonts w:ascii="Arial" w:hAnsi="Arial" w:cs="Arial"/>
          <w:noProof/>
          <w:sz w:val="24"/>
          <w:szCs w:val="24"/>
        </w:rPr>
        <w:t>(Dixon</w:t>
      </w:r>
      <w:r w:rsidRPr="00B67F8E">
        <w:rPr>
          <w:rFonts w:ascii="Arial" w:hAnsi="Arial" w:cs="Arial"/>
          <w:i/>
          <w:noProof/>
          <w:sz w:val="24"/>
          <w:szCs w:val="24"/>
        </w:rPr>
        <w:t xml:space="preserve"> et al.</w:t>
      </w:r>
      <w:r>
        <w:rPr>
          <w:rFonts w:ascii="Arial" w:hAnsi="Arial" w:cs="Arial"/>
          <w:noProof/>
          <w:sz w:val="24"/>
          <w:szCs w:val="24"/>
        </w:rPr>
        <w:t>, 2022)</w:t>
      </w:r>
      <w:r>
        <w:rPr>
          <w:rFonts w:ascii="Arial" w:hAnsi="Arial" w:cs="Arial"/>
          <w:sz w:val="24"/>
          <w:szCs w:val="24"/>
        </w:rPr>
        <w:fldChar w:fldCharType="end"/>
      </w:r>
      <w:r w:rsidR="00311443" w:rsidRPr="00427C1D">
        <w:rPr>
          <w:rFonts w:ascii="Arial" w:hAnsi="Arial" w:cs="Arial"/>
          <w:sz w:val="24"/>
          <w:szCs w:val="24"/>
        </w:rPr>
        <w:t xml:space="preserve">, </w:t>
      </w:r>
      <w:r w:rsidR="00005284">
        <w:rPr>
          <w:rFonts w:ascii="Arial" w:hAnsi="Arial" w:cs="Arial"/>
          <w:sz w:val="24"/>
          <w:szCs w:val="24"/>
        </w:rPr>
        <w:t xml:space="preserve">flooding </w:t>
      </w:r>
      <w:r w:rsidR="00005284">
        <w:rPr>
          <w:rFonts w:ascii="Arial" w:hAnsi="Arial" w:cs="Arial"/>
          <w:sz w:val="24"/>
          <w:szCs w:val="24"/>
        </w:rPr>
        <w:fldChar w:fldCharType="begin"/>
      </w:r>
      <w:r w:rsidR="00005284">
        <w:rPr>
          <w:rFonts w:ascii="Arial" w:hAnsi="Arial" w:cs="Arial"/>
          <w:sz w:val="24"/>
          <w:szCs w:val="24"/>
        </w:rPr>
        <w:instrText xml:space="preserve"> ADDIN EN.CITE &lt;EndNote&gt;&lt;Cite&gt;&lt;Author&gt;Vitousek&lt;/Author&gt;&lt;Year&gt;2017&lt;/Year&gt;&lt;RecNum&gt;154&lt;/RecNum&gt;&lt;DisplayText&gt;(Vitousek&lt;style face="italic"&gt; et al.&lt;/style&gt;, 2017)&lt;/DisplayText&gt;&lt;record&gt;&lt;rec-number&gt;154&lt;/rec-number&gt;&lt;foreign-keys&gt;&lt;key app="EN" db-id="fzdtz2aat9zzs5ep2zr5s99yxdxf0af0vaet" timestamp="1666231336"&gt;154&lt;/key&gt;&lt;/foreign-keys&gt;&lt;ref-type name="Journal Article"&gt;17&lt;/ref-type&gt;&lt;contributors&gt;&lt;authors&gt;&lt;author&gt;Vitousek, Sean&lt;/author&gt;&lt;author&gt;Barnard, Patrick L.&lt;/author&gt;&lt;author&gt;Fletcher, Charles H.&lt;/author&gt;&lt;author&gt;Frazer, Neil&lt;/author&gt;&lt;author&gt;Erikson, Li&lt;/author&gt;&lt;author&gt;Storlazzi, Curt D.&lt;/author&gt;&lt;/authors&gt;&lt;/contributors&gt;&lt;titles&gt;&lt;title&gt;Doubling of coastal flooding frequency within decades due to sea-level rise&lt;/title&gt;&lt;secondary-title&gt;Scientific Reports&lt;/secondary-title&gt;&lt;/titles&gt;&lt;periodical&gt;&lt;full-title&gt;Scientific Reports&lt;/full-title&gt;&lt;/periodical&gt;&lt;volume&gt;7&lt;/volume&gt;&lt;number&gt;1&lt;/number&gt;&lt;dates&gt;&lt;year&gt;2017&lt;/year&gt;&lt;/dates&gt;&lt;publisher&gt;Springer Science and Business Media LLC&lt;/publisher&gt;&lt;isbn&gt;2045-2322&lt;/isbn&gt;&lt;urls&gt;&lt;related-urls&gt;&lt;url&gt;https://dx.doi.org/10.1038/s41598-017-01362-7&lt;/url&gt;&lt;/related-urls&gt;&lt;/urls&gt;&lt;electronic-resource-num&gt;10.1038/s41598-017-01362-7&lt;/electronic-resource-num&gt;&lt;/record&gt;&lt;/Cite&gt;&lt;/EndNote&gt;</w:instrText>
      </w:r>
      <w:r w:rsidR="00005284">
        <w:rPr>
          <w:rFonts w:ascii="Arial" w:hAnsi="Arial" w:cs="Arial"/>
          <w:sz w:val="24"/>
          <w:szCs w:val="24"/>
        </w:rPr>
        <w:fldChar w:fldCharType="separate"/>
      </w:r>
      <w:r w:rsidR="00005284">
        <w:rPr>
          <w:rFonts w:ascii="Arial" w:hAnsi="Arial" w:cs="Arial"/>
          <w:noProof/>
          <w:sz w:val="24"/>
          <w:szCs w:val="24"/>
        </w:rPr>
        <w:t>(Vitousek</w:t>
      </w:r>
      <w:r w:rsidR="00005284" w:rsidRPr="00005284">
        <w:rPr>
          <w:rFonts w:ascii="Arial" w:hAnsi="Arial" w:cs="Arial"/>
          <w:i/>
          <w:noProof/>
          <w:sz w:val="24"/>
          <w:szCs w:val="24"/>
        </w:rPr>
        <w:t xml:space="preserve"> et al.</w:t>
      </w:r>
      <w:r w:rsidR="00005284">
        <w:rPr>
          <w:rFonts w:ascii="Arial" w:hAnsi="Arial" w:cs="Arial"/>
          <w:noProof/>
          <w:sz w:val="24"/>
          <w:szCs w:val="24"/>
        </w:rPr>
        <w:t>, 2017)</w:t>
      </w:r>
      <w:r w:rsidR="00005284">
        <w:rPr>
          <w:rFonts w:ascii="Arial" w:hAnsi="Arial" w:cs="Arial"/>
          <w:sz w:val="24"/>
          <w:szCs w:val="24"/>
        </w:rPr>
        <w:fldChar w:fldCharType="end"/>
      </w:r>
      <w:r w:rsidR="00141E4E">
        <w:rPr>
          <w:rFonts w:ascii="Arial" w:hAnsi="Arial" w:cs="Arial"/>
          <w:sz w:val="24"/>
          <w:szCs w:val="24"/>
        </w:rPr>
        <w:t xml:space="preserve"> and</w:t>
      </w:r>
      <w:r w:rsidR="00311443" w:rsidRPr="00427C1D">
        <w:rPr>
          <w:rFonts w:ascii="Arial" w:hAnsi="Arial" w:cs="Arial"/>
          <w:sz w:val="24"/>
          <w:szCs w:val="24"/>
        </w:rPr>
        <w:t xml:space="preserve"> storm intensity</w:t>
      </w:r>
      <w:r w:rsidR="00005284">
        <w:rPr>
          <w:rFonts w:ascii="Arial" w:hAnsi="Arial" w:cs="Arial"/>
          <w:sz w:val="24"/>
          <w:szCs w:val="24"/>
        </w:rPr>
        <w:t xml:space="preserve"> </w:t>
      </w:r>
      <w:r w:rsidR="00005284">
        <w:rPr>
          <w:rFonts w:ascii="Arial" w:hAnsi="Arial" w:cs="Arial"/>
          <w:sz w:val="24"/>
          <w:szCs w:val="24"/>
        </w:rPr>
        <w:fldChar w:fldCharType="begin"/>
      </w:r>
      <w:r w:rsidR="00005284">
        <w:rPr>
          <w:rFonts w:ascii="Arial" w:hAnsi="Arial" w:cs="Arial"/>
          <w:sz w:val="24"/>
          <w:szCs w:val="24"/>
        </w:rPr>
        <w:instrText xml:space="preserve"> ADDIN EN.CITE &lt;EndNote&gt;&lt;Cite&gt;&lt;Author&gt;Reguero&lt;/Author&gt;&lt;Year&gt;2019&lt;/Year&gt;&lt;RecNum&gt;153&lt;/RecNum&gt;&lt;DisplayText&gt;(Reguero&lt;style face="italic"&gt; et al.&lt;/style&gt;, 2019)&lt;/DisplayText&gt;&lt;record&gt;&lt;rec-number&gt;153&lt;/rec-number&gt;&lt;foreign-keys&gt;&lt;key app="EN" db-id="fzdtz2aat9zzs5ep2zr5s99yxdxf0af0vaet" timestamp="1666231137"&gt;153&lt;/key&gt;&lt;/foreign-keys&gt;&lt;ref-type name="Journal Article"&gt;17&lt;/ref-type&gt;&lt;contributors&gt;&lt;authors&gt;&lt;author&gt;Reguero, Borja G.&lt;/author&gt;&lt;author&gt;Losada, Iñigo J.&lt;/author&gt;&lt;author&gt;Méndez, Fernando J.&lt;/author&gt;&lt;/authors&gt;&lt;/contributors&gt;&lt;titles&gt;&lt;title&gt;A recent increase in global wave power as a consequence of oceanic warming&lt;/title&gt;&lt;secondary-title&gt;Nature Communications&lt;/secondary-title&gt;&lt;/titles&gt;&lt;periodical&gt;&lt;full-title&gt;Nature Communications&lt;/full-title&gt;&lt;/periodical&gt;&lt;pages&gt;205&lt;/pages&gt;&lt;volume&gt;10&lt;/volume&gt;&lt;number&gt;1&lt;/number&gt;&lt;dates&gt;&lt;year&gt;2019&lt;/year&gt;&lt;pub-dates&gt;&lt;date&gt;2019/01/14&lt;/date&gt;&lt;/pub-dates&gt;&lt;/dates&gt;&lt;isbn&gt;2041-1723&lt;/isbn&gt;&lt;urls&gt;&lt;related-urls&gt;&lt;url&gt;https://doi.org/10.1038/s41467-018-08066-0&lt;/url&gt;&lt;/related-urls&gt;&lt;/urls&gt;&lt;electronic-resource-num&gt;10.1038/s41467-018-08066-0&lt;/electronic-resource-num&gt;&lt;/record&gt;&lt;/Cite&gt;&lt;/EndNote&gt;</w:instrText>
      </w:r>
      <w:r w:rsidR="00005284">
        <w:rPr>
          <w:rFonts w:ascii="Arial" w:hAnsi="Arial" w:cs="Arial"/>
          <w:sz w:val="24"/>
          <w:szCs w:val="24"/>
        </w:rPr>
        <w:fldChar w:fldCharType="separate"/>
      </w:r>
      <w:r w:rsidR="00005284">
        <w:rPr>
          <w:rFonts w:ascii="Arial" w:hAnsi="Arial" w:cs="Arial"/>
          <w:noProof/>
          <w:sz w:val="24"/>
          <w:szCs w:val="24"/>
        </w:rPr>
        <w:t>(Reguero</w:t>
      </w:r>
      <w:r w:rsidR="00005284" w:rsidRPr="00005284">
        <w:rPr>
          <w:rFonts w:ascii="Arial" w:hAnsi="Arial" w:cs="Arial"/>
          <w:i/>
          <w:noProof/>
          <w:sz w:val="24"/>
          <w:szCs w:val="24"/>
        </w:rPr>
        <w:t xml:space="preserve"> et al.</w:t>
      </w:r>
      <w:r w:rsidR="00005284">
        <w:rPr>
          <w:rFonts w:ascii="Arial" w:hAnsi="Arial" w:cs="Arial"/>
          <w:noProof/>
          <w:sz w:val="24"/>
          <w:szCs w:val="24"/>
        </w:rPr>
        <w:t>, 2019)</w:t>
      </w:r>
      <w:r w:rsidR="00005284">
        <w:rPr>
          <w:rFonts w:ascii="Arial" w:hAnsi="Arial" w:cs="Arial"/>
          <w:sz w:val="24"/>
          <w:szCs w:val="24"/>
        </w:rPr>
        <w:fldChar w:fldCharType="end"/>
      </w:r>
      <w:r w:rsidR="00141E4E">
        <w:rPr>
          <w:rFonts w:ascii="Arial" w:hAnsi="Arial" w:cs="Arial"/>
          <w:sz w:val="24"/>
          <w:szCs w:val="24"/>
        </w:rPr>
        <w:t xml:space="preserve">. </w:t>
      </w:r>
      <w:r w:rsidR="00943CB6" w:rsidRPr="00427C1D">
        <w:rPr>
          <w:rFonts w:ascii="Arial" w:hAnsi="Arial" w:cs="Arial"/>
          <w:sz w:val="24"/>
          <w:szCs w:val="24"/>
        </w:rPr>
        <w:t xml:space="preserve">These disturbances </w:t>
      </w:r>
      <w:r w:rsidR="00C162C1" w:rsidRPr="00427C1D">
        <w:rPr>
          <w:rFonts w:ascii="Arial" w:hAnsi="Arial" w:cs="Arial"/>
          <w:sz w:val="24"/>
          <w:szCs w:val="24"/>
        </w:rPr>
        <w:t xml:space="preserve">directly and indirectly </w:t>
      </w:r>
      <w:r w:rsidR="00F7289D">
        <w:rPr>
          <w:rFonts w:ascii="Arial" w:hAnsi="Arial" w:cs="Arial"/>
          <w:sz w:val="24"/>
          <w:szCs w:val="24"/>
        </w:rPr>
        <w:t>influence</w:t>
      </w:r>
      <w:r w:rsidR="00E81427">
        <w:rPr>
          <w:rFonts w:ascii="Arial" w:hAnsi="Arial" w:cs="Arial"/>
          <w:sz w:val="24"/>
          <w:szCs w:val="24"/>
        </w:rPr>
        <w:t xml:space="preserve"> </w:t>
      </w:r>
      <w:r w:rsidR="00F367E6" w:rsidRPr="00427C1D">
        <w:rPr>
          <w:rFonts w:ascii="Arial" w:hAnsi="Arial" w:cs="Arial"/>
          <w:sz w:val="24"/>
          <w:szCs w:val="24"/>
        </w:rPr>
        <w:t>coral mortality</w:t>
      </w:r>
      <w:r w:rsidR="00E678B3">
        <w:rPr>
          <w:rFonts w:ascii="Arial" w:hAnsi="Arial" w:cs="Arial"/>
          <w:sz w:val="24"/>
          <w:szCs w:val="24"/>
        </w:rPr>
        <w:t>,</w:t>
      </w:r>
      <w:r w:rsidR="005B282B" w:rsidRPr="00427C1D">
        <w:rPr>
          <w:rFonts w:ascii="Arial" w:hAnsi="Arial" w:cs="Arial"/>
          <w:sz w:val="24"/>
          <w:szCs w:val="24"/>
        </w:rPr>
        <w:t xml:space="preserve"> </w:t>
      </w:r>
      <w:r w:rsidR="009357F7" w:rsidRPr="00427C1D">
        <w:rPr>
          <w:rFonts w:ascii="Arial" w:hAnsi="Arial" w:cs="Arial"/>
          <w:sz w:val="24"/>
          <w:szCs w:val="24"/>
        </w:rPr>
        <w:t>changes in</w:t>
      </w:r>
      <w:r w:rsidR="00C162C1" w:rsidRPr="00427C1D">
        <w:rPr>
          <w:rFonts w:ascii="Arial" w:hAnsi="Arial" w:cs="Arial"/>
          <w:sz w:val="24"/>
          <w:szCs w:val="24"/>
        </w:rPr>
        <w:t xml:space="preserve"> </w:t>
      </w:r>
      <w:r w:rsidR="00BC0FB7">
        <w:rPr>
          <w:rFonts w:ascii="Arial" w:hAnsi="Arial" w:cs="Arial"/>
          <w:sz w:val="24"/>
          <w:szCs w:val="24"/>
        </w:rPr>
        <w:t>community</w:t>
      </w:r>
      <w:r w:rsidR="00C162C1" w:rsidRPr="00427C1D">
        <w:rPr>
          <w:rFonts w:ascii="Arial" w:hAnsi="Arial" w:cs="Arial"/>
          <w:sz w:val="24"/>
          <w:szCs w:val="24"/>
        </w:rPr>
        <w:t xml:space="preserve"> composition</w:t>
      </w:r>
      <w:r w:rsidR="00DF2DF2" w:rsidRPr="00427C1D">
        <w:rPr>
          <w:rFonts w:ascii="Arial" w:hAnsi="Arial" w:cs="Arial"/>
          <w:sz w:val="24"/>
          <w:szCs w:val="24"/>
        </w:rPr>
        <w:t xml:space="preserve"> </w:t>
      </w:r>
      <w:r w:rsidR="00BC0FB7">
        <w:rPr>
          <w:rFonts w:ascii="Arial" w:hAnsi="Arial" w:cs="Arial"/>
          <w:sz w:val="24"/>
          <w:szCs w:val="24"/>
        </w:rPr>
        <w:fldChar w:fldCharType="begin">
          <w:fldData xml:space="preserve">PEVuZE5vdGU+PENpdGU+PEF1dGhvcj5DZWNjYXJlbGxpPC9BdXRob3I+PFllYXI+MjAyMDwvWWVh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</w:fldData>
        </w:fldChar>
      </w:r>
      <w:r w:rsidR="00005284">
        <w:rPr>
          <w:rFonts w:ascii="Arial" w:hAnsi="Arial" w:cs="Arial"/>
          <w:sz w:val="24"/>
          <w:szCs w:val="24"/>
        </w:rPr>
        <w:instrText xml:space="preserve"> ADDIN EN.CITE </w:instrText>
      </w:r>
      <w:r w:rsidR="00005284">
        <w:rPr>
          <w:rFonts w:ascii="Arial" w:hAnsi="Arial" w:cs="Arial"/>
          <w:sz w:val="24"/>
          <w:szCs w:val="24"/>
        </w:rPr>
        <w:fldChar w:fldCharType="begin">
          <w:fldData xml:space="preserve">PEVuZE5vdGU+PENpdGU+PEF1dGhvcj5DZWNjYXJlbGxpPC9BdXRob3I+PFllYXI+MjAyMDwvWWVh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</w:fldData>
        </w:fldChar>
      </w:r>
      <w:r w:rsidR="00005284">
        <w:rPr>
          <w:rFonts w:ascii="Arial" w:hAnsi="Arial" w:cs="Arial"/>
          <w:sz w:val="24"/>
          <w:szCs w:val="24"/>
        </w:rPr>
        <w:instrText xml:space="preserve"> ADDIN EN.CITE.DATA </w:instrText>
      </w:r>
      <w:r w:rsidR="00005284">
        <w:rPr>
          <w:rFonts w:ascii="Arial" w:hAnsi="Arial" w:cs="Arial"/>
          <w:sz w:val="24"/>
          <w:szCs w:val="24"/>
        </w:rPr>
      </w:r>
      <w:r w:rsidR="00005284">
        <w:rPr>
          <w:rFonts w:ascii="Arial" w:hAnsi="Arial" w:cs="Arial"/>
          <w:sz w:val="24"/>
          <w:szCs w:val="24"/>
        </w:rPr>
        <w:fldChar w:fldCharType="end"/>
      </w:r>
      <w:r w:rsidR="00BC0FB7">
        <w:rPr>
          <w:rFonts w:ascii="Arial" w:hAnsi="Arial" w:cs="Arial"/>
          <w:sz w:val="24"/>
          <w:szCs w:val="24"/>
        </w:rPr>
      </w:r>
      <w:r w:rsidR="00BC0FB7">
        <w:rPr>
          <w:rFonts w:ascii="Arial" w:hAnsi="Arial" w:cs="Arial"/>
          <w:sz w:val="24"/>
          <w:szCs w:val="24"/>
        </w:rPr>
        <w:fldChar w:fldCharType="separate"/>
      </w:r>
      <w:r w:rsidR="00005284">
        <w:rPr>
          <w:rFonts w:ascii="Arial" w:hAnsi="Arial" w:cs="Arial"/>
          <w:noProof/>
          <w:sz w:val="24"/>
          <w:szCs w:val="24"/>
        </w:rPr>
        <w:t>(Hughes</w:t>
      </w:r>
      <w:r w:rsidR="00005284" w:rsidRPr="00005284">
        <w:rPr>
          <w:rFonts w:ascii="Arial" w:hAnsi="Arial" w:cs="Arial"/>
          <w:i/>
          <w:noProof/>
          <w:sz w:val="24"/>
          <w:szCs w:val="24"/>
        </w:rPr>
        <w:t xml:space="preserve"> et al.</w:t>
      </w:r>
      <w:r w:rsidR="00005284">
        <w:rPr>
          <w:rFonts w:ascii="Arial" w:hAnsi="Arial" w:cs="Arial"/>
          <w:noProof/>
          <w:sz w:val="24"/>
          <w:szCs w:val="24"/>
        </w:rPr>
        <w:t>, 2012; Ceccarelli</w:t>
      </w:r>
      <w:r w:rsidR="00005284" w:rsidRPr="00005284">
        <w:rPr>
          <w:rFonts w:ascii="Arial" w:hAnsi="Arial" w:cs="Arial"/>
          <w:i/>
          <w:noProof/>
          <w:sz w:val="24"/>
          <w:szCs w:val="24"/>
        </w:rPr>
        <w:t xml:space="preserve"> et al.</w:t>
      </w:r>
      <w:r w:rsidR="00005284">
        <w:rPr>
          <w:rFonts w:ascii="Arial" w:hAnsi="Arial" w:cs="Arial"/>
          <w:noProof/>
          <w:sz w:val="24"/>
          <w:szCs w:val="24"/>
        </w:rPr>
        <w:t>, 2020; Brunner</w:t>
      </w:r>
      <w:r w:rsidR="00005284" w:rsidRPr="00005284">
        <w:rPr>
          <w:rFonts w:ascii="Arial" w:hAnsi="Arial" w:cs="Arial"/>
          <w:i/>
          <w:noProof/>
          <w:sz w:val="24"/>
          <w:szCs w:val="24"/>
        </w:rPr>
        <w:t xml:space="preserve"> et al.</w:t>
      </w:r>
      <w:r w:rsidR="00005284">
        <w:rPr>
          <w:rFonts w:ascii="Arial" w:hAnsi="Arial" w:cs="Arial"/>
          <w:noProof/>
          <w:sz w:val="24"/>
          <w:szCs w:val="24"/>
        </w:rPr>
        <w:t>, 2021)</w:t>
      </w:r>
      <w:r w:rsidR="00BC0FB7">
        <w:rPr>
          <w:rFonts w:ascii="Arial" w:hAnsi="Arial" w:cs="Arial"/>
          <w:sz w:val="24"/>
          <w:szCs w:val="24"/>
        </w:rPr>
        <w:fldChar w:fldCharType="end"/>
      </w:r>
      <w:r w:rsidR="004B0DBC">
        <w:rPr>
          <w:rFonts w:ascii="Arial" w:hAnsi="Arial" w:cs="Arial"/>
          <w:sz w:val="24"/>
          <w:szCs w:val="24"/>
        </w:rPr>
        <w:t xml:space="preserve"> and</w:t>
      </w:r>
      <w:r w:rsidR="00DF2DF2" w:rsidRPr="00427C1D">
        <w:rPr>
          <w:rFonts w:ascii="Arial" w:hAnsi="Arial" w:cs="Arial"/>
          <w:sz w:val="24"/>
          <w:szCs w:val="24"/>
        </w:rPr>
        <w:t xml:space="preserve"> </w:t>
      </w:r>
      <w:r w:rsidR="00F367E6" w:rsidRPr="00427C1D">
        <w:rPr>
          <w:rFonts w:ascii="Arial" w:hAnsi="Arial" w:cs="Arial"/>
          <w:sz w:val="24"/>
          <w:szCs w:val="24"/>
        </w:rPr>
        <w:t xml:space="preserve">coral population size structure </w:t>
      </w:r>
      <w:r w:rsidR="00F367E6" w:rsidRPr="00427C1D">
        <w:rPr>
          <w:rFonts w:ascii="Arial" w:hAnsi="Arial" w:cs="Arial"/>
          <w:sz w:val="24"/>
          <w:szCs w:val="24"/>
        </w:rPr>
        <w:fldChar w:fldCharType="begin">
          <w:fldData xml:space="preserve">PEVuZE5vdGU+PENpdGU+PEF1dGhvcj5QaXNhcGlhPC9BdXRob3I+PFllYXI+MjAxOTwvWWVhcj48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=
</w:fldData>
        </w:fldChar>
      </w:r>
      <w:r w:rsidR="003A7785">
        <w:rPr>
          <w:rFonts w:ascii="Arial" w:hAnsi="Arial" w:cs="Arial"/>
          <w:sz w:val="24"/>
          <w:szCs w:val="24"/>
        </w:rPr>
        <w:instrText xml:space="preserve"> ADDIN EN.CITE </w:instrText>
      </w:r>
      <w:r w:rsidR="003A7785">
        <w:rPr>
          <w:rFonts w:ascii="Arial" w:hAnsi="Arial" w:cs="Arial"/>
          <w:sz w:val="24"/>
          <w:szCs w:val="24"/>
        </w:rPr>
        <w:fldChar w:fldCharType="begin">
          <w:fldData xml:space="preserve">PEVuZE5vdGU+PENpdGU+PEF1dGhvcj5QaXNhcGlhPC9BdXRob3I+PFllYXI+MjAxOTwvWWVhcj48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=
</w:fldData>
        </w:fldChar>
      </w:r>
      <w:r w:rsidR="003A7785">
        <w:rPr>
          <w:rFonts w:ascii="Arial" w:hAnsi="Arial" w:cs="Arial"/>
          <w:sz w:val="24"/>
          <w:szCs w:val="24"/>
        </w:rPr>
        <w:instrText xml:space="preserve"> ADDIN EN.CITE.DATA </w:instrText>
      </w:r>
      <w:r w:rsidR="003A7785">
        <w:rPr>
          <w:rFonts w:ascii="Arial" w:hAnsi="Arial" w:cs="Arial"/>
          <w:sz w:val="24"/>
          <w:szCs w:val="24"/>
        </w:rPr>
      </w:r>
      <w:r w:rsidR="003A7785">
        <w:rPr>
          <w:rFonts w:ascii="Arial" w:hAnsi="Arial" w:cs="Arial"/>
          <w:sz w:val="24"/>
          <w:szCs w:val="24"/>
        </w:rPr>
        <w:fldChar w:fldCharType="end"/>
      </w:r>
      <w:r w:rsidR="00F367E6" w:rsidRPr="00427C1D">
        <w:rPr>
          <w:rFonts w:ascii="Arial" w:hAnsi="Arial" w:cs="Arial"/>
          <w:sz w:val="24"/>
          <w:szCs w:val="24"/>
        </w:rPr>
      </w:r>
      <w:r w:rsidR="00F367E6" w:rsidRPr="00427C1D">
        <w:rPr>
          <w:rFonts w:ascii="Arial" w:hAnsi="Arial" w:cs="Arial"/>
          <w:sz w:val="24"/>
          <w:szCs w:val="24"/>
        </w:rPr>
        <w:fldChar w:fldCharType="separate"/>
      </w:r>
      <w:r w:rsidR="003A7785">
        <w:rPr>
          <w:rFonts w:ascii="Arial" w:hAnsi="Arial" w:cs="Arial"/>
          <w:noProof/>
          <w:sz w:val="24"/>
          <w:szCs w:val="24"/>
        </w:rPr>
        <w:t>(</w:t>
      </w:r>
      <w:r w:rsidR="003A7785" w:rsidRPr="002E1D3A">
        <w:rPr>
          <w:rFonts w:ascii="Arial" w:hAnsi="Arial" w:cs="Arial"/>
          <w:i/>
          <w:noProof/>
          <w:sz w:val="24"/>
          <w:szCs w:val="24"/>
        </w:rPr>
        <w:t>e.g.</w:t>
      </w:r>
      <w:r w:rsidR="003A7785">
        <w:rPr>
          <w:rFonts w:ascii="Arial" w:hAnsi="Arial" w:cs="Arial"/>
          <w:noProof/>
          <w:sz w:val="24"/>
          <w:szCs w:val="24"/>
        </w:rPr>
        <w:t>, Hughes</w:t>
      </w:r>
      <w:r w:rsidR="003A7785" w:rsidRPr="003A7785">
        <w:rPr>
          <w:rFonts w:ascii="Arial" w:hAnsi="Arial" w:cs="Arial"/>
          <w:i/>
          <w:noProof/>
          <w:sz w:val="24"/>
          <w:szCs w:val="24"/>
        </w:rPr>
        <w:t xml:space="preserve"> et al.</w:t>
      </w:r>
      <w:r w:rsidR="003A7785">
        <w:rPr>
          <w:rFonts w:ascii="Arial" w:hAnsi="Arial" w:cs="Arial"/>
          <w:noProof/>
          <w:sz w:val="24"/>
          <w:szCs w:val="24"/>
        </w:rPr>
        <w:t>, 2018; Pisapia</w:t>
      </w:r>
      <w:r w:rsidR="003A7785" w:rsidRPr="003A7785">
        <w:rPr>
          <w:rFonts w:ascii="Arial" w:hAnsi="Arial" w:cs="Arial"/>
          <w:i/>
          <w:noProof/>
          <w:sz w:val="24"/>
          <w:szCs w:val="24"/>
        </w:rPr>
        <w:t xml:space="preserve"> et al.</w:t>
      </w:r>
      <w:r w:rsidR="003A7785">
        <w:rPr>
          <w:rFonts w:ascii="Arial" w:hAnsi="Arial" w:cs="Arial"/>
          <w:noProof/>
          <w:sz w:val="24"/>
          <w:szCs w:val="24"/>
        </w:rPr>
        <w:t>, 2019; Dietzel</w:t>
      </w:r>
      <w:r w:rsidR="003A7785" w:rsidRPr="003A7785">
        <w:rPr>
          <w:rFonts w:ascii="Arial" w:hAnsi="Arial" w:cs="Arial"/>
          <w:i/>
          <w:noProof/>
          <w:sz w:val="24"/>
          <w:szCs w:val="24"/>
        </w:rPr>
        <w:t xml:space="preserve"> et al.</w:t>
      </w:r>
      <w:r w:rsidR="003A7785">
        <w:rPr>
          <w:rFonts w:ascii="Arial" w:hAnsi="Arial" w:cs="Arial"/>
          <w:noProof/>
          <w:sz w:val="24"/>
          <w:szCs w:val="24"/>
        </w:rPr>
        <w:t>, 2020; Lachs</w:t>
      </w:r>
      <w:r w:rsidR="003A7785" w:rsidRPr="003A7785">
        <w:rPr>
          <w:rFonts w:ascii="Arial" w:hAnsi="Arial" w:cs="Arial"/>
          <w:i/>
          <w:noProof/>
          <w:sz w:val="24"/>
          <w:szCs w:val="24"/>
        </w:rPr>
        <w:t xml:space="preserve"> et al.</w:t>
      </w:r>
      <w:r w:rsidR="003A7785">
        <w:rPr>
          <w:rFonts w:ascii="Arial" w:hAnsi="Arial" w:cs="Arial"/>
          <w:noProof/>
          <w:sz w:val="24"/>
          <w:szCs w:val="24"/>
        </w:rPr>
        <w:t>, 2021)</w:t>
      </w:r>
      <w:r w:rsidR="00F367E6" w:rsidRPr="00427C1D">
        <w:rPr>
          <w:rFonts w:ascii="Arial" w:hAnsi="Arial" w:cs="Arial"/>
          <w:sz w:val="24"/>
          <w:szCs w:val="24"/>
        </w:rPr>
        <w:fldChar w:fldCharType="end"/>
      </w:r>
      <w:r w:rsidR="00F367E6" w:rsidRPr="00427C1D">
        <w:rPr>
          <w:rFonts w:ascii="Arial" w:hAnsi="Arial" w:cs="Arial"/>
          <w:sz w:val="24"/>
          <w:szCs w:val="24"/>
        </w:rPr>
        <w:t>.</w:t>
      </w:r>
      <w:r w:rsidR="005B282B" w:rsidRPr="00427C1D">
        <w:rPr>
          <w:rFonts w:ascii="Arial" w:hAnsi="Arial" w:cs="Arial"/>
          <w:sz w:val="24"/>
          <w:szCs w:val="24"/>
        </w:rPr>
        <w:t xml:space="preserve"> </w:t>
      </w:r>
      <w:r w:rsidR="00E94935" w:rsidRPr="00427C1D">
        <w:rPr>
          <w:rFonts w:ascii="Arial" w:hAnsi="Arial" w:cs="Arial"/>
          <w:sz w:val="24"/>
          <w:szCs w:val="24"/>
        </w:rPr>
        <w:t xml:space="preserve">Considering </w:t>
      </w:r>
      <w:r w:rsidR="00D640E4" w:rsidRPr="00427C1D">
        <w:rPr>
          <w:rFonts w:ascii="Arial" w:hAnsi="Arial" w:cs="Arial"/>
          <w:sz w:val="24"/>
          <w:szCs w:val="24"/>
        </w:rPr>
        <w:t xml:space="preserve">that </w:t>
      </w:r>
      <w:r w:rsidR="004F1590" w:rsidRPr="00427C1D">
        <w:rPr>
          <w:rFonts w:ascii="Arial" w:hAnsi="Arial" w:cs="Arial"/>
          <w:sz w:val="24"/>
          <w:szCs w:val="24"/>
        </w:rPr>
        <w:t xml:space="preserve">the </w:t>
      </w:r>
      <w:r w:rsidR="00D640E4" w:rsidRPr="00427C1D">
        <w:rPr>
          <w:rFonts w:ascii="Arial" w:hAnsi="Arial" w:cs="Arial"/>
          <w:sz w:val="24"/>
          <w:szCs w:val="24"/>
        </w:rPr>
        <w:t xml:space="preserve">vital rates of </w:t>
      </w:r>
      <w:r w:rsidR="00DF2DF2" w:rsidRPr="00427C1D">
        <w:rPr>
          <w:rFonts w:ascii="Arial" w:hAnsi="Arial" w:cs="Arial"/>
          <w:sz w:val="24"/>
          <w:szCs w:val="24"/>
        </w:rPr>
        <w:t xml:space="preserve">survival, </w:t>
      </w:r>
      <w:r w:rsidR="005B282B" w:rsidRPr="00427C1D">
        <w:rPr>
          <w:rFonts w:ascii="Arial" w:hAnsi="Arial" w:cs="Arial"/>
          <w:sz w:val="24"/>
          <w:szCs w:val="24"/>
        </w:rPr>
        <w:t xml:space="preserve">growth, and </w:t>
      </w:r>
      <w:r w:rsidR="00DF2DF2" w:rsidRPr="00427C1D">
        <w:rPr>
          <w:rFonts w:ascii="Arial" w:hAnsi="Arial" w:cs="Arial"/>
          <w:sz w:val="24"/>
          <w:szCs w:val="24"/>
        </w:rPr>
        <w:t xml:space="preserve">reproduction </w:t>
      </w:r>
      <w:r w:rsidR="005B282B" w:rsidRPr="00427C1D">
        <w:rPr>
          <w:rFonts w:ascii="Arial" w:hAnsi="Arial" w:cs="Arial"/>
          <w:sz w:val="24"/>
          <w:szCs w:val="24"/>
        </w:rPr>
        <w:t xml:space="preserve">follow consistent allometric scaling in corals </w:t>
      </w:r>
      <w:r w:rsidR="00E94935" w:rsidRPr="00427C1D">
        <w:rPr>
          <w:rFonts w:ascii="Arial" w:hAnsi="Arial" w:cs="Arial"/>
          <w:sz w:val="24"/>
          <w:szCs w:val="24"/>
        </w:rPr>
        <w:fldChar w:fldCharType="begin">
          <w:fldData xml:space="preserve">PEVuZE5vdGU+PENpdGU+PEF1dGhvcj5Eb3JuZWxhczwvQXV0aG9yPjxZZWFyPjIwMTc8L1llYXI+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</w:fldData>
        </w:fldChar>
      </w:r>
      <w:r w:rsidR="00CB6FC2">
        <w:rPr>
          <w:rFonts w:ascii="Arial" w:hAnsi="Arial" w:cs="Arial"/>
          <w:sz w:val="24"/>
          <w:szCs w:val="24"/>
        </w:rPr>
        <w:instrText xml:space="preserve"> ADDIN EN.CITE </w:instrText>
      </w:r>
      <w:r w:rsidR="00CB6FC2">
        <w:rPr>
          <w:rFonts w:ascii="Arial" w:hAnsi="Arial" w:cs="Arial"/>
          <w:sz w:val="24"/>
          <w:szCs w:val="24"/>
        </w:rPr>
        <w:fldChar w:fldCharType="begin">
          <w:fldData xml:space="preserve">PEVuZE5vdGU+PENpdGU+PEF1dGhvcj5Eb3JuZWxhczwvQXV0aG9yPjxZZWFyPjIwMTc8L1llYXI+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</w:fldData>
        </w:fldChar>
      </w:r>
      <w:r w:rsidR="00CB6FC2">
        <w:rPr>
          <w:rFonts w:ascii="Arial" w:hAnsi="Arial" w:cs="Arial"/>
          <w:sz w:val="24"/>
          <w:szCs w:val="24"/>
        </w:rPr>
        <w:instrText xml:space="preserve"> ADDIN EN.CITE.DATA </w:instrText>
      </w:r>
      <w:r w:rsidR="00CB6FC2">
        <w:rPr>
          <w:rFonts w:ascii="Arial" w:hAnsi="Arial" w:cs="Arial"/>
          <w:sz w:val="24"/>
          <w:szCs w:val="24"/>
        </w:rPr>
      </w:r>
      <w:r w:rsidR="00CB6FC2">
        <w:rPr>
          <w:rFonts w:ascii="Arial" w:hAnsi="Arial" w:cs="Arial"/>
          <w:sz w:val="24"/>
          <w:szCs w:val="24"/>
        </w:rPr>
        <w:fldChar w:fldCharType="end"/>
      </w:r>
      <w:r w:rsidR="00E94935" w:rsidRPr="00427C1D">
        <w:rPr>
          <w:rFonts w:ascii="Arial" w:hAnsi="Arial" w:cs="Arial"/>
          <w:sz w:val="24"/>
          <w:szCs w:val="24"/>
        </w:rPr>
      </w:r>
      <w:r w:rsidR="00E94935" w:rsidRPr="00427C1D">
        <w:rPr>
          <w:rFonts w:ascii="Arial" w:hAnsi="Arial" w:cs="Arial"/>
          <w:sz w:val="24"/>
          <w:szCs w:val="24"/>
        </w:rPr>
        <w:fldChar w:fldCharType="separate"/>
      </w:r>
      <w:r w:rsidR="00CB6FC2">
        <w:rPr>
          <w:rFonts w:ascii="Arial" w:hAnsi="Arial" w:cs="Arial"/>
          <w:noProof/>
          <w:sz w:val="24"/>
          <w:szCs w:val="24"/>
        </w:rPr>
        <w:t>(Dornelas</w:t>
      </w:r>
      <w:r w:rsidR="00CB6FC2" w:rsidRPr="00CB6FC2">
        <w:rPr>
          <w:rFonts w:ascii="Arial" w:hAnsi="Arial" w:cs="Arial"/>
          <w:i/>
          <w:noProof/>
          <w:sz w:val="24"/>
          <w:szCs w:val="24"/>
        </w:rPr>
        <w:t xml:space="preserve"> et al.</w:t>
      </w:r>
      <w:r w:rsidR="00CB6FC2">
        <w:rPr>
          <w:rFonts w:ascii="Arial" w:hAnsi="Arial" w:cs="Arial"/>
          <w:noProof/>
          <w:sz w:val="24"/>
          <w:szCs w:val="24"/>
        </w:rPr>
        <w:t>, 2017; Madin</w:t>
      </w:r>
      <w:r w:rsidR="00CB6FC2" w:rsidRPr="00CB6FC2">
        <w:rPr>
          <w:rFonts w:ascii="Arial" w:hAnsi="Arial" w:cs="Arial"/>
          <w:i/>
          <w:noProof/>
          <w:sz w:val="24"/>
          <w:szCs w:val="24"/>
        </w:rPr>
        <w:t xml:space="preserve"> et al.</w:t>
      </w:r>
      <w:r w:rsidR="00CB6FC2">
        <w:rPr>
          <w:rFonts w:ascii="Arial" w:hAnsi="Arial" w:cs="Arial"/>
          <w:noProof/>
          <w:sz w:val="24"/>
          <w:szCs w:val="24"/>
        </w:rPr>
        <w:t>, 2020)</w:t>
      </w:r>
      <w:r w:rsidR="00E94935" w:rsidRPr="00427C1D">
        <w:rPr>
          <w:rFonts w:ascii="Arial" w:hAnsi="Arial" w:cs="Arial"/>
          <w:sz w:val="24"/>
          <w:szCs w:val="24"/>
        </w:rPr>
        <w:fldChar w:fldCharType="end"/>
      </w:r>
      <w:r w:rsidR="00E94935" w:rsidRPr="00427C1D">
        <w:rPr>
          <w:rFonts w:ascii="Arial" w:hAnsi="Arial" w:cs="Arial"/>
          <w:sz w:val="24"/>
          <w:szCs w:val="24"/>
        </w:rPr>
        <w:t>,</w:t>
      </w:r>
      <w:r w:rsidR="005B282B" w:rsidRPr="00427C1D">
        <w:rPr>
          <w:rFonts w:ascii="Arial" w:hAnsi="Arial" w:cs="Arial"/>
          <w:sz w:val="24"/>
          <w:szCs w:val="24"/>
        </w:rPr>
        <w:t xml:space="preserve"> changes to coral population size </w:t>
      </w:r>
      <w:r w:rsidR="005B282B" w:rsidRPr="00CA5BE6">
        <w:rPr>
          <w:rFonts w:ascii="Arial" w:hAnsi="Arial" w:cs="Arial"/>
          <w:sz w:val="24"/>
          <w:szCs w:val="24"/>
        </w:rPr>
        <w:t>structure</w:t>
      </w:r>
      <w:r w:rsidR="00E94935" w:rsidRPr="00CA5BE6">
        <w:rPr>
          <w:rFonts w:ascii="Arial" w:hAnsi="Arial" w:cs="Arial"/>
          <w:sz w:val="24"/>
          <w:szCs w:val="24"/>
        </w:rPr>
        <w:t xml:space="preserve"> </w:t>
      </w:r>
      <w:r w:rsidR="004B0DBC">
        <w:rPr>
          <w:rFonts w:ascii="Arial" w:hAnsi="Arial" w:cs="Arial"/>
          <w:sz w:val="24"/>
          <w:szCs w:val="24"/>
        </w:rPr>
        <w:t>will</w:t>
      </w:r>
      <w:r w:rsidR="005B282B" w:rsidRPr="00CA5BE6">
        <w:rPr>
          <w:rFonts w:ascii="Arial" w:hAnsi="Arial" w:cs="Arial"/>
          <w:sz w:val="24"/>
          <w:szCs w:val="24"/>
        </w:rPr>
        <w:t xml:space="preserve"> have major consequences </w:t>
      </w:r>
      <w:r w:rsidR="00890861" w:rsidRPr="00CA5BE6">
        <w:rPr>
          <w:rFonts w:ascii="Arial" w:hAnsi="Arial" w:cs="Arial"/>
          <w:sz w:val="24"/>
          <w:szCs w:val="24"/>
        </w:rPr>
        <w:t xml:space="preserve">for their </w:t>
      </w:r>
      <w:r w:rsidR="00240AE7">
        <w:rPr>
          <w:rFonts w:ascii="Arial" w:hAnsi="Arial" w:cs="Arial"/>
          <w:sz w:val="24"/>
          <w:szCs w:val="24"/>
        </w:rPr>
        <w:t xml:space="preserve">population </w:t>
      </w:r>
      <w:r w:rsidR="005B282B" w:rsidRPr="00CA5BE6">
        <w:rPr>
          <w:rFonts w:ascii="Arial" w:hAnsi="Arial" w:cs="Arial"/>
          <w:sz w:val="24"/>
          <w:szCs w:val="24"/>
        </w:rPr>
        <w:t>dynamics</w:t>
      </w:r>
      <w:r w:rsidR="00D43F5F">
        <w:rPr>
          <w:rFonts w:ascii="Arial" w:hAnsi="Arial" w:cs="Arial"/>
          <w:sz w:val="24"/>
          <w:szCs w:val="24"/>
        </w:rPr>
        <w:t xml:space="preserve"> and viability</w:t>
      </w:r>
      <w:r w:rsidR="00E94935" w:rsidRPr="00CA5BE6">
        <w:rPr>
          <w:rFonts w:ascii="Arial" w:hAnsi="Arial" w:cs="Arial"/>
          <w:sz w:val="24"/>
          <w:szCs w:val="24"/>
        </w:rPr>
        <w:t xml:space="preserve">. </w:t>
      </w:r>
      <w:r w:rsidR="00BE4FF3" w:rsidRPr="00CA5BE6">
        <w:rPr>
          <w:rFonts w:ascii="Arial" w:hAnsi="Arial" w:cs="Arial"/>
          <w:sz w:val="24"/>
          <w:szCs w:val="24"/>
        </w:rPr>
        <w:t>In</w:t>
      </w:r>
      <w:r w:rsidR="00DF2DF2" w:rsidRPr="00CA5BE6">
        <w:rPr>
          <w:rFonts w:ascii="Arial" w:hAnsi="Arial" w:cs="Arial"/>
          <w:sz w:val="24"/>
          <w:szCs w:val="24"/>
        </w:rPr>
        <w:t>deed</w:t>
      </w:r>
      <w:r w:rsidR="005B282B" w:rsidRPr="00CA5BE6">
        <w:rPr>
          <w:rFonts w:ascii="Arial" w:hAnsi="Arial" w:cs="Arial"/>
          <w:sz w:val="24"/>
          <w:szCs w:val="24"/>
        </w:rPr>
        <w:t xml:space="preserve">, small corals </w:t>
      </w:r>
      <w:r w:rsidR="00DF2DF2" w:rsidRPr="00CA5BE6">
        <w:rPr>
          <w:rFonts w:ascii="Arial" w:hAnsi="Arial" w:cs="Arial"/>
          <w:sz w:val="24"/>
          <w:szCs w:val="24"/>
        </w:rPr>
        <w:t xml:space="preserve">tend to have a </w:t>
      </w:r>
      <w:r w:rsidR="0067493D">
        <w:rPr>
          <w:rFonts w:ascii="Arial" w:hAnsi="Arial" w:cs="Arial"/>
          <w:sz w:val="24"/>
          <w:szCs w:val="24"/>
        </w:rPr>
        <w:t xml:space="preserve">higher </w:t>
      </w:r>
      <w:r w:rsidR="00DF2DF2" w:rsidRPr="00CA5BE6">
        <w:rPr>
          <w:rFonts w:ascii="Arial" w:hAnsi="Arial" w:cs="Arial"/>
          <w:sz w:val="24"/>
          <w:szCs w:val="24"/>
        </w:rPr>
        <w:t>probability of</w:t>
      </w:r>
      <w:r w:rsidR="005B282B" w:rsidRPr="00CA5BE6">
        <w:rPr>
          <w:rFonts w:ascii="Arial" w:hAnsi="Arial" w:cs="Arial"/>
          <w:sz w:val="24"/>
          <w:szCs w:val="24"/>
        </w:rPr>
        <w:t xml:space="preserve"> whole</w:t>
      </w:r>
      <w:r w:rsidR="00DF2DF2" w:rsidRPr="00CA5BE6">
        <w:rPr>
          <w:rFonts w:ascii="Arial" w:hAnsi="Arial" w:cs="Arial"/>
          <w:sz w:val="24"/>
          <w:szCs w:val="24"/>
        </w:rPr>
        <w:t>-</w:t>
      </w:r>
      <w:r w:rsidR="005B282B" w:rsidRPr="00CA5BE6">
        <w:rPr>
          <w:rFonts w:ascii="Arial" w:hAnsi="Arial" w:cs="Arial"/>
          <w:sz w:val="24"/>
          <w:szCs w:val="24"/>
        </w:rPr>
        <w:t>colony mortality, while larger corals have higher partial mortality (</w:t>
      </w:r>
      <w:r w:rsidR="00DF2DF2" w:rsidRPr="00CA5BE6">
        <w:rPr>
          <w:rFonts w:ascii="Arial" w:hAnsi="Arial" w:cs="Arial"/>
          <w:i/>
          <w:sz w:val="24"/>
          <w:szCs w:val="24"/>
        </w:rPr>
        <w:t xml:space="preserve">i.e., </w:t>
      </w:r>
      <w:r w:rsidR="005B282B" w:rsidRPr="00CA5BE6">
        <w:rPr>
          <w:rFonts w:ascii="Arial" w:hAnsi="Arial" w:cs="Arial"/>
          <w:sz w:val="24"/>
          <w:szCs w:val="24"/>
        </w:rPr>
        <w:t xml:space="preserve">shrinkage) and fission </w:t>
      </w:r>
      <w:r w:rsidR="00E94935" w:rsidRPr="00CA5BE6">
        <w:rPr>
          <w:rFonts w:ascii="Arial" w:hAnsi="Arial" w:cs="Arial"/>
          <w:sz w:val="24"/>
          <w:szCs w:val="24"/>
        </w:rPr>
        <w:fldChar w:fldCharType="begin">
          <w:fldData xml:space="preserve">PEVuZE5vdGU+PENpdGU+PEF1dGhvcj5IdWdoZXM8L0F1dGhvcj48WWVhcj4xOTg3PC9ZZWFyPjxS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</w:fldData>
        </w:fldChar>
      </w:r>
      <w:r w:rsidR="00CB6FC2" w:rsidRPr="00CA5BE6">
        <w:rPr>
          <w:rFonts w:ascii="Arial" w:hAnsi="Arial" w:cs="Arial"/>
          <w:sz w:val="24"/>
          <w:szCs w:val="24"/>
        </w:rPr>
        <w:instrText xml:space="preserve"> ADDIN EN.CITE </w:instrText>
      </w:r>
      <w:r w:rsidR="00CB6FC2" w:rsidRPr="00CA5BE6">
        <w:rPr>
          <w:rFonts w:ascii="Arial" w:hAnsi="Arial" w:cs="Arial"/>
          <w:sz w:val="24"/>
          <w:szCs w:val="24"/>
        </w:rPr>
        <w:fldChar w:fldCharType="begin">
          <w:fldData xml:space="preserve">PEVuZE5vdGU+PENpdGU+PEF1dGhvcj5IdWdoZXM8L0F1dGhvcj48WWVhcj4xOTg3PC9ZZWFyPjxS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</w:fldData>
        </w:fldChar>
      </w:r>
      <w:r w:rsidR="00CB6FC2" w:rsidRPr="00CA5BE6">
        <w:rPr>
          <w:rFonts w:ascii="Arial" w:hAnsi="Arial" w:cs="Arial"/>
          <w:sz w:val="24"/>
          <w:szCs w:val="24"/>
        </w:rPr>
        <w:instrText xml:space="preserve"> ADDIN EN.CITE.DATA </w:instrText>
      </w:r>
      <w:r w:rsidR="00CB6FC2" w:rsidRPr="00CA5BE6">
        <w:rPr>
          <w:rFonts w:ascii="Arial" w:hAnsi="Arial" w:cs="Arial"/>
          <w:sz w:val="24"/>
          <w:szCs w:val="24"/>
        </w:rPr>
      </w:r>
      <w:r w:rsidR="00CB6FC2" w:rsidRPr="00CA5BE6">
        <w:rPr>
          <w:rFonts w:ascii="Arial" w:hAnsi="Arial" w:cs="Arial"/>
          <w:sz w:val="24"/>
          <w:szCs w:val="24"/>
        </w:rPr>
        <w:fldChar w:fldCharType="end"/>
      </w:r>
      <w:r w:rsidR="00E94935" w:rsidRPr="00CA5BE6">
        <w:rPr>
          <w:rFonts w:ascii="Arial" w:hAnsi="Arial" w:cs="Arial"/>
          <w:sz w:val="24"/>
          <w:szCs w:val="24"/>
        </w:rPr>
      </w:r>
      <w:r w:rsidR="00E94935" w:rsidRPr="00CA5BE6">
        <w:rPr>
          <w:rFonts w:ascii="Arial" w:hAnsi="Arial" w:cs="Arial"/>
          <w:sz w:val="24"/>
          <w:szCs w:val="24"/>
        </w:rPr>
        <w:fldChar w:fldCharType="separate"/>
      </w:r>
      <w:r w:rsidR="00CB6FC2" w:rsidRPr="00CA5BE6">
        <w:rPr>
          <w:rFonts w:ascii="Arial" w:hAnsi="Arial" w:cs="Arial"/>
          <w:noProof/>
          <w:sz w:val="24"/>
          <w:szCs w:val="24"/>
        </w:rPr>
        <w:t>(Hughes &amp; Connell, 1987; Hughes &amp; Tanner, 2000; Madin</w:t>
      </w:r>
      <w:r w:rsidR="00CB6FC2" w:rsidRPr="00CA5BE6">
        <w:rPr>
          <w:rFonts w:ascii="Arial" w:hAnsi="Arial" w:cs="Arial"/>
          <w:i/>
          <w:noProof/>
          <w:sz w:val="24"/>
          <w:szCs w:val="24"/>
        </w:rPr>
        <w:t xml:space="preserve"> et al.</w:t>
      </w:r>
      <w:r w:rsidR="00CB6FC2" w:rsidRPr="00CA5BE6">
        <w:rPr>
          <w:rFonts w:ascii="Arial" w:hAnsi="Arial" w:cs="Arial"/>
          <w:noProof/>
          <w:sz w:val="24"/>
          <w:szCs w:val="24"/>
        </w:rPr>
        <w:t>, 2020)</w:t>
      </w:r>
      <w:r w:rsidR="00E94935" w:rsidRPr="00CA5BE6">
        <w:rPr>
          <w:rFonts w:ascii="Arial" w:hAnsi="Arial" w:cs="Arial"/>
          <w:sz w:val="24"/>
          <w:szCs w:val="24"/>
        </w:rPr>
        <w:fldChar w:fldCharType="end"/>
      </w:r>
      <w:r w:rsidR="00E94935" w:rsidRPr="00CA5BE6">
        <w:rPr>
          <w:rFonts w:ascii="Arial" w:hAnsi="Arial" w:cs="Arial"/>
          <w:sz w:val="24"/>
          <w:szCs w:val="24"/>
        </w:rPr>
        <w:t>.</w:t>
      </w:r>
      <w:r w:rsidR="005B282B" w:rsidRPr="00CA5BE6">
        <w:rPr>
          <w:rFonts w:ascii="Arial" w:hAnsi="Arial" w:cs="Arial"/>
          <w:sz w:val="24"/>
          <w:szCs w:val="24"/>
        </w:rPr>
        <w:t xml:space="preserve"> Large corals also have higher </w:t>
      </w:r>
      <w:r w:rsidR="00DF2DF2" w:rsidRPr="00CA5BE6">
        <w:rPr>
          <w:rFonts w:ascii="Arial" w:hAnsi="Arial" w:cs="Arial"/>
          <w:sz w:val="24"/>
          <w:szCs w:val="24"/>
        </w:rPr>
        <w:lastRenderedPageBreak/>
        <w:t>reproduction</w:t>
      </w:r>
      <w:r w:rsidR="005B282B" w:rsidRPr="00CA5BE6">
        <w:rPr>
          <w:rFonts w:ascii="Arial" w:hAnsi="Arial" w:cs="Arial"/>
          <w:sz w:val="24"/>
          <w:szCs w:val="24"/>
        </w:rPr>
        <w:t xml:space="preserve">, </w:t>
      </w:r>
      <w:r w:rsidR="004C3234" w:rsidRPr="00CA5BE6">
        <w:rPr>
          <w:rFonts w:ascii="Arial" w:hAnsi="Arial" w:cs="Arial"/>
          <w:sz w:val="24"/>
          <w:szCs w:val="24"/>
        </w:rPr>
        <w:t>but lower relative growth rates</w:t>
      </w:r>
      <w:r w:rsidR="005B282B" w:rsidRPr="00CA5BE6">
        <w:rPr>
          <w:rFonts w:ascii="Arial" w:hAnsi="Arial" w:cs="Arial"/>
          <w:sz w:val="24"/>
          <w:szCs w:val="24"/>
        </w:rPr>
        <w:t xml:space="preserve"> </w:t>
      </w:r>
      <w:r w:rsidR="00E94935" w:rsidRPr="00CA5BE6">
        <w:rPr>
          <w:rFonts w:ascii="Arial" w:hAnsi="Arial" w:cs="Arial"/>
          <w:sz w:val="24"/>
          <w:szCs w:val="24"/>
        </w:rPr>
        <w:fldChar w:fldCharType="begin">
          <w:fldData xml:space="preserve">PEVuZE5vdGU+PENpdGU+PEF1dGhvcj5Db25uZWxsPC9BdXRob3I+PFllYXI+MTk3MzwvWWVhcj48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</w:fldData>
        </w:fldChar>
      </w:r>
      <w:r w:rsidR="00CB6FC2" w:rsidRPr="00CA5BE6">
        <w:rPr>
          <w:rFonts w:ascii="Arial" w:hAnsi="Arial" w:cs="Arial"/>
          <w:sz w:val="24"/>
          <w:szCs w:val="24"/>
        </w:rPr>
        <w:instrText xml:space="preserve"> ADDIN EN.CITE </w:instrText>
      </w:r>
      <w:r w:rsidR="00CB6FC2" w:rsidRPr="00CA5BE6">
        <w:rPr>
          <w:rFonts w:ascii="Arial" w:hAnsi="Arial" w:cs="Arial"/>
          <w:sz w:val="24"/>
          <w:szCs w:val="24"/>
        </w:rPr>
        <w:fldChar w:fldCharType="begin">
          <w:fldData xml:space="preserve">PEVuZE5vdGU+PENpdGU+PEF1dGhvcj5Db25uZWxsPC9BdXRob3I+PFllYXI+MTk3MzwvWWVhcj48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</w:fldData>
        </w:fldChar>
      </w:r>
      <w:r w:rsidR="00CB6FC2" w:rsidRPr="00CA5BE6">
        <w:rPr>
          <w:rFonts w:ascii="Arial" w:hAnsi="Arial" w:cs="Arial"/>
          <w:sz w:val="24"/>
          <w:szCs w:val="24"/>
        </w:rPr>
        <w:instrText xml:space="preserve"> ADDIN EN.CITE.DATA </w:instrText>
      </w:r>
      <w:r w:rsidR="00CB6FC2" w:rsidRPr="00CA5BE6">
        <w:rPr>
          <w:rFonts w:ascii="Arial" w:hAnsi="Arial" w:cs="Arial"/>
          <w:sz w:val="24"/>
          <w:szCs w:val="24"/>
        </w:rPr>
      </w:r>
      <w:r w:rsidR="00CB6FC2" w:rsidRPr="00CA5BE6">
        <w:rPr>
          <w:rFonts w:ascii="Arial" w:hAnsi="Arial" w:cs="Arial"/>
          <w:sz w:val="24"/>
          <w:szCs w:val="24"/>
        </w:rPr>
        <w:fldChar w:fldCharType="end"/>
      </w:r>
      <w:r w:rsidR="00E94935" w:rsidRPr="00CA5BE6">
        <w:rPr>
          <w:rFonts w:ascii="Arial" w:hAnsi="Arial" w:cs="Arial"/>
          <w:sz w:val="24"/>
          <w:szCs w:val="24"/>
        </w:rPr>
      </w:r>
      <w:r w:rsidR="00E94935" w:rsidRPr="00CA5BE6">
        <w:rPr>
          <w:rFonts w:ascii="Arial" w:hAnsi="Arial" w:cs="Arial"/>
          <w:sz w:val="24"/>
          <w:szCs w:val="24"/>
        </w:rPr>
        <w:fldChar w:fldCharType="separate"/>
      </w:r>
      <w:r w:rsidR="00CB6FC2" w:rsidRPr="00CA5BE6">
        <w:rPr>
          <w:rFonts w:ascii="Arial" w:hAnsi="Arial" w:cs="Arial"/>
          <w:noProof/>
          <w:sz w:val="24"/>
          <w:szCs w:val="24"/>
        </w:rPr>
        <w:t>(Connell, 1973; Dornelas</w:t>
      </w:r>
      <w:r w:rsidR="00CB6FC2" w:rsidRPr="00CA5BE6">
        <w:rPr>
          <w:rFonts w:ascii="Arial" w:hAnsi="Arial" w:cs="Arial"/>
          <w:i/>
          <w:noProof/>
          <w:sz w:val="24"/>
          <w:szCs w:val="24"/>
        </w:rPr>
        <w:t xml:space="preserve"> et al.</w:t>
      </w:r>
      <w:r w:rsidR="00CB6FC2" w:rsidRPr="00CA5BE6">
        <w:rPr>
          <w:rFonts w:ascii="Arial" w:hAnsi="Arial" w:cs="Arial"/>
          <w:noProof/>
          <w:sz w:val="24"/>
          <w:szCs w:val="24"/>
        </w:rPr>
        <w:t>, 2017)</w:t>
      </w:r>
      <w:r w:rsidR="00E94935" w:rsidRPr="00CA5BE6">
        <w:rPr>
          <w:rFonts w:ascii="Arial" w:hAnsi="Arial" w:cs="Arial"/>
          <w:sz w:val="24"/>
          <w:szCs w:val="24"/>
        </w:rPr>
        <w:fldChar w:fldCharType="end"/>
      </w:r>
      <w:r w:rsidR="005B282B" w:rsidRPr="00CA5BE6">
        <w:rPr>
          <w:rFonts w:ascii="Arial" w:hAnsi="Arial" w:cs="Arial"/>
          <w:sz w:val="24"/>
          <w:szCs w:val="24"/>
        </w:rPr>
        <w:t>.</w:t>
      </w:r>
      <w:r w:rsidR="00223C89" w:rsidRPr="00CA5BE6">
        <w:rPr>
          <w:rFonts w:ascii="Arial" w:hAnsi="Arial" w:cs="Arial"/>
          <w:sz w:val="24"/>
          <w:szCs w:val="24"/>
        </w:rPr>
        <w:t xml:space="preserve"> </w:t>
      </w:r>
      <w:r w:rsidR="00CA5BE6" w:rsidRPr="00CA5BE6">
        <w:rPr>
          <w:rFonts w:ascii="Arial" w:hAnsi="Arial" w:cs="Arial"/>
          <w:sz w:val="24"/>
          <w:szCs w:val="24"/>
        </w:rPr>
        <w:t>Because of</w:t>
      </w:r>
      <w:r w:rsidR="0062125F" w:rsidRPr="00CA5BE6">
        <w:rPr>
          <w:rFonts w:ascii="Arial" w:hAnsi="Arial" w:cs="Arial"/>
          <w:sz w:val="24"/>
          <w:szCs w:val="24"/>
        </w:rPr>
        <w:t xml:space="preserve"> these allometric relationships, investigating differences in size structure </w:t>
      </w:r>
      <w:r w:rsidR="004B0DBC">
        <w:rPr>
          <w:rFonts w:ascii="Arial" w:hAnsi="Arial" w:cs="Arial"/>
          <w:sz w:val="24"/>
          <w:szCs w:val="24"/>
        </w:rPr>
        <w:t>across</w:t>
      </w:r>
      <w:r w:rsidR="0062125F" w:rsidRPr="00CA5BE6">
        <w:rPr>
          <w:rFonts w:ascii="Arial" w:hAnsi="Arial" w:cs="Arial"/>
          <w:sz w:val="24"/>
          <w:szCs w:val="24"/>
        </w:rPr>
        <w:t xml:space="preserve"> populations experiencing increas</w:t>
      </w:r>
      <w:r w:rsidR="004B0DBC">
        <w:rPr>
          <w:rFonts w:ascii="Arial" w:hAnsi="Arial" w:cs="Arial"/>
          <w:sz w:val="24"/>
          <w:szCs w:val="24"/>
        </w:rPr>
        <w:t>ed</w:t>
      </w:r>
      <w:r w:rsidR="0062125F" w:rsidRPr="00CA5BE6">
        <w:rPr>
          <w:rFonts w:ascii="Arial" w:hAnsi="Arial" w:cs="Arial"/>
          <w:sz w:val="24"/>
          <w:szCs w:val="24"/>
        </w:rPr>
        <w:t xml:space="preserve"> disturbance can </w:t>
      </w:r>
      <w:r w:rsidR="00AA0D35">
        <w:rPr>
          <w:rFonts w:ascii="Arial" w:hAnsi="Arial" w:cs="Arial"/>
          <w:sz w:val="24"/>
          <w:szCs w:val="24"/>
        </w:rPr>
        <w:t xml:space="preserve">help </w:t>
      </w:r>
      <w:r w:rsidR="004B0DBC">
        <w:rPr>
          <w:rFonts w:ascii="Arial" w:hAnsi="Arial" w:cs="Arial"/>
          <w:sz w:val="24"/>
          <w:szCs w:val="24"/>
        </w:rPr>
        <w:t>reveal</w:t>
      </w:r>
      <w:r w:rsidR="00CA5BE6">
        <w:rPr>
          <w:rFonts w:ascii="Arial" w:hAnsi="Arial" w:cs="Arial"/>
          <w:sz w:val="24"/>
          <w:szCs w:val="24"/>
        </w:rPr>
        <w:t xml:space="preserve"> the</w:t>
      </w:r>
      <w:r w:rsidR="0062125F" w:rsidRPr="00CA5BE6">
        <w:rPr>
          <w:rFonts w:ascii="Arial" w:hAnsi="Arial" w:cs="Arial"/>
          <w:sz w:val="24"/>
          <w:szCs w:val="24"/>
        </w:rPr>
        <w:t xml:space="preserve"> ecological mechanisms</w:t>
      </w:r>
      <w:r w:rsidR="00A765B1">
        <w:rPr>
          <w:rFonts w:ascii="Arial" w:hAnsi="Arial" w:cs="Arial"/>
          <w:sz w:val="24"/>
          <w:szCs w:val="24"/>
        </w:rPr>
        <w:t xml:space="preserve"> </w:t>
      </w:r>
      <w:r w:rsidR="0062125F" w:rsidRPr="00CA5BE6">
        <w:rPr>
          <w:rFonts w:ascii="Arial" w:hAnsi="Arial" w:cs="Arial"/>
          <w:sz w:val="24"/>
          <w:szCs w:val="24"/>
        </w:rPr>
        <w:t xml:space="preserve">that </w:t>
      </w:r>
      <w:r w:rsidR="00E678B3">
        <w:rPr>
          <w:rFonts w:ascii="Arial" w:hAnsi="Arial" w:cs="Arial"/>
          <w:sz w:val="24"/>
          <w:szCs w:val="24"/>
        </w:rPr>
        <w:t>underlie</w:t>
      </w:r>
      <w:r w:rsidR="00E678B3" w:rsidRPr="00CA5BE6">
        <w:rPr>
          <w:rFonts w:ascii="Arial" w:hAnsi="Arial" w:cs="Arial"/>
          <w:sz w:val="24"/>
          <w:szCs w:val="24"/>
        </w:rPr>
        <w:t xml:space="preserve"> </w:t>
      </w:r>
      <w:r w:rsidR="0006733D">
        <w:rPr>
          <w:rFonts w:ascii="Arial" w:hAnsi="Arial" w:cs="Arial"/>
          <w:sz w:val="24"/>
          <w:szCs w:val="24"/>
        </w:rPr>
        <w:t>population viability</w:t>
      </w:r>
      <w:r w:rsidR="00E678B3">
        <w:rPr>
          <w:rFonts w:ascii="Arial" w:hAnsi="Arial" w:cs="Arial"/>
          <w:sz w:val="24"/>
          <w:szCs w:val="24"/>
        </w:rPr>
        <w:t>, such as differences in survival, growth and reproduction rates</w:t>
      </w:r>
      <w:r w:rsidR="0006733D">
        <w:rPr>
          <w:rFonts w:ascii="Arial" w:hAnsi="Arial" w:cs="Arial"/>
          <w:sz w:val="24"/>
          <w:szCs w:val="24"/>
        </w:rPr>
        <w:t>.</w:t>
      </w:r>
      <w:r w:rsidR="0062125F">
        <w:rPr>
          <w:sz w:val="24"/>
        </w:rPr>
        <w:t xml:space="preserve"> </w:t>
      </w:r>
      <w:bookmarkStart w:id="4" w:name="_Hlk138816217"/>
      <w:r w:rsidR="00986C65" w:rsidRPr="00B81B37">
        <w:rPr>
          <w:rFonts w:ascii="Arial" w:hAnsi="Arial" w:cs="Arial"/>
          <w:sz w:val="24"/>
        </w:rPr>
        <w:t xml:space="preserve">For example, </w:t>
      </w:r>
      <w:r w:rsidR="00450C70" w:rsidRPr="00B81B37">
        <w:rPr>
          <w:rFonts w:ascii="Arial" w:hAnsi="Arial" w:cs="Arial"/>
          <w:sz w:val="24"/>
        </w:rPr>
        <w:t xml:space="preserve">over </w:t>
      </w:r>
      <w:r w:rsidR="005E2B54">
        <w:rPr>
          <w:rFonts w:ascii="Arial" w:hAnsi="Arial" w:cs="Arial"/>
          <w:sz w:val="24"/>
        </w:rPr>
        <w:t>the length of the</w:t>
      </w:r>
      <w:r w:rsidR="00E27EE3">
        <w:rPr>
          <w:rFonts w:ascii="Arial" w:hAnsi="Arial" w:cs="Arial"/>
          <w:sz w:val="24"/>
        </w:rPr>
        <w:t xml:space="preserve"> entire</w:t>
      </w:r>
      <w:r w:rsidR="00986C65" w:rsidRPr="008F50FE">
        <w:rPr>
          <w:rFonts w:ascii="Arial" w:hAnsi="Arial" w:cs="Arial"/>
          <w:sz w:val="24"/>
        </w:rPr>
        <w:t xml:space="preserve"> Great Barrier Reef, </w:t>
      </w:r>
      <w:r w:rsidR="00450C70">
        <w:rPr>
          <w:rFonts w:ascii="Arial" w:hAnsi="Arial" w:cs="Arial"/>
          <w:sz w:val="24"/>
        </w:rPr>
        <w:fldChar w:fldCharType="begin">
          <w:fldData xml:space="preserve">PEVuZE5vdGU+PENpdGUgQXV0aG9yWWVhcj0iMSI+PEF1dGhvcj5EaWV0emVsPC9BdXRob3I+PFll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=
</w:fldData>
        </w:fldChar>
      </w:r>
      <w:r w:rsidR="00450C70">
        <w:rPr>
          <w:rFonts w:ascii="Arial" w:hAnsi="Arial" w:cs="Arial"/>
          <w:sz w:val="24"/>
        </w:rPr>
        <w:instrText xml:space="preserve"> ADDIN EN.CITE </w:instrText>
      </w:r>
      <w:r w:rsidR="00450C70">
        <w:rPr>
          <w:rFonts w:ascii="Arial" w:hAnsi="Arial" w:cs="Arial"/>
          <w:sz w:val="24"/>
        </w:rPr>
        <w:fldChar w:fldCharType="begin">
          <w:fldData xml:space="preserve">PEVuZE5vdGU+PENpdGUgQXV0aG9yWWVhcj0iMSI+PEF1dGhvcj5EaWV0emVsPC9BdXRob3I+PFll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=
</w:fldData>
        </w:fldChar>
      </w:r>
      <w:r w:rsidR="00450C70">
        <w:rPr>
          <w:rFonts w:ascii="Arial" w:hAnsi="Arial" w:cs="Arial"/>
          <w:sz w:val="24"/>
        </w:rPr>
        <w:instrText xml:space="preserve"> ADDIN EN.CITE.DATA </w:instrText>
      </w:r>
      <w:r w:rsidR="00450C70">
        <w:rPr>
          <w:rFonts w:ascii="Arial" w:hAnsi="Arial" w:cs="Arial"/>
          <w:sz w:val="24"/>
        </w:rPr>
      </w:r>
      <w:r w:rsidR="00450C70">
        <w:rPr>
          <w:rFonts w:ascii="Arial" w:hAnsi="Arial" w:cs="Arial"/>
          <w:sz w:val="24"/>
        </w:rPr>
        <w:fldChar w:fldCharType="end"/>
      </w:r>
      <w:r w:rsidR="00450C70">
        <w:rPr>
          <w:rFonts w:ascii="Arial" w:hAnsi="Arial" w:cs="Arial"/>
          <w:sz w:val="24"/>
        </w:rPr>
      </w:r>
      <w:r w:rsidR="00450C70">
        <w:rPr>
          <w:rFonts w:ascii="Arial" w:hAnsi="Arial" w:cs="Arial"/>
          <w:sz w:val="24"/>
        </w:rPr>
        <w:fldChar w:fldCharType="separate"/>
      </w:r>
      <w:r w:rsidR="00450C70">
        <w:rPr>
          <w:rFonts w:ascii="Arial" w:hAnsi="Arial" w:cs="Arial"/>
          <w:noProof/>
          <w:sz w:val="24"/>
        </w:rPr>
        <w:t>Dietzel</w:t>
      </w:r>
      <w:r w:rsidR="00450C70" w:rsidRPr="00450C70">
        <w:rPr>
          <w:rFonts w:ascii="Arial" w:hAnsi="Arial" w:cs="Arial"/>
          <w:i/>
          <w:noProof/>
          <w:sz w:val="24"/>
        </w:rPr>
        <w:t xml:space="preserve"> et al.</w:t>
      </w:r>
      <w:r w:rsidR="00450C70">
        <w:rPr>
          <w:rFonts w:ascii="Arial" w:hAnsi="Arial" w:cs="Arial"/>
          <w:noProof/>
          <w:sz w:val="24"/>
        </w:rPr>
        <w:t xml:space="preserve"> (2020)</w:t>
      </w:r>
      <w:r w:rsidR="00450C70">
        <w:rPr>
          <w:rFonts w:ascii="Arial" w:hAnsi="Arial" w:cs="Arial"/>
          <w:sz w:val="24"/>
        </w:rPr>
        <w:fldChar w:fldCharType="end"/>
      </w:r>
      <w:r w:rsidR="00450C70">
        <w:rPr>
          <w:rFonts w:ascii="Arial" w:hAnsi="Arial" w:cs="Arial"/>
          <w:sz w:val="24"/>
        </w:rPr>
        <w:t xml:space="preserve"> </w:t>
      </w:r>
      <w:r w:rsidR="005210EC" w:rsidRPr="008F50FE">
        <w:rPr>
          <w:rFonts w:ascii="Arial" w:hAnsi="Arial" w:cs="Arial"/>
          <w:sz w:val="24"/>
        </w:rPr>
        <w:t xml:space="preserve">found </w:t>
      </w:r>
      <w:r w:rsidR="00CB3506">
        <w:rPr>
          <w:rFonts w:ascii="Arial" w:hAnsi="Arial" w:cs="Arial"/>
          <w:sz w:val="24"/>
        </w:rPr>
        <w:t xml:space="preserve">decadal </w:t>
      </w:r>
      <w:r w:rsidR="00986C65" w:rsidRPr="008F50FE">
        <w:rPr>
          <w:rFonts w:ascii="Arial" w:hAnsi="Arial" w:cs="Arial"/>
          <w:sz w:val="24"/>
        </w:rPr>
        <w:t xml:space="preserve">declines in the abundance of large coral colonies in the northern and central </w:t>
      </w:r>
      <w:r w:rsidR="00450C70" w:rsidRPr="008F50FE">
        <w:rPr>
          <w:rFonts w:ascii="Arial" w:hAnsi="Arial" w:cs="Arial"/>
          <w:sz w:val="24"/>
        </w:rPr>
        <w:t>regions, but an increase in the southern region</w:t>
      </w:r>
      <w:r w:rsidR="00450C70">
        <w:rPr>
          <w:rFonts w:ascii="Arial" w:hAnsi="Arial" w:cs="Arial"/>
          <w:sz w:val="24"/>
        </w:rPr>
        <w:t xml:space="preserve"> </w:t>
      </w:r>
      <w:r w:rsidR="00450C70" w:rsidRPr="008F50FE">
        <w:rPr>
          <w:rFonts w:ascii="Arial" w:hAnsi="Arial" w:cs="Arial"/>
          <w:sz w:val="24"/>
        </w:rPr>
        <w:t xml:space="preserve">compared to historical baselines. </w:t>
      </w:r>
      <w:r w:rsidR="00FE330F">
        <w:rPr>
          <w:rFonts w:ascii="Arial" w:hAnsi="Arial" w:cs="Arial"/>
          <w:sz w:val="24"/>
        </w:rPr>
        <w:t>Th</w:t>
      </w:r>
      <w:r w:rsidR="001520A6">
        <w:rPr>
          <w:rFonts w:ascii="Arial" w:hAnsi="Arial" w:cs="Arial"/>
          <w:sz w:val="24"/>
        </w:rPr>
        <w:t>e</w:t>
      </w:r>
      <w:r w:rsidR="00FE330F">
        <w:rPr>
          <w:rFonts w:ascii="Arial" w:hAnsi="Arial" w:cs="Arial"/>
          <w:sz w:val="24"/>
        </w:rPr>
        <w:t xml:space="preserve"> spatial </w:t>
      </w:r>
      <w:r w:rsidR="001520A6">
        <w:rPr>
          <w:rFonts w:ascii="Arial" w:hAnsi="Arial" w:cs="Arial"/>
          <w:sz w:val="24"/>
        </w:rPr>
        <w:t>variation</w:t>
      </w:r>
      <w:r w:rsidR="00E27EE3">
        <w:rPr>
          <w:rFonts w:ascii="Arial" w:hAnsi="Arial" w:cs="Arial"/>
          <w:sz w:val="24"/>
        </w:rPr>
        <w:t xml:space="preserve"> </w:t>
      </w:r>
      <w:r w:rsidR="00FE330F">
        <w:rPr>
          <w:rFonts w:ascii="Arial" w:hAnsi="Arial" w:cs="Arial"/>
          <w:sz w:val="24"/>
        </w:rPr>
        <w:t xml:space="preserve">in the decline of large corals </w:t>
      </w:r>
      <w:r w:rsidR="001520A6">
        <w:rPr>
          <w:rFonts w:ascii="Arial" w:hAnsi="Arial" w:cs="Arial"/>
          <w:sz w:val="24"/>
        </w:rPr>
        <w:t xml:space="preserve">might </w:t>
      </w:r>
      <w:r w:rsidR="00FE330F">
        <w:rPr>
          <w:rFonts w:ascii="Arial" w:hAnsi="Arial" w:cs="Arial"/>
          <w:sz w:val="24"/>
        </w:rPr>
        <w:t>indicate the depletion of coral brood stocks</w:t>
      </w:r>
      <w:r w:rsidR="001520A6">
        <w:rPr>
          <w:rFonts w:ascii="Arial" w:hAnsi="Arial" w:cs="Arial"/>
          <w:sz w:val="24"/>
        </w:rPr>
        <w:t xml:space="preserve"> in some regions </w:t>
      </w:r>
      <w:r w:rsidR="001520A6">
        <w:rPr>
          <w:rFonts w:ascii="Arial" w:hAnsi="Arial" w:cs="Arial"/>
          <w:sz w:val="24"/>
        </w:rPr>
        <w:fldChar w:fldCharType="begin"/>
      </w:r>
      <w:r w:rsidR="001520A6">
        <w:rPr>
          <w:rFonts w:ascii="Arial" w:hAnsi="Arial" w:cs="Arial"/>
          <w:sz w:val="24"/>
        </w:rPr>
        <w:instrText xml:space="preserve"> ADDIN EN.CITE &lt;EndNote&gt;&lt;Cite&gt;&lt;Author&gt;Hughes&lt;/Author&gt;&lt;Year&gt;2019&lt;/Year&gt;&lt;RecNum&gt;160&lt;/RecNum&gt;&lt;DisplayText&gt;(Hughes&lt;style face="italic"&gt; et al.&lt;/style&gt;, 2019)&lt;/DisplayText&gt;&lt;record&gt;&lt;rec-number&gt;160&lt;/rec-number&gt;&lt;foreign-keys&gt;&lt;key app="EN" db-id="fzdtz2aat9zzs5ep2zr5s99yxdxf0af0vaet" timestamp="1687437880"&gt;160&lt;/key&gt;&lt;/foreign-keys&gt;&lt;ref-type name="Journal Article"&gt;17&lt;/ref-type&gt;&lt;contributors&gt;&lt;authors&gt;&lt;author&gt;Hughes, Terry P.&lt;/author&gt;&lt;author&gt;Kerry, James T.&lt;/author&gt;&lt;author&gt;Baird, Andrew H.&lt;/author&gt;&lt;author&gt;Connolly, Sean R.&lt;/author&gt;&lt;author&gt;Chase, Tory J.&lt;/author&gt;&lt;author&gt;Dietzel, Andreas&lt;/author&gt;&lt;author&gt;Hill, Tessa&lt;/author&gt;&lt;author&gt;Hoey, Andrew S.&lt;/author&gt;&lt;author&gt;Hoogenboom, Mia O.&lt;/author&gt;&lt;author&gt;Jacobson, Mizue&lt;/author&gt;&lt;author&gt;Kerswell, Ailsa&lt;/author&gt;&lt;author&gt;Madin, Joshua S.&lt;/author&gt;&lt;author&gt;Mieog, Abbie&lt;/author&gt;&lt;author&gt;Paley, Allison S.&lt;/author&gt;&lt;author&gt;Pratchett, Morgan S.&lt;/author&gt;&lt;author&gt;Torda, Gergely&lt;/author&gt;&lt;author&gt;Woods, Rachael M.&lt;/author&gt;&lt;/authors&gt;&lt;/contributors&gt;&lt;titles&gt;&lt;title&gt;Global warming impairs stock–recruitment dynamics of corals&lt;/title&gt;&lt;secondary-title&gt;Nature&lt;/secondary-title&gt;&lt;/titles&gt;&lt;periodical&gt;&lt;full-title&gt;Nature&lt;/full-title&gt;&lt;/periodical&gt;&lt;pages&gt;387-390&lt;/pages&gt;&lt;volume&gt;568&lt;/volume&gt;&lt;number&gt;7752&lt;/number&gt;&lt;dates&gt;&lt;year&gt;2019&lt;/year&gt;&lt;pub-dates&gt;&lt;date&gt;2019/04/01&lt;/date&gt;&lt;/pub-dates&gt;&lt;/dates&gt;&lt;isbn&gt;1476-4687&lt;/isbn&gt;&lt;urls&gt;&lt;related-urls&gt;&lt;url&gt;https://doi.org/10.1038/s41586-019-1081-y&lt;/url&gt;&lt;/related-urls&gt;&lt;/urls&gt;&lt;electronic-resource-num&gt;10.1038/s41586-019-1081-y&lt;/electronic-resource-num&gt;&lt;/record&gt;&lt;/Cite&gt;&lt;/EndNote&gt;</w:instrText>
      </w:r>
      <w:r w:rsidR="001520A6">
        <w:rPr>
          <w:rFonts w:ascii="Arial" w:hAnsi="Arial" w:cs="Arial"/>
          <w:sz w:val="24"/>
        </w:rPr>
        <w:fldChar w:fldCharType="separate"/>
      </w:r>
      <w:r w:rsidR="001520A6">
        <w:rPr>
          <w:rFonts w:ascii="Arial" w:hAnsi="Arial" w:cs="Arial"/>
          <w:noProof/>
          <w:sz w:val="24"/>
        </w:rPr>
        <w:t>(Hughes</w:t>
      </w:r>
      <w:r w:rsidR="001520A6" w:rsidRPr="001520A6">
        <w:rPr>
          <w:rFonts w:ascii="Arial" w:hAnsi="Arial" w:cs="Arial"/>
          <w:i/>
          <w:noProof/>
          <w:sz w:val="24"/>
        </w:rPr>
        <w:t xml:space="preserve"> et al.</w:t>
      </w:r>
      <w:r w:rsidR="001520A6">
        <w:rPr>
          <w:rFonts w:ascii="Arial" w:hAnsi="Arial" w:cs="Arial"/>
          <w:noProof/>
          <w:sz w:val="24"/>
        </w:rPr>
        <w:t>, 2019)</w:t>
      </w:r>
      <w:r w:rsidR="001520A6">
        <w:rPr>
          <w:rFonts w:ascii="Arial" w:hAnsi="Arial" w:cs="Arial"/>
          <w:sz w:val="24"/>
        </w:rPr>
        <w:fldChar w:fldCharType="end"/>
      </w:r>
      <w:r w:rsidR="00E27EE3">
        <w:rPr>
          <w:rFonts w:ascii="Arial" w:hAnsi="Arial" w:cs="Arial"/>
          <w:sz w:val="24"/>
        </w:rPr>
        <w:t xml:space="preserve"> but not others, thereby affecting population viability differently.</w:t>
      </w:r>
    </w:p>
    <w:bookmarkEnd w:id="4"/>
    <w:p w14:paraId="330C59AA" w14:textId="697D6224" w:rsidR="00333382" w:rsidRPr="007F5A60" w:rsidRDefault="005F4AAA" w:rsidP="00E66FEE">
      <w:pPr>
        <w:jc w:val="both"/>
        <w:rPr>
          <w:rFonts w:ascii="Arial" w:hAnsi="Arial" w:cs="Arial"/>
          <w:sz w:val="24"/>
          <w:szCs w:val="24"/>
        </w:rPr>
      </w:pPr>
      <w:r>
        <w:rPr>
          <w:rFonts w:ascii="Arial" w:hAnsi="Arial" w:cs="Arial"/>
          <w:sz w:val="24"/>
          <w:szCs w:val="24"/>
        </w:rPr>
        <w:t>Previous s</w:t>
      </w:r>
      <w:r w:rsidR="00333382" w:rsidRPr="00A40731">
        <w:rPr>
          <w:rFonts w:ascii="Arial" w:hAnsi="Arial" w:cs="Arial"/>
          <w:sz w:val="24"/>
          <w:szCs w:val="24"/>
        </w:rPr>
        <w:t xml:space="preserve">tudies </w:t>
      </w:r>
      <w:r w:rsidR="00D43F5F">
        <w:rPr>
          <w:rFonts w:ascii="Arial" w:hAnsi="Arial" w:cs="Arial"/>
          <w:sz w:val="24"/>
          <w:szCs w:val="24"/>
        </w:rPr>
        <w:t>have</w:t>
      </w:r>
      <w:r>
        <w:rPr>
          <w:rFonts w:ascii="Arial" w:hAnsi="Arial" w:cs="Arial"/>
          <w:sz w:val="24"/>
          <w:szCs w:val="24"/>
        </w:rPr>
        <w:t xml:space="preserve"> </w:t>
      </w:r>
      <w:r w:rsidR="00333382" w:rsidRPr="00A40731">
        <w:rPr>
          <w:rFonts w:ascii="Arial" w:hAnsi="Arial" w:cs="Arial"/>
          <w:sz w:val="24"/>
          <w:szCs w:val="24"/>
        </w:rPr>
        <w:t xml:space="preserve">examined changes </w:t>
      </w:r>
      <w:r w:rsidR="00D43F5F">
        <w:rPr>
          <w:rFonts w:ascii="Arial" w:hAnsi="Arial" w:cs="Arial"/>
          <w:sz w:val="24"/>
          <w:szCs w:val="24"/>
        </w:rPr>
        <w:t xml:space="preserve">in </w:t>
      </w:r>
      <w:r w:rsidR="004B0DBC">
        <w:rPr>
          <w:rFonts w:ascii="Arial" w:hAnsi="Arial" w:cs="Arial"/>
          <w:sz w:val="24"/>
          <w:szCs w:val="24"/>
        </w:rPr>
        <w:t xml:space="preserve">coral </w:t>
      </w:r>
      <w:r w:rsidR="00D43F5F">
        <w:rPr>
          <w:rFonts w:ascii="Arial" w:hAnsi="Arial" w:cs="Arial"/>
          <w:sz w:val="24"/>
          <w:szCs w:val="24"/>
        </w:rPr>
        <w:t>population</w:t>
      </w:r>
      <w:r w:rsidR="008F78EE">
        <w:rPr>
          <w:rFonts w:ascii="Arial" w:hAnsi="Arial" w:cs="Arial"/>
          <w:sz w:val="24"/>
          <w:szCs w:val="24"/>
        </w:rPr>
        <w:t xml:space="preserve"> size</w:t>
      </w:r>
      <w:r w:rsidR="00D43F5F">
        <w:rPr>
          <w:rFonts w:ascii="Arial" w:hAnsi="Arial" w:cs="Arial"/>
          <w:sz w:val="24"/>
          <w:szCs w:val="24"/>
        </w:rPr>
        <w:t xml:space="preserve"> structure</w:t>
      </w:r>
      <w:r w:rsidR="00333382" w:rsidRPr="00A40731">
        <w:rPr>
          <w:rFonts w:ascii="Arial" w:hAnsi="Arial" w:cs="Arial"/>
          <w:sz w:val="24"/>
          <w:szCs w:val="24"/>
        </w:rPr>
        <w:t xml:space="preserve"> </w:t>
      </w:r>
      <w:r w:rsidR="003F60B5" w:rsidRPr="00A40731">
        <w:rPr>
          <w:rFonts w:ascii="Arial" w:hAnsi="Arial" w:cs="Arial"/>
          <w:sz w:val="24"/>
          <w:szCs w:val="24"/>
        </w:rPr>
        <w:t>using</w:t>
      </w:r>
      <w:r w:rsidR="00333382" w:rsidRPr="00A40731">
        <w:rPr>
          <w:rFonts w:ascii="Arial" w:hAnsi="Arial" w:cs="Arial"/>
          <w:sz w:val="24"/>
          <w:szCs w:val="24"/>
        </w:rPr>
        <w:t xml:space="preserve"> </w:t>
      </w:r>
      <w:r w:rsidR="008E1386" w:rsidRPr="00A40731">
        <w:rPr>
          <w:rFonts w:ascii="Arial" w:hAnsi="Arial" w:cs="Arial"/>
          <w:sz w:val="24"/>
          <w:szCs w:val="24"/>
        </w:rPr>
        <w:t xml:space="preserve">summary statistics </w:t>
      </w:r>
      <w:r w:rsidR="001B2E09" w:rsidRPr="00A40731">
        <w:rPr>
          <w:rFonts w:ascii="Arial" w:hAnsi="Arial" w:cs="Arial"/>
          <w:sz w:val="24"/>
          <w:szCs w:val="24"/>
        </w:rPr>
        <w:t>such as</w:t>
      </w:r>
      <w:r w:rsidR="00333382" w:rsidRPr="00A40731">
        <w:rPr>
          <w:rFonts w:ascii="Arial" w:hAnsi="Arial" w:cs="Arial"/>
          <w:sz w:val="24"/>
          <w:szCs w:val="24"/>
        </w:rPr>
        <w:t xml:space="preserve"> mean size, variance, skewness</w:t>
      </w:r>
      <w:r w:rsidR="00D43F5F">
        <w:rPr>
          <w:rFonts w:ascii="Arial" w:hAnsi="Arial" w:cs="Arial"/>
          <w:sz w:val="24"/>
          <w:szCs w:val="24"/>
        </w:rPr>
        <w:t>,</w:t>
      </w:r>
      <w:r w:rsidR="00333382" w:rsidRPr="00A40731">
        <w:rPr>
          <w:rFonts w:ascii="Arial" w:hAnsi="Arial" w:cs="Arial"/>
          <w:sz w:val="24"/>
          <w:szCs w:val="24"/>
        </w:rPr>
        <w:t xml:space="preserve"> and </w:t>
      </w:r>
      <w:r w:rsidR="00333382" w:rsidRPr="00EA4782">
        <w:rPr>
          <w:rFonts w:ascii="Arial" w:hAnsi="Arial" w:cs="Arial"/>
          <w:sz w:val="24"/>
          <w:szCs w:val="24"/>
        </w:rPr>
        <w:t xml:space="preserve">kurtosis </w:t>
      </w:r>
      <w:r w:rsidR="00333382" w:rsidRPr="00EA4782">
        <w:rPr>
          <w:rFonts w:ascii="Arial" w:hAnsi="Arial" w:cs="Arial"/>
          <w:sz w:val="24"/>
          <w:szCs w:val="24"/>
        </w:rPr>
        <w:fldChar w:fldCharType="begin">
          <w:fldData xml:space="preserve">PEVuZE5vdGU+PENpdGU+PEF1dGhvcj5CYWs8L0F1dGhvcj48WWVhcj4xOTk4PC9ZZWFyPjxSZWNO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</w:fldData>
        </w:fldChar>
      </w:r>
      <w:r w:rsidR="00063247">
        <w:rPr>
          <w:rFonts w:ascii="Arial" w:hAnsi="Arial" w:cs="Arial"/>
          <w:sz w:val="24"/>
          <w:szCs w:val="24"/>
        </w:rPr>
        <w:instrText xml:space="preserve"> ADDIN EN.CITE </w:instrText>
      </w:r>
      <w:r w:rsidR="00063247">
        <w:rPr>
          <w:rFonts w:ascii="Arial" w:hAnsi="Arial" w:cs="Arial"/>
          <w:sz w:val="24"/>
          <w:szCs w:val="24"/>
        </w:rPr>
        <w:fldChar w:fldCharType="begin">
          <w:fldData xml:space="preserve">PEVuZE5vdGU+PENpdGU+PEF1dGhvcj5CYWs8L0F1dGhvcj48WWVhcj4xOTk4PC9ZZWFyPjxSZWNO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</w:fldData>
        </w:fldChar>
      </w:r>
      <w:r w:rsidR="00063247">
        <w:rPr>
          <w:rFonts w:ascii="Arial" w:hAnsi="Arial" w:cs="Arial"/>
          <w:sz w:val="24"/>
          <w:szCs w:val="24"/>
        </w:rPr>
        <w:instrText xml:space="preserve"> ADDIN EN.CITE.DATA </w:instrText>
      </w:r>
      <w:r w:rsidR="00063247">
        <w:rPr>
          <w:rFonts w:ascii="Arial" w:hAnsi="Arial" w:cs="Arial"/>
          <w:sz w:val="24"/>
          <w:szCs w:val="24"/>
        </w:rPr>
      </w:r>
      <w:r w:rsidR="00063247">
        <w:rPr>
          <w:rFonts w:ascii="Arial" w:hAnsi="Arial" w:cs="Arial"/>
          <w:sz w:val="24"/>
          <w:szCs w:val="24"/>
        </w:rPr>
        <w:fldChar w:fldCharType="end"/>
      </w:r>
      <w:r w:rsidR="00333382" w:rsidRPr="00EA4782">
        <w:rPr>
          <w:rFonts w:ascii="Arial" w:hAnsi="Arial" w:cs="Arial"/>
          <w:sz w:val="24"/>
          <w:szCs w:val="24"/>
        </w:rPr>
      </w:r>
      <w:r w:rsidR="00333382" w:rsidRPr="00EA4782">
        <w:rPr>
          <w:rFonts w:ascii="Arial" w:hAnsi="Arial" w:cs="Arial"/>
          <w:sz w:val="24"/>
          <w:szCs w:val="24"/>
        </w:rPr>
        <w:fldChar w:fldCharType="separate"/>
      </w:r>
      <w:r w:rsidR="00063247">
        <w:rPr>
          <w:rFonts w:ascii="Arial" w:hAnsi="Arial" w:cs="Arial"/>
          <w:noProof/>
          <w:sz w:val="24"/>
          <w:szCs w:val="24"/>
        </w:rPr>
        <w:t>(</w:t>
      </w:r>
      <w:r w:rsidR="00063247" w:rsidRPr="00063247">
        <w:rPr>
          <w:rFonts w:ascii="Arial" w:hAnsi="Arial" w:cs="Arial"/>
          <w:i/>
          <w:noProof/>
          <w:sz w:val="24"/>
          <w:szCs w:val="24"/>
        </w:rPr>
        <w:t>e.g.,</w:t>
      </w:r>
      <w:r w:rsidR="00063247">
        <w:rPr>
          <w:rFonts w:ascii="Arial" w:hAnsi="Arial" w:cs="Arial"/>
          <w:noProof/>
          <w:sz w:val="24"/>
          <w:szCs w:val="24"/>
        </w:rPr>
        <w:t xml:space="preserve"> Bak &amp; Meesters, 1998; Anderson &amp; Pratchett, 2014)</w:t>
      </w:r>
      <w:r w:rsidR="00333382" w:rsidRPr="00EA4782">
        <w:rPr>
          <w:rFonts w:ascii="Arial" w:hAnsi="Arial" w:cs="Arial"/>
          <w:sz w:val="24"/>
          <w:szCs w:val="24"/>
        </w:rPr>
        <w:fldChar w:fldCharType="end"/>
      </w:r>
      <w:r w:rsidR="00827732" w:rsidRPr="00EA4782">
        <w:rPr>
          <w:rFonts w:ascii="Arial" w:hAnsi="Arial" w:cs="Arial"/>
          <w:sz w:val="24"/>
          <w:szCs w:val="24"/>
        </w:rPr>
        <w:t>. Th</w:t>
      </w:r>
      <w:r w:rsidR="006F5714" w:rsidRPr="00EA4782">
        <w:rPr>
          <w:rFonts w:ascii="Arial" w:hAnsi="Arial" w:cs="Arial"/>
          <w:sz w:val="24"/>
          <w:szCs w:val="24"/>
        </w:rPr>
        <w:t xml:space="preserve">ese metrics </w:t>
      </w:r>
      <w:r w:rsidR="00F61715">
        <w:rPr>
          <w:rFonts w:ascii="Arial" w:hAnsi="Arial" w:cs="Arial"/>
          <w:sz w:val="24"/>
          <w:szCs w:val="24"/>
        </w:rPr>
        <w:t xml:space="preserve">characterize aspects of </w:t>
      </w:r>
      <w:r w:rsidR="006F5714" w:rsidRPr="00EA4782">
        <w:rPr>
          <w:rFonts w:ascii="Arial" w:hAnsi="Arial" w:cs="Arial"/>
          <w:sz w:val="24"/>
          <w:szCs w:val="24"/>
        </w:rPr>
        <w:t>the shape of the size</w:t>
      </w:r>
      <w:r w:rsidR="00D31A68">
        <w:rPr>
          <w:rFonts w:ascii="Arial" w:hAnsi="Arial" w:cs="Arial"/>
          <w:sz w:val="24"/>
          <w:szCs w:val="24"/>
        </w:rPr>
        <w:t>-frequency</w:t>
      </w:r>
      <w:r w:rsidR="006F5714" w:rsidRPr="00EA4782">
        <w:rPr>
          <w:rFonts w:ascii="Arial" w:hAnsi="Arial" w:cs="Arial"/>
          <w:sz w:val="24"/>
          <w:szCs w:val="24"/>
        </w:rPr>
        <w:t xml:space="preserve"> distribution. </w:t>
      </w:r>
      <w:r w:rsidR="00333382" w:rsidRPr="00EA4782">
        <w:rPr>
          <w:rFonts w:ascii="Arial" w:hAnsi="Arial" w:cs="Arial"/>
          <w:sz w:val="24"/>
          <w:szCs w:val="24"/>
        </w:rPr>
        <w:t xml:space="preserve">However, </w:t>
      </w:r>
      <w:r w:rsidR="00C72A6E">
        <w:rPr>
          <w:rFonts w:ascii="Arial" w:hAnsi="Arial" w:cs="Arial"/>
          <w:sz w:val="24"/>
          <w:szCs w:val="24"/>
        </w:rPr>
        <w:t>the summary statistics approach</w:t>
      </w:r>
      <w:r w:rsidR="00333382" w:rsidRPr="00EA4782">
        <w:rPr>
          <w:rFonts w:ascii="Arial" w:hAnsi="Arial" w:cs="Arial"/>
          <w:sz w:val="24"/>
          <w:szCs w:val="24"/>
        </w:rPr>
        <w:t xml:space="preserve"> involves</w:t>
      </w:r>
      <w:r w:rsidR="00D61715" w:rsidRPr="00EA4782">
        <w:rPr>
          <w:rFonts w:ascii="Arial" w:hAnsi="Arial" w:cs="Arial"/>
          <w:sz w:val="24"/>
          <w:szCs w:val="24"/>
        </w:rPr>
        <w:t xml:space="preserve"> making</w:t>
      </w:r>
      <w:r w:rsidR="00333382" w:rsidRPr="00EA4782">
        <w:rPr>
          <w:rFonts w:ascii="Arial" w:hAnsi="Arial" w:cs="Arial"/>
          <w:sz w:val="24"/>
          <w:szCs w:val="24"/>
        </w:rPr>
        <w:t xml:space="preserve"> arbitrary choices</w:t>
      </w:r>
      <w:r w:rsidR="00C72A6E">
        <w:rPr>
          <w:rFonts w:ascii="Arial" w:hAnsi="Arial" w:cs="Arial"/>
          <w:sz w:val="24"/>
          <w:szCs w:val="24"/>
        </w:rPr>
        <w:t xml:space="preserve"> about which statistics to include</w:t>
      </w:r>
      <w:r w:rsidR="00D61715" w:rsidRPr="00EA4782">
        <w:rPr>
          <w:rFonts w:ascii="Arial" w:hAnsi="Arial" w:cs="Arial"/>
          <w:sz w:val="24"/>
          <w:szCs w:val="24"/>
        </w:rPr>
        <w:t>, a</w:t>
      </w:r>
      <w:r w:rsidR="00333382" w:rsidRPr="00EA4782">
        <w:rPr>
          <w:rFonts w:ascii="Arial" w:hAnsi="Arial" w:cs="Arial"/>
          <w:sz w:val="24"/>
          <w:szCs w:val="24"/>
        </w:rPr>
        <w:t>nd</w:t>
      </w:r>
      <w:r w:rsidR="006F5714" w:rsidRPr="00EA4782">
        <w:rPr>
          <w:rFonts w:ascii="Arial" w:hAnsi="Arial" w:cs="Arial"/>
          <w:sz w:val="24"/>
          <w:szCs w:val="24"/>
        </w:rPr>
        <w:t xml:space="preserve"> </w:t>
      </w:r>
      <w:r w:rsidR="00F61715">
        <w:rPr>
          <w:rFonts w:ascii="Arial" w:hAnsi="Arial" w:cs="Arial"/>
          <w:sz w:val="24"/>
          <w:szCs w:val="24"/>
        </w:rPr>
        <w:t xml:space="preserve">does not use all the </w:t>
      </w:r>
      <w:r w:rsidR="00EA4782">
        <w:rPr>
          <w:rFonts w:ascii="Arial" w:hAnsi="Arial" w:cs="Arial"/>
          <w:sz w:val="24"/>
          <w:szCs w:val="24"/>
        </w:rPr>
        <w:t>information</w:t>
      </w:r>
      <w:r w:rsidR="00D74E14">
        <w:rPr>
          <w:rFonts w:ascii="Arial" w:hAnsi="Arial" w:cs="Arial"/>
          <w:sz w:val="24"/>
          <w:szCs w:val="24"/>
        </w:rPr>
        <w:t xml:space="preserve"> </w:t>
      </w:r>
      <w:r w:rsidR="00F61715">
        <w:rPr>
          <w:rFonts w:ascii="Arial" w:hAnsi="Arial" w:cs="Arial"/>
          <w:sz w:val="24"/>
          <w:szCs w:val="24"/>
        </w:rPr>
        <w:t>in the</w:t>
      </w:r>
      <w:r w:rsidR="00D74E14">
        <w:rPr>
          <w:rFonts w:ascii="Arial" w:hAnsi="Arial" w:cs="Arial"/>
          <w:sz w:val="24"/>
          <w:szCs w:val="24"/>
        </w:rPr>
        <w:t xml:space="preserve"> distribution </w:t>
      </w:r>
      <w:r w:rsidR="00D74E14">
        <w:rPr>
          <w:rFonts w:ascii="Arial" w:hAnsi="Arial" w:cs="Arial"/>
          <w:sz w:val="24"/>
          <w:szCs w:val="24"/>
        </w:rPr>
        <w:fldChar w:fldCharType="begin"/>
      </w:r>
      <w:r w:rsidR="00D74E14">
        <w:rPr>
          <w:rFonts w:ascii="Arial" w:hAnsi="Arial" w:cs="Arial"/>
          <w:sz w:val="24"/>
          <w:szCs w:val="24"/>
        </w:rPr>
        <w:instrText xml:space="preserve"> ADDIN EN.CITE &lt;EndNote&gt;&lt;Cite&gt;&lt;Author&gt;Talská&lt;/Author&gt;&lt;Year&gt;2018&lt;/Year&gt;&lt;RecNum&gt;90&lt;/RecNum&gt;&lt;DisplayText&gt;(Talská&lt;style face="italic"&gt; et al.&lt;/style&gt;, 2018)&lt;/DisplayText&gt;&lt;record&gt;&lt;rec-number&gt;90&lt;/rec-number&gt;&lt;foreign-keys&gt;&lt;key app="EN" db-id="fzdtz2aat9zzs5ep2zr5s99yxdxf0af0vaet" timestamp="1646849721"&gt;90&lt;/key&gt;&lt;/foreign-keys&gt;&lt;ref-type name="Journal Article"&gt;17&lt;/ref-type&gt;&lt;contributors&gt;&lt;authors&gt;&lt;author&gt;Talská, R.&lt;/author&gt;&lt;author&gt;Menafoglio, A.&lt;/author&gt;&lt;author&gt;Machalová, J.&lt;/author&gt;&lt;author&gt;Hron, K.&lt;/author&gt;&lt;author&gt;Fišerová, E.&lt;/author&gt;&lt;/authors&gt;&lt;/contributors&gt;&lt;titles&gt;&lt;title&gt;Compositional regression with functional response&lt;/title&gt;&lt;secondary-title&gt;Computational Statistics &amp;amp; Data Analysis&lt;/secondary-title&gt;&lt;/titles&gt;&lt;periodical&gt;&lt;full-title&gt;Computational Statistics &amp;amp; Data Analysis&lt;/full-title&gt;&lt;/periodical&gt;&lt;pages&gt;66-85&lt;/pages&gt;&lt;volume&gt;123&lt;/volume&gt;&lt;keywords&gt;&lt;keyword&gt;Bayes spaces&lt;/keyword&gt;&lt;keyword&gt;Regression analysis&lt;/keyword&gt;&lt;keyword&gt;Density functions&lt;/keyword&gt;&lt;keyword&gt;-spline representation&lt;/keyword&gt;&lt;/keywords&gt;&lt;dates&gt;&lt;year&gt;2018&lt;/year&gt;&lt;pub-dates&gt;&lt;date&gt;2018/07/01/&lt;/date&gt;&lt;/pub-dates&gt;&lt;/dates&gt;&lt;isbn&gt;0167-9473&lt;/isbn&gt;&lt;urls&gt;&lt;related-urls&gt;&lt;url&gt;https://www.sciencedirect.com/science/article/pii/S0167947318300276&lt;/url&gt;&lt;/related-urls&gt;&lt;/urls&gt;&lt;electronic-resource-num&gt;https://doi.org/10.1016/j.csda.2018.01.018&lt;/electronic-resource-num&gt;&lt;/record&gt;&lt;/Cite&gt;&lt;/EndNote&gt;</w:instrText>
      </w:r>
      <w:r w:rsidR="00D74E14">
        <w:rPr>
          <w:rFonts w:ascii="Arial" w:hAnsi="Arial" w:cs="Arial"/>
          <w:sz w:val="24"/>
          <w:szCs w:val="24"/>
        </w:rPr>
        <w:fldChar w:fldCharType="separate"/>
      </w:r>
      <w:r w:rsidR="00D74E14">
        <w:rPr>
          <w:rFonts w:ascii="Arial" w:hAnsi="Arial" w:cs="Arial"/>
          <w:noProof/>
          <w:sz w:val="24"/>
          <w:szCs w:val="24"/>
        </w:rPr>
        <w:t>(Talská</w:t>
      </w:r>
      <w:r w:rsidR="00D74E14" w:rsidRPr="00D74E14">
        <w:rPr>
          <w:rFonts w:ascii="Arial" w:hAnsi="Arial" w:cs="Arial"/>
          <w:i/>
          <w:noProof/>
          <w:sz w:val="24"/>
          <w:szCs w:val="24"/>
        </w:rPr>
        <w:t xml:space="preserve"> et al.</w:t>
      </w:r>
      <w:r w:rsidR="00D74E14">
        <w:rPr>
          <w:rFonts w:ascii="Arial" w:hAnsi="Arial" w:cs="Arial"/>
          <w:noProof/>
          <w:sz w:val="24"/>
          <w:szCs w:val="24"/>
        </w:rPr>
        <w:t>, 2018)</w:t>
      </w:r>
      <w:r w:rsidR="00D74E14">
        <w:rPr>
          <w:rFonts w:ascii="Arial" w:hAnsi="Arial" w:cs="Arial"/>
          <w:sz w:val="24"/>
          <w:szCs w:val="24"/>
        </w:rPr>
        <w:fldChar w:fldCharType="end"/>
      </w:r>
      <w:r w:rsidR="006F5714" w:rsidRPr="00EA4782">
        <w:rPr>
          <w:rFonts w:ascii="Arial" w:hAnsi="Arial" w:cs="Arial"/>
          <w:sz w:val="24"/>
          <w:szCs w:val="24"/>
        </w:rPr>
        <w:t xml:space="preserve">. </w:t>
      </w:r>
      <w:r w:rsidR="00333382" w:rsidRPr="00EA4782">
        <w:rPr>
          <w:rFonts w:ascii="Arial" w:hAnsi="Arial" w:cs="Arial"/>
          <w:sz w:val="24"/>
          <w:szCs w:val="24"/>
        </w:rPr>
        <w:t xml:space="preserve">Also, the ecological interpretation of </w:t>
      </w:r>
      <w:r w:rsidR="004B0DBC">
        <w:rPr>
          <w:rFonts w:ascii="Arial" w:hAnsi="Arial" w:cs="Arial"/>
          <w:sz w:val="24"/>
          <w:szCs w:val="24"/>
        </w:rPr>
        <w:t>measures</w:t>
      </w:r>
      <w:r w:rsidR="00814FD9">
        <w:rPr>
          <w:rFonts w:ascii="Arial" w:hAnsi="Arial" w:cs="Arial"/>
          <w:sz w:val="24"/>
          <w:szCs w:val="24"/>
        </w:rPr>
        <w:t xml:space="preserve"> </w:t>
      </w:r>
      <w:r w:rsidR="00F61715">
        <w:rPr>
          <w:rFonts w:ascii="Arial" w:hAnsi="Arial" w:cs="Arial"/>
          <w:sz w:val="24"/>
          <w:szCs w:val="24"/>
        </w:rPr>
        <w:t>such as</w:t>
      </w:r>
      <w:r w:rsidR="00814FD9">
        <w:rPr>
          <w:rFonts w:ascii="Arial" w:hAnsi="Arial" w:cs="Arial"/>
          <w:sz w:val="24"/>
          <w:szCs w:val="24"/>
        </w:rPr>
        <w:t xml:space="preserve"> </w:t>
      </w:r>
      <w:r w:rsidR="00D8385E" w:rsidRPr="00EA4782">
        <w:rPr>
          <w:rFonts w:ascii="Arial" w:hAnsi="Arial" w:cs="Arial"/>
          <w:sz w:val="24"/>
          <w:szCs w:val="24"/>
        </w:rPr>
        <w:t>kurtosis is not straightforward</w:t>
      </w:r>
      <w:r w:rsidR="00814FD9">
        <w:rPr>
          <w:rFonts w:ascii="Arial" w:hAnsi="Arial" w:cs="Arial"/>
          <w:sz w:val="24"/>
          <w:szCs w:val="24"/>
        </w:rPr>
        <w:t>.</w:t>
      </w:r>
      <w:r w:rsidR="00FD78F8" w:rsidRPr="00EA4782">
        <w:rPr>
          <w:rFonts w:ascii="Arial" w:hAnsi="Arial" w:cs="Arial"/>
          <w:sz w:val="24"/>
          <w:szCs w:val="24"/>
        </w:rPr>
        <w:t xml:space="preserve"> </w:t>
      </w:r>
      <w:r w:rsidR="00743401" w:rsidRPr="00EA4782">
        <w:rPr>
          <w:rFonts w:ascii="Arial" w:hAnsi="Arial" w:cs="Arial"/>
          <w:sz w:val="24"/>
          <w:szCs w:val="24"/>
        </w:rPr>
        <w:fldChar w:fldCharType="begin"/>
      </w:r>
      <w:r w:rsidR="00743401" w:rsidRPr="00EA4782">
        <w:rPr>
          <w:rFonts w:ascii="Arial" w:hAnsi="Arial" w:cs="Arial"/>
          <w:sz w:val="24"/>
          <w:szCs w:val="24"/>
        </w:rPr>
        <w:instrText xml:space="preserve"> ADDIN EN.CITE &lt;EndNote&gt;&lt;Cite AuthorYear="1"&gt;&lt;Author&gt;Adjeroud&lt;/Author&gt;&lt;Year&gt;2007&lt;/Year&gt;&lt;RecNum&gt;44&lt;/RecNum&gt;&lt;DisplayText&gt;Adjeroud&lt;style face="italic"&gt; et al.&lt;/style&gt; (2007)&lt;/DisplayText&gt;&lt;record&gt;&lt;rec-number&gt;44&lt;/rec-number&gt;&lt;foreign-keys&gt;&lt;key app="EN" db-id="fzdtz2aat9zzs5ep2zr5s99yxdxf0af0vaet" timestamp="1613866866"&gt;44&lt;/key&gt;&lt;/foreign-keys&gt;&lt;ref-type name="Journal Article"&gt;17&lt;/ref-type&gt;&lt;contributors&gt;&lt;authors&gt;&lt;author&gt;Adjeroud, Mehdi&lt;/author&gt;&lt;author&gt;Pratchett, Morgan S.&lt;/author&gt;&lt;author&gt;Kospartov, Marie C.&lt;/author&gt;&lt;author&gt;Lejeusne, Christophe&lt;/author&gt;&lt;author&gt;Penin, Lucie&lt;/author&gt;&lt;/authors&gt;&lt;/contributors&gt;&lt;titles&gt;&lt;title&gt;Small-scale variability in the size structure of scleractinian corals around Moorea, French Polynesia: patterns across depths and locations&lt;/title&gt;&lt;secondary-title&gt;Hydrobiologia&lt;/secondary-title&gt;&lt;/titles&gt;&lt;periodical&gt;&lt;full-title&gt;Hydrobiologia&lt;/full-title&gt;&lt;/periodical&gt;&lt;pages&gt;117-126&lt;/pages&gt;&lt;volume&gt;589&lt;/volume&gt;&lt;number&gt;1&lt;/number&gt;&lt;dates&gt;&lt;year&gt;2007&lt;/year&gt;&lt;pub-dates&gt;&lt;date&gt;2007/09/01&lt;/date&gt;&lt;/pub-dates&gt;&lt;/dates&gt;&lt;isbn&gt;1573-5117&lt;/isbn&gt;&lt;label&gt;Adjeroud07&lt;/label&gt;&lt;urls&gt;&lt;related-urls&gt;&lt;url&gt;https://doi.org/10.1007/s10750-007-0726-2&lt;/url&gt;&lt;/related-urls&gt;&lt;/urls&gt;&lt;electronic-resource-num&gt;10.1007/s10750-007-0726-2&lt;/electronic-resource-num&gt;&lt;/record&gt;&lt;/Cite&gt;&lt;/EndNote&gt;</w:instrText>
      </w:r>
      <w:r w:rsidR="00743401" w:rsidRPr="00EA4782">
        <w:rPr>
          <w:rFonts w:ascii="Arial" w:hAnsi="Arial" w:cs="Arial"/>
          <w:sz w:val="24"/>
          <w:szCs w:val="24"/>
        </w:rPr>
        <w:fldChar w:fldCharType="separate"/>
      </w:r>
      <w:r w:rsidR="00743401" w:rsidRPr="00EA4782">
        <w:rPr>
          <w:rFonts w:ascii="Arial" w:hAnsi="Arial" w:cs="Arial"/>
          <w:noProof/>
          <w:sz w:val="24"/>
          <w:szCs w:val="24"/>
        </w:rPr>
        <w:t>Adjeroud</w:t>
      </w:r>
      <w:r w:rsidR="00743401" w:rsidRPr="00EA4782">
        <w:rPr>
          <w:rFonts w:ascii="Arial" w:hAnsi="Arial" w:cs="Arial"/>
          <w:i/>
          <w:noProof/>
          <w:sz w:val="24"/>
          <w:szCs w:val="24"/>
        </w:rPr>
        <w:t xml:space="preserve"> et al.</w:t>
      </w:r>
      <w:r w:rsidR="00743401" w:rsidRPr="00EA4782">
        <w:rPr>
          <w:rFonts w:ascii="Arial" w:hAnsi="Arial" w:cs="Arial"/>
          <w:noProof/>
          <w:sz w:val="24"/>
          <w:szCs w:val="24"/>
        </w:rPr>
        <w:t xml:space="preserve"> (2007)</w:t>
      </w:r>
      <w:r w:rsidR="00743401" w:rsidRPr="00EA4782">
        <w:rPr>
          <w:rFonts w:ascii="Arial" w:hAnsi="Arial" w:cs="Arial"/>
          <w:sz w:val="24"/>
          <w:szCs w:val="24"/>
        </w:rPr>
        <w:fldChar w:fldCharType="end"/>
      </w:r>
      <w:r w:rsidR="00743401" w:rsidRPr="00EA4782">
        <w:rPr>
          <w:rFonts w:ascii="Arial" w:hAnsi="Arial" w:cs="Arial"/>
          <w:sz w:val="24"/>
          <w:szCs w:val="24"/>
        </w:rPr>
        <w:t xml:space="preserve"> </w:t>
      </w:r>
      <w:r w:rsidR="009236C5">
        <w:rPr>
          <w:rFonts w:ascii="Arial" w:hAnsi="Arial" w:cs="Arial"/>
          <w:sz w:val="24"/>
          <w:szCs w:val="24"/>
        </w:rPr>
        <w:t>observed negative k</w:t>
      </w:r>
      <w:r w:rsidR="00FD78F8" w:rsidRPr="00EA4782">
        <w:rPr>
          <w:rFonts w:ascii="Arial" w:hAnsi="Arial" w:cs="Arial"/>
          <w:sz w:val="24"/>
          <w:szCs w:val="24"/>
        </w:rPr>
        <w:t xml:space="preserve">urtosis (a </w:t>
      </w:r>
      <w:r w:rsidR="009236C5">
        <w:rPr>
          <w:rFonts w:ascii="Arial" w:hAnsi="Arial" w:cs="Arial"/>
          <w:sz w:val="24"/>
          <w:szCs w:val="24"/>
        </w:rPr>
        <w:t xml:space="preserve">flattened </w:t>
      </w:r>
      <w:r w:rsidR="00FD78F8" w:rsidRPr="00EA4782">
        <w:rPr>
          <w:rFonts w:ascii="Arial" w:hAnsi="Arial" w:cs="Arial"/>
          <w:sz w:val="24"/>
          <w:szCs w:val="24"/>
        </w:rPr>
        <w:t xml:space="preserve">distribution, with </w:t>
      </w:r>
      <w:r w:rsidR="009236C5">
        <w:rPr>
          <w:rFonts w:ascii="Arial" w:hAnsi="Arial" w:cs="Arial"/>
          <w:sz w:val="24"/>
          <w:szCs w:val="24"/>
        </w:rPr>
        <w:t xml:space="preserve">a wide peak around the </w:t>
      </w:r>
      <w:r w:rsidR="00FD78F8" w:rsidRPr="00EA4782">
        <w:rPr>
          <w:rFonts w:ascii="Arial" w:hAnsi="Arial" w:cs="Arial"/>
          <w:sz w:val="24"/>
          <w:szCs w:val="24"/>
        </w:rPr>
        <w:t xml:space="preserve">mean) </w:t>
      </w:r>
      <w:r w:rsidR="00D74E14">
        <w:rPr>
          <w:rFonts w:ascii="Arial" w:hAnsi="Arial" w:cs="Arial"/>
          <w:sz w:val="24"/>
          <w:szCs w:val="24"/>
        </w:rPr>
        <w:t xml:space="preserve">for a fast-growing species, </w:t>
      </w:r>
      <w:r w:rsidR="009236C5">
        <w:rPr>
          <w:rFonts w:ascii="Arial" w:hAnsi="Arial" w:cs="Arial"/>
          <w:sz w:val="24"/>
          <w:szCs w:val="24"/>
        </w:rPr>
        <w:t>and</w:t>
      </w:r>
      <w:r w:rsidR="00D74E14">
        <w:rPr>
          <w:rFonts w:ascii="Arial" w:hAnsi="Arial" w:cs="Arial"/>
          <w:sz w:val="24"/>
          <w:szCs w:val="24"/>
        </w:rPr>
        <w:t xml:space="preserve"> the opposite for a slow-growing species. Since then, coral reef ecologists have </w:t>
      </w:r>
      <w:r w:rsidR="009236C5">
        <w:rPr>
          <w:rFonts w:ascii="Arial" w:hAnsi="Arial" w:cs="Arial"/>
          <w:sz w:val="24"/>
          <w:szCs w:val="24"/>
        </w:rPr>
        <w:t>related this metric</w:t>
      </w:r>
      <w:r w:rsidR="00D74E14">
        <w:rPr>
          <w:rFonts w:ascii="Arial" w:hAnsi="Arial" w:cs="Arial"/>
          <w:sz w:val="24"/>
          <w:szCs w:val="24"/>
        </w:rPr>
        <w:t xml:space="preserve"> to population growth and turnover rates</w:t>
      </w:r>
      <w:r w:rsidR="007C65E2">
        <w:rPr>
          <w:rFonts w:ascii="Arial" w:hAnsi="Arial" w:cs="Arial"/>
          <w:sz w:val="24"/>
          <w:szCs w:val="24"/>
        </w:rPr>
        <w:t xml:space="preserve"> </w:t>
      </w:r>
      <w:r w:rsidR="007C65E2">
        <w:rPr>
          <w:rFonts w:ascii="Arial" w:hAnsi="Arial" w:cs="Arial"/>
          <w:sz w:val="24"/>
          <w:szCs w:val="24"/>
        </w:rPr>
        <w:fldChar w:fldCharType="begin">
          <w:fldData xml:space="preserve">PEVuZE5vdGU+PENpdGU+PEF1dGhvcj5BbmRlcnNvbjwvQXV0aG9yPjxZZWFyPjIwMTQ8L1llYXI+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</w:fldData>
        </w:fldChar>
      </w:r>
      <w:r w:rsidR="00643183">
        <w:rPr>
          <w:rFonts w:ascii="Arial" w:hAnsi="Arial" w:cs="Arial"/>
          <w:sz w:val="24"/>
          <w:szCs w:val="24"/>
        </w:rPr>
        <w:instrText xml:space="preserve"> ADDIN EN.CITE </w:instrText>
      </w:r>
      <w:r w:rsidR="00643183">
        <w:rPr>
          <w:rFonts w:ascii="Arial" w:hAnsi="Arial" w:cs="Arial"/>
          <w:sz w:val="24"/>
          <w:szCs w:val="24"/>
        </w:rPr>
        <w:fldChar w:fldCharType="begin">
          <w:fldData xml:space="preserve">PEVuZE5vdGU+PENpdGU+PEF1dGhvcj5BbmRlcnNvbjwvQXV0aG9yPjxZZWFyPjIwMTQ8L1llYXI+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</w:fldData>
        </w:fldChar>
      </w:r>
      <w:r w:rsidR="00643183">
        <w:rPr>
          <w:rFonts w:ascii="Arial" w:hAnsi="Arial" w:cs="Arial"/>
          <w:sz w:val="24"/>
          <w:szCs w:val="24"/>
        </w:rPr>
        <w:instrText xml:space="preserve"> ADDIN EN.CITE.DATA </w:instrText>
      </w:r>
      <w:r w:rsidR="00643183">
        <w:rPr>
          <w:rFonts w:ascii="Arial" w:hAnsi="Arial" w:cs="Arial"/>
          <w:sz w:val="24"/>
          <w:szCs w:val="24"/>
        </w:rPr>
      </w:r>
      <w:r w:rsidR="00643183">
        <w:rPr>
          <w:rFonts w:ascii="Arial" w:hAnsi="Arial" w:cs="Arial"/>
          <w:sz w:val="24"/>
          <w:szCs w:val="24"/>
        </w:rPr>
        <w:fldChar w:fldCharType="end"/>
      </w:r>
      <w:r w:rsidR="007C65E2">
        <w:rPr>
          <w:rFonts w:ascii="Arial" w:hAnsi="Arial" w:cs="Arial"/>
          <w:sz w:val="24"/>
          <w:szCs w:val="24"/>
        </w:rPr>
      </w:r>
      <w:r w:rsidR="007C65E2">
        <w:rPr>
          <w:rFonts w:ascii="Arial" w:hAnsi="Arial" w:cs="Arial"/>
          <w:sz w:val="24"/>
          <w:szCs w:val="24"/>
        </w:rPr>
        <w:fldChar w:fldCharType="separate"/>
      </w:r>
      <w:r w:rsidR="00347B3E">
        <w:rPr>
          <w:rFonts w:ascii="Arial" w:hAnsi="Arial" w:cs="Arial"/>
          <w:noProof/>
          <w:sz w:val="24"/>
          <w:szCs w:val="24"/>
        </w:rPr>
        <w:t>(</w:t>
      </w:r>
      <w:r w:rsidR="00347B3E" w:rsidRPr="0099192A">
        <w:rPr>
          <w:rFonts w:ascii="Arial" w:hAnsi="Arial" w:cs="Arial"/>
          <w:i/>
          <w:noProof/>
          <w:sz w:val="24"/>
          <w:szCs w:val="24"/>
        </w:rPr>
        <w:t>e.g.,</w:t>
      </w:r>
      <w:r w:rsidR="00347B3E">
        <w:rPr>
          <w:rFonts w:ascii="Arial" w:hAnsi="Arial" w:cs="Arial"/>
          <w:noProof/>
          <w:sz w:val="24"/>
          <w:szCs w:val="24"/>
        </w:rPr>
        <w:t xml:space="preserve"> Anderson &amp; Pratchett, 2014; Kramer</w:t>
      </w:r>
      <w:r w:rsidR="00347B3E" w:rsidRPr="00347B3E">
        <w:rPr>
          <w:rFonts w:ascii="Arial" w:hAnsi="Arial" w:cs="Arial"/>
          <w:i/>
          <w:noProof/>
          <w:sz w:val="24"/>
          <w:szCs w:val="24"/>
        </w:rPr>
        <w:t xml:space="preserve"> et al.</w:t>
      </w:r>
      <w:r w:rsidR="00347B3E">
        <w:rPr>
          <w:rFonts w:ascii="Arial" w:hAnsi="Arial" w:cs="Arial"/>
          <w:noProof/>
          <w:sz w:val="24"/>
          <w:szCs w:val="24"/>
        </w:rPr>
        <w:t>, 2020)</w:t>
      </w:r>
      <w:r w:rsidR="007C65E2">
        <w:rPr>
          <w:rFonts w:ascii="Arial" w:hAnsi="Arial" w:cs="Arial"/>
          <w:sz w:val="24"/>
          <w:szCs w:val="24"/>
        </w:rPr>
        <w:fldChar w:fldCharType="end"/>
      </w:r>
      <w:r w:rsidR="00F61715">
        <w:rPr>
          <w:rFonts w:ascii="Arial" w:hAnsi="Arial" w:cs="Arial"/>
          <w:sz w:val="24"/>
          <w:szCs w:val="24"/>
        </w:rPr>
        <w:t>, but the conditions under which the proposed relationship between kurtosis and growth rate holds are unclear</w:t>
      </w:r>
      <w:r w:rsidR="00FD78F8" w:rsidRPr="00EA4782">
        <w:rPr>
          <w:rFonts w:ascii="Arial" w:hAnsi="Arial" w:cs="Arial"/>
          <w:sz w:val="24"/>
          <w:szCs w:val="24"/>
        </w:rPr>
        <w:t>.</w:t>
      </w:r>
      <w:r w:rsidR="00141E4E">
        <w:rPr>
          <w:rFonts w:ascii="Arial" w:hAnsi="Arial" w:cs="Arial"/>
          <w:sz w:val="24"/>
          <w:szCs w:val="24"/>
        </w:rPr>
        <w:t xml:space="preserve"> </w:t>
      </w:r>
      <w:r w:rsidR="007263E5">
        <w:rPr>
          <w:rFonts w:ascii="Arial" w:hAnsi="Arial" w:cs="Arial"/>
          <w:sz w:val="24"/>
          <w:szCs w:val="24"/>
        </w:rPr>
        <w:t>T</w:t>
      </w:r>
      <w:r w:rsidR="00333382" w:rsidRPr="00A40731">
        <w:rPr>
          <w:rFonts w:ascii="Arial" w:hAnsi="Arial" w:cs="Arial"/>
          <w:sz w:val="24"/>
          <w:szCs w:val="24"/>
        </w:rPr>
        <w:t xml:space="preserve">he assessment and comparison of </w:t>
      </w:r>
      <w:r w:rsidR="007263E5">
        <w:rPr>
          <w:rFonts w:ascii="Arial" w:hAnsi="Arial" w:cs="Arial"/>
          <w:sz w:val="24"/>
          <w:szCs w:val="24"/>
        </w:rPr>
        <w:t>e</w:t>
      </w:r>
      <w:r w:rsidR="00333382" w:rsidRPr="00A40731">
        <w:rPr>
          <w:rFonts w:ascii="Arial" w:hAnsi="Arial" w:cs="Arial"/>
          <w:sz w:val="24"/>
          <w:szCs w:val="24"/>
        </w:rPr>
        <w:t>ntire coral size</w:t>
      </w:r>
      <w:r w:rsidR="00D31A68">
        <w:rPr>
          <w:rFonts w:ascii="Arial" w:hAnsi="Arial" w:cs="Arial"/>
          <w:sz w:val="24"/>
          <w:szCs w:val="24"/>
        </w:rPr>
        <w:t>-frequency</w:t>
      </w:r>
      <w:r w:rsidR="00333382" w:rsidRPr="00A40731">
        <w:rPr>
          <w:rFonts w:ascii="Arial" w:hAnsi="Arial" w:cs="Arial"/>
          <w:sz w:val="24"/>
          <w:szCs w:val="24"/>
        </w:rPr>
        <w:t xml:space="preserve"> distribution</w:t>
      </w:r>
      <w:r w:rsidR="007263E5">
        <w:rPr>
          <w:rFonts w:ascii="Arial" w:hAnsi="Arial" w:cs="Arial"/>
          <w:sz w:val="24"/>
          <w:szCs w:val="24"/>
        </w:rPr>
        <w:t xml:space="preserve">s as probability density functions can overcome these challenges. </w:t>
      </w:r>
      <w:r w:rsidR="007263E5" w:rsidRPr="00EA4782">
        <w:rPr>
          <w:rFonts w:ascii="Arial" w:hAnsi="Arial" w:cs="Arial"/>
          <w:sz w:val="24"/>
          <w:szCs w:val="24"/>
        </w:rPr>
        <w:t>Recent</w:t>
      </w:r>
      <w:r w:rsidR="007263E5" w:rsidRPr="00A40731">
        <w:rPr>
          <w:rFonts w:ascii="Arial" w:hAnsi="Arial" w:cs="Arial"/>
          <w:sz w:val="24"/>
          <w:szCs w:val="24"/>
        </w:rPr>
        <w:t xml:space="preserve"> advances in functional data analysis </w:t>
      </w:r>
      <w:r w:rsidR="007263E5" w:rsidRPr="005F4AAA">
        <w:rPr>
          <w:rFonts w:ascii="Arial" w:hAnsi="Arial" w:cs="Arial"/>
          <w:sz w:val="24"/>
          <w:szCs w:val="24"/>
        </w:rPr>
        <w:fldChar w:fldCharType="begin">
          <w:fldData xml:space="preserve">PEVuZE5vdGU+PENpdGU+PEF1dGhvcj5SYW1zYXk8L0F1dGhvcj48WWVhcj4yMDA5PC9ZZWFyPjxS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</w:fldData>
        </w:fldChar>
      </w:r>
      <w:r w:rsidR="007263E5">
        <w:rPr>
          <w:rFonts w:ascii="Arial" w:hAnsi="Arial" w:cs="Arial"/>
          <w:sz w:val="24"/>
          <w:szCs w:val="24"/>
        </w:rPr>
        <w:instrText xml:space="preserve"> ADDIN EN.CITE </w:instrText>
      </w:r>
      <w:r w:rsidR="007263E5">
        <w:rPr>
          <w:rFonts w:ascii="Arial" w:hAnsi="Arial" w:cs="Arial"/>
          <w:sz w:val="24"/>
          <w:szCs w:val="24"/>
        </w:rPr>
        <w:fldChar w:fldCharType="begin">
          <w:fldData xml:space="preserve">PEVuZE5vdGU+PENpdGU+PEF1dGhvcj5SYW1zYXk8L0F1dGhvcj48WWVhcj4yMDA5PC9ZZWFyPjxS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</w:fldData>
        </w:fldChar>
      </w:r>
      <w:r w:rsidR="007263E5">
        <w:rPr>
          <w:rFonts w:ascii="Arial" w:hAnsi="Arial" w:cs="Arial"/>
          <w:sz w:val="24"/>
          <w:szCs w:val="24"/>
        </w:rPr>
        <w:instrText xml:space="preserve"> ADDIN EN.CITE.DATA </w:instrText>
      </w:r>
      <w:r w:rsidR="007263E5">
        <w:rPr>
          <w:rFonts w:ascii="Arial" w:hAnsi="Arial" w:cs="Arial"/>
          <w:sz w:val="24"/>
          <w:szCs w:val="24"/>
        </w:rPr>
      </w:r>
      <w:r w:rsidR="007263E5">
        <w:rPr>
          <w:rFonts w:ascii="Arial" w:hAnsi="Arial" w:cs="Arial"/>
          <w:sz w:val="24"/>
          <w:szCs w:val="24"/>
        </w:rPr>
        <w:fldChar w:fldCharType="end"/>
      </w:r>
      <w:r w:rsidR="007263E5" w:rsidRPr="005F4AAA">
        <w:rPr>
          <w:rFonts w:ascii="Arial" w:hAnsi="Arial" w:cs="Arial"/>
          <w:sz w:val="24"/>
          <w:szCs w:val="24"/>
        </w:rPr>
      </w:r>
      <w:r w:rsidR="007263E5" w:rsidRPr="005F4AAA">
        <w:rPr>
          <w:rFonts w:ascii="Arial" w:hAnsi="Arial" w:cs="Arial"/>
          <w:sz w:val="24"/>
          <w:szCs w:val="24"/>
        </w:rPr>
        <w:fldChar w:fldCharType="separate"/>
      </w:r>
      <w:r w:rsidR="007263E5">
        <w:rPr>
          <w:rFonts w:ascii="Arial" w:hAnsi="Arial" w:cs="Arial"/>
          <w:noProof/>
          <w:sz w:val="24"/>
          <w:szCs w:val="24"/>
        </w:rPr>
        <w:t>(Ramsay</w:t>
      </w:r>
      <w:r w:rsidR="007263E5" w:rsidRPr="00CB6FC2">
        <w:rPr>
          <w:rFonts w:ascii="Arial" w:hAnsi="Arial" w:cs="Arial"/>
          <w:i/>
          <w:noProof/>
          <w:sz w:val="24"/>
          <w:szCs w:val="24"/>
        </w:rPr>
        <w:t xml:space="preserve"> et al.</w:t>
      </w:r>
      <w:r w:rsidR="007263E5">
        <w:rPr>
          <w:rFonts w:ascii="Arial" w:hAnsi="Arial" w:cs="Arial"/>
          <w:noProof/>
          <w:sz w:val="24"/>
          <w:szCs w:val="24"/>
        </w:rPr>
        <w:t>, 2009; Talská</w:t>
      </w:r>
      <w:r w:rsidR="007263E5" w:rsidRPr="00CB6FC2">
        <w:rPr>
          <w:rFonts w:ascii="Arial" w:hAnsi="Arial" w:cs="Arial"/>
          <w:i/>
          <w:noProof/>
          <w:sz w:val="24"/>
          <w:szCs w:val="24"/>
        </w:rPr>
        <w:t xml:space="preserve"> et al.</w:t>
      </w:r>
      <w:r w:rsidR="007263E5">
        <w:rPr>
          <w:rFonts w:ascii="Arial" w:hAnsi="Arial" w:cs="Arial"/>
          <w:noProof/>
          <w:sz w:val="24"/>
          <w:szCs w:val="24"/>
        </w:rPr>
        <w:t>, 2018)</w:t>
      </w:r>
      <w:r w:rsidR="007263E5" w:rsidRPr="005F4AAA">
        <w:rPr>
          <w:rFonts w:ascii="Arial" w:hAnsi="Arial" w:cs="Arial"/>
          <w:sz w:val="24"/>
          <w:szCs w:val="24"/>
        </w:rPr>
        <w:fldChar w:fldCharType="end"/>
      </w:r>
      <w:r w:rsidR="007263E5" w:rsidRPr="00A40731">
        <w:rPr>
          <w:rFonts w:ascii="Arial" w:hAnsi="Arial" w:cs="Arial"/>
          <w:sz w:val="24"/>
          <w:szCs w:val="24"/>
        </w:rPr>
        <w:t xml:space="preserve"> </w:t>
      </w:r>
      <w:r w:rsidR="00333382" w:rsidRPr="00A40731">
        <w:rPr>
          <w:rFonts w:ascii="Arial" w:hAnsi="Arial" w:cs="Arial"/>
          <w:sz w:val="24"/>
          <w:szCs w:val="24"/>
        </w:rPr>
        <w:t>remov</w:t>
      </w:r>
      <w:r w:rsidR="001E57BD" w:rsidRPr="00A40731">
        <w:rPr>
          <w:rFonts w:ascii="Arial" w:hAnsi="Arial" w:cs="Arial"/>
          <w:sz w:val="24"/>
          <w:szCs w:val="24"/>
        </w:rPr>
        <w:t>e</w:t>
      </w:r>
      <w:r w:rsidR="00333382" w:rsidRPr="00A40731">
        <w:rPr>
          <w:rFonts w:ascii="Arial" w:hAnsi="Arial" w:cs="Arial"/>
          <w:sz w:val="24"/>
          <w:szCs w:val="24"/>
        </w:rPr>
        <w:t xml:space="preserve"> </w:t>
      </w:r>
      <w:r w:rsidR="00333382" w:rsidRPr="00A40731">
        <w:rPr>
          <w:rFonts w:ascii="Arial" w:hAnsi="Arial" w:cs="Arial"/>
          <w:sz w:val="24"/>
          <w:szCs w:val="24"/>
        </w:rPr>
        <w:lastRenderedPageBreak/>
        <w:t xml:space="preserve">the need to </w:t>
      </w:r>
      <w:r w:rsidR="001046D4" w:rsidRPr="00A40731">
        <w:rPr>
          <w:rFonts w:ascii="Arial" w:hAnsi="Arial" w:cs="Arial"/>
          <w:sz w:val="24"/>
          <w:szCs w:val="24"/>
        </w:rPr>
        <w:t xml:space="preserve">arbitrarily </w:t>
      </w:r>
      <w:r w:rsidR="00333382" w:rsidRPr="00A40731">
        <w:rPr>
          <w:rFonts w:ascii="Arial" w:hAnsi="Arial" w:cs="Arial"/>
          <w:sz w:val="24"/>
          <w:szCs w:val="24"/>
        </w:rPr>
        <w:t xml:space="preserve">select </w:t>
      </w:r>
      <w:r w:rsidR="001046D4" w:rsidRPr="00A40731">
        <w:rPr>
          <w:rFonts w:ascii="Arial" w:hAnsi="Arial" w:cs="Arial"/>
          <w:sz w:val="24"/>
          <w:szCs w:val="24"/>
        </w:rPr>
        <w:t>a few</w:t>
      </w:r>
      <w:r w:rsidR="00333382" w:rsidRPr="00A40731">
        <w:rPr>
          <w:rFonts w:ascii="Arial" w:hAnsi="Arial" w:cs="Arial"/>
          <w:sz w:val="24"/>
          <w:szCs w:val="24"/>
        </w:rPr>
        <w:t xml:space="preserve"> </w:t>
      </w:r>
      <w:r w:rsidR="00C41986">
        <w:rPr>
          <w:rFonts w:ascii="Arial" w:hAnsi="Arial" w:cs="Arial"/>
          <w:sz w:val="24"/>
          <w:szCs w:val="24"/>
        </w:rPr>
        <w:t>summary statistics</w:t>
      </w:r>
      <w:r w:rsidR="00284A4E" w:rsidRPr="00A40731">
        <w:rPr>
          <w:rFonts w:ascii="Arial" w:hAnsi="Arial" w:cs="Arial"/>
          <w:sz w:val="24"/>
          <w:szCs w:val="24"/>
        </w:rPr>
        <w:t xml:space="preserve"> as response variables</w:t>
      </w:r>
      <w:r w:rsidR="00333382" w:rsidRPr="00A40731">
        <w:rPr>
          <w:rFonts w:ascii="Arial" w:hAnsi="Arial" w:cs="Arial"/>
          <w:sz w:val="24"/>
          <w:szCs w:val="24"/>
        </w:rPr>
        <w:t xml:space="preserve">. </w:t>
      </w:r>
      <w:r w:rsidR="001E57BD" w:rsidRPr="00A40731">
        <w:rPr>
          <w:rFonts w:ascii="Arial" w:hAnsi="Arial" w:cs="Arial"/>
          <w:sz w:val="24"/>
          <w:szCs w:val="24"/>
        </w:rPr>
        <w:t xml:space="preserve">Since </w:t>
      </w:r>
      <w:r w:rsidR="00333382" w:rsidRPr="00A40731">
        <w:rPr>
          <w:rFonts w:ascii="Arial" w:hAnsi="Arial" w:cs="Arial"/>
          <w:sz w:val="24"/>
          <w:szCs w:val="24"/>
        </w:rPr>
        <w:t xml:space="preserve">the entire </w:t>
      </w:r>
      <w:r w:rsidR="007010BB" w:rsidRPr="00A40731">
        <w:rPr>
          <w:rFonts w:ascii="Arial" w:hAnsi="Arial" w:cs="Arial"/>
          <w:sz w:val="24"/>
          <w:szCs w:val="24"/>
        </w:rPr>
        <w:t>p</w:t>
      </w:r>
      <w:r w:rsidR="009E03BB">
        <w:rPr>
          <w:rFonts w:ascii="Arial" w:hAnsi="Arial" w:cs="Arial"/>
          <w:sz w:val="24"/>
          <w:szCs w:val="24"/>
        </w:rPr>
        <w:t>robability density function</w:t>
      </w:r>
      <w:r w:rsidR="00333382" w:rsidRPr="00A40731">
        <w:rPr>
          <w:rFonts w:ascii="Arial" w:hAnsi="Arial" w:cs="Arial"/>
          <w:sz w:val="24"/>
          <w:szCs w:val="24"/>
        </w:rPr>
        <w:t xml:space="preserve"> </w:t>
      </w:r>
      <w:r w:rsidR="007010BB" w:rsidRPr="00A40731">
        <w:rPr>
          <w:rFonts w:ascii="Arial" w:hAnsi="Arial" w:cs="Arial"/>
          <w:sz w:val="24"/>
          <w:szCs w:val="24"/>
        </w:rPr>
        <w:t xml:space="preserve">is treated as the </w:t>
      </w:r>
      <w:r w:rsidR="00333382" w:rsidRPr="00A40731">
        <w:rPr>
          <w:rFonts w:ascii="Arial" w:hAnsi="Arial" w:cs="Arial"/>
          <w:sz w:val="24"/>
          <w:szCs w:val="24"/>
        </w:rPr>
        <w:t>response variable</w:t>
      </w:r>
      <w:r w:rsidR="00426BF6" w:rsidRPr="00A40731">
        <w:rPr>
          <w:rFonts w:ascii="Arial" w:hAnsi="Arial" w:cs="Arial"/>
          <w:sz w:val="24"/>
          <w:szCs w:val="24"/>
        </w:rPr>
        <w:t xml:space="preserve"> </w:t>
      </w:r>
      <w:r w:rsidR="00426BF6" w:rsidRPr="005F4AAA">
        <w:rPr>
          <w:rFonts w:ascii="Arial" w:hAnsi="Arial" w:cs="Arial"/>
          <w:sz w:val="24"/>
          <w:szCs w:val="24"/>
        </w:rPr>
        <w:fldChar w:fldCharType="begin"/>
      </w:r>
      <w:r w:rsidR="00CB6FC2">
        <w:rPr>
          <w:rFonts w:ascii="Arial" w:hAnsi="Arial" w:cs="Arial"/>
          <w:sz w:val="24"/>
          <w:szCs w:val="24"/>
        </w:rPr>
        <w:instrText xml:space="preserve"> ADDIN EN.CITE &lt;EndNote&gt;&lt;Cite&gt;&lt;Author&gt;Talská&lt;/Author&gt;&lt;Year&gt;2018&lt;/Year&gt;&lt;RecNum&gt;90&lt;/RecNum&gt;&lt;DisplayText&gt;(Talská&lt;style face="italic"&gt; et al.&lt;/style&gt;, 2018)&lt;/DisplayText&gt;&lt;record&gt;&lt;rec-number&gt;90&lt;/rec-number&gt;&lt;foreign-keys&gt;&lt;key app="EN" db-id="fzdtz2aat9zzs5ep2zr5s99yxdxf0af0vaet" timestamp="1646849721"&gt;90&lt;/key&gt;&lt;/foreign-keys&gt;&lt;ref-type name="Journal Article"&gt;17&lt;/ref-type&gt;&lt;contributors&gt;&lt;authors&gt;&lt;author&gt;Talská, R.&lt;/author&gt;&lt;author&gt;Menafoglio, A.&lt;/author&gt;&lt;author&gt;Machalová, J.&lt;/author&gt;&lt;author&gt;Hron, K.&lt;/author&gt;&lt;author&gt;Fišerová, E.&lt;/author&gt;&lt;/authors&gt;&lt;/contributors&gt;&lt;titles&gt;&lt;title&gt;Compositional regression with functional response&lt;/title&gt;&lt;secondary-title&gt;Computational Statistics &amp;amp; Data Analysis&lt;/secondary-title&gt;&lt;/titles&gt;&lt;periodical&gt;&lt;full-title&gt;Computational Statistics &amp;amp; Data Analysis&lt;/full-title&gt;&lt;/periodical&gt;&lt;pages&gt;66-85&lt;/pages&gt;&lt;volume&gt;123&lt;/volume&gt;&lt;keywords&gt;&lt;keyword&gt;Bayes spaces&lt;/keyword&gt;&lt;keyword&gt;Regression analysis&lt;/keyword&gt;&lt;keyword&gt;Density functions&lt;/keyword&gt;&lt;keyword&gt;-spline representation&lt;/keyword&gt;&lt;/keywords&gt;&lt;dates&gt;&lt;year&gt;2018&lt;/year&gt;&lt;pub-dates&gt;&lt;date&gt;2018/07/01/&lt;/date&gt;&lt;/pub-dates&gt;&lt;/dates&gt;&lt;isbn&gt;0167-9473&lt;/isbn&gt;&lt;urls&gt;&lt;related-urls&gt;&lt;url&gt;https://www.sciencedirect.com/science/article/pii/S0167947318300276&lt;/url&gt;&lt;/related-urls&gt;&lt;/urls&gt;&lt;electronic-resource-num&gt;https://doi.org/10.1016/j.csda.2018.01.018&lt;/electronic-resource-num&gt;&lt;/record&gt;&lt;/Cite&gt;&lt;/EndNote&gt;</w:instrText>
      </w:r>
      <w:r w:rsidR="00426BF6" w:rsidRPr="005F4AAA">
        <w:rPr>
          <w:rFonts w:ascii="Arial" w:hAnsi="Arial" w:cs="Arial"/>
          <w:sz w:val="24"/>
          <w:szCs w:val="24"/>
        </w:rPr>
        <w:fldChar w:fldCharType="separate"/>
      </w:r>
      <w:r w:rsidR="00CB6FC2">
        <w:rPr>
          <w:rFonts w:ascii="Arial" w:hAnsi="Arial" w:cs="Arial"/>
          <w:noProof/>
          <w:sz w:val="24"/>
          <w:szCs w:val="24"/>
        </w:rPr>
        <w:t>(Talská</w:t>
      </w:r>
      <w:r w:rsidR="00CB6FC2" w:rsidRPr="00CB6FC2">
        <w:rPr>
          <w:rFonts w:ascii="Arial" w:hAnsi="Arial" w:cs="Arial"/>
          <w:i/>
          <w:noProof/>
          <w:sz w:val="24"/>
          <w:szCs w:val="24"/>
        </w:rPr>
        <w:t xml:space="preserve"> et al.</w:t>
      </w:r>
      <w:r w:rsidR="00CB6FC2">
        <w:rPr>
          <w:rFonts w:ascii="Arial" w:hAnsi="Arial" w:cs="Arial"/>
          <w:noProof/>
          <w:sz w:val="24"/>
          <w:szCs w:val="24"/>
        </w:rPr>
        <w:t>, 2018)</w:t>
      </w:r>
      <w:r w:rsidR="00426BF6" w:rsidRPr="005F4AAA">
        <w:rPr>
          <w:rFonts w:ascii="Arial" w:hAnsi="Arial" w:cs="Arial"/>
          <w:sz w:val="24"/>
          <w:szCs w:val="24"/>
        </w:rPr>
        <w:fldChar w:fldCharType="end"/>
      </w:r>
      <w:r w:rsidR="00333382" w:rsidRPr="007F5A60">
        <w:rPr>
          <w:rFonts w:ascii="Arial" w:hAnsi="Arial" w:cs="Arial"/>
          <w:sz w:val="24"/>
          <w:szCs w:val="24"/>
        </w:rPr>
        <w:t xml:space="preserve">, </w:t>
      </w:r>
      <w:r w:rsidR="007263E5">
        <w:rPr>
          <w:rFonts w:ascii="Arial" w:hAnsi="Arial" w:cs="Arial"/>
          <w:sz w:val="24"/>
          <w:szCs w:val="24"/>
        </w:rPr>
        <w:t>the method</w:t>
      </w:r>
      <w:r w:rsidR="00333382" w:rsidRPr="007F5A60">
        <w:rPr>
          <w:rFonts w:ascii="Arial" w:hAnsi="Arial" w:cs="Arial"/>
          <w:sz w:val="24"/>
          <w:szCs w:val="24"/>
        </w:rPr>
        <w:t xml:space="preserve"> can </w:t>
      </w:r>
      <w:r w:rsidR="00827732">
        <w:rPr>
          <w:rFonts w:ascii="Arial" w:hAnsi="Arial" w:cs="Arial"/>
          <w:sz w:val="24"/>
          <w:szCs w:val="24"/>
        </w:rPr>
        <w:t>accurately quantify</w:t>
      </w:r>
      <w:r w:rsidR="00826232" w:rsidRPr="007F5A60">
        <w:rPr>
          <w:rFonts w:ascii="Arial" w:hAnsi="Arial" w:cs="Arial"/>
          <w:sz w:val="24"/>
          <w:szCs w:val="24"/>
        </w:rPr>
        <w:t xml:space="preserve"> which coral sizes are most affected by </w:t>
      </w:r>
      <w:r w:rsidR="007010BB" w:rsidRPr="007F5A60">
        <w:rPr>
          <w:rFonts w:ascii="Arial" w:hAnsi="Arial" w:cs="Arial"/>
          <w:sz w:val="24"/>
          <w:szCs w:val="24"/>
        </w:rPr>
        <w:t xml:space="preserve">the </w:t>
      </w:r>
      <w:r w:rsidR="00826232" w:rsidRPr="007F5A60">
        <w:rPr>
          <w:rFonts w:ascii="Arial" w:hAnsi="Arial" w:cs="Arial"/>
          <w:sz w:val="24"/>
          <w:szCs w:val="24"/>
        </w:rPr>
        <w:t>explanatory variables</w:t>
      </w:r>
      <w:r w:rsidR="00333382" w:rsidRPr="007F5A60">
        <w:rPr>
          <w:rFonts w:ascii="Arial" w:hAnsi="Arial" w:cs="Arial"/>
          <w:sz w:val="24"/>
          <w:szCs w:val="24"/>
        </w:rPr>
        <w:t xml:space="preserve">. This </w:t>
      </w:r>
      <w:r>
        <w:rPr>
          <w:rFonts w:ascii="Arial" w:hAnsi="Arial" w:cs="Arial"/>
          <w:sz w:val="24"/>
          <w:szCs w:val="24"/>
        </w:rPr>
        <w:t xml:space="preserve">approach </w:t>
      </w:r>
      <w:r w:rsidR="00333382" w:rsidRPr="007F5A60">
        <w:rPr>
          <w:rFonts w:ascii="Arial" w:hAnsi="Arial" w:cs="Arial"/>
          <w:sz w:val="24"/>
          <w:szCs w:val="24"/>
        </w:rPr>
        <w:t>is likely to better capture the</w:t>
      </w:r>
      <w:r w:rsidR="008E1386" w:rsidRPr="007F5A60">
        <w:rPr>
          <w:rFonts w:ascii="Arial" w:hAnsi="Arial" w:cs="Arial"/>
          <w:sz w:val="24"/>
          <w:szCs w:val="24"/>
        </w:rPr>
        <w:t xml:space="preserve"> effects of</w:t>
      </w:r>
      <w:r w:rsidR="0000123D">
        <w:rPr>
          <w:rFonts w:ascii="Arial" w:hAnsi="Arial" w:cs="Arial"/>
          <w:sz w:val="24"/>
          <w:szCs w:val="24"/>
        </w:rPr>
        <w:t xml:space="preserve"> long-term</w:t>
      </w:r>
      <w:r w:rsidR="008E1386" w:rsidRPr="007F5A60">
        <w:rPr>
          <w:rFonts w:ascii="Arial" w:hAnsi="Arial" w:cs="Arial"/>
          <w:sz w:val="24"/>
          <w:szCs w:val="24"/>
        </w:rPr>
        <w:t xml:space="preserve"> environmental </w:t>
      </w:r>
      <w:r w:rsidR="00DD1551">
        <w:rPr>
          <w:rFonts w:ascii="Arial" w:hAnsi="Arial" w:cs="Arial"/>
          <w:sz w:val="24"/>
          <w:szCs w:val="24"/>
        </w:rPr>
        <w:t>stress</w:t>
      </w:r>
      <w:r w:rsidR="008E1386" w:rsidRPr="007F5A60">
        <w:rPr>
          <w:rFonts w:ascii="Arial" w:hAnsi="Arial" w:cs="Arial"/>
          <w:sz w:val="24"/>
          <w:szCs w:val="24"/>
        </w:rPr>
        <w:t xml:space="preserve"> on coral size</w:t>
      </w:r>
      <w:r w:rsidR="00D31A68">
        <w:rPr>
          <w:rFonts w:ascii="Arial" w:hAnsi="Arial" w:cs="Arial"/>
          <w:sz w:val="24"/>
          <w:szCs w:val="24"/>
        </w:rPr>
        <w:t>-frequency</w:t>
      </w:r>
      <w:r w:rsidR="008E1386" w:rsidRPr="007F5A60">
        <w:rPr>
          <w:rFonts w:ascii="Arial" w:hAnsi="Arial" w:cs="Arial"/>
          <w:sz w:val="24"/>
          <w:szCs w:val="24"/>
        </w:rPr>
        <w:t xml:space="preserve"> distributions</w:t>
      </w:r>
      <w:r w:rsidR="00702608">
        <w:rPr>
          <w:rFonts w:ascii="Arial" w:hAnsi="Arial" w:cs="Arial"/>
          <w:sz w:val="24"/>
          <w:szCs w:val="24"/>
        </w:rPr>
        <w:t xml:space="preserve"> than summary statistics</w:t>
      </w:r>
      <w:r w:rsidR="00333382" w:rsidRPr="007F5A60">
        <w:rPr>
          <w:rFonts w:ascii="Arial" w:hAnsi="Arial" w:cs="Arial"/>
          <w:sz w:val="24"/>
          <w:szCs w:val="24"/>
        </w:rPr>
        <w:t xml:space="preserve">, allowing for </w:t>
      </w:r>
      <w:r w:rsidR="004043F9">
        <w:rPr>
          <w:rFonts w:ascii="Arial" w:hAnsi="Arial" w:cs="Arial"/>
          <w:sz w:val="24"/>
          <w:szCs w:val="24"/>
        </w:rPr>
        <w:t>improved</w:t>
      </w:r>
      <w:r w:rsidR="004043F9" w:rsidRPr="007F5A60">
        <w:rPr>
          <w:rFonts w:ascii="Arial" w:hAnsi="Arial" w:cs="Arial"/>
          <w:sz w:val="24"/>
          <w:szCs w:val="24"/>
        </w:rPr>
        <w:t xml:space="preserve"> </w:t>
      </w:r>
      <w:r w:rsidR="00333382" w:rsidRPr="007F5A60">
        <w:rPr>
          <w:rFonts w:ascii="Arial" w:hAnsi="Arial" w:cs="Arial"/>
          <w:sz w:val="24"/>
          <w:szCs w:val="24"/>
        </w:rPr>
        <w:t xml:space="preserve">comparisons and understanding of </w:t>
      </w:r>
      <w:r w:rsidR="00827732">
        <w:rPr>
          <w:rFonts w:ascii="Arial" w:hAnsi="Arial" w:cs="Arial"/>
          <w:sz w:val="24"/>
          <w:szCs w:val="24"/>
        </w:rPr>
        <w:t>their</w:t>
      </w:r>
      <w:r w:rsidR="00827732" w:rsidRPr="007F5A60">
        <w:rPr>
          <w:rFonts w:ascii="Arial" w:hAnsi="Arial" w:cs="Arial"/>
          <w:sz w:val="24"/>
          <w:szCs w:val="24"/>
        </w:rPr>
        <w:t xml:space="preserve"> </w:t>
      </w:r>
      <w:r w:rsidR="00842DA2" w:rsidRPr="007F5A60">
        <w:rPr>
          <w:rFonts w:ascii="Arial" w:hAnsi="Arial" w:cs="Arial"/>
          <w:sz w:val="24"/>
          <w:szCs w:val="24"/>
        </w:rPr>
        <w:t>dynamics</w:t>
      </w:r>
      <w:r w:rsidR="00333382" w:rsidRPr="007F5A60">
        <w:rPr>
          <w:rFonts w:ascii="Arial" w:hAnsi="Arial" w:cs="Arial"/>
          <w:sz w:val="24"/>
          <w:szCs w:val="24"/>
        </w:rPr>
        <w:t>.</w:t>
      </w:r>
      <w:r w:rsidR="00926B9F">
        <w:rPr>
          <w:rFonts w:ascii="Arial" w:hAnsi="Arial" w:cs="Arial"/>
          <w:sz w:val="24"/>
          <w:szCs w:val="24"/>
        </w:rPr>
        <w:t xml:space="preserve"> </w:t>
      </w:r>
    </w:p>
    <w:p w14:paraId="61B437EB" w14:textId="5778B45B" w:rsidR="00527E4A" w:rsidRDefault="0080347B" w:rsidP="00E66FEE">
      <w:pPr>
        <w:jc w:val="both"/>
        <w:rPr>
          <w:rFonts w:ascii="Arial" w:hAnsi="Arial" w:cs="Arial"/>
          <w:sz w:val="24"/>
          <w:szCs w:val="24"/>
        </w:rPr>
      </w:pPr>
      <w:bookmarkStart w:id="5" w:name="_Hlk106917097"/>
      <w:r>
        <w:rPr>
          <w:rFonts w:ascii="Arial" w:hAnsi="Arial" w:cs="Arial"/>
          <w:sz w:val="24"/>
          <w:szCs w:val="24"/>
        </w:rPr>
        <w:t>Here, we</w:t>
      </w:r>
      <w:r w:rsidR="00C24AF5" w:rsidRPr="007F5A60">
        <w:rPr>
          <w:rFonts w:ascii="Arial" w:hAnsi="Arial" w:cs="Arial"/>
          <w:sz w:val="24"/>
          <w:szCs w:val="24"/>
        </w:rPr>
        <w:t xml:space="preserve"> examine the</w:t>
      </w:r>
      <w:r w:rsidR="001752D3">
        <w:rPr>
          <w:rFonts w:ascii="Arial" w:hAnsi="Arial" w:cs="Arial"/>
          <w:sz w:val="24"/>
          <w:szCs w:val="24"/>
        </w:rPr>
        <w:t xml:space="preserve"> </w:t>
      </w:r>
      <w:r w:rsidR="00C51594">
        <w:rPr>
          <w:rFonts w:ascii="Arial" w:hAnsi="Arial" w:cs="Arial"/>
          <w:sz w:val="24"/>
          <w:szCs w:val="24"/>
        </w:rPr>
        <w:t xml:space="preserve">changes of </w:t>
      </w:r>
      <w:proofErr w:type="spellStart"/>
      <w:r w:rsidR="00D12787" w:rsidRPr="00D12787">
        <w:rPr>
          <w:rFonts w:ascii="Arial" w:hAnsi="Arial" w:cs="Arial"/>
          <w:sz w:val="24"/>
          <w:szCs w:val="24"/>
        </w:rPr>
        <w:t>scleractinian</w:t>
      </w:r>
      <w:proofErr w:type="spellEnd"/>
      <w:r w:rsidR="007263E5">
        <w:rPr>
          <w:rFonts w:ascii="Arial" w:hAnsi="Arial" w:cs="Arial"/>
          <w:sz w:val="24"/>
          <w:szCs w:val="24"/>
        </w:rPr>
        <w:t xml:space="preserve"> </w:t>
      </w:r>
      <w:r w:rsidR="00C24AF5" w:rsidRPr="007F5A60">
        <w:rPr>
          <w:rFonts w:ascii="Arial" w:hAnsi="Arial" w:cs="Arial"/>
          <w:sz w:val="24"/>
          <w:szCs w:val="24"/>
        </w:rPr>
        <w:t>coral population size structure</w:t>
      </w:r>
      <w:r w:rsidR="00C51594">
        <w:rPr>
          <w:rFonts w:ascii="Arial" w:hAnsi="Arial" w:cs="Arial"/>
          <w:sz w:val="24"/>
          <w:szCs w:val="24"/>
        </w:rPr>
        <w:t xml:space="preserve"> over 900 km</w:t>
      </w:r>
      <w:r w:rsidR="00B703F5" w:rsidRPr="007F5A60">
        <w:rPr>
          <w:rFonts w:ascii="Arial" w:hAnsi="Arial" w:cs="Arial"/>
          <w:sz w:val="24"/>
          <w:szCs w:val="24"/>
        </w:rPr>
        <w:t xml:space="preserve"> in eastern Australia</w:t>
      </w:r>
      <w:r w:rsidR="00B56BA0">
        <w:rPr>
          <w:rFonts w:ascii="Arial" w:hAnsi="Arial" w:cs="Arial"/>
          <w:sz w:val="24"/>
          <w:szCs w:val="24"/>
        </w:rPr>
        <w:t>.</w:t>
      </w:r>
      <w:r w:rsidR="00F04A72" w:rsidRPr="007F5A60">
        <w:rPr>
          <w:rFonts w:ascii="Arial" w:hAnsi="Arial" w:cs="Arial"/>
          <w:sz w:val="24"/>
          <w:szCs w:val="24"/>
        </w:rPr>
        <w:t xml:space="preserve"> </w:t>
      </w:r>
      <w:r w:rsidR="00B56BA0">
        <w:rPr>
          <w:rFonts w:ascii="Arial" w:hAnsi="Arial" w:cs="Arial"/>
          <w:sz w:val="24"/>
          <w:szCs w:val="24"/>
        </w:rPr>
        <w:t>U</w:t>
      </w:r>
      <w:r w:rsidR="00F04A72" w:rsidRPr="007F5A60">
        <w:rPr>
          <w:rFonts w:ascii="Arial" w:hAnsi="Arial" w:cs="Arial"/>
          <w:sz w:val="24"/>
          <w:szCs w:val="24"/>
        </w:rPr>
        <w:t xml:space="preserve">sing </w:t>
      </w:r>
      <w:r w:rsidR="00C816B4">
        <w:rPr>
          <w:rFonts w:ascii="Arial" w:hAnsi="Arial" w:cs="Arial"/>
          <w:sz w:val="24"/>
          <w:szCs w:val="24"/>
        </w:rPr>
        <w:t>the</w:t>
      </w:r>
      <w:r w:rsidR="0020038B">
        <w:rPr>
          <w:rFonts w:ascii="Arial" w:hAnsi="Arial" w:cs="Arial"/>
          <w:sz w:val="24"/>
          <w:szCs w:val="24"/>
        </w:rPr>
        <w:t xml:space="preserve"> tropical to subtropical</w:t>
      </w:r>
      <w:r w:rsidR="006B04AC">
        <w:rPr>
          <w:rFonts w:ascii="Arial" w:hAnsi="Arial" w:cs="Arial"/>
          <w:sz w:val="24"/>
          <w:szCs w:val="24"/>
        </w:rPr>
        <w:t xml:space="preserve"> gradient</w:t>
      </w:r>
      <w:r w:rsidR="00F04A72" w:rsidRPr="007F5A60">
        <w:rPr>
          <w:rFonts w:ascii="Arial" w:hAnsi="Arial" w:cs="Arial"/>
          <w:sz w:val="24"/>
          <w:szCs w:val="24"/>
        </w:rPr>
        <w:t xml:space="preserve"> </w:t>
      </w:r>
      <w:r w:rsidR="00C816B4">
        <w:rPr>
          <w:rFonts w:ascii="Arial" w:hAnsi="Arial" w:cs="Arial"/>
          <w:sz w:val="24"/>
          <w:szCs w:val="24"/>
        </w:rPr>
        <w:t xml:space="preserve">as a proxy for increasing </w:t>
      </w:r>
      <w:r w:rsidR="00C816B4" w:rsidRPr="002142E5">
        <w:rPr>
          <w:rFonts w:ascii="Arial" w:hAnsi="Arial" w:cs="Arial"/>
          <w:sz w:val="24"/>
          <w:szCs w:val="24"/>
        </w:rPr>
        <w:t>environmental stress</w:t>
      </w:r>
      <w:r w:rsidR="007263E5" w:rsidRPr="002142E5">
        <w:rPr>
          <w:rFonts w:ascii="Arial" w:hAnsi="Arial" w:cs="Arial"/>
          <w:sz w:val="24"/>
          <w:szCs w:val="24"/>
        </w:rPr>
        <w:t xml:space="preserve"> </w:t>
      </w:r>
      <w:r w:rsidR="007263E5" w:rsidRPr="002142E5">
        <w:rPr>
          <w:rFonts w:ascii="Arial" w:hAnsi="Arial" w:cs="Arial"/>
          <w:sz w:val="24"/>
          <w:szCs w:val="24"/>
        </w:rPr>
        <w:fldChar w:fldCharType="begin"/>
      </w:r>
      <w:r w:rsidR="007263E5" w:rsidRPr="002142E5">
        <w:rPr>
          <w:rFonts w:ascii="Arial" w:hAnsi="Arial" w:cs="Arial"/>
          <w:sz w:val="24"/>
          <w:szCs w:val="24"/>
        </w:rPr>
        <w:instrText xml:space="preserve"> ADDIN EN.CITE &lt;EndNote&gt;&lt;Cite&gt;&lt;Author&gt;Kreyling&lt;/Author&gt;&lt;Year&gt;2014&lt;/Year&gt;&lt;RecNum&gt;115&lt;/RecNum&gt;&lt;DisplayText&gt;(Kreyling&lt;style face="italic"&gt; et al.&lt;/style&gt;, 2014)&lt;/DisplayText&gt;&lt;record&gt;&lt;rec-number&gt;115&lt;/rec-number&gt;&lt;foreign-keys&gt;&lt;key app="EN" db-id="fzdtz2aat9zzs5ep2zr5s99yxdxf0af0vaet" timestamp="1660706593"&gt;115&lt;/key&gt;&lt;/foreign-keys&gt;&lt;ref-type name="Journal Article"&gt;17&lt;/ref-type&gt;&lt;contributors&gt;&lt;authors&gt;&lt;author&gt;Kreyling, Juergen&lt;/author&gt;&lt;author&gt;Jentsch, Anke&lt;/author&gt;&lt;author&gt;Beier, Claus&lt;/author&gt;&lt;/authors&gt;&lt;/contributors&gt;&lt;titles&gt;&lt;title&gt;Beyond realism in climate change experiments: gradient approaches identify thresholds and tipping points&lt;/title&gt;&lt;secondary-title&gt;Ecology Letters&lt;/secondary-title&gt;&lt;/titles&gt;&lt;periodical&gt;&lt;full-title&gt;Ecology Letters&lt;/full-title&gt;&lt;/periodical&gt;&lt;pages&gt;125-e1&lt;/pages&gt;&lt;volume&gt;17&lt;/volume&gt;&lt;number&gt;1&lt;/number&gt;&lt;dates&gt;&lt;year&gt;2014&lt;/year&gt;&lt;/dates&gt;&lt;publisher&gt;Wiley&lt;/publisher&gt;&lt;isbn&gt;1461-023X&lt;/isbn&gt;&lt;urls&gt;&lt;related-urls&gt;&lt;url&gt;https://dx.doi.org/10.1111/ele.12193&lt;/url&gt;&lt;/related-urls&gt;&lt;/urls&gt;&lt;electronic-resource-num&gt;10.1111/ele.12193&lt;/electronic-resource-num&gt;&lt;/record&gt;&lt;/Cite&gt;&lt;/EndNote&gt;</w:instrText>
      </w:r>
      <w:r w:rsidR="007263E5" w:rsidRPr="002142E5">
        <w:rPr>
          <w:rFonts w:ascii="Arial" w:hAnsi="Arial" w:cs="Arial"/>
          <w:sz w:val="24"/>
          <w:szCs w:val="24"/>
        </w:rPr>
        <w:fldChar w:fldCharType="separate"/>
      </w:r>
      <w:r w:rsidR="007263E5" w:rsidRPr="002142E5">
        <w:rPr>
          <w:rFonts w:ascii="Arial" w:hAnsi="Arial" w:cs="Arial"/>
          <w:noProof/>
          <w:sz w:val="24"/>
          <w:szCs w:val="24"/>
        </w:rPr>
        <w:t>(Kreyling</w:t>
      </w:r>
      <w:r w:rsidR="007263E5" w:rsidRPr="002142E5">
        <w:rPr>
          <w:rFonts w:ascii="Arial" w:hAnsi="Arial" w:cs="Arial"/>
          <w:i/>
          <w:noProof/>
          <w:sz w:val="24"/>
          <w:szCs w:val="24"/>
        </w:rPr>
        <w:t xml:space="preserve"> et al.</w:t>
      </w:r>
      <w:r w:rsidR="007263E5" w:rsidRPr="002142E5">
        <w:rPr>
          <w:rFonts w:ascii="Arial" w:hAnsi="Arial" w:cs="Arial"/>
          <w:noProof/>
          <w:sz w:val="24"/>
          <w:szCs w:val="24"/>
        </w:rPr>
        <w:t>, 2014)</w:t>
      </w:r>
      <w:r w:rsidR="007263E5" w:rsidRPr="002142E5">
        <w:rPr>
          <w:rFonts w:ascii="Arial" w:hAnsi="Arial" w:cs="Arial"/>
          <w:sz w:val="24"/>
          <w:szCs w:val="24"/>
        </w:rPr>
        <w:fldChar w:fldCharType="end"/>
      </w:r>
      <w:r w:rsidR="00B56BA0" w:rsidRPr="002142E5">
        <w:rPr>
          <w:rFonts w:ascii="Arial" w:hAnsi="Arial" w:cs="Arial"/>
          <w:sz w:val="24"/>
          <w:szCs w:val="24"/>
        </w:rPr>
        <w:t xml:space="preserve">, </w:t>
      </w:r>
      <w:bookmarkStart w:id="6" w:name="_Hlk138816608"/>
      <w:r w:rsidR="00B56BA0" w:rsidRPr="002142E5">
        <w:rPr>
          <w:rFonts w:ascii="Arial" w:hAnsi="Arial" w:cs="Arial"/>
          <w:sz w:val="24"/>
          <w:szCs w:val="24"/>
        </w:rPr>
        <w:t>we aim</w:t>
      </w:r>
      <w:r w:rsidR="00AC2CC4" w:rsidRPr="002142E5">
        <w:rPr>
          <w:rFonts w:ascii="Arial" w:hAnsi="Arial" w:cs="Arial"/>
          <w:sz w:val="24"/>
          <w:szCs w:val="24"/>
        </w:rPr>
        <w:t xml:space="preserve"> to understand how </w:t>
      </w:r>
      <w:r w:rsidR="004A2459">
        <w:rPr>
          <w:rFonts w:ascii="Arial" w:hAnsi="Arial" w:cs="Arial"/>
          <w:sz w:val="24"/>
          <w:szCs w:val="24"/>
        </w:rPr>
        <w:t>coral population size structure</w:t>
      </w:r>
      <w:r w:rsidR="00AC2CC4" w:rsidRPr="002142E5">
        <w:rPr>
          <w:rFonts w:ascii="Arial" w:hAnsi="Arial" w:cs="Arial"/>
          <w:sz w:val="24"/>
          <w:szCs w:val="24"/>
        </w:rPr>
        <w:t xml:space="preserve"> </w:t>
      </w:r>
      <w:r w:rsidR="007263E5" w:rsidRPr="002142E5">
        <w:rPr>
          <w:rFonts w:ascii="Arial" w:hAnsi="Arial" w:cs="Arial"/>
          <w:sz w:val="24"/>
          <w:szCs w:val="24"/>
        </w:rPr>
        <w:t>respond</w:t>
      </w:r>
      <w:r w:rsidR="000D49B3">
        <w:rPr>
          <w:rFonts w:ascii="Arial" w:hAnsi="Arial" w:cs="Arial"/>
          <w:sz w:val="24"/>
          <w:szCs w:val="24"/>
        </w:rPr>
        <w:t>s</w:t>
      </w:r>
      <w:r w:rsidR="002F2971">
        <w:rPr>
          <w:rFonts w:ascii="Arial" w:hAnsi="Arial" w:cs="Arial"/>
          <w:sz w:val="24"/>
          <w:szCs w:val="24"/>
        </w:rPr>
        <w:t xml:space="preserve"> to</w:t>
      </w:r>
      <w:r w:rsidR="002142E5">
        <w:rPr>
          <w:rFonts w:ascii="Arial" w:hAnsi="Arial" w:cs="Arial"/>
          <w:sz w:val="24"/>
          <w:szCs w:val="24"/>
        </w:rPr>
        <w:t xml:space="preserve">, or </w:t>
      </w:r>
      <w:r w:rsidR="000D49B3">
        <w:rPr>
          <w:rFonts w:ascii="Arial" w:hAnsi="Arial" w:cs="Arial"/>
          <w:sz w:val="24"/>
          <w:szCs w:val="24"/>
        </w:rPr>
        <w:t xml:space="preserve">is locally adapted </w:t>
      </w:r>
      <w:r w:rsidR="007263E5" w:rsidRPr="002142E5">
        <w:rPr>
          <w:rFonts w:ascii="Arial" w:hAnsi="Arial" w:cs="Arial"/>
          <w:sz w:val="24"/>
          <w:szCs w:val="24"/>
        </w:rPr>
        <w:t xml:space="preserve">to </w:t>
      </w:r>
      <w:r w:rsidR="002B64AE" w:rsidRPr="002142E5">
        <w:rPr>
          <w:rFonts w:ascii="Arial" w:hAnsi="Arial" w:cs="Arial"/>
          <w:sz w:val="24"/>
          <w:szCs w:val="24"/>
        </w:rPr>
        <w:t>increasingly marginal conditions.</w:t>
      </w:r>
      <w:r w:rsidR="00625BC5" w:rsidRPr="002142E5">
        <w:rPr>
          <w:rFonts w:ascii="Arial" w:hAnsi="Arial" w:cs="Arial"/>
          <w:sz w:val="24"/>
          <w:szCs w:val="24"/>
        </w:rPr>
        <w:t xml:space="preserve"> </w:t>
      </w:r>
      <w:bookmarkEnd w:id="6"/>
      <w:r w:rsidR="00206BB1" w:rsidRPr="002142E5">
        <w:rPr>
          <w:rFonts w:ascii="Arial" w:hAnsi="Arial" w:cs="Arial"/>
          <w:sz w:val="24"/>
          <w:szCs w:val="24"/>
        </w:rPr>
        <w:t xml:space="preserve">We use </w:t>
      </w:r>
      <w:r w:rsidR="00625BC5" w:rsidRPr="002142E5">
        <w:rPr>
          <w:rFonts w:ascii="Arial" w:hAnsi="Arial" w:cs="Arial"/>
          <w:sz w:val="24"/>
          <w:szCs w:val="24"/>
        </w:rPr>
        <w:t xml:space="preserve">two </w:t>
      </w:r>
      <w:r w:rsidR="00CC0E22" w:rsidRPr="002142E5">
        <w:rPr>
          <w:rFonts w:ascii="Arial" w:hAnsi="Arial" w:cs="Arial"/>
          <w:sz w:val="24"/>
          <w:szCs w:val="24"/>
        </w:rPr>
        <w:t>methodologi</w:t>
      </w:r>
      <w:r w:rsidR="00B85099" w:rsidRPr="002142E5">
        <w:rPr>
          <w:rFonts w:ascii="Arial" w:hAnsi="Arial" w:cs="Arial"/>
          <w:sz w:val="24"/>
          <w:szCs w:val="24"/>
        </w:rPr>
        <w:t>es</w:t>
      </w:r>
      <w:r w:rsidR="00625BC5" w:rsidRPr="002142E5">
        <w:rPr>
          <w:rFonts w:ascii="Arial" w:hAnsi="Arial" w:cs="Arial"/>
          <w:sz w:val="24"/>
          <w:szCs w:val="24"/>
        </w:rPr>
        <w:t xml:space="preserve">: 1) </w:t>
      </w:r>
      <w:r w:rsidR="00F13D83" w:rsidRPr="002142E5">
        <w:rPr>
          <w:rFonts w:ascii="Arial" w:hAnsi="Arial" w:cs="Arial"/>
          <w:sz w:val="24"/>
          <w:szCs w:val="24"/>
        </w:rPr>
        <w:t>linear regression</w:t>
      </w:r>
      <w:r w:rsidR="00F13D83" w:rsidRPr="007F5A60">
        <w:rPr>
          <w:rFonts w:ascii="Arial" w:hAnsi="Arial" w:cs="Arial"/>
          <w:sz w:val="24"/>
          <w:szCs w:val="24"/>
        </w:rPr>
        <w:t xml:space="preserve"> with </w:t>
      </w:r>
      <w:r w:rsidR="00625BC5" w:rsidRPr="007F5A60">
        <w:rPr>
          <w:rFonts w:ascii="Arial" w:hAnsi="Arial" w:cs="Arial"/>
          <w:sz w:val="24"/>
          <w:szCs w:val="24"/>
        </w:rPr>
        <w:t>summary statistics</w:t>
      </w:r>
      <w:r w:rsidR="00F13D83" w:rsidRPr="007F5A60">
        <w:rPr>
          <w:rFonts w:ascii="Arial" w:hAnsi="Arial" w:cs="Arial"/>
          <w:sz w:val="24"/>
          <w:szCs w:val="24"/>
        </w:rPr>
        <w:t xml:space="preserve"> as response variables, </w:t>
      </w:r>
      <w:r w:rsidR="000B6347" w:rsidRPr="007F5A60">
        <w:rPr>
          <w:rFonts w:ascii="Arial" w:hAnsi="Arial" w:cs="Arial"/>
          <w:sz w:val="24"/>
          <w:szCs w:val="24"/>
        </w:rPr>
        <w:t>an approach</w:t>
      </w:r>
      <w:r w:rsidR="00625BC5" w:rsidRPr="007F5A60">
        <w:rPr>
          <w:rFonts w:ascii="Arial" w:hAnsi="Arial" w:cs="Arial"/>
          <w:sz w:val="24"/>
          <w:szCs w:val="24"/>
        </w:rPr>
        <w:t xml:space="preserve"> </w:t>
      </w:r>
      <w:r w:rsidR="00B85099" w:rsidRPr="007F5A60">
        <w:rPr>
          <w:rFonts w:ascii="Arial" w:hAnsi="Arial" w:cs="Arial"/>
          <w:sz w:val="24"/>
          <w:szCs w:val="24"/>
        </w:rPr>
        <w:t xml:space="preserve">classically </w:t>
      </w:r>
      <w:r w:rsidR="00625BC5" w:rsidRPr="007F5A60">
        <w:rPr>
          <w:rFonts w:ascii="Arial" w:hAnsi="Arial" w:cs="Arial"/>
          <w:sz w:val="24"/>
          <w:szCs w:val="24"/>
        </w:rPr>
        <w:t>favoured by coral reef ecologists</w:t>
      </w:r>
      <w:r w:rsidR="0074202F" w:rsidRPr="007F5A60">
        <w:rPr>
          <w:rFonts w:ascii="Arial" w:hAnsi="Arial" w:cs="Arial"/>
          <w:sz w:val="24"/>
          <w:szCs w:val="24"/>
        </w:rPr>
        <w:t xml:space="preserve">, </w:t>
      </w:r>
      <w:r w:rsidR="00625BC5" w:rsidRPr="007F5A60">
        <w:rPr>
          <w:rFonts w:ascii="Arial" w:hAnsi="Arial" w:cs="Arial"/>
          <w:sz w:val="24"/>
          <w:szCs w:val="24"/>
        </w:rPr>
        <w:t>and 2) a novel compositional functional regression approach</w:t>
      </w:r>
      <w:r w:rsidR="00B85099" w:rsidRPr="007F5A60">
        <w:rPr>
          <w:rFonts w:ascii="Arial" w:hAnsi="Arial" w:cs="Arial"/>
          <w:sz w:val="24"/>
          <w:szCs w:val="24"/>
        </w:rPr>
        <w:t xml:space="preserve"> </w:t>
      </w:r>
      <w:r w:rsidR="00CF67BC">
        <w:rPr>
          <w:rFonts w:ascii="Arial" w:hAnsi="Arial" w:cs="Arial"/>
          <w:sz w:val="24"/>
          <w:szCs w:val="24"/>
        </w:rPr>
        <w:fldChar w:fldCharType="begin"/>
      </w:r>
      <w:r w:rsidR="00CF67BC">
        <w:rPr>
          <w:rFonts w:ascii="Arial" w:hAnsi="Arial" w:cs="Arial"/>
          <w:sz w:val="24"/>
          <w:szCs w:val="24"/>
        </w:rPr>
        <w:instrText xml:space="preserve"> ADDIN EN.CITE &lt;EndNote&gt;&lt;Cite&gt;&lt;Author&gt;Talská&lt;/Author&gt;&lt;Year&gt;2018&lt;/Year&gt;&lt;RecNum&gt;90&lt;/RecNum&gt;&lt;DisplayText&gt;(Talská&lt;style face="italic"&gt; et al.&lt;/style&gt;, 2018)&lt;/DisplayText&gt;&lt;record&gt;&lt;rec-number&gt;90&lt;/rec-number&gt;&lt;foreign-keys&gt;&lt;key app="EN" db-id="fzdtz2aat9zzs5ep2zr5s99yxdxf0af0vaet" timestamp="1646849721"&gt;90&lt;/key&gt;&lt;/foreign-keys&gt;&lt;ref-type name="Journal Article"&gt;17&lt;/ref-type&gt;&lt;contributors&gt;&lt;authors&gt;&lt;author&gt;Talská, R.&lt;/author&gt;&lt;author&gt;Menafoglio, A.&lt;/author&gt;&lt;author&gt;Machalová, J.&lt;/author&gt;&lt;author&gt;Hron, K.&lt;/author&gt;&lt;author&gt;Fišerová, E.&lt;/author&gt;&lt;/authors&gt;&lt;/contributors&gt;&lt;titles&gt;&lt;title&gt;Compositional regression with functional response&lt;/title&gt;&lt;secondary-title&gt;Computational Statistics &amp;amp; Data Analysis&lt;/secondary-title&gt;&lt;/titles&gt;&lt;periodical&gt;&lt;full-title&gt;Computational Statistics &amp;amp; Data Analysis&lt;/full-title&gt;&lt;/periodical&gt;&lt;pages&gt;66-85&lt;/pages&gt;&lt;volume&gt;123&lt;/volume&gt;&lt;keywords&gt;&lt;keyword&gt;Bayes spaces&lt;/keyword&gt;&lt;keyword&gt;Regression analysis&lt;/keyword&gt;&lt;keyword&gt;Density functions&lt;/keyword&gt;&lt;keyword&gt;-spline representation&lt;/keyword&gt;&lt;/keywords&gt;&lt;dates&gt;&lt;year&gt;2018&lt;/year&gt;&lt;pub-dates&gt;&lt;date&gt;2018/07/01/&lt;/date&gt;&lt;/pub-dates&gt;&lt;/dates&gt;&lt;isbn&gt;0167-9473&lt;/isbn&gt;&lt;urls&gt;&lt;related-urls&gt;&lt;url&gt;https://www.sciencedirect.com/science/article/pii/S0167947318300276&lt;/url&gt;&lt;/related-urls&gt;&lt;/urls&gt;&lt;electronic-resource-num&gt;https://doi.org/10.1016/j.csda.2018.01.018&lt;/electronic-resource-num&gt;&lt;/record&gt;&lt;/Cite&gt;&lt;/EndNote&gt;</w:instrText>
      </w:r>
      <w:r w:rsidR="00CF67BC">
        <w:rPr>
          <w:rFonts w:ascii="Arial" w:hAnsi="Arial" w:cs="Arial"/>
          <w:sz w:val="24"/>
          <w:szCs w:val="24"/>
        </w:rPr>
        <w:fldChar w:fldCharType="separate"/>
      </w:r>
      <w:r w:rsidR="00CF67BC">
        <w:rPr>
          <w:rFonts w:ascii="Arial" w:hAnsi="Arial" w:cs="Arial"/>
          <w:noProof/>
          <w:sz w:val="24"/>
          <w:szCs w:val="24"/>
        </w:rPr>
        <w:t>(Talská</w:t>
      </w:r>
      <w:r w:rsidR="00CF67BC" w:rsidRPr="00CF67BC">
        <w:rPr>
          <w:rFonts w:ascii="Arial" w:hAnsi="Arial" w:cs="Arial"/>
          <w:i/>
          <w:noProof/>
          <w:sz w:val="24"/>
          <w:szCs w:val="24"/>
        </w:rPr>
        <w:t xml:space="preserve"> et al.</w:t>
      </w:r>
      <w:r w:rsidR="00CF67BC">
        <w:rPr>
          <w:rFonts w:ascii="Arial" w:hAnsi="Arial" w:cs="Arial"/>
          <w:noProof/>
          <w:sz w:val="24"/>
          <w:szCs w:val="24"/>
        </w:rPr>
        <w:t>, 2018)</w:t>
      </w:r>
      <w:r w:rsidR="00CF67BC">
        <w:rPr>
          <w:rFonts w:ascii="Arial" w:hAnsi="Arial" w:cs="Arial"/>
          <w:sz w:val="24"/>
          <w:szCs w:val="24"/>
        </w:rPr>
        <w:fldChar w:fldCharType="end"/>
      </w:r>
      <w:r w:rsidR="00CF67BC">
        <w:rPr>
          <w:rFonts w:ascii="Arial" w:hAnsi="Arial" w:cs="Arial"/>
          <w:sz w:val="24"/>
          <w:szCs w:val="24"/>
        </w:rPr>
        <w:t xml:space="preserve"> </w:t>
      </w:r>
      <w:r w:rsidR="00B85099" w:rsidRPr="007F5A60">
        <w:rPr>
          <w:rFonts w:ascii="Arial" w:hAnsi="Arial" w:cs="Arial"/>
          <w:sz w:val="24"/>
          <w:szCs w:val="24"/>
        </w:rPr>
        <w:t>that</w:t>
      </w:r>
      <w:r w:rsidR="007263E5">
        <w:rPr>
          <w:rFonts w:ascii="Arial" w:hAnsi="Arial" w:cs="Arial"/>
          <w:sz w:val="24"/>
          <w:szCs w:val="24"/>
        </w:rPr>
        <w:t xml:space="preserve"> </w:t>
      </w:r>
      <w:r w:rsidR="00B85099" w:rsidRPr="007F5A60">
        <w:rPr>
          <w:rFonts w:ascii="Arial" w:hAnsi="Arial" w:cs="Arial"/>
          <w:sz w:val="24"/>
          <w:szCs w:val="24"/>
        </w:rPr>
        <w:t xml:space="preserve">has </w:t>
      </w:r>
      <w:r w:rsidR="00296A07">
        <w:rPr>
          <w:rFonts w:ascii="Arial" w:hAnsi="Arial" w:cs="Arial"/>
          <w:sz w:val="24"/>
          <w:szCs w:val="24"/>
        </w:rPr>
        <w:t>never been used in this context.</w:t>
      </w:r>
      <w:r w:rsidR="00EA3C8A">
        <w:rPr>
          <w:rFonts w:ascii="Arial" w:hAnsi="Arial" w:cs="Arial"/>
          <w:sz w:val="24"/>
          <w:szCs w:val="24"/>
        </w:rPr>
        <w:t xml:space="preserve"> We use both methods </w:t>
      </w:r>
      <w:r w:rsidR="00CE095F">
        <w:rPr>
          <w:rFonts w:ascii="Arial" w:hAnsi="Arial" w:cs="Arial"/>
          <w:sz w:val="24"/>
          <w:szCs w:val="24"/>
        </w:rPr>
        <w:t xml:space="preserve">here </w:t>
      </w:r>
      <w:r w:rsidR="00EA3C8A">
        <w:rPr>
          <w:rFonts w:ascii="Arial" w:hAnsi="Arial" w:cs="Arial"/>
          <w:sz w:val="24"/>
          <w:szCs w:val="24"/>
        </w:rPr>
        <w:t>to demonstrate</w:t>
      </w:r>
      <w:r w:rsidR="00CE095F">
        <w:rPr>
          <w:rFonts w:ascii="Arial" w:hAnsi="Arial" w:cs="Arial"/>
          <w:sz w:val="24"/>
          <w:szCs w:val="24"/>
        </w:rPr>
        <w:t xml:space="preserve"> their respective strengths and weaknesses</w:t>
      </w:r>
      <w:r w:rsidR="00E66FEE">
        <w:rPr>
          <w:rFonts w:ascii="Arial" w:hAnsi="Arial" w:cs="Arial"/>
          <w:sz w:val="24"/>
          <w:szCs w:val="24"/>
        </w:rPr>
        <w:t xml:space="preserve">. </w:t>
      </w:r>
      <w:r w:rsidR="0074202F" w:rsidRPr="007F5A60">
        <w:rPr>
          <w:rFonts w:ascii="Arial" w:hAnsi="Arial" w:cs="Arial"/>
          <w:sz w:val="24"/>
          <w:szCs w:val="24"/>
        </w:rPr>
        <w:t>At high</w:t>
      </w:r>
      <w:r w:rsidR="009350E7">
        <w:rPr>
          <w:rFonts w:ascii="Arial" w:hAnsi="Arial" w:cs="Arial"/>
          <w:sz w:val="24"/>
          <w:szCs w:val="24"/>
        </w:rPr>
        <w:t>er</w:t>
      </w:r>
      <w:r w:rsidR="0074202F" w:rsidRPr="007F5A60">
        <w:rPr>
          <w:rFonts w:ascii="Arial" w:hAnsi="Arial" w:cs="Arial"/>
          <w:sz w:val="24"/>
          <w:szCs w:val="24"/>
        </w:rPr>
        <w:t xml:space="preserve"> latitudes</w:t>
      </w:r>
      <w:r w:rsidR="00CC0E22" w:rsidRPr="007F5A60">
        <w:rPr>
          <w:rFonts w:ascii="Arial" w:hAnsi="Arial" w:cs="Arial"/>
          <w:sz w:val="24"/>
          <w:szCs w:val="24"/>
        </w:rPr>
        <w:t>,</w:t>
      </w:r>
      <w:r w:rsidR="0074202F" w:rsidRPr="007F5A60">
        <w:rPr>
          <w:rFonts w:ascii="Arial" w:hAnsi="Arial" w:cs="Arial"/>
          <w:sz w:val="24"/>
          <w:szCs w:val="24"/>
        </w:rPr>
        <w:t xml:space="preserve"> where conditions are harsh</w:t>
      </w:r>
      <w:r w:rsidR="006C5D42">
        <w:rPr>
          <w:rFonts w:ascii="Arial" w:hAnsi="Arial" w:cs="Arial"/>
          <w:sz w:val="24"/>
          <w:szCs w:val="24"/>
        </w:rPr>
        <w:t xml:space="preserve"> due to extremes in temperature, light levels and storm events</w:t>
      </w:r>
      <w:r w:rsidR="00256824" w:rsidRPr="007F5A60">
        <w:rPr>
          <w:rFonts w:ascii="Arial" w:hAnsi="Arial" w:cs="Arial"/>
          <w:sz w:val="24"/>
          <w:szCs w:val="24"/>
        </w:rPr>
        <w:t>,</w:t>
      </w:r>
      <w:r w:rsidR="0074202F" w:rsidRPr="007F5A60">
        <w:rPr>
          <w:rFonts w:ascii="Arial" w:hAnsi="Arial" w:cs="Arial"/>
          <w:sz w:val="24"/>
          <w:szCs w:val="24"/>
        </w:rPr>
        <w:t xml:space="preserve"> w</w:t>
      </w:r>
      <w:r w:rsidR="00C24AF5" w:rsidRPr="007F5A60">
        <w:rPr>
          <w:rFonts w:ascii="Arial" w:hAnsi="Arial" w:cs="Arial"/>
          <w:sz w:val="24"/>
          <w:szCs w:val="24"/>
        </w:rPr>
        <w:t>e expect fewer small</w:t>
      </w:r>
      <w:r w:rsidR="0006536D" w:rsidRPr="007F5A60">
        <w:rPr>
          <w:rFonts w:ascii="Arial" w:hAnsi="Arial" w:cs="Arial"/>
          <w:sz w:val="24"/>
          <w:szCs w:val="24"/>
        </w:rPr>
        <w:t xml:space="preserve"> </w:t>
      </w:r>
      <w:r w:rsidR="00C24AF5" w:rsidRPr="007F5A60">
        <w:rPr>
          <w:rFonts w:ascii="Arial" w:hAnsi="Arial" w:cs="Arial"/>
          <w:sz w:val="24"/>
          <w:szCs w:val="24"/>
        </w:rPr>
        <w:t>coral colonies</w:t>
      </w:r>
      <w:r w:rsidR="00CC0E22" w:rsidRPr="007F5A60">
        <w:rPr>
          <w:rFonts w:ascii="Arial" w:hAnsi="Arial" w:cs="Arial"/>
          <w:sz w:val="24"/>
          <w:szCs w:val="24"/>
        </w:rPr>
        <w:t>,</w:t>
      </w:r>
      <w:r w:rsidR="00C24AF5" w:rsidRPr="007F5A60">
        <w:rPr>
          <w:rFonts w:ascii="Arial" w:hAnsi="Arial" w:cs="Arial"/>
          <w:sz w:val="24"/>
          <w:szCs w:val="24"/>
        </w:rPr>
        <w:t xml:space="preserve"> because </w:t>
      </w:r>
      <w:r w:rsidR="00A3024B" w:rsidRPr="007F5A60">
        <w:rPr>
          <w:rFonts w:ascii="Arial" w:hAnsi="Arial" w:cs="Arial"/>
          <w:sz w:val="24"/>
          <w:szCs w:val="24"/>
        </w:rPr>
        <w:t xml:space="preserve">coral </w:t>
      </w:r>
      <w:r w:rsidR="00CB5C11" w:rsidRPr="007F5A60">
        <w:rPr>
          <w:rFonts w:ascii="Arial" w:hAnsi="Arial" w:cs="Arial"/>
          <w:sz w:val="24"/>
          <w:szCs w:val="24"/>
        </w:rPr>
        <w:t xml:space="preserve">mortality rates are </w:t>
      </w:r>
      <w:r w:rsidR="00A3024B" w:rsidRPr="007F5A60">
        <w:rPr>
          <w:rFonts w:ascii="Arial" w:hAnsi="Arial" w:cs="Arial"/>
          <w:sz w:val="24"/>
          <w:szCs w:val="24"/>
        </w:rPr>
        <w:t xml:space="preserve">generally </w:t>
      </w:r>
      <w:r w:rsidR="00CB5C11" w:rsidRPr="007F5A60">
        <w:rPr>
          <w:rFonts w:ascii="Arial" w:hAnsi="Arial" w:cs="Arial"/>
          <w:sz w:val="24"/>
          <w:szCs w:val="24"/>
        </w:rPr>
        <w:t>highest for the smallest corals</w:t>
      </w:r>
      <w:r w:rsidR="00877218" w:rsidRPr="007F5A60">
        <w:rPr>
          <w:rFonts w:ascii="Arial" w:hAnsi="Arial" w:cs="Arial"/>
          <w:sz w:val="24"/>
          <w:szCs w:val="24"/>
        </w:rPr>
        <w:t xml:space="preserve"> </w:t>
      </w:r>
      <w:bookmarkStart w:id="7" w:name="_Hlk138044685"/>
      <w:r w:rsidR="00877218" w:rsidRPr="007F5A60">
        <w:rPr>
          <w:rFonts w:ascii="Arial" w:hAnsi="Arial" w:cs="Arial"/>
          <w:sz w:val="24"/>
          <w:szCs w:val="24"/>
        </w:rPr>
        <w:fldChar w:fldCharType="begin"/>
      </w:r>
      <w:r w:rsidR="00877218" w:rsidRPr="007F5A60">
        <w:rPr>
          <w:rFonts w:ascii="Arial" w:hAnsi="Arial" w:cs="Arial"/>
          <w:sz w:val="24"/>
          <w:szCs w:val="24"/>
        </w:rPr>
        <w:instrText xml:space="preserve"> ADDIN EN.CITE &lt;EndNote&gt;&lt;Cite&gt;&lt;Author&gt;Connell&lt;/Author&gt;&lt;Year&gt;1973&lt;/Year&gt;&lt;RecNum&gt;35&lt;/RecNum&gt;&lt;DisplayText&gt;(Connell, 1973)&lt;/DisplayText&gt;&lt;record&gt;&lt;rec-number&gt;35&lt;/rec-number&gt;&lt;foreign-keys&gt;&lt;key app="EN" db-id="fzdtz2aat9zzs5ep2zr5s99yxdxf0af0vaet" timestamp="1613866863"&gt;35&lt;/key&gt;&lt;/foreign-keys&gt;&lt;ref-type name="Book Section"&gt;5&lt;/ref-type&gt;&lt;contributors&gt;&lt;authors&gt;&lt;author&gt;Connell, Joseph H.&lt;/author&gt;&lt;/authors&gt;&lt;secondary-authors&gt;&lt;author&gt;Jones, O. A.&lt;/author&gt;&lt;author&gt;Endean, R.&lt;/author&gt;&lt;/secondary-authors&gt;&lt;/contributors&gt;&lt;titles&gt;&lt;title&gt;Population ecology of reef-building corals.&lt;/title&gt;&lt;secondary-title&gt;Biology and geology of coral reefs&lt;/secondary-title&gt;&lt;/titles&gt;&lt;pages&gt;205-245&lt;/pages&gt;&lt;volume&gt;2&lt;/volume&gt;&lt;dates&gt;&lt;year&gt;1973&lt;/year&gt;&lt;/dates&gt;&lt;pub-location&gt;New York&lt;/pub-location&gt;&lt;publisher&gt;Academic Press&lt;/publisher&gt;&lt;label&gt;Connell73&lt;/label&gt;&lt;urls&gt;&lt;/urls&gt;&lt;/record&gt;&lt;/Cite&gt;&lt;/EndNote&gt;</w:instrText>
      </w:r>
      <w:r w:rsidR="00877218" w:rsidRPr="007F5A60">
        <w:rPr>
          <w:rFonts w:ascii="Arial" w:hAnsi="Arial" w:cs="Arial"/>
          <w:sz w:val="24"/>
          <w:szCs w:val="24"/>
        </w:rPr>
        <w:fldChar w:fldCharType="separate"/>
      </w:r>
      <w:r w:rsidR="00877218" w:rsidRPr="007F5A60">
        <w:rPr>
          <w:rFonts w:ascii="Arial" w:hAnsi="Arial" w:cs="Arial"/>
          <w:noProof/>
          <w:sz w:val="24"/>
          <w:szCs w:val="24"/>
        </w:rPr>
        <w:t>(Connell, 1973)</w:t>
      </w:r>
      <w:r w:rsidR="00877218" w:rsidRPr="007F5A60">
        <w:rPr>
          <w:rFonts w:ascii="Arial" w:hAnsi="Arial" w:cs="Arial"/>
          <w:sz w:val="24"/>
          <w:szCs w:val="24"/>
        </w:rPr>
        <w:fldChar w:fldCharType="end"/>
      </w:r>
      <w:r w:rsidR="00256824" w:rsidRPr="007F5A60">
        <w:rPr>
          <w:rFonts w:ascii="Arial" w:hAnsi="Arial" w:cs="Arial"/>
          <w:sz w:val="24"/>
          <w:szCs w:val="24"/>
        </w:rPr>
        <w:t xml:space="preserve">, and </w:t>
      </w:r>
      <w:r w:rsidR="00A3024B" w:rsidRPr="007F5A60">
        <w:rPr>
          <w:rFonts w:ascii="Arial" w:hAnsi="Arial" w:cs="Arial"/>
          <w:sz w:val="24"/>
          <w:szCs w:val="24"/>
        </w:rPr>
        <w:t xml:space="preserve">sexual recruitment rates </w:t>
      </w:r>
      <w:r w:rsidR="00CC0E22" w:rsidRPr="007F5A60">
        <w:rPr>
          <w:rFonts w:ascii="Arial" w:hAnsi="Arial" w:cs="Arial"/>
          <w:sz w:val="24"/>
          <w:szCs w:val="24"/>
        </w:rPr>
        <w:t>are</w:t>
      </w:r>
      <w:r w:rsidR="00A3024B" w:rsidRPr="007F5A60">
        <w:rPr>
          <w:rFonts w:ascii="Arial" w:hAnsi="Arial" w:cs="Arial"/>
          <w:sz w:val="24"/>
          <w:szCs w:val="24"/>
        </w:rPr>
        <w:t xml:space="preserve"> low</w:t>
      </w:r>
      <w:r w:rsidR="008F5D02">
        <w:rPr>
          <w:rFonts w:ascii="Arial" w:hAnsi="Arial" w:cs="Arial"/>
          <w:sz w:val="24"/>
          <w:szCs w:val="24"/>
        </w:rPr>
        <w:t xml:space="preserve"> in these comparatively harsher conditions</w:t>
      </w:r>
      <w:r w:rsidR="00A3024B" w:rsidRPr="007F5A60">
        <w:rPr>
          <w:rFonts w:ascii="Arial" w:hAnsi="Arial" w:cs="Arial"/>
          <w:sz w:val="24"/>
          <w:szCs w:val="24"/>
        </w:rPr>
        <w:t xml:space="preserve"> </w:t>
      </w:r>
      <w:bookmarkEnd w:id="7"/>
      <w:r w:rsidR="00A3024B" w:rsidRPr="007F5A60">
        <w:rPr>
          <w:rFonts w:ascii="Arial" w:hAnsi="Arial" w:cs="Arial"/>
          <w:sz w:val="24"/>
          <w:szCs w:val="24"/>
        </w:rPr>
        <w:fldChar w:fldCharType="begin">
          <w:fldData xml:space="preserve">PEVuZE5vdGU+PENpdGU+PEF1dGhvcj5IYXJyaW90dDwvQXV0aG9yPjxZZWFyPjE5OTU8L1llYXI+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</w:fldData>
        </w:fldChar>
      </w:r>
      <w:r w:rsidR="00CB6FC2">
        <w:rPr>
          <w:rFonts w:ascii="Arial" w:hAnsi="Arial" w:cs="Arial"/>
          <w:sz w:val="24"/>
          <w:szCs w:val="24"/>
        </w:rPr>
        <w:instrText xml:space="preserve"> ADDIN EN.CITE </w:instrText>
      </w:r>
      <w:r w:rsidR="00CB6FC2">
        <w:rPr>
          <w:rFonts w:ascii="Arial" w:hAnsi="Arial" w:cs="Arial"/>
          <w:sz w:val="24"/>
          <w:szCs w:val="24"/>
        </w:rPr>
        <w:fldChar w:fldCharType="begin">
          <w:fldData xml:space="preserve">PEVuZE5vdGU+PENpdGU+PEF1dGhvcj5IYXJyaW90dDwvQXV0aG9yPjxZZWFyPjE5OTU8L1llYXI+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</w:fldData>
        </w:fldChar>
      </w:r>
      <w:r w:rsidR="00CB6FC2">
        <w:rPr>
          <w:rFonts w:ascii="Arial" w:hAnsi="Arial" w:cs="Arial"/>
          <w:sz w:val="24"/>
          <w:szCs w:val="24"/>
        </w:rPr>
        <w:instrText xml:space="preserve"> ADDIN EN.CITE.DATA </w:instrText>
      </w:r>
      <w:r w:rsidR="00CB6FC2">
        <w:rPr>
          <w:rFonts w:ascii="Arial" w:hAnsi="Arial" w:cs="Arial"/>
          <w:sz w:val="24"/>
          <w:szCs w:val="24"/>
        </w:rPr>
      </w:r>
      <w:r w:rsidR="00CB6FC2">
        <w:rPr>
          <w:rFonts w:ascii="Arial" w:hAnsi="Arial" w:cs="Arial"/>
          <w:sz w:val="24"/>
          <w:szCs w:val="24"/>
        </w:rPr>
        <w:fldChar w:fldCharType="end"/>
      </w:r>
      <w:r w:rsidR="00A3024B" w:rsidRPr="007F5A60">
        <w:rPr>
          <w:rFonts w:ascii="Arial" w:hAnsi="Arial" w:cs="Arial"/>
          <w:sz w:val="24"/>
          <w:szCs w:val="24"/>
        </w:rPr>
      </w:r>
      <w:r w:rsidR="00A3024B" w:rsidRPr="007F5A60">
        <w:rPr>
          <w:rFonts w:ascii="Arial" w:hAnsi="Arial" w:cs="Arial"/>
          <w:sz w:val="24"/>
          <w:szCs w:val="24"/>
        </w:rPr>
        <w:fldChar w:fldCharType="separate"/>
      </w:r>
      <w:r w:rsidR="00CB6FC2">
        <w:rPr>
          <w:rFonts w:ascii="Arial" w:hAnsi="Arial" w:cs="Arial"/>
          <w:noProof/>
          <w:sz w:val="24"/>
          <w:szCs w:val="24"/>
        </w:rPr>
        <w:t>(Harriott &amp; Banks, 1995; Abrego</w:t>
      </w:r>
      <w:r w:rsidR="00CB6FC2" w:rsidRPr="00CB6FC2">
        <w:rPr>
          <w:rFonts w:ascii="Arial" w:hAnsi="Arial" w:cs="Arial"/>
          <w:i/>
          <w:noProof/>
          <w:sz w:val="24"/>
          <w:szCs w:val="24"/>
        </w:rPr>
        <w:t xml:space="preserve"> et al.</w:t>
      </w:r>
      <w:r w:rsidR="00CB6FC2">
        <w:rPr>
          <w:rFonts w:ascii="Arial" w:hAnsi="Arial" w:cs="Arial"/>
          <w:noProof/>
          <w:sz w:val="24"/>
          <w:szCs w:val="24"/>
        </w:rPr>
        <w:t>, 2021; Cant</w:t>
      </w:r>
      <w:r w:rsidR="00CB6FC2" w:rsidRPr="00CB6FC2">
        <w:rPr>
          <w:rFonts w:ascii="Arial" w:hAnsi="Arial" w:cs="Arial"/>
          <w:i/>
          <w:noProof/>
          <w:sz w:val="24"/>
          <w:szCs w:val="24"/>
        </w:rPr>
        <w:t xml:space="preserve"> et al.</w:t>
      </w:r>
      <w:r w:rsidR="00CB6FC2">
        <w:rPr>
          <w:rFonts w:ascii="Arial" w:hAnsi="Arial" w:cs="Arial"/>
          <w:noProof/>
          <w:sz w:val="24"/>
          <w:szCs w:val="24"/>
        </w:rPr>
        <w:t>, 2022)</w:t>
      </w:r>
      <w:r w:rsidR="00A3024B" w:rsidRPr="007F5A60">
        <w:rPr>
          <w:rFonts w:ascii="Arial" w:hAnsi="Arial" w:cs="Arial"/>
          <w:sz w:val="24"/>
          <w:szCs w:val="24"/>
        </w:rPr>
        <w:fldChar w:fldCharType="end"/>
      </w:r>
      <w:r w:rsidR="001A18B4" w:rsidRPr="007F5A60">
        <w:rPr>
          <w:rFonts w:ascii="Arial" w:hAnsi="Arial" w:cs="Arial"/>
          <w:sz w:val="24"/>
          <w:szCs w:val="24"/>
        </w:rPr>
        <w:t>.</w:t>
      </w:r>
      <w:r w:rsidR="007263E5">
        <w:rPr>
          <w:rFonts w:ascii="Arial" w:hAnsi="Arial" w:cs="Arial"/>
          <w:sz w:val="24"/>
          <w:szCs w:val="24"/>
        </w:rPr>
        <w:t xml:space="preserve"> Potential </w:t>
      </w:r>
      <w:r w:rsidR="007263E5" w:rsidRPr="007F5A60">
        <w:rPr>
          <w:rFonts w:ascii="Arial" w:hAnsi="Arial" w:cs="Arial"/>
          <w:sz w:val="24"/>
          <w:szCs w:val="24"/>
        </w:rPr>
        <w:t>differences in population size structure of corals along this environmental gradient</w:t>
      </w:r>
      <w:r w:rsidR="007263E5">
        <w:rPr>
          <w:rFonts w:ascii="Arial" w:hAnsi="Arial" w:cs="Arial"/>
          <w:sz w:val="24"/>
          <w:szCs w:val="24"/>
        </w:rPr>
        <w:t xml:space="preserve"> </w:t>
      </w:r>
      <w:r w:rsidR="006C5D42">
        <w:rPr>
          <w:rFonts w:ascii="Arial" w:hAnsi="Arial" w:cs="Arial"/>
          <w:sz w:val="24"/>
          <w:szCs w:val="24"/>
        </w:rPr>
        <w:t xml:space="preserve">might </w:t>
      </w:r>
      <w:r w:rsidR="007263E5" w:rsidRPr="007F5A60">
        <w:rPr>
          <w:rFonts w:ascii="Arial" w:hAnsi="Arial" w:cs="Arial"/>
          <w:sz w:val="24"/>
          <w:szCs w:val="24"/>
        </w:rPr>
        <w:t>indicat</w:t>
      </w:r>
      <w:r w:rsidR="007263E5">
        <w:rPr>
          <w:rFonts w:ascii="Arial" w:hAnsi="Arial" w:cs="Arial"/>
          <w:sz w:val="24"/>
          <w:szCs w:val="24"/>
        </w:rPr>
        <w:t xml:space="preserve">e the effect of stress on </w:t>
      </w:r>
      <w:r w:rsidR="007263E5" w:rsidRPr="007F5A60">
        <w:rPr>
          <w:rFonts w:ascii="Arial" w:hAnsi="Arial" w:cs="Arial"/>
          <w:sz w:val="24"/>
          <w:szCs w:val="24"/>
        </w:rPr>
        <w:t xml:space="preserve">coral population dynamics, </w:t>
      </w:r>
      <w:r w:rsidR="006C5D42">
        <w:rPr>
          <w:rFonts w:ascii="Arial" w:hAnsi="Arial" w:cs="Arial"/>
          <w:sz w:val="24"/>
          <w:szCs w:val="24"/>
        </w:rPr>
        <w:t>providing a lens to the future, where reefs might be affected by increased disturbances as a result of climate change.</w:t>
      </w:r>
    </w:p>
    <w:bookmarkEnd w:id="5"/>
    <w:p w14:paraId="390DD5E3" w14:textId="7ADBDDD3" w:rsidR="001C7233" w:rsidRPr="007F5A60" w:rsidRDefault="001C7233" w:rsidP="00E66FEE">
      <w:pPr>
        <w:pStyle w:val="Heading2"/>
        <w:jc w:val="both"/>
        <w:rPr>
          <w:rFonts w:ascii="Arial" w:hAnsi="Arial" w:cs="Arial"/>
          <w:sz w:val="24"/>
          <w:szCs w:val="24"/>
          <w:lang w:val="en-US"/>
        </w:rPr>
      </w:pPr>
      <w:r w:rsidRPr="007F5A60">
        <w:rPr>
          <w:rFonts w:ascii="Arial" w:hAnsi="Arial" w:cs="Arial"/>
          <w:sz w:val="24"/>
          <w:szCs w:val="24"/>
          <w:lang w:val="en-US"/>
        </w:rPr>
        <w:t>Methods</w:t>
      </w:r>
    </w:p>
    <w:p w14:paraId="07C2221E" w14:textId="6642FAA5" w:rsidR="006D6F91" w:rsidRPr="007F5A60" w:rsidRDefault="00AC7F41" w:rsidP="00E66FEE">
      <w:pPr>
        <w:jc w:val="both"/>
        <w:rPr>
          <w:rFonts w:ascii="Arial" w:hAnsi="Arial" w:cs="Arial"/>
          <w:b/>
          <w:sz w:val="24"/>
          <w:szCs w:val="24"/>
          <w:lang w:val="en-US"/>
        </w:rPr>
      </w:pPr>
      <w:r>
        <w:rPr>
          <w:rFonts w:ascii="Arial" w:hAnsi="Arial" w:cs="Arial"/>
          <w:b/>
          <w:sz w:val="24"/>
          <w:szCs w:val="24"/>
          <w:lang w:val="en-US"/>
        </w:rPr>
        <w:t>Data collection</w:t>
      </w:r>
    </w:p>
    <w:p w14:paraId="066D99F3" w14:textId="75E3FE45" w:rsidR="00AC7F41" w:rsidRPr="00A530EF" w:rsidRDefault="007A473C" w:rsidP="00E66FEE">
      <w:pPr>
        <w:jc w:val="both"/>
        <w:rPr>
          <w:rFonts w:ascii="Arial" w:hAnsi="Arial" w:cs="Arial"/>
          <w:sz w:val="24"/>
          <w:szCs w:val="24"/>
        </w:rPr>
      </w:pPr>
      <w:r w:rsidRPr="00427C1D">
        <w:rPr>
          <w:rFonts w:ascii="Arial" w:hAnsi="Arial" w:cs="Arial"/>
          <w:sz w:val="24"/>
          <w:szCs w:val="24"/>
          <w:lang w:val="en-US"/>
        </w:rPr>
        <w:lastRenderedPageBreak/>
        <w:t>T</w:t>
      </w:r>
      <w:r w:rsidRPr="00427C1D">
        <w:rPr>
          <w:rFonts w:ascii="Arial" w:hAnsi="Arial" w:cs="Arial"/>
          <w:sz w:val="24"/>
          <w:szCs w:val="24"/>
        </w:rPr>
        <w:t xml:space="preserve">he </w:t>
      </w:r>
      <w:r w:rsidR="00AC7F41">
        <w:rPr>
          <w:rFonts w:ascii="Arial" w:hAnsi="Arial" w:cs="Arial"/>
          <w:sz w:val="24"/>
          <w:szCs w:val="24"/>
        </w:rPr>
        <w:t>e</w:t>
      </w:r>
      <w:r w:rsidRPr="00427C1D">
        <w:rPr>
          <w:rFonts w:ascii="Arial" w:hAnsi="Arial" w:cs="Arial"/>
          <w:sz w:val="24"/>
          <w:szCs w:val="24"/>
        </w:rPr>
        <w:t xml:space="preserve">astern Australian biogeographic transition zone </w:t>
      </w:r>
      <w:r w:rsidR="00A455BA">
        <w:rPr>
          <w:rFonts w:ascii="Arial" w:hAnsi="Arial" w:cs="Arial"/>
          <w:sz w:val="24"/>
          <w:szCs w:val="24"/>
        </w:rPr>
        <w:t xml:space="preserve">is a unique region </w:t>
      </w:r>
      <w:r w:rsidR="00822055">
        <w:rPr>
          <w:rFonts w:ascii="Arial" w:hAnsi="Arial" w:cs="Arial"/>
          <w:sz w:val="24"/>
          <w:szCs w:val="24"/>
        </w:rPr>
        <w:t xml:space="preserve">in which </w:t>
      </w:r>
      <w:r w:rsidR="00A455BA">
        <w:rPr>
          <w:rFonts w:ascii="Arial" w:hAnsi="Arial" w:cs="Arial"/>
          <w:sz w:val="24"/>
          <w:szCs w:val="24"/>
        </w:rPr>
        <w:t>to observe coral population dynamics.</w:t>
      </w:r>
      <w:r w:rsidRPr="00427C1D">
        <w:rPr>
          <w:rFonts w:ascii="Arial" w:hAnsi="Arial" w:cs="Arial"/>
          <w:sz w:val="24"/>
          <w:szCs w:val="24"/>
        </w:rPr>
        <w:t xml:space="preserve"> </w:t>
      </w:r>
      <w:r w:rsidRPr="00F23B00">
        <w:rPr>
          <w:rFonts w:ascii="Arial" w:hAnsi="Arial" w:cs="Arial"/>
          <w:sz w:val="24"/>
          <w:szCs w:val="24"/>
        </w:rPr>
        <w:t xml:space="preserve">There, coral </w:t>
      </w:r>
      <w:r w:rsidR="00026F50">
        <w:rPr>
          <w:rFonts w:ascii="Arial" w:hAnsi="Arial" w:cs="Arial"/>
          <w:sz w:val="24"/>
          <w:szCs w:val="24"/>
        </w:rPr>
        <w:t>communitie</w:t>
      </w:r>
      <w:r w:rsidRPr="00F23B00">
        <w:rPr>
          <w:rFonts w:ascii="Arial" w:hAnsi="Arial" w:cs="Arial"/>
          <w:sz w:val="24"/>
          <w:szCs w:val="24"/>
        </w:rPr>
        <w:t xml:space="preserve">s </w:t>
      </w:r>
      <w:r w:rsidR="00026F50">
        <w:rPr>
          <w:rFonts w:ascii="Arial" w:hAnsi="Arial" w:cs="Arial"/>
          <w:sz w:val="24"/>
          <w:szCs w:val="24"/>
        </w:rPr>
        <w:t xml:space="preserve">occur </w:t>
      </w:r>
      <w:r w:rsidRPr="00F23B00">
        <w:rPr>
          <w:rFonts w:ascii="Arial" w:hAnsi="Arial" w:cs="Arial"/>
          <w:sz w:val="24"/>
          <w:szCs w:val="24"/>
        </w:rPr>
        <w:t xml:space="preserve">from tropical </w:t>
      </w:r>
      <w:r w:rsidR="001F32B7">
        <w:rPr>
          <w:rFonts w:ascii="Arial" w:hAnsi="Arial" w:cs="Arial"/>
          <w:sz w:val="24"/>
          <w:szCs w:val="24"/>
        </w:rPr>
        <w:t xml:space="preserve">Queensland’s </w:t>
      </w:r>
      <w:r w:rsidRPr="00F23B00">
        <w:rPr>
          <w:rFonts w:ascii="Arial" w:hAnsi="Arial" w:cs="Arial"/>
          <w:sz w:val="24"/>
          <w:szCs w:val="24"/>
        </w:rPr>
        <w:t>Great Barrier Reef</w:t>
      </w:r>
      <w:r w:rsidR="009E1585">
        <w:rPr>
          <w:rFonts w:ascii="Arial" w:hAnsi="Arial" w:cs="Arial"/>
          <w:sz w:val="24"/>
          <w:szCs w:val="24"/>
        </w:rPr>
        <w:t xml:space="preserve"> (GBR)</w:t>
      </w:r>
      <w:r w:rsidRPr="00F23B00">
        <w:rPr>
          <w:rFonts w:ascii="Arial" w:hAnsi="Arial" w:cs="Arial"/>
          <w:sz w:val="24"/>
          <w:szCs w:val="24"/>
        </w:rPr>
        <w:t xml:space="preserve"> to </w:t>
      </w:r>
      <w:r w:rsidR="00026F50">
        <w:rPr>
          <w:rFonts w:ascii="Arial" w:hAnsi="Arial" w:cs="Arial"/>
          <w:sz w:val="24"/>
          <w:szCs w:val="24"/>
        </w:rPr>
        <w:t>the</w:t>
      </w:r>
      <w:r w:rsidRPr="00F23B00">
        <w:rPr>
          <w:rFonts w:ascii="Arial" w:hAnsi="Arial" w:cs="Arial"/>
          <w:sz w:val="24"/>
          <w:szCs w:val="24"/>
        </w:rPr>
        <w:t xml:space="preserve"> temperate, </w:t>
      </w:r>
      <w:r w:rsidR="008B5D7F">
        <w:rPr>
          <w:rFonts w:ascii="Arial" w:hAnsi="Arial" w:cs="Arial"/>
          <w:sz w:val="24"/>
          <w:szCs w:val="24"/>
        </w:rPr>
        <w:t xml:space="preserve">sometimes </w:t>
      </w:r>
      <w:r w:rsidRPr="00F23B00">
        <w:rPr>
          <w:rFonts w:ascii="Arial" w:hAnsi="Arial" w:cs="Arial"/>
          <w:sz w:val="24"/>
          <w:szCs w:val="24"/>
        </w:rPr>
        <w:t xml:space="preserve">kelp-dominated </w:t>
      </w:r>
      <w:r w:rsidR="008B5D7F">
        <w:rPr>
          <w:rFonts w:ascii="Arial" w:hAnsi="Arial" w:cs="Arial"/>
          <w:sz w:val="24"/>
          <w:szCs w:val="24"/>
        </w:rPr>
        <w:t xml:space="preserve">rocky </w:t>
      </w:r>
      <w:r w:rsidRPr="00F23B00">
        <w:rPr>
          <w:rFonts w:ascii="Arial" w:hAnsi="Arial" w:cs="Arial"/>
          <w:sz w:val="24"/>
          <w:szCs w:val="24"/>
        </w:rPr>
        <w:t>reefs in New South Wales</w:t>
      </w:r>
      <w:r w:rsidR="00D56629">
        <w:rPr>
          <w:rFonts w:ascii="Arial" w:hAnsi="Arial" w:cs="Arial"/>
          <w:sz w:val="24"/>
          <w:szCs w:val="24"/>
        </w:rPr>
        <w:t xml:space="preserve"> </w:t>
      </w:r>
      <w:r w:rsidR="00D56629" w:rsidRPr="003C34FF">
        <w:rPr>
          <w:rFonts w:ascii="Arial" w:hAnsi="Arial" w:cs="Arial"/>
          <w:sz w:val="24"/>
          <w:szCs w:val="24"/>
          <w:lang w:val="en-US"/>
        </w:rPr>
        <w:t>(~23</w:t>
      </w:r>
      <w:r w:rsidR="009D3C54">
        <w:rPr>
          <w:rFonts w:ascii="Cambria Math" w:hAnsi="Cambria Math" w:cs="Cambria Math"/>
          <w:sz w:val="24"/>
          <w:szCs w:val="24"/>
          <w:vertAlign w:val="superscript"/>
          <w:lang w:val="en-US"/>
        </w:rPr>
        <w:t>°</w:t>
      </w:r>
      <w:r w:rsidR="00D56629" w:rsidRPr="003C34FF">
        <w:rPr>
          <w:rFonts w:ascii="Arial" w:hAnsi="Arial" w:cs="Arial"/>
          <w:sz w:val="24"/>
          <w:szCs w:val="24"/>
          <w:lang w:val="en-US"/>
        </w:rPr>
        <w:t>S to 30</w:t>
      </w:r>
      <w:r w:rsidR="009D3C54">
        <w:rPr>
          <w:rFonts w:ascii="Cambria Math" w:hAnsi="Cambria Math" w:cs="Cambria Math"/>
          <w:sz w:val="24"/>
          <w:szCs w:val="24"/>
          <w:vertAlign w:val="superscript"/>
          <w:lang w:val="en-US"/>
        </w:rPr>
        <w:t>°</w:t>
      </w:r>
      <w:r w:rsidR="00D56629" w:rsidRPr="003C34FF">
        <w:rPr>
          <w:rFonts w:ascii="Arial" w:hAnsi="Arial" w:cs="Arial"/>
          <w:sz w:val="24"/>
          <w:szCs w:val="24"/>
          <w:lang w:val="en-US"/>
        </w:rPr>
        <w:t>S)</w:t>
      </w:r>
      <w:r w:rsidRPr="00F23B00">
        <w:rPr>
          <w:rFonts w:ascii="Arial" w:hAnsi="Arial" w:cs="Arial"/>
          <w:sz w:val="24"/>
          <w:szCs w:val="24"/>
        </w:rPr>
        <w:t>. With increasing latitude, sea surface temperature</w:t>
      </w:r>
      <w:r w:rsidR="009E1585">
        <w:rPr>
          <w:rFonts w:ascii="Arial" w:hAnsi="Arial" w:cs="Arial"/>
          <w:sz w:val="24"/>
          <w:szCs w:val="24"/>
        </w:rPr>
        <w:t xml:space="preserve"> and </w:t>
      </w:r>
      <w:r w:rsidRPr="00F23B00">
        <w:rPr>
          <w:rFonts w:ascii="Arial" w:hAnsi="Arial" w:cs="Arial"/>
          <w:sz w:val="24"/>
          <w:szCs w:val="24"/>
        </w:rPr>
        <w:t xml:space="preserve">incident light intensity decline, while storm intensity and frequency increase </w:t>
      </w:r>
      <w:r w:rsidRPr="00F23B00">
        <w:rPr>
          <w:rFonts w:ascii="Arial" w:hAnsi="Arial" w:cs="Arial"/>
          <w:sz w:val="24"/>
          <w:szCs w:val="24"/>
        </w:rPr>
        <w:fldChar w:fldCharType="begin"/>
      </w:r>
      <w:r w:rsidRPr="00F23B00">
        <w:rPr>
          <w:rFonts w:ascii="Arial" w:hAnsi="Arial" w:cs="Arial"/>
          <w:sz w:val="24"/>
          <w:szCs w:val="24"/>
        </w:rPr>
        <w:instrText xml:space="preserve"> ADDIN EN.CITE &lt;EndNote&gt;&lt;Cite&gt;&lt;Author&gt;Pepler&lt;/Author&gt;&lt;Year&gt;2013&lt;/Year&gt;&lt;RecNum&gt;113&lt;/RecNum&gt;&lt;DisplayText&gt;(Pepler &amp;amp; Coutts-Smith, 2013)&lt;/DisplayText&gt;&lt;record&gt;&lt;rec-number&gt;113&lt;/rec-number&gt;&lt;foreign-keys&gt;&lt;key app="EN" db-id="fzdtz2aat9zzs5ep2zr5s99yxdxf0af0vaet" timestamp="1660142960"&gt;113&lt;/key&gt;&lt;/foreign-keys&gt;&lt;ref-type name="Journal Article"&gt;17&lt;/ref-type&gt;&lt;contributors&gt;&lt;authors&gt;&lt;author&gt;Pepler, Acacia&lt;/author&gt;&lt;author&gt;Coutts-Smith, Aaron&lt;/author&gt;&lt;/authors&gt;&lt;/contributors&gt;&lt;titles&gt;&lt;title&gt;A new, objective, database of East Coast Lows&lt;/title&gt;&lt;secondary-title&gt;Australian Meterological and Oceanographic Journal&lt;/secondary-title&gt;&lt;/titles&gt;&lt;periodical&gt;&lt;full-title&gt;Australian Meterological and Oceanographic Journal&lt;/full-title&gt;&lt;/periodical&gt;&lt;pages&gt;461-472&lt;/pages&gt;&lt;volume&gt;63&lt;/volume&gt;&lt;dates&gt;&lt;year&gt;2013&lt;/year&gt;&lt;/dates&gt;&lt;urls&gt;&lt;related-urls&gt;&lt;url&gt;https://dx.doi.org/10.1071/es13035&lt;/url&gt;&lt;/related-urls&gt;&lt;/urls&gt;&lt;electronic-resource-num&gt;10.1071/es13035&lt;/electronic-resource-num&gt;&lt;/record&gt;&lt;/Cite&gt;&lt;/EndNote&gt;</w:instrText>
      </w:r>
      <w:r w:rsidRPr="00F23B00">
        <w:rPr>
          <w:rFonts w:ascii="Arial" w:hAnsi="Arial" w:cs="Arial"/>
          <w:sz w:val="24"/>
          <w:szCs w:val="24"/>
        </w:rPr>
        <w:fldChar w:fldCharType="separate"/>
      </w:r>
      <w:r w:rsidRPr="00F23B00">
        <w:rPr>
          <w:rFonts w:ascii="Arial" w:hAnsi="Arial" w:cs="Arial"/>
          <w:noProof/>
          <w:sz w:val="24"/>
          <w:szCs w:val="24"/>
        </w:rPr>
        <w:t>(Pepler &amp; Coutts-Smith, 2013)</w:t>
      </w:r>
      <w:r w:rsidRPr="00F23B00">
        <w:rPr>
          <w:rFonts w:ascii="Arial" w:hAnsi="Arial" w:cs="Arial"/>
          <w:sz w:val="24"/>
          <w:szCs w:val="24"/>
        </w:rPr>
        <w:fldChar w:fldCharType="end"/>
      </w:r>
      <w:r w:rsidRPr="00F23B00">
        <w:rPr>
          <w:rFonts w:ascii="Arial" w:hAnsi="Arial" w:cs="Arial"/>
          <w:sz w:val="24"/>
          <w:szCs w:val="24"/>
        </w:rPr>
        <w:t xml:space="preserve">, making the reef habitat increasingly marginal for tropical hard corals </w:t>
      </w:r>
      <w:r w:rsidRPr="00F23B00">
        <w:rPr>
          <w:rFonts w:ascii="Arial" w:hAnsi="Arial" w:cs="Arial"/>
          <w:sz w:val="24"/>
          <w:szCs w:val="24"/>
        </w:rPr>
        <w:fldChar w:fldCharType="begin"/>
      </w:r>
      <w:r w:rsidR="00CB6FC2">
        <w:rPr>
          <w:rFonts w:ascii="Arial" w:hAnsi="Arial" w:cs="Arial"/>
          <w:sz w:val="24"/>
          <w:szCs w:val="24"/>
        </w:rPr>
        <w:instrText xml:space="preserve"> ADDIN EN.CITE &lt;EndNote&gt;&lt;Cite&gt;&lt;Author&gt;Harriott&lt;/Author&gt;&lt;Year&gt;2000&lt;/Year&gt;&lt;RecNum&gt;76&lt;/RecNum&gt;&lt;DisplayText&gt;(Harriott &amp;amp; Smith, 2000; Sommer&lt;style face="italic"&gt; et al.&lt;/style&gt;, 2018)&lt;/DisplayText&gt;&lt;record&gt;&lt;rec-number&gt;76&lt;/rec-number&gt;&lt;foreign-keys&gt;&lt;key app="EN" db-id="fzdtz2aat9zzs5ep2zr5s99yxdxf0af0vaet" timestamp="1642590123"&gt;76&lt;/key&gt;&lt;/foreign-keys&gt;&lt;ref-type name="Conference Proceedings"&gt;10&lt;/ref-type&gt;&lt;contributors&gt;&lt;authors&gt;&lt;author&gt;Harriott, V. J.&lt;/author&gt;&lt;author&gt;Smith, S. D. A.&lt;/author&gt;&lt;/authors&gt;&lt;/contributors&gt;&lt;titles&gt;&lt;title&gt;Coral population dynamics in a subtropical coral community, Solitary Islands Marine Park, Australia&lt;/title&gt;&lt;secondary-title&gt;Proceedings 9th International Coral Reef Symposium&lt;/secondary-title&gt;&lt;/titles&gt;&lt;pages&gt;1-9&lt;/pages&gt;&lt;dates&gt;&lt;year&gt;2000&lt;/year&gt;&lt;/dates&gt;&lt;pub-location&gt;Bali, Indonesia&lt;/pub-location&gt;&lt;urls&gt;&lt;/urls&gt;&lt;/record&gt;&lt;/Cite&gt;&lt;Cite&gt;&lt;Author&gt;Sommer&lt;/Author&gt;&lt;Year&gt;2018&lt;/Year&gt;&lt;RecNum&gt;28&lt;/RecNum&gt;&lt;record&gt;&lt;rec-number&gt;28&lt;/rec-number&gt;&lt;foreign-keys&gt;&lt;key app="EN" db-id="fzdtz2aat9zzs5ep2zr5s99yxdxf0af0vaet" timestamp="1613866860"&gt;28&lt;/key&gt;&lt;/foreign-keys&gt;&lt;ref-type name="Journal Article"&gt;17&lt;/ref-type&gt;&lt;contributors&gt;&lt;authors&gt;&lt;author&gt;Sommer, Brigitte&lt;/author&gt;&lt;author&gt;Beger, Maria&lt;/author&gt;&lt;author&gt;Harrison, Peter L.&lt;/author&gt;&lt;author&gt;Babcock, Russ C.&lt;/author&gt;&lt;author&gt;Pandolfi, John M.&lt;/author&gt;&lt;/authors&gt;&lt;/contributors&gt;&lt;titles&gt;&lt;title&gt;Differential response to abiotic stress controls species distributions at biogeographic transition zones&lt;/title&gt;&lt;secondary-title&gt;Ecography&lt;/secondary-title&gt;&lt;/titles&gt;&lt;periodical&gt;&lt;full-title&gt;Ecography&lt;/full-title&gt;&lt;/periodical&gt;&lt;pages&gt;478-490&lt;/pages&gt;&lt;volume&gt;41&lt;/volume&gt;&lt;number&gt;3&lt;/number&gt;&lt;dates&gt;&lt;year&gt;2018&lt;/year&gt;&lt;/dates&gt;&lt;isbn&gt;0906-7590&lt;/isbn&gt;&lt;label&gt;Sommer18&lt;/label&gt;&lt;urls&gt;&lt;related-urls&gt;&lt;url&gt;https://onlinelibrary.wiley.com/doi/abs/10.1111/ecog.02986&lt;/url&gt;&lt;/related-urls&gt;&lt;/urls&gt;&lt;electronic-resource-num&gt;https://doi.org/10.1111/ecog.02986&lt;/electronic-resource-num&gt;&lt;/record&gt;&lt;/Cite&gt;&lt;/EndNote&gt;</w:instrText>
      </w:r>
      <w:r w:rsidRPr="00F23B00">
        <w:rPr>
          <w:rFonts w:ascii="Arial" w:hAnsi="Arial" w:cs="Arial"/>
          <w:sz w:val="24"/>
          <w:szCs w:val="24"/>
        </w:rPr>
        <w:fldChar w:fldCharType="separate"/>
      </w:r>
      <w:r w:rsidR="00CB6FC2">
        <w:rPr>
          <w:rFonts w:ascii="Arial" w:hAnsi="Arial" w:cs="Arial"/>
          <w:noProof/>
          <w:sz w:val="24"/>
          <w:szCs w:val="24"/>
        </w:rPr>
        <w:t>(Harriott &amp; Smith, 2000; Sommer</w:t>
      </w:r>
      <w:r w:rsidR="00CB6FC2" w:rsidRPr="00CB6FC2">
        <w:rPr>
          <w:rFonts w:ascii="Arial" w:hAnsi="Arial" w:cs="Arial"/>
          <w:i/>
          <w:noProof/>
          <w:sz w:val="24"/>
          <w:szCs w:val="24"/>
        </w:rPr>
        <w:t xml:space="preserve"> et al.</w:t>
      </w:r>
      <w:r w:rsidR="00CB6FC2">
        <w:rPr>
          <w:rFonts w:ascii="Arial" w:hAnsi="Arial" w:cs="Arial"/>
          <w:noProof/>
          <w:sz w:val="24"/>
          <w:szCs w:val="24"/>
        </w:rPr>
        <w:t>, 2018)</w:t>
      </w:r>
      <w:r w:rsidRPr="00F23B00">
        <w:rPr>
          <w:rFonts w:ascii="Arial" w:hAnsi="Arial" w:cs="Arial"/>
          <w:sz w:val="24"/>
          <w:szCs w:val="24"/>
        </w:rPr>
        <w:fldChar w:fldCharType="end"/>
      </w:r>
      <w:r w:rsidRPr="00F23B00">
        <w:rPr>
          <w:rFonts w:ascii="Arial" w:hAnsi="Arial" w:cs="Arial"/>
          <w:sz w:val="24"/>
          <w:szCs w:val="24"/>
        </w:rPr>
        <w:t xml:space="preserve">. </w:t>
      </w:r>
      <w:r w:rsidR="00CF67BC">
        <w:rPr>
          <w:rFonts w:ascii="Arial" w:hAnsi="Arial" w:cs="Arial"/>
          <w:sz w:val="24"/>
          <w:szCs w:val="24"/>
        </w:rPr>
        <w:t>M</w:t>
      </w:r>
      <w:r w:rsidRPr="00F23B00">
        <w:rPr>
          <w:rFonts w:ascii="Arial" w:hAnsi="Arial" w:cs="Arial"/>
          <w:sz w:val="24"/>
          <w:szCs w:val="24"/>
        </w:rPr>
        <w:t>ultiple oceanographic currents</w:t>
      </w:r>
      <w:r w:rsidR="00CF67BC">
        <w:rPr>
          <w:rFonts w:ascii="Arial" w:hAnsi="Arial" w:cs="Arial"/>
          <w:sz w:val="24"/>
          <w:szCs w:val="24"/>
        </w:rPr>
        <w:t xml:space="preserve"> are</w:t>
      </w:r>
      <w:r w:rsidR="009E1585">
        <w:rPr>
          <w:rFonts w:ascii="Arial" w:hAnsi="Arial" w:cs="Arial"/>
          <w:sz w:val="24"/>
          <w:szCs w:val="24"/>
        </w:rPr>
        <w:t xml:space="preserve"> </w:t>
      </w:r>
      <w:r w:rsidR="00CF67BC">
        <w:rPr>
          <w:rFonts w:ascii="Arial" w:hAnsi="Arial" w:cs="Arial"/>
          <w:sz w:val="24"/>
          <w:szCs w:val="24"/>
        </w:rPr>
        <w:t>present in the region</w:t>
      </w:r>
      <w:r w:rsidRPr="00F23B00">
        <w:rPr>
          <w:rFonts w:ascii="Arial" w:hAnsi="Arial" w:cs="Arial"/>
          <w:sz w:val="24"/>
          <w:szCs w:val="24"/>
        </w:rPr>
        <w:t xml:space="preserve">, with the </w:t>
      </w:r>
      <w:r w:rsidR="00AC7F41">
        <w:rPr>
          <w:rFonts w:ascii="Arial" w:hAnsi="Arial" w:cs="Arial"/>
          <w:sz w:val="24"/>
          <w:szCs w:val="24"/>
        </w:rPr>
        <w:t>E</w:t>
      </w:r>
      <w:r w:rsidRPr="00F23B00">
        <w:rPr>
          <w:rFonts w:ascii="Arial" w:hAnsi="Arial" w:cs="Arial"/>
          <w:sz w:val="24"/>
          <w:szCs w:val="24"/>
        </w:rPr>
        <w:t xml:space="preserve">astern Australian Current (EAC) being the largest </w:t>
      </w:r>
      <w:r w:rsidRPr="00A40731">
        <w:rPr>
          <w:rFonts w:ascii="Arial" w:hAnsi="Arial" w:cs="Arial"/>
          <w:sz w:val="24"/>
          <w:szCs w:val="24"/>
        </w:rPr>
        <w:fldChar w:fldCharType="begin"/>
      </w:r>
      <w:r w:rsidR="00CB6FC2">
        <w:rPr>
          <w:rFonts w:ascii="Arial" w:hAnsi="Arial" w:cs="Arial"/>
          <w:sz w:val="24"/>
          <w:szCs w:val="24"/>
        </w:rPr>
        <w:instrText xml:space="preserve"> ADDIN EN.CITE &lt;EndNote&gt;&lt;Cite&gt;&lt;Author&gt;Baird&lt;/Author&gt;&lt;Year&gt;2008&lt;/Year&gt;&lt;RecNum&gt;74&lt;/RecNum&gt;&lt;DisplayText&gt;(Baird&lt;style face="italic"&gt; et al.&lt;/style&gt;, 2008)&lt;/DisplayText&gt;&lt;record&gt;&lt;rec-number&gt;74&lt;/rec-number&gt;&lt;foreign-keys&gt;&lt;key app="EN" db-id="fzdtz2aat9zzs5ep2zr5s99yxdxf0af0vaet" timestamp="1642556995"&gt;74&lt;/key&gt;&lt;/foreign-keys&gt;&lt;ref-type name="Journal Article"&gt;17&lt;/ref-type&gt;&lt;contributors&gt;&lt;authors&gt;&lt;author&gt;Baird, Mark E.&lt;/author&gt;&lt;author&gt;Timko, Patrick G.&lt;/author&gt;&lt;author&gt;Middleton, Jason H.&lt;/author&gt;&lt;author&gt;Mullaney, Thomas J.&lt;/author&gt;&lt;author&gt;Cox, Deborah R.&lt;/author&gt;&lt;author&gt;Suthers, Iain M.&lt;/author&gt;&lt;/authors&gt;&lt;/contributors&gt;&lt;titles&gt;&lt;title&gt;Biological properties across the Tasman Front off southeast Australia&lt;/title&gt;&lt;secondary-title&gt;Deep Sea Research Part I: Oceanographic Research Papers&lt;/secondary-title&gt;&lt;/titles&gt;&lt;periodical&gt;&lt;full-title&gt;Deep Sea Research Part I: Oceanographic Research Papers&lt;/full-title&gt;&lt;/periodical&gt;&lt;pages&gt;1438-1455&lt;/pages&gt;&lt;volume&gt;55&lt;/volume&gt;&lt;number&gt;11&lt;/number&gt;&lt;keywords&gt;&lt;keyword&gt;Coral Sea&lt;/keyword&gt;&lt;keyword&gt;Tasman Sea&lt;/keyword&gt;&lt;keyword&gt;East Australian Current&lt;/keyword&gt;&lt;keyword&gt;Optical plankton counter&lt;/keyword&gt;&lt;keyword&gt;Biomass size spectrum&lt;/keyword&gt;&lt;keyword&gt;Low-salinity intrusion&lt;/keyword&gt;&lt;/keywords&gt;&lt;dates&gt;&lt;year&gt;2008&lt;/year&gt;&lt;pub-dates&gt;&lt;date&gt;2008/11/01/&lt;/date&gt;&lt;/pub-dates&gt;&lt;/dates&gt;&lt;isbn&gt;0967-0637&lt;/isbn&gt;&lt;urls&gt;&lt;related-urls&gt;&lt;url&gt;https://www.sciencedirect.com/science/article/pii/S0967063708001283&lt;/url&gt;&lt;/related-urls&gt;&lt;/urls&gt;&lt;electronic-resource-num&gt;https://doi.org/10.1016/j.dsr.2008.06.011&lt;/electronic-resource-num&gt;&lt;/record&gt;&lt;/Cite&gt;&lt;/EndNote&gt;</w:instrText>
      </w:r>
      <w:r w:rsidRPr="00A40731">
        <w:rPr>
          <w:rFonts w:ascii="Arial" w:hAnsi="Arial" w:cs="Arial"/>
          <w:sz w:val="24"/>
          <w:szCs w:val="24"/>
        </w:rPr>
        <w:fldChar w:fldCharType="separate"/>
      </w:r>
      <w:r w:rsidR="00CB6FC2">
        <w:rPr>
          <w:rFonts w:ascii="Arial" w:hAnsi="Arial" w:cs="Arial"/>
          <w:noProof/>
          <w:sz w:val="24"/>
          <w:szCs w:val="24"/>
        </w:rPr>
        <w:t>(Baird</w:t>
      </w:r>
      <w:r w:rsidR="00CB6FC2" w:rsidRPr="00CB6FC2">
        <w:rPr>
          <w:rFonts w:ascii="Arial" w:hAnsi="Arial" w:cs="Arial"/>
          <w:i/>
          <w:noProof/>
          <w:sz w:val="24"/>
          <w:szCs w:val="24"/>
        </w:rPr>
        <w:t xml:space="preserve"> et al.</w:t>
      </w:r>
      <w:r w:rsidR="00CB6FC2">
        <w:rPr>
          <w:rFonts w:ascii="Arial" w:hAnsi="Arial" w:cs="Arial"/>
          <w:noProof/>
          <w:sz w:val="24"/>
          <w:szCs w:val="24"/>
        </w:rPr>
        <w:t>, 2008)</w:t>
      </w:r>
      <w:r w:rsidRPr="00A40731">
        <w:rPr>
          <w:rFonts w:ascii="Arial" w:hAnsi="Arial" w:cs="Arial"/>
          <w:sz w:val="24"/>
          <w:szCs w:val="24"/>
        </w:rPr>
        <w:fldChar w:fldCharType="end"/>
      </w:r>
      <w:r w:rsidRPr="00F23B00">
        <w:rPr>
          <w:rFonts w:ascii="Arial" w:hAnsi="Arial" w:cs="Arial"/>
          <w:sz w:val="24"/>
          <w:szCs w:val="24"/>
        </w:rPr>
        <w:t xml:space="preserve">. The EAC runs approximately 50 km offshore </w:t>
      </w:r>
      <w:r w:rsidRPr="00A40731">
        <w:rPr>
          <w:rFonts w:ascii="Arial" w:hAnsi="Arial" w:cs="Arial"/>
          <w:sz w:val="24"/>
          <w:szCs w:val="24"/>
        </w:rPr>
        <w:fldChar w:fldCharType="begin"/>
      </w:r>
      <w:r w:rsidR="00CB6FC2">
        <w:rPr>
          <w:rFonts w:ascii="Arial" w:hAnsi="Arial" w:cs="Arial"/>
          <w:sz w:val="24"/>
          <w:szCs w:val="24"/>
        </w:rPr>
        <w:instrText xml:space="preserve"> ADDIN EN.CITE &lt;EndNote&gt;&lt;Cite&gt;&lt;Author&gt;Malcolm&lt;/Author&gt;&lt;Year&gt;2011&lt;/Year&gt;&lt;RecNum&gt;73&lt;/RecNum&gt;&lt;DisplayText&gt;(Malcolm&lt;style face="italic"&gt; et al.&lt;/style&gt;, 2011)&lt;/DisplayText&gt;&lt;record&gt;&lt;rec-number&gt;73&lt;/rec-number&gt;&lt;foreign-keys&gt;&lt;key app="EN" db-id="fzdtz2aat9zzs5ep2zr5s99yxdxf0af0vaet" timestamp="1642556927"&gt;73&lt;/key&gt;&lt;/foreign-keys&gt;&lt;ref-type name="Journal Article"&gt;17&lt;/ref-type&gt;&lt;contributors&gt;&lt;authors&gt;&lt;author&gt;Malcolm, Hamish A.&lt;/author&gt;&lt;author&gt;Davies, Peter L.&lt;/author&gt;&lt;author&gt;Jordan, Alan&lt;/author&gt;&lt;author&gt;Smith, Stephen D. A.&lt;/author&gt;&lt;/authors&gt;&lt;/contributors&gt;&lt;titles&gt;&lt;title&gt;Variation in sea temperature and the East Australian Current in the Solitary Islands region between 2001–2008&lt;/title&gt;&lt;secondary-title&gt;Deep Sea Research Part II: Topical Studies in Oceanography&lt;/secondary-title&gt;&lt;/titles&gt;&lt;periodical&gt;&lt;full-title&gt;Deep Sea Research Part II: Topical Studies in Oceanography&lt;/full-title&gt;&lt;/periodical&gt;&lt;pages&gt;616-627&lt;/pages&gt;&lt;volume&gt;58&lt;/volume&gt;&lt;number&gt;5&lt;/number&gt;&lt;keywords&gt;&lt;keyword&gt;Cross-shelf pattern&lt;/keyword&gt;&lt;keyword&gt;Sea Surface Temperature&lt;/keyword&gt;&lt;keyword&gt;Solitary Islands Marine Park&lt;/keyword&gt;&lt;keyword&gt;Spatial and temporal scale&lt;/keyword&gt;&lt;/keywords&gt;&lt;dates&gt;&lt;year&gt;2011&lt;/year&gt;&lt;pub-dates&gt;&lt;date&gt;2011/03/01/&lt;/date&gt;&lt;/pub-dates&gt;&lt;/dates&gt;&lt;isbn&gt;0967-0645&lt;/isbn&gt;&lt;urls&gt;&lt;related-urls&gt;&lt;url&gt;https://www.sciencedirect.com/science/article/pii/S0967064510002778&lt;/url&gt;&lt;/related-urls&gt;&lt;/urls&gt;&lt;electronic-resource-num&gt;https://doi.org/10.1016/j.dsr2.2010.09.030&lt;/electronic-resource-num&gt;&lt;/record&gt;&lt;/Cite&gt;&lt;/EndNote&gt;</w:instrText>
      </w:r>
      <w:r w:rsidRPr="00A40731">
        <w:rPr>
          <w:rFonts w:ascii="Arial" w:hAnsi="Arial" w:cs="Arial"/>
          <w:sz w:val="24"/>
          <w:szCs w:val="24"/>
        </w:rPr>
        <w:fldChar w:fldCharType="separate"/>
      </w:r>
      <w:r w:rsidR="00CB6FC2">
        <w:rPr>
          <w:rFonts w:ascii="Arial" w:hAnsi="Arial" w:cs="Arial"/>
          <w:noProof/>
          <w:sz w:val="24"/>
          <w:szCs w:val="24"/>
        </w:rPr>
        <w:t>(Malcolm</w:t>
      </w:r>
      <w:r w:rsidR="00CB6FC2" w:rsidRPr="00CB6FC2">
        <w:rPr>
          <w:rFonts w:ascii="Arial" w:hAnsi="Arial" w:cs="Arial"/>
          <w:i/>
          <w:noProof/>
          <w:sz w:val="24"/>
          <w:szCs w:val="24"/>
        </w:rPr>
        <w:t xml:space="preserve"> et al.</w:t>
      </w:r>
      <w:r w:rsidR="00CB6FC2">
        <w:rPr>
          <w:rFonts w:ascii="Arial" w:hAnsi="Arial" w:cs="Arial"/>
          <w:noProof/>
          <w:sz w:val="24"/>
          <w:szCs w:val="24"/>
        </w:rPr>
        <w:t>, 2011)</w:t>
      </w:r>
      <w:r w:rsidRPr="00A40731">
        <w:rPr>
          <w:rFonts w:ascii="Arial" w:hAnsi="Arial" w:cs="Arial"/>
          <w:sz w:val="24"/>
          <w:szCs w:val="24"/>
        </w:rPr>
        <w:fldChar w:fldCharType="end"/>
      </w:r>
      <w:r w:rsidRPr="00F23B00">
        <w:rPr>
          <w:rFonts w:ascii="Arial" w:hAnsi="Arial" w:cs="Arial"/>
          <w:sz w:val="24"/>
          <w:szCs w:val="24"/>
        </w:rPr>
        <w:t xml:space="preserve">, transporting warm, tropical waters from the Coral Sea poleward. The current </w:t>
      </w:r>
      <w:r w:rsidR="00460076">
        <w:rPr>
          <w:rFonts w:ascii="Arial" w:hAnsi="Arial" w:cs="Arial"/>
          <w:sz w:val="24"/>
          <w:szCs w:val="24"/>
        </w:rPr>
        <w:t>may</w:t>
      </w:r>
      <w:r w:rsidRPr="00F23B00">
        <w:rPr>
          <w:rFonts w:ascii="Arial" w:hAnsi="Arial" w:cs="Arial"/>
          <w:sz w:val="24"/>
          <w:szCs w:val="24"/>
        </w:rPr>
        <w:t xml:space="preserve"> also</w:t>
      </w:r>
      <w:r w:rsidR="00460076">
        <w:rPr>
          <w:rFonts w:ascii="Arial" w:hAnsi="Arial" w:cs="Arial"/>
          <w:sz w:val="24"/>
          <w:szCs w:val="24"/>
        </w:rPr>
        <w:t xml:space="preserve"> be</w:t>
      </w:r>
      <w:r w:rsidRPr="00F23B00">
        <w:rPr>
          <w:rFonts w:ascii="Arial" w:hAnsi="Arial" w:cs="Arial"/>
          <w:sz w:val="24"/>
          <w:szCs w:val="24"/>
        </w:rPr>
        <w:t xml:space="preserve"> a source of</w:t>
      </w:r>
      <w:r w:rsidR="00D56629">
        <w:rPr>
          <w:rFonts w:ascii="Arial" w:hAnsi="Arial" w:cs="Arial"/>
          <w:sz w:val="24"/>
          <w:szCs w:val="24"/>
        </w:rPr>
        <w:t xml:space="preserve"> </w:t>
      </w:r>
      <w:r w:rsidRPr="00F23B00">
        <w:rPr>
          <w:rFonts w:ascii="Arial" w:hAnsi="Arial" w:cs="Arial"/>
          <w:sz w:val="24"/>
          <w:szCs w:val="24"/>
        </w:rPr>
        <w:t xml:space="preserve">fresh genetic material for the downstream reefs </w:t>
      </w:r>
      <w:r w:rsidRPr="00A40731">
        <w:rPr>
          <w:rFonts w:ascii="Arial" w:hAnsi="Arial" w:cs="Arial"/>
          <w:sz w:val="24"/>
          <w:szCs w:val="24"/>
        </w:rPr>
        <w:fldChar w:fldCharType="begin">
          <w:fldData xml:space="preserve">PEVuZE5vdGU+PENpdGU+PEF1dGhvcj5CZWdlcjwvQXV0aG9yPjxZZWFyPjIwMTQ8L1llYXI+PFJl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</w:fldData>
        </w:fldChar>
      </w:r>
      <w:r w:rsidR="00CB6FC2">
        <w:rPr>
          <w:rFonts w:ascii="Arial" w:hAnsi="Arial" w:cs="Arial"/>
          <w:sz w:val="24"/>
          <w:szCs w:val="24"/>
        </w:rPr>
        <w:instrText xml:space="preserve"> ADDIN EN.CITE </w:instrText>
      </w:r>
      <w:r w:rsidR="00CB6FC2">
        <w:rPr>
          <w:rFonts w:ascii="Arial" w:hAnsi="Arial" w:cs="Arial"/>
          <w:sz w:val="24"/>
          <w:szCs w:val="24"/>
        </w:rPr>
        <w:fldChar w:fldCharType="begin">
          <w:fldData xml:space="preserve">PEVuZE5vdGU+PENpdGU+PEF1dGhvcj5CZWdlcjwvQXV0aG9yPjxZZWFyPjIwMTQ8L1llYXI+PFJl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</w:fldData>
        </w:fldChar>
      </w:r>
      <w:r w:rsidR="00CB6FC2">
        <w:rPr>
          <w:rFonts w:ascii="Arial" w:hAnsi="Arial" w:cs="Arial"/>
          <w:sz w:val="24"/>
          <w:szCs w:val="24"/>
        </w:rPr>
        <w:instrText xml:space="preserve"> ADDIN EN.CITE.DATA </w:instrText>
      </w:r>
      <w:r w:rsidR="00CB6FC2">
        <w:rPr>
          <w:rFonts w:ascii="Arial" w:hAnsi="Arial" w:cs="Arial"/>
          <w:sz w:val="24"/>
          <w:szCs w:val="24"/>
        </w:rPr>
      </w:r>
      <w:r w:rsidR="00CB6FC2">
        <w:rPr>
          <w:rFonts w:ascii="Arial" w:hAnsi="Arial" w:cs="Arial"/>
          <w:sz w:val="24"/>
          <w:szCs w:val="24"/>
        </w:rPr>
        <w:fldChar w:fldCharType="end"/>
      </w:r>
      <w:r w:rsidRPr="00A40731">
        <w:rPr>
          <w:rFonts w:ascii="Arial" w:hAnsi="Arial" w:cs="Arial"/>
          <w:sz w:val="24"/>
          <w:szCs w:val="24"/>
        </w:rPr>
      </w:r>
      <w:r w:rsidRPr="00A40731">
        <w:rPr>
          <w:rFonts w:ascii="Arial" w:hAnsi="Arial" w:cs="Arial"/>
          <w:sz w:val="24"/>
          <w:szCs w:val="24"/>
        </w:rPr>
        <w:fldChar w:fldCharType="separate"/>
      </w:r>
      <w:r w:rsidR="00CB6FC2">
        <w:rPr>
          <w:rFonts w:ascii="Arial" w:hAnsi="Arial" w:cs="Arial"/>
          <w:noProof/>
          <w:sz w:val="24"/>
          <w:szCs w:val="24"/>
        </w:rPr>
        <w:t>(Beger</w:t>
      </w:r>
      <w:r w:rsidR="00CB6FC2" w:rsidRPr="00CB6FC2">
        <w:rPr>
          <w:rFonts w:ascii="Arial" w:hAnsi="Arial" w:cs="Arial"/>
          <w:i/>
          <w:noProof/>
          <w:sz w:val="24"/>
          <w:szCs w:val="24"/>
        </w:rPr>
        <w:t xml:space="preserve"> et al.</w:t>
      </w:r>
      <w:r w:rsidR="00CB6FC2">
        <w:rPr>
          <w:rFonts w:ascii="Arial" w:hAnsi="Arial" w:cs="Arial"/>
          <w:noProof/>
          <w:sz w:val="24"/>
          <w:szCs w:val="24"/>
        </w:rPr>
        <w:t>, 2014; Sommer</w:t>
      </w:r>
      <w:r w:rsidR="00CB6FC2" w:rsidRPr="00CB6FC2">
        <w:rPr>
          <w:rFonts w:ascii="Arial" w:hAnsi="Arial" w:cs="Arial"/>
          <w:i/>
          <w:noProof/>
          <w:sz w:val="24"/>
          <w:szCs w:val="24"/>
        </w:rPr>
        <w:t xml:space="preserve"> et al.</w:t>
      </w:r>
      <w:r w:rsidR="00CB6FC2">
        <w:rPr>
          <w:rFonts w:ascii="Arial" w:hAnsi="Arial" w:cs="Arial"/>
          <w:noProof/>
          <w:sz w:val="24"/>
          <w:szCs w:val="24"/>
        </w:rPr>
        <w:t>, 2014)</w:t>
      </w:r>
      <w:r w:rsidRPr="00A40731">
        <w:rPr>
          <w:rFonts w:ascii="Arial" w:hAnsi="Arial" w:cs="Arial"/>
          <w:sz w:val="24"/>
          <w:szCs w:val="24"/>
        </w:rPr>
        <w:fldChar w:fldCharType="end"/>
      </w:r>
      <w:r w:rsidR="00460076">
        <w:rPr>
          <w:rFonts w:ascii="Arial" w:hAnsi="Arial" w:cs="Arial"/>
          <w:sz w:val="24"/>
          <w:szCs w:val="24"/>
        </w:rPr>
        <w:t xml:space="preserve">. </w:t>
      </w:r>
      <w:r w:rsidR="00D56629">
        <w:rPr>
          <w:rFonts w:ascii="Arial" w:hAnsi="Arial" w:cs="Arial"/>
          <w:sz w:val="24"/>
          <w:szCs w:val="24"/>
        </w:rPr>
        <w:t>Though we note that a</w:t>
      </w:r>
      <w:r w:rsidR="009E1585">
        <w:rPr>
          <w:rFonts w:ascii="Arial" w:hAnsi="Arial" w:cs="Arial"/>
          <w:sz w:val="24"/>
          <w:szCs w:val="24"/>
        </w:rPr>
        <w:t xml:space="preserve"> recent</w:t>
      </w:r>
      <w:r w:rsidR="00460076">
        <w:rPr>
          <w:rFonts w:ascii="Arial" w:hAnsi="Arial" w:cs="Arial"/>
          <w:sz w:val="24"/>
          <w:szCs w:val="24"/>
        </w:rPr>
        <w:t xml:space="preserve"> study</w:t>
      </w:r>
      <w:r w:rsidR="009E1585">
        <w:rPr>
          <w:rFonts w:ascii="Arial" w:hAnsi="Arial" w:cs="Arial"/>
          <w:sz w:val="24"/>
          <w:szCs w:val="24"/>
        </w:rPr>
        <w:t xml:space="preserve"> </w:t>
      </w:r>
      <w:r w:rsidRPr="00F23B00">
        <w:rPr>
          <w:rFonts w:ascii="Arial" w:hAnsi="Arial" w:cs="Arial"/>
          <w:sz w:val="24"/>
          <w:szCs w:val="24"/>
        </w:rPr>
        <w:t>suggested</w:t>
      </w:r>
      <w:r w:rsidR="00A455BA">
        <w:rPr>
          <w:rFonts w:ascii="Arial" w:hAnsi="Arial" w:cs="Arial"/>
          <w:sz w:val="24"/>
          <w:szCs w:val="24"/>
        </w:rPr>
        <w:t xml:space="preserve"> that</w:t>
      </w:r>
      <w:r w:rsidRPr="00F23B00">
        <w:rPr>
          <w:rFonts w:ascii="Arial" w:hAnsi="Arial" w:cs="Arial"/>
          <w:sz w:val="24"/>
          <w:szCs w:val="24"/>
        </w:rPr>
        <w:t xml:space="preserve"> coral larvae dispersed from the southern </w:t>
      </w:r>
      <w:r w:rsidR="009E1585">
        <w:rPr>
          <w:rFonts w:ascii="Arial" w:hAnsi="Arial" w:cs="Arial"/>
          <w:sz w:val="24"/>
          <w:szCs w:val="24"/>
        </w:rPr>
        <w:t>GBR</w:t>
      </w:r>
      <w:r w:rsidRPr="00F23B00">
        <w:rPr>
          <w:rFonts w:ascii="Arial" w:hAnsi="Arial" w:cs="Arial"/>
          <w:sz w:val="24"/>
          <w:szCs w:val="24"/>
        </w:rPr>
        <w:t xml:space="preserve"> have a low probability of being received at </w:t>
      </w:r>
      <w:r w:rsidR="001F32B7">
        <w:rPr>
          <w:rFonts w:ascii="Arial" w:hAnsi="Arial" w:cs="Arial"/>
          <w:sz w:val="24"/>
          <w:szCs w:val="24"/>
        </w:rPr>
        <w:t>higher latitude</w:t>
      </w:r>
      <w:r w:rsidR="001F32B7" w:rsidRPr="00F23B00">
        <w:rPr>
          <w:rFonts w:ascii="Arial" w:hAnsi="Arial" w:cs="Arial"/>
          <w:sz w:val="24"/>
          <w:szCs w:val="24"/>
        </w:rPr>
        <w:t xml:space="preserve"> </w:t>
      </w:r>
      <w:r w:rsidR="00460076">
        <w:rPr>
          <w:rFonts w:ascii="Arial" w:hAnsi="Arial" w:cs="Arial"/>
          <w:sz w:val="24"/>
          <w:szCs w:val="24"/>
        </w:rPr>
        <w:t>reefs</w:t>
      </w:r>
      <w:r w:rsidR="009350E7">
        <w:rPr>
          <w:rFonts w:ascii="Arial" w:hAnsi="Arial" w:cs="Arial"/>
          <w:sz w:val="24"/>
          <w:szCs w:val="24"/>
        </w:rPr>
        <w:t xml:space="preserve"> </w:t>
      </w:r>
      <w:r w:rsidR="009350E7" w:rsidRPr="00A40731">
        <w:rPr>
          <w:rFonts w:ascii="Arial" w:hAnsi="Arial" w:cs="Arial"/>
          <w:sz w:val="24"/>
          <w:szCs w:val="24"/>
        </w:rPr>
        <w:fldChar w:fldCharType="begin"/>
      </w:r>
      <w:r w:rsidR="009350E7">
        <w:rPr>
          <w:rFonts w:ascii="Arial" w:hAnsi="Arial" w:cs="Arial"/>
          <w:sz w:val="24"/>
          <w:szCs w:val="24"/>
        </w:rPr>
        <w:instrText xml:space="preserve"> ADDIN EN.CITE &lt;EndNote&gt;&lt;Cite&gt;&lt;Author&gt;Mizerek&lt;/Author&gt;&lt;Year&gt;2021&lt;/Year&gt;&lt;RecNum&gt;84&lt;/RecNum&gt;&lt;DisplayText&gt;(Mizerek&lt;style face="italic"&gt; et al.&lt;/style&gt;, 2021)&lt;/DisplayText&gt;&lt;record&gt;&lt;rec-number&gt;84&lt;/rec-number&gt;&lt;foreign-keys&gt;&lt;key app="EN" db-id="fzdtz2aat9zzs5ep2zr5s99yxdxf0af0vaet" timestamp="1643029288"&gt;84&lt;/key&gt;&lt;/foreign-keys&gt;&lt;ref-type name="Journal Article"&gt;17&lt;/ref-type&gt;&lt;contributors&gt;&lt;authors&gt;&lt;author&gt;Mizerek, Toni L.&lt;/author&gt;&lt;author&gt;Madin, Joshua S.&lt;/author&gt;&lt;author&gt;Benzoni, Francesca&lt;/author&gt;&lt;author&gt;Huang, Danwei&lt;/author&gt;&lt;author&gt;Luiz, Osmar J.&lt;/author&gt;&lt;author&gt;Mera, Hanaka&lt;/author&gt;&lt;author&gt;Schmidt-Roach, Sebastian&lt;/author&gt;&lt;author&gt;Smith, Stephen D. A.&lt;/author&gt;&lt;author&gt;Sommer, Brigitte&lt;/author&gt;&lt;author&gt;Baird, Andrew H.&lt;/author&gt;&lt;/authors&gt;&lt;/contributors&gt;&lt;titles&gt;&lt;title&gt;No evidence for tropicalization of coral assemblages in a subtropical climate change hot spot&lt;/title&gt;&lt;secondary-title&gt;Coral Reefs&lt;/secondary-title&gt;&lt;/titles&gt;&lt;periodical&gt;&lt;full-title&gt;Coral Reefs&lt;/full-title&gt;&lt;/periodical&gt;&lt;dates&gt;&lt;year&gt;2021&lt;/year&gt;&lt;/dates&gt;&lt;publisher&gt;Springer Science and Business Media LLC&lt;/publisher&gt;&lt;isbn&gt;0722-4028&lt;/isbn&gt;&lt;urls&gt;&lt;related-urls&gt;&lt;url&gt;https://dx.doi.org/10.1007/s00338-021-02167-x&lt;/url&gt;&lt;/related-urls&gt;&lt;/urls&gt;&lt;electronic-resource-num&gt;10.1007/s00338-021-02167-x&lt;/electronic-resource-num&gt;&lt;/record&gt;&lt;/Cite&gt;&lt;/EndNote&gt;</w:instrText>
      </w:r>
      <w:r w:rsidR="009350E7" w:rsidRPr="00A40731">
        <w:rPr>
          <w:rFonts w:ascii="Arial" w:hAnsi="Arial" w:cs="Arial"/>
          <w:sz w:val="24"/>
          <w:szCs w:val="24"/>
        </w:rPr>
        <w:fldChar w:fldCharType="separate"/>
      </w:r>
      <w:r w:rsidR="009350E7">
        <w:rPr>
          <w:rFonts w:ascii="Arial" w:hAnsi="Arial" w:cs="Arial"/>
          <w:noProof/>
          <w:sz w:val="24"/>
          <w:szCs w:val="24"/>
        </w:rPr>
        <w:t>(Mizerek</w:t>
      </w:r>
      <w:r w:rsidR="009350E7" w:rsidRPr="00CB6FC2">
        <w:rPr>
          <w:rFonts w:ascii="Arial" w:hAnsi="Arial" w:cs="Arial"/>
          <w:i/>
          <w:noProof/>
          <w:sz w:val="24"/>
          <w:szCs w:val="24"/>
        </w:rPr>
        <w:t xml:space="preserve"> et al.</w:t>
      </w:r>
      <w:r w:rsidR="009350E7">
        <w:rPr>
          <w:rFonts w:ascii="Arial" w:hAnsi="Arial" w:cs="Arial"/>
          <w:noProof/>
          <w:sz w:val="24"/>
          <w:szCs w:val="24"/>
        </w:rPr>
        <w:t>, 2021)</w:t>
      </w:r>
      <w:r w:rsidR="009350E7" w:rsidRPr="00A40731">
        <w:rPr>
          <w:rFonts w:ascii="Arial" w:hAnsi="Arial" w:cs="Arial"/>
          <w:sz w:val="24"/>
          <w:szCs w:val="24"/>
        </w:rPr>
        <w:fldChar w:fldCharType="end"/>
      </w:r>
      <w:r w:rsidR="00460076">
        <w:rPr>
          <w:rFonts w:ascii="Arial" w:hAnsi="Arial" w:cs="Arial"/>
          <w:sz w:val="24"/>
          <w:szCs w:val="24"/>
        </w:rPr>
        <w:t xml:space="preserve">, where </w:t>
      </w:r>
      <w:r w:rsidR="00460076" w:rsidRPr="002142E5">
        <w:rPr>
          <w:rFonts w:ascii="Arial" w:hAnsi="Arial" w:cs="Arial"/>
          <w:sz w:val="24"/>
          <w:szCs w:val="24"/>
        </w:rPr>
        <w:t xml:space="preserve">endemic coral species </w:t>
      </w:r>
      <w:r w:rsidR="00026F50" w:rsidRPr="0029390E">
        <w:rPr>
          <w:rFonts w:ascii="Arial" w:hAnsi="Arial" w:cs="Arial"/>
          <w:sz w:val="24"/>
          <w:szCs w:val="24"/>
        </w:rPr>
        <w:t>are increasingly</w:t>
      </w:r>
      <w:r w:rsidR="00460076" w:rsidRPr="0029390E">
        <w:rPr>
          <w:rFonts w:ascii="Arial" w:hAnsi="Arial" w:cs="Arial"/>
          <w:sz w:val="24"/>
          <w:szCs w:val="24"/>
        </w:rPr>
        <w:t xml:space="preserve"> found (</w:t>
      </w:r>
      <w:r w:rsidR="00460076" w:rsidRPr="0029390E">
        <w:rPr>
          <w:rFonts w:ascii="Arial" w:hAnsi="Arial" w:cs="Arial"/>
          <w:i/>
          <w:sz w:val="24"/>
          <w:szCs w:val="24"/>
        </w:rPr>
        <w:t xml:space="preserve">e.g., </w:t>
      </w:r>
      <w:r w:rsidR="00460076" w:rsidRPr="0029390E">
        <w:rPr>
          <w:rFonts w:ascii="Arial" w:hAnsi="Arial" w:cs="Arial"/>
          <w:sz w:val="24"/>
          <w:szCs w:val="24"/>
        </w:rPr>
        <w:t>Schmidt-Roach et al., 2013; Baird et al., 2017)</w:t>
      </w:r>
      <w:r w:rsidR="00460076" w:rsidRPr="00FF4126">
        <w:rPr>
          <w:rFonts w:ascii="Arial" w:hAnsi="Arial" w:cs="Arial"/>
          <w:sz w:val="24"/>
          <w:szCs w:val="24"/>
        </w:rPr>
        <w:t xml:space="preserve">. </w:t>
      </w:r>
      <w:bookmarkStart w:id="8" w:name="_Hlk138816766"/>
      <w:r w:rsidR="00D56629" w:rsidRPr="00A530EF">
        <w:rPr>
          <w:rFonts w:ascii="Arial" w:hAnsi="Arial" w:cs="Arial"/>
          <w:sz w:val="24"/>
          <w:szCs w:val="24"/>
        </w:rPr>
        <w:t>Nonetheless, t</w:t>
      </w:r>
      <w:r w:rsidR="009E1585" w:rsidRPr="00A530EF">
        <w:rPr>
          <w:rFonts w:ascii="Arial" w:hAnsi="Arial" w:cs="Arial"/>
          <w:sz w:val="24"/>
          <w:szCs w:val="24"/>
        </w:rPr>
        <w:t xml:space="preserve">he </w:t>
      </w:r>
      <w:r w:rsidR="00AC7F41" w:rsidRPr="00A530EF">
        <w:rPr>
          <w:rFonts w:ascii="Arial" w:hAnsi="Arial" w:cs="Arial"/>
          <w:sz w:val="24"/>
          <w:szCs w:val="24"/>
        </w:rPr>
        <w:t>e</w:t>
      </w:r>
      <w:r w:rsidR="009E1585" w:rsidRPr="00A530EF">
        <w:rPr>
          <w:rFonts w:ascii="Arial" w:hAnsi="Arial" w:cs="Arial"/>
          <w:sz w:val="24"/>
          <w:szCs w:val="24"/>
        </w:rPr>
        <w:t xml:space="preserve">astern Australian biogeographic transition zone represents a natural </w:t>
      </w:r>
      <w:r w:rsidR="00026F50" w:rsidRPr="00A530EF">
        <w:rPr>
          <w:rFonts w:ascii="Arial" w:hAnsi="Arial" w:cs="Arial"/>
          <w:sz w:val="24"/>
          <w:szCs w:val="24"/>
        </w:rPr>
        <w:t>laboratory that</w:t>
      </w:r>
      <w:r w:rsidR="009B71C5" w:rsidRPr="00A530EF">
        <w:rPr>
          <w:rFonts w:ascii="Arial" w:hAnsi="Arial" w:cs="Arial"/>
          <w:sz w:val="24"/>
          <w:szCs w:val="24"/>
        </w:rPr>
        <w:t xml:space="preserve"> allows the examination of</w:t>
      </w:r>
      <w:r w:rsidR="009E1585" w:rsidRPr="00A530EF">
        <w:rPr>
          <w:rFonts w:ascii="Arial" w:hAnsi="Arial" w:cs="Arial"/>
          <w:sz w:val="24"/>
          <w:szCs w:val="24"/>
        </w:rPr>
        <w:t xml:space="preserve"> differences in coral population size structure</w:t>
      </w:r>
      <w:r w:rsidR="00885AF6">
        <w:rPr>
          <w:rFonts w:ascii="Arial" w:hAnsi="Arial" w:cs="Arial"/>
          <w:sz w:val="24"/>
          <w:szCs w:val="24"/>
        </w:rPr>
        <w:t xml:space="preserve"> with increasing marginality.</w:t>
      </w:r>
      <w:bookmarkEnd w:id="8"/>
      <w:r w:rsidR="00C04E3C" w:rsidRPr="00A530EF">
        <w:rPr>
          <w:rFonts w:ascii="Arial" w:hAnsi="Arial" w:cs="Arial"/>
          <w:sz w:val="24"/>
          <w:szCs w:val="24"/>
        </w:rPr>
        <w:t xml:space="preserve"> </w:t>
      </w:r>
    </w:p>
    <w:p w14:paraId="5A6A64F3" w14:textId="4F182566" w:rsidR="007A0279" w:rsidRPr="00AC7F41" w:rsidRDefault="00AC7F41" w:rsidP="00E66FEE">
      <w:pPr>
        <w:jc w:val="both"/>
        <w:rPr>
          <w:rFonts w:ascii="Arial" w:hAnsi="Arial" w:cs="Arial"/>
          <w:sz w:val="24"/>
          <w:szCs w:val="24"/>
        </w:rPr>
      </w:pPr>
      <w:r>
        <w:rPr>
          <w:rFonts w:ascii="Arial" w:hAnsi="Arial" w:cs="Arial"/>
          <w:sz w:val="24"/>
          <w:szCs w:val="24"/>
          <w:lang w:val="en-US"/>
        </w:rPr>
        <w:t xml:space="preserve">We sampled coral populations </w:t>
      </w:r>
      <w:r w:rsidR="00F80231">
        <w:rPr>
          <w:rFonts w:ascii="Arial" w:hAnsi="Arial" w:cs="Arial"/>
          <w:sz w:val="24"/>
          <w:szCs w:val="24"/>
          <w:lang w:val="en-US"/>
        </w:rPr>
        <w:t xml:space="preserve">across 20 sites </w:t>
      </w:r>
      <w:r>
        <w:rPr>
          <w:rFonts w:ascii="Arial" w:hAnsi="Arial" w:cs="Arial"/>
          <w:sz w:val="24"/>
          <w:szCs w:val="24"/>
          <w:lang w:val="en-US"/>
        </w:rPr>
        <w:t>in the eastern Australian biogeographic transition zone using</w:t>
      </w:r>
      <w:r w:rsidR="00EA717D" w:rsidRPr="007F5A60">
        <w:rPr>
          <w:rFonts w:ascii="Arial" w:hAnsi="Arial" w:cs="Arial"/>
          <w:sz w:val="24"/>
          <w:szCs w:val="24"/>
          <w:lang w:val="en-US"/>
        </w:rPr>
        <w:t xml:space="preserve"> u</w:t>
      </w:r>
      <w:r w:rsidR="007A0279" w:rsidRPr="007F5A60">
        <w:rPr>
          <w:rFonts w:ascii="Arial" w:hAnsi="Arial" w:cs="Arial"/>
          <w:sz w:val="24"/>
          <w:szCs w:val="24"/>
          <w:lang w:val="en-US"/>
        </w:rPr>
        <w:t>nderwate</w:t>
      </w:r>
      <w:r w:rsidR="00180CD7">
        <w:rPr>
          <w:rFonts w:ascii="Arial" w:hAnsi="Arial" w:cs="Arial"/>
          <w:sz w:val="24"/>
          <w:szCs w:val="24"/>
          <w:lang w:val="en-US"/>
        </w:rPr>
        <w:t>r</w:t>
      </w:r>
      <w:r w:rsidR="007A0279" w:rsidRPr="007F5A60">
        <w:rPr>
          <w:rFonts w:ascii="Arial" w:hAnsi="Arial" w:cs="Arial"/>
          <w:sz w:val="24"/>
          <w:szCs w:val="24"/>
          <w:lang w:val="en-US"/>
        </w:rPr>
        <w:t xml:space="preserve"> </w:t>
      </w:r>
      <w:r w:rsidR="002D1F60" w:rsidRPr="007F5A60">
        <w:rPr>
          <w:rFonts w:ascii="Arial" w:hAnsi="Arial" w:cs="Arial"/>
          <w:sz w:val="24"/>
          <w:szCs w:val="24"/>
          <w:lang w:val="en-US"/>
        </w:rPr>
        <w:t xml:space="preserve">photographic </w:t>
      </w:r>
      <w:r w:rsidR="007A0279" w:rsidRPr="007F5A60">
        <w:rPr>
          <w:rFonts w:ascii="Arial" w:hAnsi="Arial" w:cs="Arial"/>
          <w:sz w:val="24"/>
          <w:szCs w:val="24"/>
          <w:lang w:val="en-US"/>
        </w:rPr>
        <w:t>benthic transect surveys</w:t>
      </w:r>
      <w:r>
        <w:rPr>
          <w:rFonts w:ascii="Arial" w:hAnsi="Arial" w:cs="Arial"/>
          <w:sz w:val="24"/>
          <w:szCs w:val="24"/>
          <w:lang w:val="en-US"/>
        </w:rPr>
        <w:t xml:space="preserve">. 12 </w:t>
      </w:r>
      <w:r w:rsidR="00091EC7" w:rsidRPr="007F5A60">
        <w:rPr>
          <w:rFonts w:ascii="Arial" w:hAnsi="Arial" w:cs="Arial"/>
          <w:sz w:val="24"/>
          <w:szCs w:val="24"/>
          <w:lang w:val="en-US"/>
        </w:rPr>
        <w:t>sites</w:t>
      </w:r>
      <w:r w:rsidR="00363BB2" w:rsidRPr="007F5A60">
        <w:rPr>
          <w:rFonts w:ascii="Arial" w:hAnsi="Arial" w:cs="Arial"/>
          <w:sz w:val="24"/>
          <w:szCs w:val="24"/>
          <w:lang w:val="en-US"/>
        </w:rPr>
        <w:t xml:space="preserve"> </w:t>
      </w:r>
      <w:r w:rsidR="00091EC7" w:rsidRPr="007F5A60">
        <w:rPr>
          <w:rFonts w:ascii="Arial" w:hAnsi="Arial" w:cs="Arial"/>
          <w:sz w:val="24"/>
          <w:szCs w:val="24"/>
          <w:lang w:val="en-US"/>
        </w:rPr>
        <w:t xml:space="preserve">were sampled in September 2018, </w:t>
      </w:r>
      <w:r w:rsidR="00A83BA0" w:rsidRPr="007F5A60">
        <w:rPr>
          <w:rFonts w:ascii="Arial" w:hAnsi="Arial" w:cs="Arial"/>
          <w:sz w:val="24"/>
          <w:szCs w:val="24"/>
          <w:lang w:val="en-US"/>
        </w:rPr>
        <w:t xml:space="preserve">while </w:t>
      </w:r>
      <w:r>
        <w:rPr>
          <w:rFonts w:ascii="Arial" w:hAnsi="Arial" w:cs="Arial"/>
          <w:sz w:val="24"/>
          <w:szCs w:val="24"/>
          <w:lang w:val="en-US"/>
        </w:rPr>
        <w:t>t</w:t>
      </w:r>
      <w:r w:rsidR="00A83BA0" w:rsidRPr="007F5A60">
        <w:rPr>
          <w:rFonts w:ascii="Arial" w:hAnsi="Arial" w:cs="Arial"/>
          <w:sz w:val="24"/>
          <w:szCs w:val="24"/>
          <w:lang w:val="en-US"/>
        </w:rPr>
        <w:t xml:space="preserve">he eight other sites </w:t>
      </w:r>
      <w:r w:rsidR="00033162">
        <w:rPr>
          <w:rFonts w:ascii="Arial" w:hAnsi="Arial" w:cs="Arial"/>
          <w:sz w:val="24"/>
          <w:szCs w:val="24"/>
          <w:lang w:val="en-US"/>
        </w:rPr>
        <w:t xml:space="preserve">were </w:t>
      </w:r>
      <w:r w:rsidR="00460076">
        <w:rPr>
          <w:rFonts w:ascii="Arial" w:hAnsi="Arial" w:cs="Arial"/>
          <w:sz w:val="24"/>
          <w:szCs w:val="24"/>
          <w:lang w:val="en-US"/>
        </w:rPr>
        <w:t>sampled in either</w:t>
      </w:r>
      <w:r w:rsidR="00091EC7" w:rsidRPr="007F5A60">
        <w:rPr>
          <w:rFonts w:ascii="Arial" w:hAnsi="Arial" w:cs="Arial"/>
          <w:sz w:val="24"/>
          <w:szCs w:val="24"/>
          <w:lang w:val="en-US"/>
        </w:rPr>
        <w:t xml:space="preserve"> 2010, 2011, 2012 </w:t>
      </w:r>
      <w:r w:rsidR="00460076">
        <w:rPr>
          <w:rFonts w:ascii="Arial" w:hAnsi="Arial" w:cs="Arial"/>
          <w:sz w:val="24"/>
          <w:szCs w:val="24"/>
          <w:lang w:val="en-US"/>
        </w:rPr>
        <w:t xml:space="preserve">or </w:t>
      </w:r>
      <w:r w:rsidR="00091EC7" w:rsidRPr="007F5A60">
        <w:rPr>
          <w:rFonts w:ascii="Arial" w:hAnsi="Arial" w:cs="Arial"/>
          <w:sz w:val="24"/>
          <w:szCs w:val="24"/>
          <w:lang w:val="en-US"/>
        </w:rPr>
        <w:t xml:space="preserve">2016 </w:t>
      </w:r>
      <w:r w:rsidR="007A0279" w:rsidRPr="007F5A60">
        <w:rPr>
          <w:rFonts w:ascii="Arial" w:hAnsi="Arial" w:cs="Arial"/>
          <w:sz w:val="24"/>
          <w:szCs w:val="24"/>
          <w:lang w:val="en-US"/>
        </w:rPr>
        <w:t>(</w:t>
      </w:r>
      <w:r w:rsidR="00363BB2" w:rsidRPr="003B4284">
        <w:rPr>
          <w:rFonts w:ascii="Arial" w:hAnsi="Arial" w:cs="Arial"/>
          <w:sz w:val="24"/>
          <w:szCs w:val="24"/>
          <w:lang w:val="en-US"/>
        </w:rPr>
        <w:fldChar w:fldCharType="begin"/>
      </w:r>
      <w:r w:rsidR="00363BB2" w:rsidRPr="007F5A60">
        <w:rPr>
          <w:rFonts w:ascii="Arial" w:hAnsi="Arial" w:cs="Arial"/>
          <w:sz w:val="24"/>
          <w:szCs w:val="24"/>
          <w:lang w:val="en-US"/>
        </w:rPr>
        <w:instrText xml:space="preserve"> REF _Ref110353675 \h </w:instrText>
      </w:r>
      <w:r w:rsidR="00F42F27" w:rsidRPr="003B4284">
        <w:rPr>
          <w:rFonts w:ascii="Arial" w:hAnsi="Arial" w:cs="Arial"/>
          <w:sz w:val="24"/>
          <w:szCs w:val="24"/>
          <w:lang w:val="en-US"/>
        </w:rPr>
        <w:instrText xml:space="preserve"> \* MERGEFORMAT </w:instrText>
      </w:r>
      <w:r w:rsidR="00363BB2" w:rsidRPr="003B4284">
        <w:rPr>
          <w:rFonts w:ascii="Arial" w:hAnsi="Arial" w:cs="Arial"/>
          <w:sz w:val="24"/>
          <w:szCs w:val="24"/>
          <w:lang w:val="en-US"/>
        </w:rPr>
      </w:r>
      <w:r w:rsidR="00363BB2" w:rsidRPr="003B4284">
        <w:rPr>
          <w:rFonts w:ascii="Arial" w:hAnsi="Arial" w:cs="Arial"/>
          <w:sz w:val="24"/>
          <w:szCs w:val="24"/>
          <w:lang w:val="en-US"/>
        </w:rPr>
        <w:fldChar w:fldCharType="separate"/>
      </w:r>
      <w:r w:rsidR="00CE41E8" w:rsidRPr="003B4284">
        <w:rPr>
          <w:rFonts w:ascii="Arial" w:hAnsi="Arial" w:cs="Arial"/>
          <w:sz w:val="24"/>
          <w:szCs w:val="24"/>
        </w:rPr>
        <w:t xml:space="preserve">Figure </w:t>
      </w:r>
      <w:r w:rsidR="00CE41E8">
        <w:rPr>
          <w:rFonts w:ascii="Arial" w:hAnsi="Arial" w:cs="Arial"/>
          <w:noProof/>
          <w:sz w:val="24"/>
          <w:szCs w:val="24"/>
        </w:rPr>
        <w:t>1</w:t>
      </w:r>
      <w:r w:rsidR="00363BB2" w:rsidRPr="003B4284">
        <w:rPr>
          <w:rFonts w:ascii="Arial" w:hAnsi="Arial" w:cs="Arial"/>
          <w:sz w:val="24"/>
          <w:szCs w:val="24"/>
          <w:lang w:val="en-US"/>
        </w:rPr>
        <w:fldChar w:fldCharType="end"/>
      </w:r>
      <w:r w:rsidR="00E47F35" w:rsidRPr="007F5A60">
        <w:rPr>
          <w:rFonts w:ascii="Arial" w:hAnsi="Arial" w:cs="Arial"/>
          <w:sz w:val="24"/>
          <w:szCs w:val="24"/>
          <w:lang w:val="en-US"/>
        </w:rPr>
        <w:t>;</w:t>
      </w:r>
      <w:r w:rsidR="005B3B6F">
        <w:rPr>
          <w:rFonts w:ascii="Arial" w:hAnsi="Arial" w:cs="Arial"/>
          <w:sz w:val="24"/>
          <w:szCs w:val="24"/>
          <w:lang w:val="en-US"/>
        </w:rPr>
        <w:t xml:space="preserve"> Table S1</w:t>
      </w:r>
      <w:r w:rsidR="00091EC7" w:rsidRPr="007F5A60">
        <w:rPr>
          <w:rFonts w:ascii="Arial" w:hAnsi="Arial" w:cs="Arial"/>
          <w:sz w:val="24"/>
          <w:szCs w:val="24"/>
          <w:lang w:val="en-US"/>
        </w:rPr>
        <w:t xml:space="preserve">). </w:t>
      </w:r>
      <w:r w:rsidR="007A0279" w:rsidRPr="007F5A60">
        <w:rPr>
          <w:rFonts w:ascii="Arial" w:hAnsi="Arial" w:cs="Arial"/>
          <w:sz w:val="24"/>
          <w:szCs w:val="24"/>
          <w:lang w:val="en-US"/>
        </w:rPr>
        <w:t xml:space="preserve">At each site, three 30 m belt transects were haphazardly run at 8-10 m water depth. </w:t>
      </w:r>
      <w:r w:rsidR="00C23298" w:rsidRPr="007F5A60">
        <w:rPr>
          <w:rFonts w:ascii="Arial" w:hAnsi="Arial" w:cs="Arial"/>
          <w:sz w:val="24"/>
          <w:szCs w:val="24"/>
          <w:lang w:val="en-US"/>
        </w:rPr>
        <w:t>Downward-facing p</w:t>
      </w:r>
      <w:r w:rsidR="007A0279" w:rsidRPr="007F5A60">
        <w:rPr>
          <w:rFonts w:ascii="Arial" w:hAnsi="Arial" w:cs="Arial"/>
          <w:sz w:val="24"/>
          <w:szCs w:val="24"/>
          <w:lang w:val="en-US"/>
        </w:rPr>
        <w:t xml:space="preserve">hotographs were taken every </w:t>
      </w:r>
      <w:proofErr w:type="spellStart"/>
      <w:r w:rsidR="007A0279" w:rsidRPr="007F5A60">
        <w:rPr>
          <w:rFonts w:ascii="Arial" w:hAnsi="Arial" w:cs="Arial"/>
          <w:sz w:val="24"/>
          <w:szCs w:val="24"/>
          <w:lang w:val="en-US"/>
        </w:rPr>
        <w:t>metre</w:t>
      </w:r>
      <w:proofErr w:type="spellEnd"/>
      <w:r w:rsidR="007A0279" w:rsidRPr="007F5A60">
        <w:rPr>
          <w:rFonts w:ascii="Arial" w:hAnsi="Arial" w:cs="Arial"/>
          <w:sz w:val="24"/>
          <w:szCs w:val="24"/>
          <w:lang w:val="en-US"/>
        </w:rPr>
        <w:t>, from approximately 70 cm above the benthos</w:t>
      </w:r>
      <w:r w:rsidR="007E2E5F">
        <w:rPr>
          <w:rFonts w:ascii="Arial" w:hAnsi="Arial" w:cs="Arial"/>
          <w:sz w:val="24"/>
          <w:szCs w:val="24"/>
          <w:lang w:val="en-US"/>
        </w:rPr>
        <w:t>.</w:t>
      </w:r>
      <w:r w:rsidR="00F450E8">
        <w:rPr>
          <w:rFonts w:ascii="Arial" w:hAnsi="Arial" w:cs="Arial"/>
          <w:sz w:val="24"/>
          <w:szCs w:val="24"/>
          <w:lang w:val="en-US"/>
        </w:rPr>
        <w:t xml:space="preserve"> </w:t>
      </w:r>
      <w:r w:rsidR="007E2E5F">
        <w:rPr>
          <w:rFonts w:ascii="Arial" w:hAnsi="Arial" w:cs="Arial"/>
          <w:sz w:val="24"/>
          <w:szCs w:val="24"/>
          <w:lang w:val="en-US"/>
        </w:rPr>
        <w:t>E</w:t>
      </w:r>
      <w:r w:rsidR="00C23298" w:rsidRPr="007F5A60">
        <w:rPr>
          <w:rFonts w:ascii="Arial" w:hAnsi="Arial" w:cs="Arial"/>
          <w:sz w:val="24"/>
          <w:szCs w:val="24"/>
          <w:lang w:val="en-US"/>
        </w:rPr>
        <w:t xml:space="preserve">ach included </w:t>
      </w:r>
      <w:r w:rsidR="007A0279" w:rsidRPr="007F5A60">
        <w:rPr>
          <w:rFonts w:ascii="Arial" w:hAnsi="Arial" w:cs="Arial"/>
          <w:sz w:val="24"/>
          <w:szCs w:val="24"/>
          <w:lang w:val="en-US"/>
        </w:rPr>
        <w:t xml:space="preserve">a 50 cm calibration stick </w:t>
      </w:r>
      <w:r w:rsidR="00C23298" w:rsidRPr="007F5A60">
        <w:rPr>
          <w:rFonts w:ascii="Arial" w:hAnsi="Arial" w:cs="Arial"/>
          <w:sz w:val="24"/>
          <w:szCs w:val="24"/>
          <w:lang w:val="en-US"/>
        </w:rPr>
        <w:t>held at the level of the substrate</w:t>
      </w:r>
      <w:r w:rsidR="00950133" w:rsidRPr="007F5A60">
        <w:rPr>
          <w:rFonts w:ascii="Arial" w:hAnsi="Arial" w:cs="Arial"/>
          <w:sz w:val="24"/>
          <w:szCs w:val="24"/>
          <w:lang w:val="en-US"/>
        </w:rPr>
        <w:t xml:space="preserve"> </w:t>
      </w:r>
      <w:r w:rsidR="00950133" w:rsidRPr="003B4284">
        <w:rPr>
          <w:rFonts w:ascii="Arial" w:hAnsi="Arial" w:cs="Arial"/>
          <w:sz w:val="24"/>
          <w:szCs w:val="24"/>
          <w:lang w:val="en-US"/>
        </w:rPr>
        <w:fldChar w:fldCharType="begin"/>
      </w:r>
      <w:r w:rsidR="00CB6FC2">
        <w:rPr>
          <w:rFonts w:ascii="Arial" w:hAnsi="Arial" w:cs="Arial"/>
          <w:sz w:val="24"/>
          <w:szCs w:val="24"/>
          <w:lang w:val="en-US"/>
        </w:rPr>
        <w:instrText xml:space="preserve"> ADDIN EN.CITE &lt;EndNote&gt;&lt;Cite&gt;&lt;Author&gt;Sommer&lt;/Author&gt;&lt;Year&gt;2011&lt;/Year&gt;&lt;RecNum&gt;85&lt;/RecNum&gt;&lt;Prefix&gt;as in &lt;/Prefix&gt;&lt;DisplayText&gt;(as in Sommer&lt;style face="italic"&gt; et al.&lt;/style&gt;, 2011)&lt;/DisplayText&gt;&lt;record&gt;&lt;rec-number&gt;85&lt;/rec-number&gt;&lt;foreign-keys&gt;&lt;key app="EN" db-id="fzdtz2aat9zzs5ep2zr5s99yxdxf0af0vaet" timestamp="1643030226"&gt;85&lt;/key&gt;&lt;/foreign-keys&gt;&lt;ref-type name="Journal Article"&gt;17&lt;/ref-type&gt;&lt;contributors&gt;&lt;authors&gt;&lt;author&gt;Sommer, Brigitte&lt;/author&gt;&lt;author&gt;Harrison, Peter L.&lt;/author&gt;&lt;author&gt;Brooks, Lyndon&lt;/author&gt;&lt;author&gt;Scheffers, Sander R.&lt;/author&gt;&lt;/authors&gt;&lt;/contributors&gt;&lt;titles&gt;&lt;title&gt;Coral Community Decline at Bonaire, Southern Caribbean&lt;/title&gt;&lt;secondary-title&gt;Bulletin of Marine Science&lt;/secondary-title&gt;&lt;/titles&gt;&lt;periodical&gt;&lt;full-title&gt;Bulletin of Marine Science&lt;/full-title&gt;&lt;/periodical&gt;&lt;pages&gt;541-565&lt;/pages&gt;&lt;volume&gt;87&lt;/volume&gt;&lt;number&gt;3&lt;/number&gt;&lt;dates&gt;&lt;year&gt;2011&lt;/year&gt;&lt;/dates&gt;&lt;publisher&gt;Bulletin of Marine Science&lt;/publisher&gt;&lt;isbn&gt;0007-4977&lt;/isbn&gt;&lt;urls&gt;&lt;related-urls&gt;&lt;url&gt;https://dx.doi.org/10.5343/bms.2010.1046&lt;/url&gt;&lt;/related-urls&gt;&lt;/urls&gt;&lt;electronic-resource-num&gt;10.5343/bms.2010.1046&lt;/electronic-resource-num&gt;&lt;/record&gt;&lt;/Cite&gt;&lt;/EndNote&gt;</w:instrText>
      </w:r>
      <w:r w:rsidR="00950133" w:rsidRPr="003B4284">
        <w:rPr>
          <w:rFonts w:ascii="Arial" w:hAnsi="Arial" w:cs="Arial"/>
          <w:sz w:val="24"/>
          <w:szCs w:val="24"/>
          <w:lang w:val="en-US"/>
        </w:rPr>
        <w:fldChar w:fldCharType="separate"/>
      </w:r>
      <w:r w:rsidR="00CB6FC2">
        <w:rPr>
          <w:rFonts w:ascii="Arial" w:hAnsi="Arial" w:cs="Arial"/>
          <w:noProof/>
          <w:sz w:val="24"/>
          <w:szCs w:val="24"/>
          <w:lang w:val="en-US"/>
        </w:rPr>
        <w:t>(as in Sommer</w:t>
      </w:r>
      <w:r w:rsidR="00CB6FC2" w:rsidRPr="00CB6FC2">
        <w:rPr>
          <w:rFonts w:ascii="Arial" w:hAnsi="Arial" w:cs="Arial"/>
          <w:i/>
          <w:noProof/>
          <w:sz w:val="24"/>
          <w:szCs w:val="24"/>
          <w:lang w:val="en-US"/>
        </w:rPr>
        <w:t xml:space="preserve"> et al.</w:t>
      </w:r>
      <w:r w:rsidR="00CB6FC2">
        <w:rPr>
          <w:rFonts w:ascii="Arial" w:hAnsi="Arial" w:cs="Arial"/>
          <w:noProof/>
          <w:sz w:val="24"/>
          <w:szCs w:val="24"/>
          <w:lang w:val="en-US"/>
        </w:rPr>
        <w:t>, 2011)</w:t>
      </w:r>
      <w:r w:rsidR="00950133" w:rsidRPr="003B4284">
        <w:rPr>
          <w:rFonts w:ascii="Arial" w:hAnsi="Arial" w:cs="Arial"/>
          <w:sz w:val="24"/>
          <w:szCs w:val="24"/>
          <w:lang w:val="en-US"/>
        </w:rPr>
        <w:fldChar w:fldCharType="end"/>
      </w:r>
      <w:r w:rsidR="007A0279" w:rsidRPr="007F5A60">
        <w:rPr>
          <w:rFonts w:ascii="Arial" w:hAnsi="Arial" w:cs="Arial"/>
          <w:sz w:val="24"/>
          <w:szCs w:val="24"/>
          <w:lang w:val="en-US"/>
        </w:rPr>
        <w:t xml:space="preserve">. </w:t>
      </w:r>
      <w:r w:rsidR="00394FB5" w:rsidRPr="007F5A60">
        <w:rPr>
          <w:rFonts w:ascii="Arial" w:hAnsi="Arial" w:cs="Arial"/>
          <w:sz w:val="24"/>
          <w:szCs w:val="24"/>
          <w:lang w:val="en-US"/>
        </w:rPr>
        <w:t xml:space="preserve">Two </w:t>
      </w:r>
      <w:r w:rsidR="00394FB5" w:rsidRPr="007F5A60">
        <w:rPr>
          <w:rFonts w:ascii="Arial" w:hAnsi="Arial" w:cs="Arial"/>
          <w:sz w:val="24"/>
          <w:szCs w:val="24"/>
          <w:lang w:val="en-US"/>
        </w:rPr>
        <w:lastRenderedPageBreak/>
        <w:t>cameras were used</w:t>
      </w:r>
      <w:r w:rsidR="007E2E5F">
        <w:rPr>
          <w:rFonts w:ascii="Arial" w:hAnsi="Arial" w:cs="Arial"/>
          <w:sz w:val="24"/>
          <w:szCs w:val="24"/>
          <w:lang w:val="en-US"/>
        </w:rPr>
        <w:t>:</w:t>
      </w:r>
      <w:r w:rsidR="00A66C00">
        <w:rPr>
          <w:rFonts w:ascii="Arial" w:hAnsi="Arial" w:cs="Arial"/>
          <w:sz w:val="24"/>
          <w:szCs w:val="24"/>
          <w:lang w:val="en-US"/>
        </w:rPr>
        <w:t xml:space="preserve"> a </w:t>
      </w:r>
      <w:r w:rsidR="00394FB5" w:rsidRPr="007F5A60">
        <w:rPr>
          <w:rFonts w:ascii="Arial" w:hAnsi="Arial" w:cs="Arial"/>
          <w:sz w:val="24"/>
          <w:szCs w:val="24"/>
          <w:lang w:val="en-US"/>
        </w:rPr>
        <w:t>Canon S90 with a wide-angle lens</w:t>
      </w:r>
      <w:r w:rsidR="007E2E5F">
        <w:rPr>
          <w:rFonts w:ascii="Arial" w:hAnsi="Arial" w:cs="Arial"/>
          <w:sz w:val="24"/>
          <w:szCs w:val="24"/>
          <w:lang w:val="en-US"/>
        </w:rPr>
        <w:t xml:space="preserve"> at</w:t>
      </w:r>
      <w:r w:rsidR="00394FB5" w:rsidRPr="007F5A60">
        <w:rPr>
          <w:rFonts w:ascii="Arial" w:hAnsi="Arial" w:cs="Arial"/>
          <w:sz w:val="24"/>
          <w:szCs w:val="24"/>
          <w:lang w:val="en-US"/>
        </w:rPr>
        <w:t xml:space="preserve"> most sites, and a Sony RX100V with a </w:t>
      </w:r>
      <w:proofErr w:type="spellStart"/>
      <w:r w:rsidR="00394FB5" w:rsidRPr="007F5A60">
        <w:rPr>
          <w:rFonts w:ascii="Arial" w:hAnsi="Arial" w:cs="Arial"/>
          <w:sz w:val="24"/>
          <w:szCs w:val="24"/>
          <w:lang w:val="en-US"/>
        </w:rPr>
        <w:t>Nauticam</w:t>
      </w:r>
      <w:proofErr w:type="spellEnd"/>
      <w:r w:rsidR="00394FB5" w:rsidRPr="007F5A60">
        <w:rPr>
          <w:rFonts w:ascii="Arial" w:hAnsi="Arial" w:cs="Arial"/>
          <w:sz w:val="24"/>
          <w:szCs w:val="24"/>
          <w:lang w:val="en-US"/>
        </w:rPr>
        <w:t xml:space="preserve"> WWL-1 wide angle lens </w:t>
      </w:r>
      <w:r w:rsidR="00827732">
        <w:rPr>
          <w:rFonts w:ascii="Arial" w:hAnsi="Arial" w:cs="Arial"/>
          <w:sz w:val="24"/>
          <w:szCs w:val="24"/>
          <w:lang w:val="en-US"/>
        </w:rPr>
        <w:t>at</w:t>
      </w:r>
      <w:r w:rsidR="00827732" w:rsidRPr="007F5A60">
        <w:rPr>
          <w:rFonts w:ascii="Arial" w:hAnsi="Arial" w:cs="Arial"/>
          <w:sz w:val="24"/>
          <w:szCs w:val="24"/>
          <w:lang w:val="en-US"/>
        </w:rPr>
        <w:t xml:space="preserve"> </w:t>
      </w:r>
      <w:r w:rsidR="00394FB5" w:rsidRPr="007F5A60">
        <w:rPr>
          <w:rFonts w:ascii="Arial" w:hAnsi="Arial" w:cs="Arial"/>
          <w:sz w:val="24"/>
          <w:szCs w:val="24"/>
          <w:lang w:val="en-US"/>
        </w:rPr>
        <w:t xml:space="preserve">Julian Rock Nursery, Cook Island and Flinders Reef. Since the field of view of the two cameras varied, images from the Sony RX100V were batch processed and cropped in ImageJ </w:t>
      </w:r>
      <w:r w:rsidR="00394FB5" w:rsidRPr="003B4284">
        <w:rPr>
          <w:rFonts w:ascii="Arial" w:hAnsi="Arial" w:cs="Arial"/>
          <w:sz w:val="24"/>
          <w:szCs w:val="24"/>
          <w:lang w:val="en-US"/>
        </w:rPr>
        <w:fldChar w:fldCharType="begin"/>
      </w:r>
      <w:r w:rsidR="00CB6FC2">
        <w:rPr>
          <w:rFonts w:ascii="Arial" w:hAnsi="Arial" w:cs="Arial"/>
          <w:sz w:val="24"/>
          <w:szCs w:val="24"/>
          <w:lang w:val="en-US"/>
        </w:rPr>
        <w:instrText xml:space="preserve"> ADDIN EN.CITE &lt;EndNote&gt;&lt;Cite&gt;&lt;Author&gt;Schindelin&lt;/Author&gt;&lt;Year&gt;2012&lt;/Year&gt;&lt;RecNum&gt;41&lt;/RecNum&gt;&lt;DisplayText&gt;(Schindelin&lt;style face="italic"&gt; et al.&lt;/style&gt;, 2012)&lt;/DisplayText&gt;&lt;record&gt;&lt;rec-number&gt;41&lt;/rec-number&gt;&lt;foreign-keys&gt;&lt;key app="EN" db-id="fzdtz2aat9zzs5ep2zr5s99yxdxf0af0vaet" timestamp="1613866865"&gt;41&lt;/key&gt;&lt;/foreign-keys&gt;&lt;ref-type name="Journal Article"&gt;17&lt;/ref-type&gt;&lt;contributors&gt;&lt;authors&gt;&lt;author&gt;Schindelin, Johannes&lt;/author&gt;&lt;author&gt;Arganda-Carreras, Ignacio&lt;/author&gt;&lt;author&gt;Frise, Erwin&lt;/author&gt;&lt;author&gt;Kaynig, Verena&lt;/author&gt;&lt;author&gt;Longair, Mark&lt;/author&gt;&lt;author&gt;Pietzsch, Tobias&lt;/author&gt;&lt;author&gt;Preibisch, Stephan&lt;/author&gt;&lt;author&gt;Rueden, Curtis&lt;/author&gt;&lt;author&gt;Saalfeld, Stephan&lt;/author&gt;&lt;author&gt;Schmid, Benjamin&lt;/author&gt;&lt;author&gt;Tinevez, Jean-Yves&lt;/author&gt;&lt;author&gt;White, Daniel James&lt;/author&gt;&lt;author&gt;Hartenstein, Volker&lt;/author&gt;&lt;author&gt;Eliceiri, Kevin&lt;/author&gt;&lt;author&gt;Tomancak, Pavel&lt;/author&gt;&lt;author&gt;Cardona, Albert&lt;/author&gt;&lt;/authors&gt;&lt;/contributors&gt;&lt;titles&gt;&lt;title&gt;Fiji: an open-source platform for biological-image analysis&lt;/title&gt;&lt;secondary-title&gt;Nature Methods&lt;/secondary-title&gt;&lt;/titles&gt;&lt;periodical&gt;&lt;full-title&gt;Nature Methods&lt;/full-title&gt;&lt;/periodical&gt;&lt;pages&gt;676-682&lt;/pages&gt;&lt;volume&gt;9&lt;/volume&gt;&lt;number&gt;7&lt;/number&gt;&lt;dates&gt;&lt;year&gt;2012&lt;/year&gt;&lt;pub-dates&gt;&lt;date&gt;2012/07/01&lt;/date&gt;&lt;/pub-dates&gt;&lt;/dates&gt;&lt;isbn&gt;1548-7105&lt;/isbn&gt;&lt;label&gt;Schindelin12&lt;/label&gt;&lt;urls&gt;&lt;related-urls&gt;&lt;url&gt;https://doi.org/10.1038/nmeth.2019&lt;/url&gt;&lt;/related-urls&gt;&lt;/urls&gt;&lt;electronic-resource-num&gt;10.1038/nmeth.2019&lt;/electronic-resource-num&gt;&lt;/record&gt;&lt;/Cite&gt;&lt;/EndNote&gt;</w:instrText>
      </w:r>
      <w:r w:rsidR="00394FB5" w:rsidRPr="003B4284">
        <w:rPr>
          <w:rFonts w:ascii="Arial" w:hAnsi="Arial" w:cs="Arial"/>
          <w:sz w:val="24"/>
          <w:szCs w:val="24"/>
          <w:lang w:val="en-US"/>
        </w:rPr>
        <w:fldChar w:fldCharType="separate"/>
      </w:r>
      <w:r w:rsidR="00CB6FC2">
        <w:rPr>
          <w:rFonts w:ascii="Arial" w:hAnsi="Arial" w:cs="Arial"/>
          <w:noProof/>
          <w:sz w:val="24"/>
          <w:szCs w:val="24"/>
          <w:lang w:val="en-US"/>
        </w:rPr>
        <w:t>(Schindelin</w:t>
      </w:r>
      <w:r w:rsidR="00CB6FC2" w:rsidRPr="00CB6FC2">
        <w:rPr>
          <w:rFonts w:ascii="Arial" w:hAnsi="Arial" w:cs="Arial"/>
          <w:i/>
          <w:noProof/>
          <w:sz w:val="24"/>
          <w:szCs w:val="24"/>
          <w:lang w:val="en-US"/>
        </w:rPr>
        <w:t xml:space="preserve"> et al.</w:t>
      </w:r>
      <w:r w:rsidR="00CB6FC2">
        <w:rPr>
          <w:rFonts w:ascii="Arial" w:hAnsi="Arial" w:cs="Arial"/>
          <w:noProof/>
          <w:sz w:val="24"/>
          <w:szCs w:val="24"/>
          <w:lang w:val="en-US"/>
        </w:rPr>
        <w:t>, 2012)</w:t>
      </w:r>
      <w:r w:rsidR="00394FB5" w:rsidRPr="003B4284">
        <w:rPr>
          <w:rFonts w:ascii="Arial" w:hAnsi="Arial" w:cs="Arial"/>
          <w:sz w:val="24"/>
          <w:szCs w:val="24"/>
          <w:lang w:val="en-US"/>
        </w:rPr>
        <w:fldChar w:fldCharType="end"/>
      </w:r>
      <w:r w:rsidR="00394FB5" w:rsidRPr="007F5A60">
        <w:rPr>
          <w:rFonts w:ascii="Arial" w:hAnsi="Arial" w:cs="Arial"/>
          <w:sz w:val="24"/>
          <w:szCs w:val="24"/>
          <w:lang w:val="en-US"/>
        </w:rPr>
        <w:t xml:space="preserve"> to ensure comparability</w:t>
      </w:r>
      <w:r w:rsidR="00EA6B64" w:rsidRPr="007F5A60">
        <w:rPr>
          <w:rFonts w:ascii="Arial" w:hAnsi="Arial" w:cs="Arial"/>
          <w:sz w:val="24"/>
          <w:szCs w:val="24"/>
          <w:lang w:val="en-US"/>
        </w:rPr>
        <w:t xml:space="preserve">, </w:t>
      </w:r>
      <w:r w:rsidR="00EA717D" w:rsidRPr="007F5A60">
        <w:rPr>
          <w:rFonts w:ascii="Arial" w:hAnsi="Arial" w:cs="Arial"/>
          <w:sz w:val="24"/>
          <w:szCs w:val="24"/>
          <w:lang w:val="en-US"/>
        </w:rPr>
        <w:t xml:space="preserve">such that </w:t>
      </w:r>
      <w:r w:rsidR="00EA6B64" w:rsidRPr="007F5A60">
        <w:rPr>
          <w:rFonts w:ascii="Arial" w:hAnsi="Arial" w:cs="Arial"/>
          <w:sz w:val="24"/>
          <w:szCs w:val="24"/>
          <w:lang w:val="en-US"/>
        </w:rPr>
        <w:t xml:space="preserve">each frame captured </w:t>
      </w:r>
      <w:r w:rsidR="00505167" w:rsidRPr="007F5A60">
        <w:rPr>
          <w:rFonts w:ascii="Arial" w:hAnsi="Arial" w:cs="Arial"/>
          <w:sz w:val="24"/>
          <w:szCs w:val="24"/>
          <w:lang w:val="en-US"/>
        </w:rPr>
        <w:t xml:space="preserve">approximately </w:t>
      </w:r>
      <w:r w:rsidR="001A18B4" w:rsidRPr="007F5A60">
        <w:rPr>
          <w:rFonts w:ascii="Arial" w:hAnsi="Arial" w:cs="Arial"/>
          <w:sz w:val="24"/>
          <w:szCs w:val="24"/>
          <w:lang w:val="en-US"/>
        </w:rPr>
        <w:t>1</w:t>
      </w:r>
      <w:r w:rsidR="00180CD7">
        <w:rPr>
          <w:rFonts w:ascii="Arial" w:hAnsi="Arial" w:cs="Arial"/>
          <w:sz w:val="24"/>
          <w:szCs w:val="24"/>
          <w:lang w:val="en-US"/>
        </w:rPr>
        <w:t xml:space="preserve"> </w:t>
      </w:r>
      <w:r w:rsidR="001A18B4" w:rsidRPr="007F5A60">
        <w:rPr>
          <w:rFonts w:ascii="Arial" w:hAnsi="Arial" w:cs="Arial"/>
          <w:sz w:val="24"/>
          <w:szCs w:val="24"/>
          <w:lang w:val="en-US"/>
        </w:rPr>
        <w:t>m</w:t>
      </w:r>
      <w:r w:rsidR="001A18B4" w:rsidRPr="007F5A60">
        <w:rPr>
          <w:rFonts w:ascii="Arial" w:hAnsi="Arial" w:cs="Arial"/>
          <w:sz w:val="24"/>
          <w:szCs w:val="24"/>
          <w:vertAlign w:val="superscript"/>
          <w:lang w:val="en-US"/>
        </w:rPr>
        <w:t>2</w:t>
      </w:r>
      <w:r w:rsidR="00A20149" w:rsidRPr="007F5A60">
        <w:rPr>
          <w:rFonts w:ascii="Arial" w:hAnsi="Arial" w:cs="Arial"/>
          <w:sz w:val="24"/>
          <w:szCs w:val="24"/>
          <w:lang w:val="en-US"/>
        </w:rPr>
        <w:t xml:space="preserve"> </w:t>
      </w:r>
      <w:r w:rsidR="00505167" w:rsidRPr="007F5A60">
        <w:rPr>
          <w:rFonts w:ascii="Arial" w:hAnsi="Arial" w:cs="Arial"/>
          <w:sz w:val="24"/>
          <w:szCs w:val="24"/>
          <w:lang w:val="en-US"/>
        </w:rPr>
        <w:t>of seabed</w:t>
      </w:r>
      <w:r w:rsidR="00394FB5" w:rsidRPr="007F5A60">
        <w:rPr>
          <w:rFonts w:ascii="Arial" w:hAnsi="Arial" w:cs="Arial"/>
          <w:sz w:val="24"/>
          <w:szCs w:val="24"/>
          <w:lang w:val="en-US"/>
        </w:rPr>
        <w:t xml:space="preserve">. </w:t>
      </w:r>
    </w:p>
    <w:p w14:paraId="37B65602" w14:textId="694981BF" w:rsidR="00283678" w:rsidRPr="007F5A60" w:rsidRDefault="00091EC7" w:rsidP="00E66FEE">
      <w:pPr>
        <w:jc w:val="both"/>
        <w:rPr>
          <w:rFonts w:ascii="Arial" w:hAnsi="Arial" w:cs="Arial"/>
          <w:sz w:val="24"/>
          <w:szCs w:val="24"/>
          <w:lang w:val="en-US"/>
        </w:rPr>
      </w:pPr>
      <w:r w:rsidRPr="007F5A60">
        <w:rPr>
          <w:rFonts w:ascii="Arial" w:hAnsi="Arial" w:cs="Arial"/>
          <w:sz w:val="24"/>
          <w:szCs w:val="24"/>
          <w:lang w:val="en-US"/>
        </w:rPr>
        <w:t xml:space="preserve">On each image, coral species were visually identified to the lowest taxonomic classification possible </w:t>
      </w:r>
      <w:r w:rsidR="009D2F4C">
        <w:rPr>
          <w:rFonts w:ascii="Arial" w:hAnsi="Arial" w:cs="Arial"/>
          <w:sz w:val="24"/>
          <w:szCs w:val="24"/>
          <w:lang w:val="en-US"/>
        </w:rPr>
        <w:t xml:space="preserve">(usually genus) </w:t>
      </w:r>
      <w:r w:rsidRPr="007F5A60">
        <w:rPr>
          <w:rFonts w:ascii="Arial" w:hAnsi="Arial" w:cs="Arial"/>
          <w:sz w:val="24"/>
          <w:szCs w:val="24"/>
          <w:lang w:val="en-US"/>
        </w:rPr>
        <w:t>using Coral</w:t>
      </w:r>
      <w:r w:rsidR="00711B01" w:rsidRPr="007F5A60">
        <w:rPr>
          <w:rFonts w:ascii="Arial" w:hAnsi="Arial" w:cs="Arial"/>
          <w:sz w:val="24"/>
          <w:szCs w:val="24"/>
          <w:lang w:val="en-US"/>
        </w:rPr>
        <w:t xml:space="preserve"> </w:t>
      </w:r>
      <w:r w:rsidRPr="007F5A60">
        <w:rPr>
          <w:rFonts w:ascii="Arial" w:hAnsi="Arial" w:cs="Arial"/>
          <w:sz w:val="24"/>
          <w:szCs w:val="24"/>
          <w:lang w:val="en-US"/>
        </w:rPr>
        <w:t xml:space="preserve">Finder 2021 </w:t>
      </w:r>
      <w:r w:rsidR="00711B01" w:rsidRPr="003B4284">
        <w:rPr>
          <w:rFonts w:ascii="Arial" w:hAnsi="Arial" w:cs="Arial"/>
          <w:sz w:val="24"/>
          <w:szCs w:val="24"/>
          <w:lang w:val="en-US"/>
        </w:rPr>
        <w:fldChar w:fldCharType="begin"/>
      </w:r>
      <w:r w:rsidR="00505167" w:rsidRPr="007F5A60">
        <w:rPr>
          <w:rFonts w:ascii="Arial" w:hAnsi="Arial" w:cs="Arial"/>
          <w:sz w:val="24"/>
          <w:szCs w:val="24"/>
          <w:lang w:val="en-US"/>
        </w:rPr>
        <w:instrText xml:space="preserve"> ADDIN EN.CITE &lt;EndNote&gt;&lt;Cite&gt;&lt;Author&gt;Kelley&lt;/Author&gt;&lt;Year&gt;2021&lt;/Year&gt;&lt;RecNum&gt;82&lt;/RecNum&gt;&lt;DisplayText&gt;(Kelley, 2021)&lt;/DisplayText&gt;&lt;record&gt;&lt;rec-number&gt;82&lt;/rec-number&gt;&lt;foreign-keys&gt;&lt;key app="EN" db-id="fzdtz2aat9zzs5ep2zr5s99yxdxf0af0vaet" timestamp="1642631724"&gt;82&lt;/key&gt;&lt;/foreign-keys&gt;&lt;ref-type name="Book"&gt;6&lt;/ref-type&gt;&lt;contributors&gt;&lt;authors&gt;&lt;author&gt;Kelley, Russell&lt;/author&gt;&lt;/authors&gt;&lt;/contributors&gt;&lt;titles&gt;&lt;title&gt;Coral Finder 2021&lt;/title&gt;&lt;/titles&gt;&lt;dates&gt;&lt;year&gt;2021&lt;/year&gt;&lt;/dates&gt;&lt;publisher&gt;BYOGUIDES&lt;/publisher&gt;&lt;urls&gt;&lt;related-urls&gt;&lt;url&gt;https://byoguides.com/products/coral-finder-2021&lt;/url&gt;&lt;/related-urls&gt;&lt;/urls&gt;&lt;/record&gt;&lt;/Cite&gt;&lt;/EndNote&gt;</w:instrText>
      </w:r>
      <w:r w:rsidR="00711B01" w:rsidRPr="003B4284">
        <w:rPr>
          <w:rFonts w:ascii="Arial" w:hAnsi="Arial" w:cs="Arial"/>
          <w:sz w:val="24"/>
          <w:szCs w:val="24"/>
          <w:lang w:val="en-US"/>
        </w:rPr>
        <w:fldChar w:fldCharType="separate"/>
      </w:r>
      <w:r w:rsidR="00711B01" w:rsidRPr="007F5A60">
        <w:rPr>
          <w:rFonts w:ascii="Arial" w:hAnsi="Arial" w:cs="Arial"/>
          <w:noProof/>
          <w:sz w:val="24"/>
          <w:szCs w:val="24"/>
          <w:lang w:val="en-US"/>
        </w:rPr>
        <w:t>(Kelley, 2021)</w:t>
      </w:r>
      <w:r w:rsidR="00711B01" w:rsidRPr="003B4284">
        <w:rPr>
          <w:rFonts w:ascii="Arial" w:hAnsi="Arial" w:cs="Arial"/>
          <w:sz w:val="24"/>
          <w:szCs w:val="24"/>
          <w:lang w:val="en-US"/>
        </w:rPr>
        <w:fldChar w:fldCharType="end"/>
      </w:r>
      <w:r w:rsidR="00711B01" w:rsidRPr="007F5A60">
        <w:rPr>
          <w:rFonts w:ascii="Arial" w:hAnsi="Arial" w:cs="Arial"/>
          <w:sz w:val="24"/>
          <w:szCs w:val="24"/>
          <w:lang w:val="en-US"/>
        </w:rPr>
        <w:t xml:space="preserve"> </w:t>
      </w:r>
      <w:r w:rsidRPr="007F5A60">
        <w:rPr>
          <w:rFonts w:ascii="Arial" w:hAnsi="Arial" w:cs="Arial"/>
          <w:sz w:val="24"/>
          <w:szCs w:val="24"/>
          <w:lang w:val="en-US"/>
        </w:rPr>
        <w:t>and Corals of the World</w:t>
      </w:r>
      <w:r w:rsidR="00711B01" w:rsidRPr="007F5A60">
        <w:rPr>
          <w:rFonts w:ascii="Arial" w:hAnsi="Arial" w:cs="Arial"/>
          <w:sz w:val="24"/>
          <w:szCs w:val="24"/>
          <w:lang w:val="en-US"/>
        </w:rPr>
        <w:t xml:space="preserve"> </w:t>
      </w:r>
      <w:r w:rsidR="00711B01" w:rsidRPr="003B4284">
        <w:rPr>
          <w:rFonts w:ascii="Arial" w:hAnsi="Arial" w:cs="Arial"/>
          <w:sz w:val="24"/>
          <w:szCs w:val="24"/>
          <w:lang w:val="en-US"/>
        </w:rPr>
        <w:fldChar w:fldCharType="begin"/>
      </w:r>
      <w:r w:rsidR="00CB6FC2">
        <w:rPr>
          <w:rFonts w:ascii="Arial" w:hAnsi="Arial" w:cs="Arial"/>
          <w:sz w:val="24"/>
          <w:szCs w:val="24"/>
          <w:lang w:val="en-US"/>
        </w:rPr>
        <w:instrText xml:space="preserve"> ADDIN EN.CITE &lt;EndNote&gt;&lt;Cite&gt;&lt;Author&gt;Veron&lt;/Author&gt;&lt;Year&gt;2016&lt;/Year&gt;&lt;RecNum&gt;57&lt;/RecNum&gt;&lt;DisplayText&gt;(Veron&lt;style face="italic"&gt; et al.&lt;/style&gt;, 2016)&lt;/DisplayText&gt;&lt;record&gt;&lt;rec-number&gt;57&lt;/rec-number&gt;&lt;foreign-keys&gt;&lt;key app="EN" db-id="fzdtz2aat9zzs5ep2zr5s99yxdxf0af0vaet" timestamp="1613918181"&gt;57&lt;/key&gt;&lt;/foreign-keys&gt;&lt;ref-type name="Web Page"&gt;12&lt;/ref-type&gt;&lt;contributors&gt;&lt;authors&gt;&lt;author&gt;Veron, J. E. N.&lt;/author&gt;&lt;author&gt;Stafford-Smith, M. G. &lt;/author&gt;&lt;author&gt;Turak, E. &lt;/author&gt;&lt;author&gt;DeVantier, L. M. &lt;/author&gt;&lt;/authors&gt;&lt;/contributors&gt;&lt;titles&gt;&lt;title&gt;Corals of the World&lt;/title&gt;&lt;/titles&gt;&lt;volume&gt;2021&lt;/volume&gt;&lt;number&gt;21 February&lt;/number&gt;&lt;dates&gt;&lt;year&gt;2016&lt;/year&gt;&lt;/dates&gt;&lt;label&gt;Veron16&lt;/label&gt;&lt;urls&gt;&lt;related-urls&gt;&lt;url&gt;http://www.coralsoftheworld.org/page/home/&lt;/url&gt;&lt;/related-urls&gt;&lt;/urls&gt;&lt;/record&gt;&lt;/Cite&gt;&lt;/EndNote&gt;</w:instrText>
      </w:r>
      <w:r w:rsidR="00711B01" w:rsidRPr="003B4284">
        <w:rPr>
          <w:rFonts w:ascii="Arial" w:hAnsi="Arial" w:cs="Arial"/>
          <w:sz w:val="24"/>
          <w:szCs w:val="24"/>
          <w:lang w:val="en-US"/>
        </w:rPr>
        <w:fldChar w:fldCharType="separate"/>
      </w:r>
      <w:r w:rsidR="00CB6FC2">
        <w:rPr>
          <w:rFonts w:ascii="Arial" w:hAnsi="Arial" w:cs="Arial"/>
          <w:noProof/>
          <w:sz w:val="24"/>
          <w:szCs w:val="24"/>
          <w:lang w:val="en-US"/>
        </w:rPr>
        <w:t>(Veron</w:t>
      </w:r>
      <w:r w:rsidR="00CB6FC2" w:rsidRPr="00CB6FC2">
        <w:rPr>
          <w:rFonts w:ascii="Arial" w:hAnsi="Arial" w:cs="Arial"/>
          <w:i/>
          <w:noProof/>
          <w:sz w:val="24"/>
          <w:szCs w:val="24"/>
          <w:lang w:val="en-US"/>
        </w:rPr>
        <w:t xml:space="preserve"> et al.</w:t>
      </w:r>
      <w:r w:rsidR="00CB6FC2">
        <w:rPr>
          <w:rFonts w:ascii="Arial" w:hAnsi="Arial" w:cs="Arial"/>
          <w:noProof/>
          <w:sz w:val="24"/>
          <w:szCs w:val="24"/>
          <w:lang w:val="en-US"/>
        </w:rPr>
        <w:t>, 2016)</w:t>
      </w:r>
      <w:r w:rsidR="00711B01" w:rsidRPr="003B4284">
        <w:rPr>
          <w:rFonts w:ascii="Arial" w:hAnsi="Arial" w:cs="Arial"/>
          <w:sz w:val="24"/>
          <w:szCs w:val="24"/>
          <w:lang w:val="en-US"/>
        </w:rPr>
        <w:fldChar w:fldCharType="end"/>
      </w:r>
      <w:r w:rsidR="009B71C5">
        <w:rPr>
          <w:rFonts w:ascii="Arial" w:hAnsi="Arial" w:cs="Arial"/>
          <w:sz w:val="24"/>
          <w:szCs w:val="24"/>
          <w:lang w:val="en-US"/>
        </w:rPr>
        <w:t xml:space="preserve">. </w:t>
      </w:r>
      <w:r w:rsidRPr="007F5A60">
        <w:rPr>
          <w:rFonts w:ascii="Arial" w:hAnsi="Arial" w:cs="Arial"/>
          <w:sz w:val="24"/>
          <w:szCs w:val="24"/>
          <w:lang w:val="en-US"/>
        </w:rPr>
        <w:t xml:space="preserve">Coral morphological types were also included and </w:t>
      </w:r>
      <w:proofErr w:type="spellStart"/>
      <w:r w:rsidRPr="007F5A60">
        <w:rPr>
          <w:rFonts w:ascii="Arial" w:hAnsi="Arial" w:cs="Arial"/>
          <w:sz w:val="24"/>
          <w:szCs w:val="24"/>
          <w:lang w:val="en-US"/>
        </w:rPr>
        <w:t>standardised</w:t>
      </w:r>
      <w:proofErr w:type="spellEnd"/>
      <w:r w:rsidRPr="007F5A60">
        <w:rPr>
          <w:rFonts w:ascii="Arial" w:hAnsi="Arial" w:cs="Arial"/>
          <w:sz w:val="24"/>
          <w:szCs w:val="24"/>
          <w:lang w:val="en-US"/>
        </w:rPr>
        <w:t xml:space="preserve"> </w:t>
      </w:r>
      <w:r w:rsidR="00D702BD" w:rsidRPr="003B4284">
        <w:rPr>
          <w:rFonts w:ascii="Arial" w:hAnsi="Arial" w:cs="Arial"/>
          <w:sz w:val="24"/>
          <w:szCs w:val="24"/>
          <w:lang w:val="en-US"/>
        </w:rPr>
        <w:fldChar w:fldCharType="begin"/>
      </w:r>
      <w:r w:rsidR="00CB6FC2">
        <w:rPr>
          <w:rFonts w:ascii="Arial" w:hAnsi="Arial" w:cs="Arial"/>
          <w:sz w:val="24"/>
          <w:szCs w:val="24"/>
          <w:lang w:val="en-US"/>
        </w:rPr>
        <w:instrText xml:space="preserve"> ADDIN EN.CITE &lt;EndNote&gt;&lt;Cite AuthorYear="1"&gt;&lt;Author&gt;Sommer&lt;/Author&gt;&lt;Year&gt;2021&lt;/Year&gt;&lt;RecNum&gt;71&lt;/RecNum&gt;&lt;Prefix&gt;following the classification of &lt;/Prefix&gt;&lt;DisplayText&gt;following the classification of Sommer&lt;style face="italic"&gt; et al.&lt;/style&gt; (2021)&lt;/DisplayText&gt;&lt;record&gt;&lt;rec-number&gt;71&lt;/rec-number&gt;&lt;foreign-keys&gt;&lt;key app="EN" db-id="fzdtz2aat9zzs5ep2zr5s99yxdxf0af0vaet" timestamp="1642552839"&gt;71&lt;/key&gt;&lt;/foreign-keys&gt;&lt;ref-type name="Journal Article"&gt;17&lt;/ref-type&gt;&lt;contributors&gt;&lt;authors&gt;&lt;author&gt;Sommer, B.&lt;/author&gt;&lt;author&gt;Butler, I. R.&lt;/author&gt;&lt;author&gt;Pandolfi, J. M.&lt;/author&gt;&lt;/authors&gt;&lt;/contributors&gt;&lt;titles&gt;&lt;title&gt;Trait-based approach reveals how marginal reefs respond to acute and chronic disturbance&lt;/title&gt;&lt;secondary-title&gt;Coral Reefs&lt;/secondary-title&gt;&lt;/titles&gt;&lt;periodical&gt;&lt;full-title&gt;Coral Reefs&lt;/full-title&gt;&lt;/periodical&gt;&lt;pages&gt;735-749&lt;/pages&gt;&lt;volume&gt;40&lt;/volume&gt;&lt;number&gt;3&lt;/number&gt;&lt;dates&gt;&lt;year&gt;2021&lt;/year&gt;&lt;/dates&gt;&lt;publisher&gt;Springer Science and Business Media LLC&lt;/publisher&gt;&lt;isbn&gt;0722-4028&lt;/isbn&gt;&lt;urls&gt;&lt;related-urls&gt;&lt;url&gt;https://dx.doi.org/10.1007/s00338-021-02077-y&lt;/url&gt;&lt;/related-urls&gt;&lt;/urls&gt;&lt;electronic-resource-num&gt;10.1007/s00338-021-02077-y&lt;/electronic-resource-num&gt;&lt;/record&gt;&lt;/Cite&gt;&lt;/EndNote&gt;</w:instrText>
      </w:r>
      <w:r w:rsidR="00D702BD" w:rsidRPr="003B4284">
        <w:rPr>
          <w:rFonts w:ascii="Arial" w:hAnsi="Arial" w:cs="Arial"/>
          <w:sz w:val="24"/>
          <w:szCs w:val="24"/>
          <w:lang w:val="en-US"/>
        </w:rPr>
        <w:fldChar w:fldCharType="separate"/>
      </w:r>
      <w:r w:rsidR="00CB6FC2">
        <w:rPr>
          <w:rFonts w:ascii="Arial" w:hAnsi="Arial" w:cs="Arial"/>
          <w:noProof/>
          <w:sz w:val="24"/>
          <w:szCs w:val="24"/>
          <w:lang w:val="en-US"/>
        </w:rPr>
        <w:t>following the classification of Sommer</w:t>
      </w:r>
      <w:r w:rsidR="00CB6FC2" w:rsidRPr="00CB6FC2">
        <w:rPr>
          <w:rFonts w:ascii="Arial" w:hAnsi="Arial" w:cs="Arial"/>
          <w:i/>
          <w:noProof/>
          <w:sz w:val="24"/>
          <w:szCs w:val="24"/>
          <w:lang w:val="en-US"/>
        </w:rPr>
        <w:t xml:space="preserve"> et al.</w:t>
      </w:r>
      <w:r w:rsidR="00CB6FC2">
        <w:rPr>
          <w:rFonts w:ascii="Arial" w:hAnsi="Arial" w:cs="Arial"/>
          <w:noProof/>
          <w:sz w:val="24"/>
          <w:szCs w:val="24"/>
          <w:lang w:val="en-US"/>
        </w:rPr>
        <w:t xml:space="preserve"> (2021)</w:t>
      </w:r>
      <w:r w:rsidR="00D702BD" w:rsidRPr="003B4284">
        <w:rPr>
          <w:rFonts w:ascii="Arial" w:hAnsi="Arial" w:cs="Arial"/>
          <w:sz w:val="24"/>
          <w:szCs w:val="24"/>
          <w:lang w:val="en-US"/>
        </w:rPr>
        <w:fldChar w:fldCharType="end"/>
      </w:r>
      <w:r w:rsidRPr="007F5A60">
        <w:rPr>
          <w:rFonts w:ascii="Arial" w:hAnsi="Arial" w:cs="Arial"/>
          <w:sz w:val="24"/>
          <w:szCs w:val="24"/>
          <w:lang w:val="en-US"/>
        </w:rPr>
        <w:t xml:space="preserve">. Where variable growth forms are observed for </w:t>
      </w:r>
      <w:r w:rsidR="001F32B7">
        <w:rPr>
          <w:rFonts w:ascii="Arial" w:hAnsi="Arial" w:cs="Arial"/>
          <w:sz w:val="24"/>
          <w:szCs w:val="24"/>
          <w:lang w:val="en-US"/>
        </w:rPr>
        <w:t xml:space="preserve">the </w:t>
      </w:r>
      <w:r w:rsidRPr="007F5A60">
        <w:rPr>
          <w:rFonts w:ascii="Arial" w:hAnsi="Arial" w:cs="Arial"/>
          <w:sz w:val="24"/>
          <w:szCs w:val="24"/>
          <w:lang w:val="en-US"/>
        </w:rPr>
        <w:t xml:space="preserve">genera </w:t>
      </w:r>
      <w:proofErr w:type="spellStart"/>
      <w:r w:rsidRPr="007F5A60">
        <w:rPr>
          <w:rFonts w:ascii="Arial" w:hAnsi="Arial" w:cs="Arial"/>
          <w:i/>
          <w:sz w:val="24"/>
          <w:szCs w:val="24"/>
          <w:lang w:val="en-US"/>
        </w:rPr>
        <w:t>Montipora</w:t>
      </w:r>
      <w:proofErr w:type="spellEnd"/>
      <w:r w:rsidRPr="007F5A60">
        <w:rPr>
          <w:rFonts w:ascii="Arial" w:hAnsi="Arial" w:cs="Arial"/>
          <w:sz w:val="24"/>
          <w:szCs w:val="24"/>
          <w:lang w:val="en-US"/>
        </w:rPr>
        <w:t xml:space="preserve">, </w:t>
      </w:r>
      <w:r w:rsidRPr="007F5A60">
        <w:rPr>
          <w:rFonts w:ascii="Arial" w:hAnsi="Arial" w:cs="Arial"/>
          <w:i/>
          <w:sz w:val="24"/>
          <w:szCs w:val="24"/>
          <w:lang w:val="en-US"/>
        </w:rPr>
        <w:t xml:space="preserve">Porites </w:t>
      </w:r>
      <w:r w:rsidRPr="007F5A60">
        <w:rPr>
          <w:rFonts w:ascii="Arial" w:hAnsi="Arial" w:cs="Arial"/>
          <w:sz w:val="24"/>
          <w:szCs w:val="24"/>
          <w:lang w:val="en-US"/>
        </w:rPr>
        <w:t xml:space="preserve">and </w:t>
      </w:r>
      <w:proofErr w:type="spellStart"/>
      <w:r w:rsidRPr="007F5A60">
        <w:rPr>
          <w:rFonts w:ascii="Arial" w:hAnsi="Arial" w:cs="Arial"/>
          <w:i/>
          <w:sz w:val="24"/>
          <w:szCs w:val="24"/>
          <w:lang w:val="en-US"/>
        </w:rPr>
        <w:t>Turbinaria</w:t>
      </w:r>
      <w:proofErr w:type="spellEnd"/>
      <w:r w:rsidRPr="007F5A60">
        <w:rPr>
          <w:rFonts w:ascii="Arial" w:hAnsi="Arial" w:cs="Arial"/>
          <w:sz w:val="24"/>
          <w:szCs w:val="24"/>
          <w:lang w:val="en-US"/>
        </w:rPr>
        <w:t>, they were placed into categories of ‘branching,’ ‘encrusting, ‘laminar’ and ‘massive’</w:t>
      </w:r>
      <w:r w:rsidR="00D2767A">
        <w:rPr>
          <w:rFonts w:ascii="Arial" w:hAnsi="Arial" w:cs="Arial"/>
          <w:sz w:val="24"/>
          <w:szCs w:val="24"/>
          <w:lang w:val="en-US"/>
        </w:rPr>
        <w:t>.</w:t>
      </w:r>
      <w:r w:rsidRPr="007F5A60">
        <w:rPr>
          <w:rFonts w:ascii="Arial" w:hAnsi="Arial" w:cs="Arial"/>
          <w:sz w:val="24"/>
          <w:szCs w:val="24"/>
          <w:lang w:val="en-US"/>
        </w:rPr>
        <w:t xml:space="preserve"> For</w:t>
      </w:r>
      <w:r w:rsidRPr="007F5A60">
        <w:rPr>
          <w:rFonts w:ascii="Arial" w:hAnsi="Arial" w:cs="Arial"/>
          <w:i/>
          <w:sz w:val="24"/>
          <w:szCs w:val="24"/>
          <w:lang w:val="en-US"/>
        </w:rPr>
        <w:t xml:space="preserve"> Acropora</w:t>
      </w:r>
      <w:r w:rsidRPr="007F5A60">
        <w:rPr>
          <w:rFonts w:ascii="Arial" w:hAnsi="Arial" w:cs="Arial"/>
          <w:sz w:val="24"/>
          <w:szCs w:val="24"/>
          <w:lang w:val="en-US"/>
        </w:rPr>
        <w:t>, the categories were ‘arborescent,’ ‘corymbose,’ ‘digitate,’ ‘</w:t>
      </w:r>
      <w:proofErr w:type="spellStart"/>
      <w:r w:rsidRPr="007F5A60">
        <w:rPr>
          <w:rFonts w:ascii="Arial" w:hAnsi="Arial" w:cs="Arial"/>
          <w:sz w:val="24"/>
          <w:szCs w:val="24"/>
          <w:lang w:val="en-US"/>
        </w:rPr>
        <w:t>hispidose</w:t>
      </w:r>
      <w:proofErr w:type="spellEnd"/>
      <w:r w:rsidRPr="007F5A60">
        <w:rPr>
          <w:rFonts w:ascii="Arial" w:hAnsi="Arial" w:cs="Arial"/>
          <w:sz w:val="24"/>
          <w:szCs w:val="24"/>
          <w:lang w:val="en-US"/>
        </w:rPr>
        <w:t xml:space="preserve">’ and ‘tabular,’ following </w:t>
      </w:r>
      <w:r w:rsidR="00711B01" w:rsidRPr="003B4284">
        <w:rPr>
          <w:rFonts w:ascii="Arial" w:hAnsi="Arial" w:cs="Arial"/>
          <w:sz w:val="24"/>
          <w:szCs w:val="24"/>
          <w:lang w:val="en-US"/>
        </w:rPr>
        <w:fldChar w:fldCharType="begin"/>
      </w:r>
      <w:r w:rsidR="00505167" w:rsidRPr="007F5A60">
        <w:rPr>
          <w:rFonts w:ascii="Arial" w:hAnsi="Arial" w:cs="Arial"/>
          <w:sz w:val="24"/>
          <w:szCs w:val="24"/>
          <w:lang w:val="en-US"/>
        </w:rPr>
        <w:instrText xml:space="preserve"> ADDIN EN.CITE &lt;EndNote&gt;&lt;Cite AuthorYear="1"&gt;&lt;Author&gt;Kelley&lt;/Author&gt;&lt;Year&gt;2021&lt;/Year&gt;&lt;RecNum&gt;82&lt;/RecNum&gt;&lt;DisplayText&gt;Kelley (2021)&lt;/DisplayText&gt;&lt;record&gt;&lt;rec-number&gt;82&lt;/rec-number&gt;&lt;foreign-keys&gt;&lt;key app="EN" db-id="fzdtz2aat9zzs5ep2zr5s99yxdxf0af0vaet" timestamp="1642631724"&gt;82&lt;/key&gt;&lt;/foreign-keys&gt;&lt;ref-type name="Book"&gt;6&lt;/ref-type&gt;&lt;contributors&gt;&lt;authors&gt;&lt;author&gt;Kelley, Russell&lt;/author&gt;&lt;/authors&gt;&lt;/contributors&gt;&lt;titles&gt;&lt;title&gt;Coral Finder 2021&lt;/title&gt;&lt;/titles&gt;&lt;dates&gt;&lt;year&gt;2021&lt;/year&gt;&lt;/dates&gt;&lt;publisher&gt;BYOGUIDES&lt;/publisher&gt;&lt;urls&gt;&lt;related-urls&gt;&lt;url&gt;https://byoguides.com/products/coral-finder-2021&lt;/url&gt;&lt;/related-urls&gt;&lt;/urls&gt;&lt;/record&gt;&lt;/Cite&gt;&lt;/EndNote&gt;</w:instrText>
      </w:r>
      <w:r w:rsidR="00711B01" w:rsidRPr="003B4284">
        <w:rPr>
          <w:rFonts w:ascii="Arial" w:hAnsi="Arial" w:cs="Arial"/>
          <w:sz w:val="24"/>
          <w:szCs w:val="24"/>
          <w:lang w:val="en-US"/>
        </w:rPr>
        <w:fldChar w:fldCharType="separate"/>
      </w:r>
      <w:r w:rsidR="00711B01" w:rsidRPr="007F5A60">
        <w:rPr>
          <w:rFonts w:ascii="Arial" w:hAnsi="Arial" w:cs="Arial"/>
          <w:noProof/>
          <w:sz w:val="24"/>
          <w:szCs w:val="24"/>
          <w:lang w:val="en-US"/>
        </w:rPr>
        <w:t>Kelley (2021)</w:t>
      </w:r>
      <w:r w:rsidR="00711B01" w:rsidRPr="003B4284">
        <w:rPr>
          <w:rFonts w:ascii="Arial" w:hAnsi="Arial" w:cs="Arial"/>
          <w:sz w:val="24"/>
          <w:szCs w:val="24"/>
          <w:lang w:val="en-US"/>
        </w:rPr>
        <w:fldChar w:fldCharType="end"/>
      </w:r>
      <w:r w:rsidR="00711B01" w:rsidRPr="007F5A60">
        <w:rPr>
          <w:rFonts w:ascii="Arial" w:hAnsi="Arial" w:cs="Arial"/>
          <w:sz w:val="24"/>
          <w:szCs w:val="24"/>
          <w:lang w:val="en-US"/>
        </w:rPr>
        <w:t xml:space="preserve">. </w:t>
      </w:r>
      <w:r w:rsidR="00ED1333" w:rsidRPr="007F5A60">
        <w:rPr>
          <w:rFonts w:ascii="Arial" w:hAnsi="Arial" w:cs="Arial"/>
          <w:sz w:val="24"/>
          <w:szCs w:val="24"/>
          <w:lang w:val="en-US"/>
        </w:rPr>
        <w:t xml:space="preserve">For each coral colony, the following were recorded: 2D </w:t>
      </w:r>
      <w:r w:rsidRPr="007F5A60">
        <w:rPr>
          <w:rFonts w:ascii="Arial" w:hAnsi="Arial" w:cs="Arial"/>
          <w:sz w:val="24"/>
          <w:szCs w:val="24"/>
          <w:lang w:val="en-US"/>
        </w:rPr>
        <w:t>planar area</w:t>
      </w:r>
      <w:r w:rsidR="00ED1333" w:rsidRPr="007F5A60">
        <w:rPr>
          <w:rFonts w:ascii="Arial" w:hAnsi="Arial" w:cs="Arial"/>
          <w:sz w:val="24"/>
          <w:szCs w:val="24"/>
          <w:lang w:val="en-US"/>
        </w:rPr>
        <w:t xml:space="preserve">, taxonomic identity, and whether the colony was partially out of frame. This </w:t>
      </w:r>
      <w:r w:rsidR="009B71C5">
        <w:rPr>
          <w:rFonts w:ascii="Arial" w:hAnsi="Arial" w:cs="Arial"/>
          <w:sz w:val="24"/>
          <w:szCs w:val="24"/>
          <w:lang w:val="en-US"/>
        </w:rPr>
        <w:t>procedure</w:t>
      </w:r>
      <w:r w:rsidR="00827732">
        <w:rPr>
          <w:rFonts w:ascii="Arial" w:hAnsi="Arial" w:cs="Arial"/>
          <w:sz w:val="24"/>
          <w:szCs w:val="24"/>
          <w:lang w:val="en-US"/>
        </w:rPr>
        <w:t xml:space="preserve"> </w:t>
      </w:r>
      <w:r w:rsidR="00ED1333" w:rsidRPr="007F5A60">
        <w:rPr>
          <w:rFonts w:ascii="Arial" w:hAnsi="Arial" w:cs="Arial"/>
          <w:sz w:val="24"/>
          <w:szCs w:val="24"/>
          <w:lang w:val="en-US"/>
        </w:rPr>
        <w:t xml:space="preserve">was conducted using </w:t>
      </w:r>
      <w:r w:rsidR="00647EA6" w:rsidRPr="007F5A60">
        <w:rPr>
          <w:rFonts w:ascii="Arial" w:hAnsi="Arial" w:cs="Arial"/>
          <w:sz w:val="24"/>
          <w:szCs w:val="24"/>
          <w:lang w:val="en-US"/>
        </w:rPr>
        <w:t xml:space="preserve">the </w:t>
      </w:r>
      <w:r w:rsidR="00ED1333" w:rsidRPr="007F5A60">
        <w:rPr>
          <w:rFonts w:ascii="Arial" w:hAnsi="Arial" w:cs="Arial"/>
          <w:sz w:val="24"/>
          <w:szCs w:val="24"/>
          <w:lang w:val="en-US"/>
        </w:rPr>
        <w:t xml:space="preserve">freely available </w:t>
      </w:r>
      <w:r w:rsidR="00BD54C1" w:rsidRPr="007F5A60">
        <w:rPr>
          <w:rFonts w:ascii="Arial" w:hAnsi="Arial" w:cs="Arial"/>
          <w:sz w:val="24"/>
          <w:szCs w:val="24"/>
          <w:lang w:val="en-US"/>
        </w:rPr>
        <w:t>‘</w:t>
      </w:r>
      <w:proofErr w:type="spellStart"/>
      <w:r w:rsidR="00647EA6" w:rsidRPr="007F5A60">
        <w:rPr>
          <w:rFonts w:ascii="Arial" w:hAnsi="Arial" w:cs="Arial"/>
          <w:sz w:val="24"/>
          <w:szCs w:val="24"/>
          <w:lang w:val="en-US"/>
        </w:rPr>
        <w:t>SizeExtractR</w:t>
      </w:r>
      <w:proofErr w:type="spellEnd"/>
      <w:r w:rsidR="00BD54C1" w:rsidRPr="007F5A60">
        <w:rPr>
          <w:rFonts w:ascii="Arial" w:hAnsi="Arial" w:cs="Arial"/>
          <w:sz w:val="24"/>
          <w:szCs w:val="24"/>
          <w:lang w:val="en-US"/>
        </w:rPr>
        <w:t>’</w:t>
      </w:r>
      <w:r w:rsidR="00647EA6" w:rsidRPr="007F5A60">
        <w:rPr>
          <w:rFonts w:ascii="Arial" w:hAnsi="Arial" w:cs="Arial"/>
          <w:sz w:val="24"/>
          <w:szCs w:val="24"/>
          <w:lang w:val="en-US"/>
        </w:rPr>
        <w:t xml:space="preserve"> </w:t>
      </w:r>
      <w:r w:rsidR="00BD54C1" w:rsidRPr="003B4284">
        <w:rPr>
          <w:rFonts w:ascii="Arial" w:hAnsi="Arial" w:cs="Arial"/>
          <w:sz w:val="24"/>
          <w:szCs w:val="24"/>
          <w:lang w:val="en-US"/>
        </w:rPr>
        <w:fldChar w:fldCharType="begin"/>
      </w:r>
      <w:r w:rsidR="00CB6FC2">
        <w:rPr>
          <w:rFonts w:ascii="Arial" w:hAnsi="Arial" w:cs="Arial"/>
          <w:sz w:val="24"/>
          <w:szCs w:val="24"/>
          <w:lang w:val="en-US"/>
        </w:rPr>
        <w:instrText xml:space="preserve"> ADDIN EN.CITE &lt;EndNote&gt;&lt;Cite&gt;&lt;Author&gt;Lachs&lt;/Author&gt;&lt;Year&gt;2022&lt;/Year&gt;&lt;RecNum&gt;102&lt;/RecNum&gt;&lt;DisplayText&gt;(Lachs&lt;style face="italic"&gt; et al.&lt;/style&gt;, 2022)&lt;/DisplayText&gt;&lt;record&gt;&lt;rec-number&gt;102&lt;/rec-number&gt;&lt;foreign-keys&gt;&lt;key app="EN" db-id="fzdtz2aat9zzs5ep2zr5s99yxdxf0af0vaet" timestamp="1656013310"&gt;102&lt;/key&gt;&lt;/foreign-keys&gt;&lt;ref-type name="Journal Article"&gt;17&lt;/ref-type&gt;&lt;contributors&gt;&lt;authors&gt;&lt;author&gt;Lachs, Liam&lt;/author&gt;&lt;author&gt;Chong, Fiona&lt;/author&gt;&lt;author&gt;Beger, Maria&lt;/author&gt;&lt;author&gt;East, Holly K.&lt;/author&gt;&lt;author&gt;Guest, James R.&lt;/author&gt;&lt;author&gt;Sommer, Brigitte&lt;/author&gt;&lt;/authors&gt;&lt;/contributors&gt;&lt;titles&gt;&lt;title&gt;SizeExtractR: A workflow for rapid reproducible extraction of object size metrics from scaled images&lt;/title&gt;&lt;secondary-title&gt;Ecology and Evolution&lt;/secondary-title&gt;&lt;/titles&gt;&lt;periodical&gt;&lt;full-title&gt;Ecology and Evolution&lt;/full-title&gt;&lt;/periodical&gt;&lt;pages&gt;e8724&lt;/pages&gt;&lt;volume&gt;12&lt;/volume&gt;&lt;number&gt;3&lt;/number&gt;&lt;dates&gt;&lt;year&gt;2022&lt;/year&gt;&lt;/dates&gt;&lt;isbn&gt;2045-7758&lt;/isbn&gt;&lt;urls&gt;&lt;related-urls&gt;&lt;url&gt;https://onlinelibrary.wiley.com/doi/abs/10.1002/ece3.8724&lt;/url&gt;&lt;/related-urls&gt;&lt;/urls&gt;&lt;electronic-resource-num&gt;https://doi.org/10.1002/ece3.8724&lt;/electronic-resource-num&gt;&lt;/record&gt;&lt;/Cite&gt;&lt;/EndNote&gt;</w:instrText>
      </w:r>
      <w:r w:rsidR="00BD54C1" w:rsidRPr="003B4284">
        <w:rPr>
          <w:rFonts w:ascii="Arial" w:hAnsi="Arial" w:cs="Arial"/>
          <w:sz w:val="24"/>
          <w:szCs w:val="24"/>
          <w:lang w:val="en-US"/>
        </w:rPr>
        <w:fldChar w:fldCharType="separate"/>
      </w:r>
      <w:r w:rsidR="00CB6FC2">
        <w:rPr>
          <w:rFonts w:ascii="Arial" w:hAnsi="Arial" w:cs="Arial"/>
          <w:noProof/>
          <w:sz w:val="24"/>
          <w:szCs w:val="24"/>
          <w:lang w:val="en-US"/>
        </w:rPr>
        <w:t>(Lachs</w:t>
      </w:r>
      <w:r w:rsidR="00CB6FC2" w:rsidRPr="00CB6FC2">
        <w:rPr>
          <w:rFonts w:ascii="Arial" w:hAnsi="Arial" w:cs="Arial"/>
          <w:i/>
          <w:noProof/>
          <w:sz w:val="24"/>
          <w:szCs w:val="24"/>
          <w:lang w:val="en-US"/>
        </w:rPr>
        <w:t xml:space="preserve"> et al.</w:t>
      </w:r>
      <w:r w:rsidR="00CB6FC2">
        <w:rPr>
          <w:rFonts w:ascii="Arial" w:hAnsi="Arial" w:cs="Arial"/>
          <w:noProof/>
          <w:sz w:val="24"/>
          <w:szCs w:val="24"/>
          <w:lang w:val="en-US"/>
        </w:rPr>
        <w:t>, 2022)</w:t>
      </w:r>
      <w:r w:rsidR="00BD54C1" w:rsidRPr="003B4284">
        <w:rPr>
          <w:rFonts w:ascii="Arial" w:hAnsi="Arial" w:cs="Arial"/>
          <w:sz w:val="24"/>
          <w:szCs w:val="24"/>
          <w:lang w:val="en-US"/>
        </w:rPr>
        <w:fldChar w:fldCharType="end"/>
      </w:r>
      <w:r w:rsidR="00BD54C1" w:rsidRPr="007F5A60">
        <w:rPr>
          <w:rFonts w:ascii="Arial" w:hAnsi="Arial" w:cs="Arial"/>
          <w:sz w:val="24"/>
          <w:szCs w:val="24"/>
          <w:lang w:val="en-US"/>
        </w:rPr>
        <w:t xml:space="preserve"> </w:t>
      </w:r>
      <w:r w:rsidR="00647EA6" w:rsidRPr="007F5A60">
        <w:rPr>
          <w:rFonts w:ascii="Arial" w:hAnsi="Arial" w:cs="Arial"/>
          <w:sz w:val="24"/>
          <w:szCs w:val="24"/>
          <w:lang w:val="en-US"/>
        </w:rPr>
        <w:t>workflow</w:t>
      </w:r>
      <w:r w:rsidR="00A11843">
        <w:rPr>
          <w:rFonts w:ascii="Arial" w:hAnsi="Arial" w:cs="Arial"/>
          <w:sz w:val="24"/>
          <w:szCs w:val="24"/>
          <w:lang w:val="en-US"/>
        </w:rPr>
        <w:t xml:space="preserve"> in </w:t>
      </w:r>
      <w:r w:rsidR="00ED1333" w:rsidRPr="007F5A60">
        <w:rPr>
          <w:rFonts w:ascii="Arial" w:hAnsi="Arial" w:cs="Arial"/>
          <w:sz w:val="24"/>
          <w:szCs w:val="24"/>
          <w:lang w:val="en-US"/>
        </w:rPr>
        <w:t xml:space="preserve">ImageJ </w:t>
      </w:r>
      <w:r w:rsidR="00BD54C1" w:rsidRPr="003B4284">
        <w:rPr>
          <w:rFonts w:ascii="Arial" w:hAnsi="Arial" w:cs="Arial"/>
          <w:sz w:val="24"/>
          <w:szCs w:val="24"/>
          <w:lang w:val="en-US"/>
        </w:rPr>
        <w:fldChar w:fldCharType="begin"/>
      </w:r>
      <w:r w:rsidR="00CB6FC2">
        <w:rPr>
          <w:rFonts w:ascii="Arial" w:hAnsi="Arial" w:cs="Arial"/>
          <w:sz w:val="24"/>
          <w:szCs w:val="24"/>
          <w:lang w:val="en-US"/>
        </w:rPr>
        <w:instrText xml:space="preserve"> ADDIN EN.CITE &lt;EndNote&gt;&lt;Cite&gt;&lt;Author&gt;Schindelin&lt;/Author&gt;&lt;Year&gt;2012&lt;/Year&gt;&lt;RecNum&gt;41&lt;/RecNum&gt;&lt;DisplayText&gt;(Schindelin&lt;style face="italic"&gt; et al.&lt;/style&gt;, 2012)&lt;/DisplayText&gt;&lt;record&gt;&lt;rec-number&gt;41&lt;/rec-number&gt;&lt;foreign-keys&gt;&lt;key app="EN" db-id="fzdtz2aat9zzs5ep2zr5s99yxdxf0af0vaet" timestamp="1613866865"&gt;41&lt;/key&gt;&lt;/foreign-keys&gt;&lt;ref-type name="Journal Article"&gt;17&lt;/ref-type&gt;&lt;contributors&gt;&lt;authors&gt;&lt;author&gt;Schindelin, Johannes&lt;/author&gt;&lt;author&gt;Arganda-Carreras, Ignacio&lt;/author&gt;&lt;author&gt;Frise, Erwin&lt;/author&gt;&lt;author&gt;Kaynig, Verena&lt;/author&gt;&lt;author&gt;Longair, Mark&lt;/author&gt;&lt;author&gt;Pietzsch, Tobias&lt;/author&gt;&lt;author&gt;Preibisch, Stephan&lt;/author&gt;&lt;author&gt;Rueden, Curtis&lt;/author&gt;&lt;author&gt;Saalfeld, Stephan&lt;/author&gt;&lt;author&gt;Schmid, Benjamin&lt;/author&gt;&lt;author&gt;Tinevez, Jean-Yves&lt;/author&gt;&lt;author&gt;White, Daniel James&lt;/author&gt;&lt;author&gt;Hartenstein, Volker&lt;/author&gt;&lt;author&gt;Eliceiri, Kevin&lt;/author&gt;&lt;author&gt;Tomancak, Pavel&lt;/author&gt;&lt;author&gt;Cardona, Albert&lt;/author&gt;&lt;/authors&gt;&lt;/contributors&gt;&lt;titles&gt;&lt;title&gt;Fiji: an open-source platform for biological-image analysis&lt;/title&gt;&lt;secondary-title&gt;Nature Methods&lt;/secondary-title&gt;&lt;/titles&gt;&lt;periodical&gt;&lt;full-title&gt;Nature Methods&lt;/full-title&gt;&lt;/periodical&gt;&lt;pages&gt;676-682&lt;/pages&gt;&lt;volume&gt;9&lt;/volume&gt;&lt;number&gt;7&lt;/number&gt;&lt;dates&gt;&lt;year&gt;2012&lt;/year&gt;&lt;pub-dates&gt;&lt;date&gt;2012/07/01&lt;/date&gt;&lt;/pub-dates&gt;&lt;/dates&gt;&lt;isbn&gt;1548-7105&lt;/isbn&gt;&lt;label&gt;Schindelin12&lt;/label&gt;&lt;urls&gt;&lt;related-urls&gt;&lt;url&gt;https://doi.org/10.1038/nmeth.2019&lt;/url&gt;&lt;/related-urls&gt;&lt;/urls&gt;&lt;electronic-resource-num&gt;10.1038/nmeth.2019&lt;/electronic-resource-num&gt;&lt;/record&gt;&lt;/Cite&gt;&lt;/EndNote&gt;</w:instrText>
      </w:r>
      <w:r w:rsidR="00BD54C1" w:rsidRPr="003B4284">
        <w:rPr>
          <w:rFonts w:ascii="Arial" w:hAnsi="Arial" w:cs="Arial"/>
          <w:sz w:val="24"/>
          <w:szCs w:val="24"/>
          <w:lang w:val="en-US"/>
        </w:rPr>
        <w:fldChar w:fldCharType="separate"/>
      </w:r>
      <w:r w:rsidR="00CB6FC2">
        <w:rPr>
          <w:rFonts w:ascii="Arial" w:hAnsi="Arial" w:cs="Arial"/>
          <w:noProof/>
          <w:sz w:val="24"/>
          <w:szCs w:val="24"/>
          <w:lang w:val="en-US"/>
        </w:rPr>
        <w:t>(Schindelin</w:t>
      </w:r>
      <w:r w:rsidR="00CB6FC2" w:rsidRPr="00CB6FC2">
        <w:rPr>
          <w:rFonts w:ascii="Arial" w:hAnsi="Arial" w:cs="Arial"/>
          <w:i/>
          <w:noProof/>
          <w:sz w:val="24"/>
          <w:szCs w:val="24"/>
          <w:lang w:val="en-US"/>
        </w:rPr>
        <w:t xml:space="preserve"> et al.</w:t>
      </w:r>
      <w:r w:rsidR="00CB6FC2">
        <w:rPr>
          <w:rFonts w:ascii="Arial" w:hAnsi="Arial" w:cs="Arial"/>
          <w:noProof/>
          <w:sz w:val="24"/>
          <w:szCs w:val="24"/>
          <w:lang w:val="en-US"/>
        </w:rPr>
        <w:t>, 2012)</w:t>
      </w:r>
      <w:r w:rsidR="00BD54C1" w:rsidRPr="003B4284">
        <w:rPr>
          <w:rFonts w:ascii="Arial" w:hAnsi="Arial" w:cs="Arial"/>
          <w:sz w:val="24"/>
          <w:szCs w:val="24"/>
          <w:lang w:val="en-US"/>
        </w:rPr>
        <w:fldChar w:fldCharType="end"/>
      </w:r>
      <w:r w:rsidR="00BD54C1" w:rsidRPr="007F5A60">
        <w:rPr>
          <w:rFonts w:ascii="Arial" w:hAnsi="Arial" w:cs="Arial"/>
          <w:sz w:val="24"/>
          <w:szCs w:val="24"/>
          <w:lang w:val="en-US"/>
        </w:rPr>
        <w:t xml:space="preserve"> </w:t>
      </w:r>
      <w:r w:rsidR="00ED1333" w:rsidRPr="007F5A60">
        <w:rPr>
          <w:rFonts w:ascii="Arial" w:hAnsi="Arial" w:cs="Arial"/>
          <w:sz w:val="24"/>
          <w:szCs w:val="24"/>
          <w:lang w:val="en-US"/>
        </w:rPr>
        <w:t>and R</w:t>
      </w:r>
      <w:r w:rsidR="00BD54C1" w:rsidRPr="007F5A60">
        <w:rPr>
          <w:rFonts w:ascii="Arial" w:hAnsi="Arial" w:cs="Arial"/>
          <w:sz w:val="24"/>
          <w:szCs w:val="24"/>
          <w:lang w:val="en-US"/>
        </w:rPr>
        <w:t xml:space="preserve"> </w:t>
      </w:r>
      <w:r w:rsidR="00BD54C1" w:rsidRPr="003B4284">
        <w:rPr>
          <w:rFonts w:ascii="Arial" w:hAnsi="Arial" w:cs="Arial"/>
          <w:sz w:val="24"/>
          <w:szCs w:val="24"/>
          <w:lang w:val="en-US"/>
        </w:rPr>
        <w:fldChar w:fldCharType="begin"/>
      </w:r>
      <w:r w:rsidR="00BD54C1" w:rsidRPr="007F5A60">
        <w:rPr>
          <w:rFonts w:ascii="Arial" w:hAnsi="Arial" w:cs="Arial"/>
          <w:sz w:val="24"/>
          <w:szCs w:val="24"/>
          <w:lang w:val="en-US"/>
        </w:rPr>
        <w:instrText xml:space="preserve"> ADDIN EN.CITE &lt;EndNote&gt;&lt;Cite&gt;&lt;Author&gt;R Core Team&lt;/Author&gt;&lt;Year&gt;2021&lt;/Year&gt;&lt;RecNum&gt;55&lt;/RecNum&gt;&lt;DisplayText&gt;(R Core Team, 2021)&lt;/DisplayText&gt;&lt;record&gt;&lt;rec-number&gt;55&lt;/rec-number&gt;&lt;foreign-keys&gt;&lt;key app="EN" db-id="fzdtz2aat9zzs5ep2zr5s99yxdxf0af0vaet" timestamp="1613917717"&gt;55&lt;/key&gt;&lt;/foreign-keys&gt;&lt;ref-type name="Computer Program"&gt;9&lt;/ref-type&gt;&lt;contributors&gt;&lt;authors&gt;&lt;author&gt;R Core Team,&lt;/author&gt;&lt;/authors&gt;&lt;/contributors&gt;&lt;titles&gt;&lt;title&gt;R: A language and environment for statistical computing.&lt;/title&gt;&lt;/titles&gt;&lt;edition&gt;4.1.2&lt;/edition&gt;&lt;dates&gt;&lt;year&gt;2021&lt;/year&gt;&lt;/dates&gt;&lt;pub-location&gt;Vienna, Austria&lt;/pub-location&gt;&lt;publisher&gt;R Foundation for Statistical Computing&lt;/publisher&gt;&lt;label&gt;R2020&lt;/label&gt;&lt;urls&gt;&lt;related-urls&gt;&lt;url&gt;http://www.r-project.org/index.html&lt;/url&gt;&lt;/related-urls&gt;&lt;/urls&gt;&lt;/record&gt;&lt;/Cite&gt;&lt;/EndNote&gt;</w:instrText>
      </w:r>
      <w:r w:rsidR="00BD54C1" w:rsidRPr="003B4284">
        <w:rPr>
          <w:rFonts w:ascii="Arial" w:hAnsi="Arial" w:cs="Arial"/>
          <w:sz w:val="24"/>
          <w:szCs w:val="24"/>
          <w:lang w:val="en-US"/>
        </w:rPr>
        <w:fldChar w:fldCharType="separate"/>
      </w:r>
      <w:r w:rsidR="00BD54C1" w:rsidRPr="007F5A60">
        <w:rPr>
          <w:rFonts w:ascii="Arial" w:hAnsi="Arial" w:cs="Arial"/>
          <w:noProof/>
          <w:sz w:val="24"/>
          <w:szCs w:val="24"/>
          <w:lang w:val="en-US"/>
        </w:rPr>
        <w:t>(R Core Team, 2021)</w:t>
      </w:r>
      <w:r w:rsidR="00BD54C1" w:rsidRPr="003B4284">
        <w:rPr>
          <w:rFonts w:ascii="Arial" w:hAnsi="Arial" w:cs="Arial"/>
          <w:sz w:val="24"/>
          <w:szCs w:val="24"/>
          <w:lang w:val="en-US"/>
        </w:rPr>
        <w:fldChar w:fldCharType="end"/>
      </w:r>
      <w:r w:rsidR="00BD54C1" w:rsidRPr="007F5A60">
        <w:rPr>
          <w:rFonts w:ascii="Arial" w:hAnsi="Arial" w:cs="Arial"/>
          <w:sz w:val="24"/>
          <w:szCs w:val="24"/>
          <w:lang w:val="en-US"/>
        </w:rPr>
        <w:t>.</w:t>
      </w:r>
      <w:r w:rsidR="00647EA6" w:rsidRPr="007F5A60">
        <w:rPr>
          <w:rFonts w:ascii="Arial" w:hAnsi="Arial" w:cs="Arial"/>
          <w:sz w:val="24"/>
          <w:szCs w:val="24"/>
          <w:lang w:val="en-US"/>
        </w:rPr>
        <w:t xml:space="preserve"> </w:t>
      </w:r>
      <w:r w:rsidR="00BD54C1" w:rsidRPr="007F5A60">
        <w:rPr>
          <w:rFonts w:ascii="Arial" w:hAnsi="Arial" w:cs="Arial"/>
          <w:sz w:val="24"/>
          <w:szCs w:val="24"/>
          <w:lang w:val="en-US"/>
        </w:rPr>
        <w:t>We</w:t>
      </w:r>
      <w:r w:rsidR="00647EA6" w:rsidRPr="007F5A60">
        <w:rPr>
          <w:rFonts w:ascii="Arial" w:hAnsi="Arial" w:cs="Arial"/>
          <w:sz w:val="24"/>
          <w:szCs w:val="24"/>
          <w:lang w:val="en-US"/>
        </w:rPr>
        <w:t xml:space="preserve"> trac</w:t>
      </w:r>
      <w:r w:rsidR="00BD54C1" w:rsidRPr="007F5A60">
        <w:rPr>
          <w:rFonts w:ascii="Arial" w:hAnsi="Arial" w:cs="Arial"/>
          <w:sz w:val="24"/>
          <w:szCs w:val="24"/>
          <w:lang w:val="en-US"/>
        </w:rPr>
        <w:t>ed</w:t>
      </w:r>
      <w:r w:rsidR="00647EA6" w:rsidRPr="007F5A60">
        <w:rPr>
          <w:rFonts w:ascii="Arial" w:hAnsi="Arial" w:cs="Arial"/>
          <w:sz w:val="24"/>
          <w:szCs w:val="24"/>
          <w:lang w:val="en-US"/>
        </w:rPr>
        <w:t xml:space="preserve"> each coral colon</w:t>
      </w:r>
      <w:r w:rsidR="009B71C5">
        <w:rPr>
          <w:rFonts w:ascii="Arial" w:hAnsi="Arial" w:cs="Arial"/>
          <w:sz w:val="24"/>
          <w:szCs w:val="24"/>
          <w:lang w:val="en-US"/>
        </w:rPr>
        <w:t>y manually</w:t>
      </w:r>
      <w:r w:rsidR="00647EA6" w:rsidRPr="007F5A60">
        <w:rPr>
          <w:rFonts w:ascii="Arial" w:hAnsi="Arial" w:cs="Arial"/>
          <w:sz w:val="24"/>
          <w:szCs w:val="24"/>
          <w:lang w:val="en-US"/>
        </w:rPr>
        <w:t xml:space="preserve">, </w:t>
      </w:r>
      <w:r w:rsidR="006D6F91" w:rsidRPr="007F5A60">
        <w:rPr>
          <w:rFonts w:ascii="Arial" w:hAnsi="Arial" w:cs="Arial"/>
          <w:sz w:val="24"/>
          <w:szCs w:val="24"/>
          <w:lang w:val="en-US"/>
        </w:rPr>
        <w:t>added</w:t>
      </w:r>
      <w:r w:rsidR="00647EA6" w:rsidRPr="007F5A60">
        <w:rPr>
          <w:rFonts w:ascii="Arial" w:hAnsi="Arial" w:cs="Arial"/>
          <w:sz w:val="24"/>
          <w:szCs w:val="24"/>
          <w:lang w:val="en-US"/>
        </w:rPr>
        <w:t xml:space="preserve"> relevant alphanumeric annotations, and comp</w:t>
      </w:r>
      <w:r w:rsidR="006D6F91" w:rsidRPr="007F5A60">
        <w:rPr>
          <w:rFonts w:ascii="Arial" w:hAnsi="Arial" w:cs="Arial"/>
          <w:sz w:val="24"/>
          <w:szCs w:val="24"/>
          <w:lang w:val="en-US"/>
        </w:rPr>
        <w:t>iled</w:t>
      </w:r>
      <w:r w:rsidR="00647EA6" w:rsidRPr="007F5A60">
        <w:rPr>
          <w:rFonts w:ascii="Arial" w:hAnsi="Arial" w:cs="Arial"/>
          <w:sz w:val="24"/>
          <w:szCs w:val="24"/>
          <w:lang w:val="en-US"/>
        </w:rPr>
        <w:t xml:space="preserve"> the resulting </w:t>
      </w:r>
      <w:r w:rsidR="00AB45CE" w:rsidRPr="007F5A60">
        <w:rPr>
          <w:rFonts w:ascii="Arial" w:hAnsi="Arial" w:cs="Arial"/>
          <w:sz w:val="24"/>
          <w:szCs w:val="24"/>
          <w:lang w:val="en-US"/>
        </w:rPr>
        <w:t>size</w:t>
      </w:r>
      <w:r w:rsidR="00647EA6" w:rsidRPr="007F5A60">
        <w:rPr>
          <w:rFonts w:ascii="Arial" w:hAnsi="Arial" w:cs="Arial"/>
          <w:sz w:val="24"/>
          <w:szCs w:val="24"/>
          <w:lang w:val="en-US"/>
        </w:rPr>
        <w:t xml:space="preserve"> data into a single database</w:t>
      </w:r>
      <w:r w:rsidR="00B863DE" w:rsidRPr="007F5A60">
        <w:rPr>
          <w:rFonts w:ascii="Arial" w:hAnsi="Arial" w:cs="Arial"/>
          <w:sz w:val="24"/>
          <w:szCs w:val="24"/>
          <w:lang w:val="en-US"/>
        </w:rPr>
        <w:t xml:space="preserve">. </w:t>
      </w:r>
      <w:r w:rsidR="00E24C73">
        <w:rPr>
          <w:rFonts w:ascii="Arial" w:hAnsi="Arial" w:cs="Arial"/>
          <w:sz w:val="24"/>
          <w:szCs w:val="24"/>
          <w:lang w:val="en-US"/>
        </w:rPr>
        <w:t xml:space="preserve">Transect images that did not visibly contain corals were skipped. </w:t>
      </w:r>
      <w:r w:rsidRPr="007F5A60">
        <w:rPr>
          <w:rFonts w:ascii="Arial" w:hAnsi="Arial" w:cs="Arial"/>
          <w:sz w:val="24"/>
          <w:szCs w:val="24"/>
          <w:lang w:val="en-US"/>
        </w:rPr>
        <w:t>In total, 16</w:t>
      </w:r>
      <w:r w:rsidR="00F05EE1" w:rsidRPr="007F5A60">
        <w:rPr>
          <w:rFonts w:ascii="Arial" w:hAnsi="Arial" w:cs="Arial"/>
          <w:sz w:val="24"/>
          <w:szCs w:val="24"/>
          <w:lang w:val="en-US"/>
        </w:rPr>
        <w:t>,</w:t>
      </w:r>
      <w:r w:rsidRPr="007F5A60">
        <w:rPr>
          <w:rFonts w:ascii="Arial" w:hAnsi="Arial" w:cs="Arial"/>
          <w:sz w:val="24"/>
          <w:szCs w:val="24"/>
          <w:lang w:val="en-US"/>
        </w:rPr>
        <w:t>5</w:t>
      </w:r>
      <w:r w:rsidR="00D702BD" w:rsidRPr="007F5A60">
        <w:rPr>
          <w:rFonts w:ascii="Arial" w:hAnsi="Arial" w:cs="Arial"/>
          <w:sz w:val="24"/>
          <w:szCs w:val="24"/>
          <w:lang w:val="en-US"/>
        </w:rPr>
        <w:t xml:space="preserve">98 </w:t>
      </w:r>
      <w:r w:rsidRPr="007F5A60">
        <w:rPr>
          <w:rFonts w:ascii="Arial" w:hAnsi="Arial" w:cs="Arial"/>
          <w:sz w:val="24"/>
          <w:szCs w:val="24"/>
          <w:lang w:val="en-US"/>
        </w:rPr>
        <w:t>coral colonies were ex</w:t>
      </w:r>
      <w:r w:rsidR="00827732">
        <w:rPr>
          <w:rFonts w:ascii="Arial" w:hAnsi="Arial" w:cs="Arial"/>
          <w:sz w:val="24"/>
          <w:szCs w:val="24"/>
          <w:lang w:val="en-US"/>
        </w:rPr>
        <w:t>amined across</w:t>
      </w:r>
      <w:r w:rsidRPr="007F5A60">
        <w:rPr>
          <w:rFonts w:ascii="Arial" w:hAnsi="Arial" w:cs="Arial"/>
          <w:sz w:val="24"/>
          <w:szCs w:val="24"/>
          <w:lang w:val="en-US"/>
        </w:rPr>
        <w:t xml:space="preserve"> </w:t>
      </w:r>
      <w:r w:rsidR="00D702BD" w:rsidRPr="007F5A60">
        <w:rPr>
          <w:rFonts w:ascii="Arial" w:hAnsi="Arial" w:cs="Arial"/>
          <w:sz w:val="24"/>
          <w:szCs w:val="24"/>
          <w:lang w:val="en-US"/>
        </w:rPr>
        <w:t>1</w:t>
      </w:r>
      <w:r w:rsidR="00F05EE1" w:rsidRPr="007F5A60">
        <w:rPr>
          <w:rFonts w:ascii="Arial" w:hAnsi="Arial" w:cs="Arial"/>
          <w:sz w:val="24"/>
          <w:szCs w:val="24"/>
          <w:lang w:val="en-US"/>
        </w:rPr>
        <w:t>,</w:t>
      </w:r>
      <w:r w:rsidR="00D702BD" w:rsidRPr="007F5A60">
        <w:rPr>
          <w:rFonts w:ascii="Arial" w:hAnsi="Arial" w:cs="Arial"/>
          <w:sz w:val="24"/>
          <w:szCs w:val="24"/>
          <w:lang w:val="en-US"/>
        </w:rPr>
        <w:t>426</w:t>
      </w:r>
      <w:r w:rsidRPr="007F5A60">
        <w:rPr>
          <w:rFonts w:ascii="Arial" w:hAnsi="Arial" w:cs="Arial"/>
          <w:sz w:val="24"/>
          <w:szCs w:val="24"/>
          <w:lang w:val="en-US"/>
        </w:rPr>
        <w:t xml:space="preserve"> images</w:t>
      </w:r>
      <w:r w:rsidR="004A3B03" w:rsidRPr="007F5A60">
        <w:rPr>
          <w:rFonts w:ascii="Arial" w:hAnsi="Arial" w:cs="Arial"/>
          <w:sz w:val="24"/>
          <w:szCs w:val="24"/>
          <w:lang w:val="en-US"/>
        </w:rPr>
        <w:t xml:space="preserve">, capturing </w:t>
      </w:r>
      <w:r w:rsidR="00FF0E9B" w:rsidRPr="007F5A60">
        <w:rPr>
          <w:rFonts w:ascii="Arial" w:hAnsi="Arial" w:cs="Arial"/>
          <w:sz w:val="24"/>
          <w:szCs w:val="24"/>
          <w:lang w:val="en-US"/>
        </w:rPr>
        <w:t>41</w:t>
      </w:r>
      <w:r w:rsidR="00FE7CEC" w:rsidRPr="007F5A60">
        <w:rPr>
          <w:rFonts w:ascii="Arial" w:hAnsi="Arial" w:cs="Arial"/>
          <w:sz w:val="24"/>
          <w:szCs w:val="24"/>
          <w:lang w:val="en-US"/>
        </w:rPr>
        <w:t xml:space="preserve"> </w:t>
      </w:r>
      <w:r w:rsidR="004A3B03" w:rsidRPr="007F5A60">
        <w:rPr>
          <w:rFonts w:ascii="Arial" w:hAnsi="Arial" w:cs="Arial"/>
          <w:sz w:val="24"/>
          <w:szCs w:val="24"/>
          <w:lang w:val="en-US"/>
        </w:rPr>
        <w:t xml:space="preserve">coral taxonomic entities </w:t>
      </w:r>
      <w:r w:rsidR="00841BE0" w:rsidRPr="007F5A60">
        <w:rPr>
          <w:rFonts w:ascii="Arial" w:hAnsi="Arial" w:cs="Arial"/>
          <w:sz w:val="24"/>
          <w:szCs w:val="24"/>
          <w:lang w:val="en-US"/>
        </w:rPr>
        <w:t>(species, genera, family, or</w:t>
      </w:r>
      <w:r w:rsidR="004A3B03" w:rsidRPr="007F5A60">
        <w:rPr>
          <w:rFonts w:ascii="Arial" w:hAnsi="Arial" w:cs="Arial"/>
          <w:sz w:val="24"/>
          <w:szCs w:val="24"/>
          <w:lang w:val="en-US"/>
        </w:rPr>
        <w:t xml:space="preserve"> groups with unique</w:t>
      </w:r>
      <w:r w:rsidR="00016B1A" w:rsidRPr="007F5A60">
        <w:rPr>
          <w:rFonts w:ascii="Arial" w:hAnsi="Arial" w:cs="Arial"/>
          <w:sz w:val="24"/>
          <w:szCs w:val="24"/>
          <w:lang w:val="en-US"/>
        </w:rPr>
        <w:t>ly</w:t>
      </w:r>
      <w:r w:rsidR="004A3B03" w:rsidRPr="007F5A60">
        <w:rPr>
          <w:rFonts w:ascii="Arial" w:hAnsi="Arial" w:cs="Arial"/>
          <w:sz w:val="24"/>
          <w:szCs w:val="24"/>
          <w:lang w:val="en-US"/>
        </w:rPr>
        <w:t xml:space="preserve"> identifiable</w:t>
      </w:r>
      <w:r w:rsidR="00841BE0" w:rsidRPr="007F5A60">
        <w:rPr>
          <w:rFonts w:ascii="Arial" w:hAnsi="Arial" w:cs="Arial"/>
          <w:sz w:val="24"/>
          <w:szCs w:val="24"/>
          <w:lang w:val="en-US"/>
        </w:rPr>
        <w:t xml:space="preserve"> morphological</w:t>
      </w:r>
      <w:r w:rsidR="004A3B03" w:rsidRPr="007F5A60">
        <w:rPr>
          <w:rFonts w:ascii="Arial" w:hAnsi="Arial" w:cs="Arial"/>
          <w:sz w:val="24"/>
          <w:szCs w:val="24"/>
          <w:lang w:val="en-US"/>
        </w:rPr>
        <w:t xml:space="preserve"> characteristics</w:t>
      </w:r>
      <w:r w:rsidR="001F6FE9">
        <w:rPr>
          <w:rFonts w:ascii="Arial" w:hAnsi="Arial" w:cs="Arial"/>
          <w:sz w:val="24"/>
          <w:szCs w:val="24"/>
          <w:lang w:val="en-US"/>
        </w:rPr>
        <w:t xml:space="preserve">; </w:t>
      </w:r>
      <w:r w:rsidR="000D0744">
        <w:rPr>
          <w:rFonts w:ascii="Arial" w:hAnsi="Arial" w:cs="Arial"/>
          <w:sz w:val="24"/>
          <w:szCs w:val="24"/>
          <w:lang w:val="en-US"/>
        </w:rPr>
        <w:t xml:space="preserve">see </w:t>
      </w:r>
      <w:r w:rsidR="00FC3F52">
        <w:rPr>
          <w:rFonts w:ascii="Arial" w:hAnsi="Arial" w:cs="Arial"/>
          <w:sz w:val="24"/>
          <w:szCs w:val="24"/>
          <w:lang w:val="en-US"/>
        </w:rPr>
        <w:t>S</w:t>
      </w:r>
      <w:r w:rsidR="000D0744">
        <w:rPr>
          <w:rFonts w:ascii="Arial" w:hAnsi="Arial" w:cs="Arial"/>
          <w:sz w:val="24"/>
          <w:szCs w:val="24"/>
          <w:lang w:val="en-US"/>
        </w:rPr>
        <w:t>upporting</w:t>
      </w:r>
      <w:r w:rsidR="00FC3F52">
        <w:rPr>
          <w:rFonts w:ascii="Arial" w:hAnsi="Arial" w:cs="Arial"/>
          <w:sz w:val="24"/>
          <w:szCs w:val="24"/>
          <w:lang w:val="en-US"/>
        </w:rPr>
        <w:t xml:space="preserve"> In</w:t>
      </w:r>
      <w:r w:rsidR="000D0744">
        <w:rPr>
          <w:rFonts w:ascii="Arial" w:hAnsi="Arial" w:cs="Arial"/>
          <w:sz w:val="24"/>
          <w:szCs w:val="24"/>
          <w:lang w:val="en-US"/>
        </w:rPr>
        <w:t xml:space="preserve">formation </w:t>
      </w:r>
      <w:r w:rsidR="00FC3F52">
        <w:rPr>
          <w:rFonts w:ascii="Arial" w:hAnsi="Arial" w:cs="Arial"/>
          <w:sz w:val="24"/>
          <w:szCs w:val="24"/>
          <w:lang w:val="en-US"/>
        </w:rPr>
        <w:t>S2</w:t>
      </w:r>
      <w:r w:rsidR="00841BE0" w:rsidRPr="007F5A60">
        <w:rPr>
          <w:rFonts w:ascii="Arial" w:hAnsi="Arial" w:cs="Arial"/>
          <w:sz w:val="24"/>
          <w:szCs w:val="24"/>
          <w:lang w:val="en-US"/>
        </w:rPr>
        <w:t>)</w:t>
      </w:r>
      <w:r w:rsidR="001A18B4" w:rsidRPr="007F5A60">
        <w:rPr>
          <w:rFonts w:ascii="Arial" w:hAnsi="Arial" w:cs="Arial"/>
          <w:sz w:val="24"/>
          <w:szCs w:val="24"/>
          <w:lang w:val="en-US"/>
        </w:rPr>
        <w:t>.</w:t>
      </w:r>
      <w:r w:rsidR="00B37044">
        <w:rPr>
          <w:rFonts w:ascii="Arial" w:hAnsi="Arial" w:cs="Arial"/>
          <w:sz w:val="24"/>
          <w:szCs w:val="24"/>
          <w:lang w:val="en-US"/>
        </w:rPr>
        <w:t xml:space="preserve"> </w:t>
      </w:r>
    </w:p>
    <w:p w14:paraId="40923FD3" w14:textId="5345C73F" w:rsidR="002B4C12" w:rsidRDefault="00827732" w:rsidP="00E66FEE">
      <w:pPr>
        <w:jc w:val="both"/>
        <w:rPr>
          <w:rFonts w:ascii="Arial" w:hAnsi="Arial" w:cs="Arial"/>
          <w:sz w:val="24"/>
          <w:szCs w:val="24"/>
          <w:lang w:val="en-US"/>
        </w:rPr>
      </w:pPr>
      <w:r>
        <w:rPr>
          <w:rFonts w:ascii="Arial" w:hAnsi="Arial" w:cs="Arial"/>
          <w:sz w:val="24"/>
          <w:szCs w:val="24"/>
          <w:lang w:val="en-US"/>
        </w:rPr>
        <w:t>L</w:t>
      </w:r>
      <w:r w:rsidR="00A17E65" w:rsidRPr="007F5A60">
        <w:rPr>
          <w:rFonts w:ascii="Arial" w:hAnsi="Arial" w:cs="Arial"/>
          <w:sz w:val="24"/>
          <w:szCs w:val="24"/>
          <w:lang w:val="en-US"/>
        </w:rPr>
        <w:t>ight limitation, temperature minim</w:t>
      </w:r>
      <w:r w:rsidR="0095639B" w:rsidRPr="007F5A60">
        <w:rPr>
          <w:rFonts w:ascii="Arial" w:hAnsi="Arial" w:cs="Arial"/>
          <w:sz w:val="24"/>
          <w:szCs w:val="24"/>
          <w:lang w:val="en-US"/>
        </w:rPr>
        <w:t>a</w:t>
      </w:r>
      <w:r>
        <w:rPr>
          <w:rFonts w:ascii="Arial" w:hAnsi="Arial" w:cs="Arial"/>
          <w:sz w:val="24"/>
          <w:szCs w:val="24"/>
          <w:lang w:val="en-US"/>
        </w:rPr>
        <w:t>,</w:t>
      </w:r>
      <w:r w:rsidR="004C452A" w:rsidRPr="007F5A60">
        <w:rPr>
          <w:rFonts w:ascii="Arial" w:hAnsi="Arial" w:cs="Arial"/>
          <w:sz w:val="24"/>
          <w:szCs w:val="24"/>
          <w:lang w:val="en-US"/>
        </w:rPr>
        <w:t xml:space="preserve"> and fluctuation</w:t>
      </w:r>
      <w:r w:rsidR="00AF73CA" w:rsidRPr="007F5A60">
        <w:rPr>
          <w:rFonts w:ascii="Arial" w:hAnsi="Arial" w:cs="Arial"/>
          <w:sz w:val="24"/>
          <w:szCs w:val="24"/>
          <w:lang w:val="en-US"/>
        </w:rPr>
        <w:t>s</w:t>
      </w:r>
      <w:r w:rsidR="004C452A" w:rsidRPr="007F5A60">
        <w:rPr>
          <w:rFonts w:ascii="Arial" w:hAnsi="Arial" w:cs="Arial"/>
          <w:sz w:val="24"/>
          <w:szCs w:val="24"/>
          <w:lang w:val="en-US"/>
        </w:rPr>
        <w:t xml:space="preserve"> </w:t>
      </w:r>
      <w:r w:rsidR="00250327" w:rsidRPr="007F5A60">
        <w:rPr>
          <w:rFonts w:ascii="Arial" w:hAnsi="Arial" w:cs="Arial"/>
          <w:sz w:val="24"/>
          <w:szCs w:val="24"/>
          <w:lang w:val="en-US"/>
        </w:rPr>
        <w:t xml:space="preserve">determine </w:t>
      </w:r>
      <w:r w:rsidR="004C452A" w:rsidRPr="007F5A60">
        <w:rPr>
          <w:rFonts w:ascii="Arial" w:hAnsi="Arial" w:cs="Arial"/>
          <w:sz w:val="24"/>
          <w:szCs w:val="24"/>
          <w:lang w:val="en-US"/>
        </w:rPr>
        <w:t>the distribution and abundance of corals</w:t>
      </w:r>
      <w:r>
        <w:rPr>
          <w:rFonts w:ascii="Arial" w:hAnsi="Arial" w:cs="Arial"/>
          <w:sz w:val="24"/>
          <w:szCs w:val="24"/>
          <w:lang w:val="en-US"/>
        </w:rPr>
        <w:t xml:space="preserve"> in our study region</w:t>
      </w:r>
      <w:r w:rsidR="004C452A" w:rsidRPr="007F5A60">
        <w:rPr>
          <w:rFonts w:ascii="Arial" w:hAnsi="Arial" w:cs="Arial"/>
          <w:sz w:val="24"/>
          <w:szCs w:val="24"/>
          <w:lang w:val="en-US"/>
        </w:rPr>
        <w:t xml:space="preserve"> </w:t>
      </w:r>
      <w:r w:rsidR="004C452A" w:rsidRPr="003B4284">
        <w:rPr>
          <w:rFonts w:ascii="Arial" w:hAnsi="Arial" w:cs="Arial"/>
          <w:sz w:val="24"/>
          <w:szCs w:val="24"/>
          <w:lang w:val="en-US"/>
        </w:rPr>
        <w:fldChar w:fldCharType="begin"/>
      </w:r>
      <w:r w:rsidR="00CB6FC2">
        <w:rPr>
          <w:rFonts w:ascii="Arial" w:hAnsi="Arial" w:cs="Arial"/>
          <w:sz w:val="24"/>
          <w:szCs w:val="24"/>
          <w:lang w:val="en-US"/>
        </w:rPr>
        <w:instrText xml:space="preserve"> ADDIN EN.CITE &lt;EndNote&gt;&lt;Cite&gt;&lt;Author&gt;Sommer&lt;/Author&gt;&lt;Year&gt;2018&lt;/Year&gt;&lt;RecNum&gt;28&lt;/RecNum&gt;&lt;DisplayText&gt;(Sommer&lt;style face="italic"&gt; et al.&lt;/style&gt;, 2018)&lt;/DisplayText&gt;&lt;record&gt;&lt;rec-number&gt;28&lt;/rec-number&gt;&lt;foreign-keys&gt;&lt;key app="EN" db-id="fzdtz2aat9zzs5ep2zr5s99yxdxf0af0vaet" timestamp="1613866860"&gt;28&lt;/key&gt;&lt;/foreign-keys&gt;&lt;ref-type name="Journal Article"&gt;17&lt;/ref-type&gt;&lt;contributors&gt;&lt;authors&gt;&lt;author&gt;Sommer, Brigitte&lt;/author&gt;&lt;author&gt;Beger, Maria&lt;/author&gt;&lt;author&gt;Harrison, Peter L.&lt;/author&gt;&lt;author&gt;Babcock, Russ C.&lt;/author&gt;&lt;author&gt;Pandolfi, John M.&lt;/author&gt;&lt;/authors&gt;&lt;/contributors&gt;&lt;titles&gt;&lt;title&gt;Differential response to abiotic stress controls species distributions at biogeographic transition zones&lt;/title&gt;&lt;secondary-title&gt;Ecography&lt;/secondary-title&gt;&lt;/titles&gt;&lt;periodical&gt;&lt;full-title&gt;Ecography&lt;/full-title&gt;&lt;/periodical&gt;&lt;pages&gt;478-490&lt;/pages&gt;&lt;volume&gt;41&lt;/volume&gt;&lt;number&gt;3&lt;/number&gt;&lt;dates&gt;&lt;year&gt;2018&lt;/year&gt;&lt;/dates&gt;&lt;isbn&gt;0906-7590&lt;/isbn&gt;&lt;label&gt;Sommer18&lt;/label&gt;&lt;urls&gt;&lt;related-urls&gt;&lt;url&gt;https://onlinelibrary.wiley.com/doi/abs/10.1111/ecog.02986&lt;/url&gt;&lt;/related-urls&gt;&lt;/urls&gt;&lt;electronic-resource-num&gt;https://doi.org/10.1111/ecog.02986&lt;/electronic-resource-num&gt;&lt;/record&gt;&lt;/Cite&gt;&lt;/EndNote&gt;</w:instrText>
      </w:r>
      <w:r w:rsidR="004C452A" w:rsidRPr="003B4284">
        <w:rPr>
          <w:rFonts w:ascii="Arial" w:hAnsi="Arial" w:cs="Arial"/>
          <w:sz w:val="24"/>
          <w:szCs w:val="24"/>
          <w:lang w:val="en-US"/>
        </w:rPr>
        <w:fldChar w:fldCharType="separate"/>
      </w:r>
      <w:r w:rsidR="00CB6FC2">
        <w:rPr>
          <w:rFonts w:ascii="Arial" w:hAnsi="Arial" w:cs="Arial"/>
          <w:noProof/>
          <w:sz w:val="24"/>
          <w:szCs w:val="24"/>
          <w:lang w:val="en-US"/>
        </w:rPr>
        <w:t>(Sommer</w:t>
      </w:r>
      <w:r w:rsidR="00CB6FC2" w:rsidRPr="00CB6FC2">
        <w:rPr>
          <w:rFonts w:ascii="Arial" w:hAnsi="Arial" w:cs="Arial"/>
          <w:i/>
          <w:noProof/>
          <w:sz w:val="24"/>
          <w:szCs w:val="24"/>
          <w:lang w:val="en-US"/>
        </w:rPr>
        <w:t xml:space="preserve"> et al.</w:t>
      </w:r>
      <w:r w:rsidR="00CB6FC2">
        <w:rPr>
          <w:rFonts w:ascii="Arial" w:hAnsi="Arial" w:cs="Arial"/>
          <w:noProof/>
          <w:sz w:val="24"/>
          <w:szCs w:val="24"/>
          <w:lang w:val="en-US"/>
        </w:rPr>
        <w:t>, 2018)</w:t>
      </w:r>
      <w:r w:rsidR="004C452A" w:rsidRPr="003B4284">
        <w:rPr>
          <w:rFonts w:ascii="Arial" w:hAnsi="Arial" w:cs="Arial"/>
          <w:sz w:val="24"/>
          <w:szCs w:val="24"/>
          <w:lang w:val="en-US"/>
        </w:rPr>
        <w:fldChar w:fldCharType="end"/>
      </w:r>
      <w:r w:rsidR="00EA717D" w:rsidRPr="007F5A60">
        <w:rPr>
          <w:rFonts w:ascii="Arial" w:hAnsi="Arial" w:cs="Arial"/>
          <w:sz w:val="24"/>
          <w:szCs w:val="24"/>
          <w:lang w:val="en-US"/>
        </w:rPr>
        <w:t xml:space="preserve">. </w:t>
      </w:r>
      <w:r w:rsidR="0045071C" w:rsidRPr="007F5A60">
        <w:rPr>
          <w:rFonts w:ascii="Arial" w:hAnsi="Arial" w:cs="Arial"/>
          <w:sz w:val="24"/>
          <w:szCs w:val="24"/>
          <w:lang w:val="en-US"/>
        </w:rPr>
        <w:t xml:space="preserve">To </w:t>
      </w:r>
      <w:proofErr w:type="spellStart"/>
      <w:r w:rsidR="0045071C" w:rsidRPr="007F5A60">
        <w:rPr>
          <w:rFonts w:ascii="Arial" w:hAnsi="Arial" w:cs="Arial"/>
          <w:sz w:val="24"/>
          <w:szCs w:val="24"/>
          <w:lang w:val="en-US"/>
        </w:rPr>
        <w:t>characterise</w:t>
      </w:r>
      <w:proofErr w:type="spellEnd"/>
      <w:r w:rsidR="0045071C" w:rsidRPr="007F5A60">
        <w:rPr>
          <w:rFonts w:ascii="Arial" w:hAnsi="Arial" w:cs="Arial"/>
          <w:sz w:val="24"/>
          <w:szCs w:val="24"/>
          <w:lang w:val="en-US"/>
        </w:rPr>
        <w:t xml:space="preserve"> and compare long-term environmental trends among our study sites</w:t>
      </w:r>
      <w:r w:rsidR="00EA717D" w:rsidRPr="007F5A60">
        <w:rPr>
          <w:rFonts w:ascii="Arial" w:hAnsi="Arial" w:cs="Arial"/>
          <w:sz w:val="24"/>
          <w:szCs w:val="24"/>
          <w:lang w:val="en-US"/>
        </w:rPr>
        <w:t xml:space="preserve">, </w:t>
      </w:r>
      <w:r w:rsidR="004C452A" w:rsidRPr="007F5A60">
        <w:rPr>
          <w:rFonts w:ascii="Arial" w:hAnsi="Arial" w:cs="Arial"/>
          <w:sz w:val="24"/>
          <w:szCs w:val="24"/>
          <w:lang w:val="en-US"/>
        </w:rPr>
        <w:t xml:space="preserve">we extracted </w:t>
      </w:r>
      <w:r w:rsidR="0045071C" w:rsidRPr="007F5A60">
        <w:rPr>
          <w:rFonts w:ascii="Arial" w:hAnsi="Arial" w:cs="Arial"/>
          <w:sz w:val="24"/>
          <w:szCs w:val="24"/>
          <w:lang w:val="en-US"/>
        </w:rPr>
        <w:t>4</w:t>
      </w:r>
      <w:r w:rsidR="00BD54C1" w:rsidRPr="007F5A60">
        <w:rPr>
          <w:rFonts w:ascii="Arial" w:hAnsi="Arial" w:cs="Arial"/>
          <w:sz w:val="24"/>
          <w:szCs w:val="24"/>
          <w:lang w:val="en-US"/>
        </w:rPr>
        <w:t xml:space="preserve"> </w:t>
      </w:r>
      <w:r w:rsidR="0045071C" w:rsidRPr="007F5A60">
        <w:rPr>
          <w:rFonts w:ascii="Arial" w:hAnsi="Arial" w:cs="Arial"/>
          <w:sz w:val="24"/>
          <w:szCs w:val="24"/>
          <w:lang w:val="en-US"/>
        </w:rPr>
        <w:t xml:space="preserve">km </w:t>
      </w:r>
      <w:r w:rsidR="0045071C" w:rsidRPr="007F5A60">
        <w:rPr>
          <w:rFonts w:ascii="Arial" w:hAnsi="Arial" w:cs="Arial"/>
          <w:sz w:val="24"/>
          <w:szCs w:val="24"/>
          <w:lang w:val="en-US"/>
        </w:rPr>
        <w:lastRenderedPageBreak/>
        <w:t xml:space="preserve">monthly </w:t>
      </w:r>
      <w:proofErr w:type="spellStart"/>
      <w:r w:rsidR="00B84274" w:rsidRPr="007F5A60">
        <w:rPr>
          <w:rFonts w:ascii="Arial" w:hAnsi="Arial" w:cs="Arial"/>
          <w:sz w:val="24"/>
          <w:szCs w:val="24"/>
          <w:lang w:val="en-US"/>
        </w:rPr>
        <w:t>chla</w:t>
      </w:r>
      <w:proofErr w:type="spellEnd"/>
      <w:r w:rsidR="00B84274" w:rsidRPr="007F5A60">
        <w:rPr>
          <w:rFonts w:ascii="Arial" w:hAnsi="Arial" w:cs="Arial"/>
          <w:sz w:val="24"/>
          <w:szCs w:val="24"/>
          <w:lang w:val="en-US"/>
        </w:rPr>
        <w:t xml:space="preserve"> (c</w:t>
      </w:r>
      <w:r w:rsidR="004F1838" w:rsidRPr="007F5A60">
        <w:rPr>
          <w:rFonts w:ascii="Arial" w:hAnsi="Arial" w:cs="Arial"/>
          <w:sz w:val="24"/>
          <w:szCs w:val="24"/>
          <w:lang w:val="en-US"/>
        </w:rPr>
        <w:t xml:space="preserve">hlorophyll </w:t>
      </w:r>
      <w:r w:rsidR="004F1838" w:rsidRPr="007F5A60">
        <w:rPr>
          <w:rFonts w:ascii="Arial" w:hAnsi="Arial" w:cs="Arial"/>
          <w:i/>
          <w:sz w:val="24"/>
          <w:szCs w:val="24"/>
          <w:lang w:val="en-US"/>
        </w:rPr>
        <w:t>a</w:t>
      </w:r>
      <w:r w:rsidR="004F1838" w:rsidRPr="007F5A60">
        <w:rPr>
          <w:rFonts w:ascii="Arial" w:hAnsi="Arial" w:cs="Arial"/>
          <w:sz w:val="24"/>
          <w:szCs w:val="24"/>
          <w:lang w:val="en-US"/>
        </w:rPr>
        <w:t xml:space="preserve"> concentration</w:t>
      </w:r>
      <w:r w:rsidR="00841BE0" w:rsidRPr="007F5A60">
        <w:rPr>
          <w:rFonts w:ascii="Arial" w:hAnsi="Arial" w:cs="Arial"/>
          <w:sz w:val="24"/>
          <w:szCs w:val="24"/>
          <w:lang w:val="en-US"/>
        </w:rPr>
        <w:t xml:space="preserve"> – a proxy for productivity</w:t>
      </w:r>
      <w:r w:rsidR="00B84274" w:rsidRPr="007F5A60">
        <w:rPr>
          <w:rFonts w:ascii="Arial" w:hAnsi="Arial" w:cs="Arial"/>
          <w:sz w:val="24"/>
          <w:szCs w:val="24"/>
          <w:lang w:val="en-US"/>
        </w:rPr>
        <w:t>)</w:t>
      </w:r>
      <w:r w:rsidR="004F1838" w:rsidRPr="007F5A60">
        <w:rPr>
          <w:rFonts w:ascii="Arial" w:hAnsi="Arial" w:cs="Arial"/>
          <w:sz w:val="24"/>
          <w:szCs w:val="24"/>
          <w:lang w:val="en-US"/>
        </w:rPr>
        <w:t>, k</w:t>
      </w:r>
      <w:r w:rsidR="001C3A22" w:rsidRPr="007F5A60">
        <w:rPr>
          <w:rFonts w:ascii="Arial" w:hAnsi="Arial" w:cs="Arial"/>
          <w:sz w:val="24"/>
          <w:szCs w:val="24"/>
          <w:lang w:val="en-US"/>
        </w:rPr>
        <w:t>d</w:t>
      </w:r>
      <w:r w:rsidR="004F1838" w:rsidRPr="007F5A60">
        <w:rPr>
          <w:rFonts w:ascii="Arial" w:hAnsi="Arial" w:cs="Arial"/>
          <w:sz w:val="24"/>
          <w:szCs w:val="24"/>
          <w:lang w:val="en-US"/>
        </w:rPr>
        <w:t>490</w:t>
      </w:r>
      <w:r w:rsidR="001C3A22" w:rsidRPr="007F5A60">
        <w:rPr>
          <w:rFonts w:ascii="Arial" w:hAnsi="Arial" w:cs="Arial"/>
          <w:sz w:val="24"/>
          <w:szCs w:val="24"/>
          <w:lang w:val="en-US"/>
        </w:rPr>
        <w:t xml:space="preserve"> (diffuse attenuation coefficient at 490</w:t>
      </w:r>
      <w:r w:rsidR="00914D17" w:rsidRPr="007F5A60">
        <w:rPr>
          <w:rFonts w:ascii="Arial" w:hAnsi="Arial" w:cs="Arial"/>
          <w:sz w:val="24"/>
          <w:szCs w:val="24"/>
          <w:lang w:val="en-US"/>
        </w:rPr>
        <w:t xml:space="preserve"> </w:t>
      </w:r>
      <w:r w:rsidR="001C3A22" w:rsidRPr="007F5A60">
        <w:rPr>
          <w:rFonts w:ascii="Arial" w:hAnsi="Arial" w:cs="Arial"/>
          <w:sz w:val="24"/>
          <w:szCs w:val="24"/>
          <w:lang w:val="en-US"/>
        </w:rPr>
        <w:t>nm</w:t>
      </w:r>
      <w:r w:rsidR="00B84274" w:rsidRPr="007F5A60">
        <w:rPr>
          <w:rFonts w:ascii="Arial" w:hAnsi="Arial" w:cs="Arial"/>
          <w:sz w:val="24"/>
          <w:szCs w:val="24"/>
          <w:lang w:val="en-US"/>
        </w:rPr>
        <w:t xml:space="preserve"> – </w:t>
      </w:r>
      <w:r w:rsidR="00647EA6" w:rsidRPr="007F5A60">
        <w:rPr>
          <w:rFonts w:ascii="Arial" w:hAnsi="Arial" w:cs="Arial"/>
          <w:sz w:val="24"/>
          <w:szCs w:val="24"/>
          <w:lang w:val="en-US"/>
        </w:rPr>
        <w:t>a proxy for</w:t>
      </w:r>
      <w:r w:rsidR="00B84274" w:rsidRPr="007F5A60">
        <w:rPr>
          <w:rFonts w:ascii="Arial" w:hAnsi="Arial" w:cs="Arial"/>
          <w:sz w:val="24"/>
          <w:szCs w:val="24"/>
          <w:lang w:val="en-US"/>
        </w:rPr>
        <w:t xml:space="preserve"> turbidity</w:t>
      </w:r>
      <w:r w:rsidR="001C3A22" w:rsidRPr="007F5A60">
        <w:rPr>
          <w:rFonts w:ascii="Arial" w:hAnsi="Arial" w:cs="Arial"/>
          <w:sz w:val="24"/>
          <w:szCs w:val="24"/>
          <w:lang w:val="en-US"/>
        </w:rPr>
        <w:t>)</w:t>
      </w:r>
      <w:r w:rsidR="004F1838" w:rsidRPr="007F5A60">
        <w:rPr>
          <w:rFonts w:ascii="Arial" w:hAnsi="Arial" w:cs="Arial"/>
          <w:sz w:val="24"/>
          <w:szCs w:val="24"/>
          <w:lang w:val="en-US"/>
        </w:rPr>
        <w:t xml:space="preserve">, </w:t>
      </w:r>
      <w:r w:rsidR="0045071C" w:rsidRPr="007F5A60">
        <w:rPr>
          <w:rFonts w:ascii="Arial" w:hAnsi="Arial" w:cs="Arial"/>
          <w:sz w:val="24"/>
          <w:szCs w:val="24"/>
          <w:lang w:val="en-US"/>
        </w:rPr>
        <w:t xml:space="preserve">and </w:t>
      </w:r>
      <w:r w:rsidR="0024145B">
        <w:rPr>
          <w:rFonts w:ascii="Arial" w:hAnsi="Arial" w:cs="Arial"/>
          <w:sz w:val="24"/>
          <w:szCs w:val="24"/>
          <w:lang w:val="en-US"/>
        </w:rPr>
        <w:t>PAR</w:t>
      </w:r>
      <w:r w:rsidR="004F1838" w:rsidRPr="007F5A60">
        <w:rPr>
          <w:rFonts w:ascii="Arial" w:hAnsi="Arial" w:cs="Arial"/>
          <w:sz w:val="24"/>
          <w:szCs w:val="24"/>
          <w:lang w:val="en-US"/>
        </w:rPr>
        <w:t xml:space="preserve"> (</w:t>
      </w:r>
      <w:r w:rsidR="0024145B">
        <w:rPr>
          <w:rFonts w:ascii="Arial" w:hAnsi="Arial" w:cs="Arial"/>
          <w:sz w:val="24"/>
          <w:szCs w:val="24"/>
          <w:lang w:val="en-US"/>
        </w:rPr>
        <w:t>p</w:t>
      </w:r>
      <w:r w:rsidR="004F1838" w:rsidRPr="007F5A60">
        <w:rPr>
          <w:rFonts w:ascii="Arial" w:hAnsi="Arial" w:cs="Arial"/>
          <w:sz w:val="24"/>
          <w:szCs w:val="24"/>
          <w:lang w:val="en-US"/>
        </w:rPr>
        <w:t xml:space="preserve">hotosynthetically </w:t>
      </w:r>
      <w:r w:rsidR="0024145B">
        <w:rPr>
          <w:rFonts w:ascii="Arial" w:hAnsi="Arial" w:cs="Arial"/>
          <w:sz w:val="24"/>
          <w:szCs w:val="24"/>
          <w:lang w:val="en-US"/>
        </w:rPr>
        <w:t>a</w:t>
      </w:r>
      <w:r w:rsidR="004F1838" w:rsidRPr="007F5A60">
        <w:rPr>
          <w:rFonts w:ascii="Arial" w:hAnsi="Arial" w:cs="Arial"/>
          <w:sz w:val="24"/>
          <w:szCs w:val="24"/>
          <w:lang w:val="en-US"/>
        </w:rPr>
        <w:t xml:space="preserve">vailable </w:t>
      </w:r>
      <w:r w:rsidR="0024145B">
        <w:rPr>
          <w:rFonts w:ascii="Arial" w:hAnsi="Arial" w:cs="Arial"/>
          <w:sz w:val="24"/>
          <w:szCs w:val="24"/>
          <w:lang w:val="en-US"/>
        </w:rPr>
        <w:t>r</w:t>
      </w:r>
      <w:r w:rsidR="004F1838" w:rsidRPr="007F5A60">
        <w:rPr>
          <w:rFonts w:ascii="Arial" w:hAnsi="Arial" w:cs="Arial"/>
          <w:sz w:val="24"/>
          <w:szCs w:val="24"/>
          <w:lang w:val="en-US"/>
        </w:rPr>
        <w:t>adiation</w:t>
      </w:r>
      <w:r w:rsidR="001A18B4" w:rsidRPr="007F5A60">
        <w:rPr>
          <w:rFonts w:ascii="Arial" w:hAnsi="Arial" w:cs="Arial"/>
          <w:sz w:val="24"/>
          <w:szCs w:val="24"/>
          <w:lang w:val="en-US"/>
        </w:rPr>
        <w:t>)</w:t>
      </w:r>
      <w:r w:rsidR="0045071C" w:rsidRPr="007F5A60">
        <w:rPr>
          <w:rFonts w:ascii="Arial" w:hAnsi="Arial" w:cs="Arial"/>
          <w:sz w:val="24"/>
          <w:szCs w:val="24"/>
          <w:lang w:val="en-US"/>
        </w:rPr>
        <w:t xml:space="preserve"> </w:t>
      </w:r>
      <w:r w:rsidR="004F1838" w:rsidRPr="007F5A60">
        <w:rPr>
          <w:rFonts w:ascii="Arial" w:hAnsi="Arial" w:cs="Arial"/>
          <w:sz w:val="24"/>
          <w:szCs w:val="24"/>
          <w:lang w:val="en-US"/>
        </w:rPr>
        <w:t>from January 2003</w:t>
      </w:r>
      <w:r w:rsidR="0045071C" w:rsidRPr="007F5A60">
        <w:rPr>
          <w:rFonts w:ascii="Arial" w:hAnsi="Arial" w:cs="Arial"/>
          <w:sz w:val="24"/>
          <w:szCs w:val="24"/>
          <w:lang w:val="en-US"/>
        </w:rPr>
        <w:t xml:space="preserve"> to </w:t>
      </w:r>
      <w:r w:rsidR="004F1838" w:rsidRPr="007F5A60">
        <w:rPr>
          <w:rFonts w:ascii="Arial" w:hAnsi="Arial" w:cs="Arial"/>
          <w:sz w:val="24"/>
          <w:szCs w:val="24"/>
          <w:lang w:val="en-US"/>
        </w:rPr>
        <w:t>April 2019</w:t>
      </w:r>
      <w:r w:rsidR="00672652" w:rsidRPr="007F5A60">
        <w:rPr>
          <w:rFonts w:ascii="Arial" w:hAnsi="Arial" w:cs="Arial"/>
          <w:sz w:val="24"/>
          <w:szCs w:val="24"/>
          <w:lang w:val="en-US"/>
        </w:rPr>
        <w:t xml:space="preserve"> </w:t>
      </w:r>
      <w:r w:rsidR="00672652" w:rsidRPr="003B4284">
        <w:rPr>
          <w:rFonts w:ascii="Arial" w:hAnsi="Arial" w:cs="Arial"/>
          <w:sz w:val="24"/>
          <w:szCs w:val="24"/>
          <w:lang w:val="en-US"/>
        </w:rPr>
        <w:fldChar w:fldCharType="begin">
          <w:fldData xml:space="preserve">PEVuZE5vdGU+PENpdGU+PEF1dGhvcj5OT0FBPC9BdXRob3I+PFllYXI+MjAyMjwvWWVhcj48UmVj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</w:fldData>
        </w:fldChar>
      </w:r>
      <w:r w:rsidR="009D4BA4" w:rsidRPr="007F5A60">
        <w:rPr>
          <w:rFonts w:ascii="Arial" w:hAnsi="Arial" w:cs="Arial"/>
          <w:sz w:val="24"/>
          <w:szCs w:val="24"/>
          <w:lang w:val="en-US"/>
        </w:rPr>
        <w:instrText xml:space="preserve"> ADDIN EN.CITE </w:instrText>
      </w:r>
      <w:r w:rsidR="009D4BA4" w:rsidRPr="003B4284">
        <w:rPr>
          <w:rFonts w:ascii="Arial" w:hAnsi="Arial" w:cs="Arial"/>
          <w:sz w:val="24"/>
          <w:szCs w:val="24"/>
          <w:lang w:val="en-US"/>
        </w:rPr>
        <w:fldChar w:fldCharType="begin">
          <w:fldData xml:space="preserve">PEVuZE5vdGU+PENpdGU+PEF1dGhvcj5OT0FBPC9BdXRob3I+PFllYXI+MjAyMjwvWWVhcj48UmVj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</w:fldData>
        </w:fldChar>
      </w:r>
      <w:r w:rsidR="009D4BA4" w:rsidRPr="007F5A60">
        <w:rPr>
          <w:rFonts w:ascii="Arial" w:hAnsi="Arial" w:cs="Arial"/>
          <w:sz w:val="24"/>
          <w:szCs w:val="24"/>
          <w:lang w:val="en-US"/>
        </w:rPr>
        <w:instrText xml:space="preserve"> ADDIN EN.CITE.DATA </w:instrText>
      </w:r>
      <w:r w:rsidR="009D4BA4" w:rsidRPr="003B4284">
        <w:rPr>
          <w:rFonts w:ascii="Arial" w:hAnsi="Arial" w:cs="Arial"/>
          <w:sz w:val="24"/>
          <w:szCs w:val="24"/>
          <w:lang w:val="en-US"/>
        </w:rPr>
      </w:r>
      <w:r w:rsidR="009D4BA4" w:rsidRPr="003B4284">
        <w:rPr>
          <w:rFonts w:ascii="Arial" w:hAnsi="Arial" w:cs="Arial"/>
          <w:sz w:val="24"/>
          <w:szCs w:val="24"/>
          <w:lang w:val="en-US"/>
        </w:rPr>
        <w:fldChar w:fldCharType="end"/>
      </w:r>
      <w:r w:rsidR="00672652" w:rsidRPr="003B4284">
        <w:rPr>
          <w:rFonts w:ascii="Arial" w:hAnsi="Arial" w:cs="Arial"/>
          <w:sz w:val="24"/>
          <w:szCs w:val="24"/>
          <w:lang w:val="en-US"/>
        </w:rPr>
      </w:r>
      <w:r w:rsidR="00672652" w:rsidRPr="003B4284">
        <w:rPr>
          <w:rFonts w:ascii="Arial" w:hAnsi="Arial" w:cs="Arial"/>
          <w:sz w:val="24"/>
          <w:szCs w:val="24"/>
          <w:lang w:val="en-US"/>
        </w:rPr>
        <w:fldChar w:fldCharType="separate"/>
      </w:r>
      <w:r w:rsidR="009D4BA4" w:rsidRPr="007F5A60">
        <w:rPr>
          <w:rFonts w:ascii="Arial" w:hAnsi="Arial" w:cs="Arial"/>
          <w:noProof/>
          <w:sz w:val="24"/>
          <w:szCs w:val="24"/>
          <w:lang w:val="en-US"/>
        </w:rPr>
        <w:t>(NOAA, 2022d, 2022b, 2022a)</w:t>
      </w:r>
      <w:r w:rsidR="00672652" w:rsidRPr="003B4284">
        <w:rPr>
          <w:rFonts w:ascii="Arial" w:hAnsi="Arial" w:cs="Arial"/>
          <w:sz w:val="24"/>
          <w:szCs w:val="24"/>
          <w:lang w:val="en-US"/>
        </w:rPr>
        <w:fldChar w:fldCharType="end"/>
      </w:r>
      <w:r w:rsidR="004F1838" w:rsidRPr="007F5A60">
        <w:rPr>
          <w:rFonts w:ascii="Arial" w:hAnsi="Arial" w:cs="Arial"/>
          <w:sz w:val="24"/>
          <w:szCs w:val="24"/>
          <w:lang w:val="en-US"/>
        </w:rPr>
        <w:t>; and</w:t>
      </w:r>
      <w:r w:rsidR="001A18B4" w:rsidRPr="007F5A60">
        <w:rPr>
          <w:rFonts w:ascii="Arial" w:hAnsi="Arial" w:cs="Arial"/>
          <w:sz w:val="24"/>
          <w:szCs w:val="24"/>
          <w:lang w:val="en-US"/>
        </w:rPr>
        <w:t xml:space="preserve"> </w:t>
      </w:r>
      <w:r w:rsidR="0045071C" w:rsidRPr="007F5A60">
        <w:rPr>
          <w:rFonts w:ascii="Arial" w:hAnsi="Arial" w:cs="Arial"/>
          <w:sz w:val="24"/>
          <w:szCs w:val="24"/>
          <w:lang w:val="en-US"/>
        </w:rPr>
        <w:t>1</w:t>
      </w:r>
      <w:r w:rsidR="0037310D" w:rsidRPr="007F5A60">
        <w:rPr>
          <w:rFonts w:ascii="Arial" w:hAnsi="Arial" w:cs="Arial"/>
          <w:sz w:val="24"/>
          <w:szCs w:val="24"/>
          <w:lang w:val="en-US"/>
        </w:rPr>
        <w:t xml:space="preserve"> </w:t>
      </w:r>
      <w:r w:rsidR="0045071C" w:rsidRPr="007F5A60">
        <w:rPr>
          <w:rFonts w:ascii="Arial" w:hAnsi="Arial" w:cs="Arial"/>
          <w:sz w:val="24"/>
          <w:szCs w:val="24"/>
          <w:lang w:val="en-US"/>
        </w:rPr>
        <w:t>km monthly</w:t>
      </w:r>
      <w:r w:rsidR="004F1838" w:rsidRPr="007F5A60">
        <w:rPr>
          <w:rFonts w:ascii="Arial" w:hAnsi="Arial" w:cs="Arial"/>
          <w:sz w:val="24"/>
          <w:szCs w:val="24"/>
          <w:lang w:val="en-US"/>
        </w:rPr>
        <w:t xml:space="preserve"> </w:t>
      </w:r>
      <w:r w:rsidR="001C3A22" w:rsidRPr="007F5A60">
        <w:rPr>
          <w:rFonts w:ascii="Arial" w:hAnsi="Arial" w:cs="Arial"/>
          <w:sz w:val="24"/>
          <w:szCs w:val="24"/>
          <w:lang w:val="en-US"/>
        </w:rPr>
        <w:t>S</w:t>
      </w:r>
      <w:r w:rsidR="004F1838" w:rsidRPr="007F5A60">
        <w:rPr>
          <w:rFonts w:ascii="Arial" w:hAnsi="Arial" w:cs="Arial"/>
          <w:sz w:val="24"/>
          <w:szCs w:val="24"/>
          <w:lang w:val="en-US"/>
        </w:rPr>
        <w:t xml:space="preserve">ea </w:t>
      </w:r>
      <w:r w:rsidR="001C3A22" w:rsidRPr="007F5A60">
        <w:rPr>
          <w:rFonts w:ascii="Arial" w:hAnsi="Arial" w:cs="Arial"/>
          <w:sz w:val="24"/>
          <w:szCs w:val="24"/>
          <w:lang w:val="en-US"/>
        </w:rPr>
        <w:t>S</w:t>
      </w:r>
      <w:r w:rsidR="004F1838" w:rsidRPr="007F5A60">
        <w:rPr>
          <w:rFonts w:ascii="Arial" w:hAnsi="Arial" w:cs="Arial"/>
          <w:sz w:val="24"/>
          <w:szCs w:val="24"/>
          <w:lang w:val="en-US"/>
        </w:rPr>
        <w:t xml:space="preserve">urface </w:t>
      </w:r>
      <w:r w:rsidR="001C3A22" w:rsidRPr="007F5A60">
        <w:rPr>
          <w:rFonts w:ascii="Arial" w:hAnsi="Arial" w:cs="Arial"/>
          <w:sz w:val="24"/>
          <w:szCs w:val="24"/>
          <w:lang w:val="en-US"/>
        </w:rPr>
        <w:t>T</w:t>
      </w:r>
      <w:r w:rsidR="004F1838" w:rsidRPr="007F5A60">
        <w:rPr>
          <w:rFonts w:ascii="Arial" w:hAnsi="Arial" w:cs="Arial"/>
          <w:sz w:val="24"/>
          <w:szCs w:val="24"/>
          <w:lang w:val="en-US"/>
        </w:rPr>
        <w:t>emperature (SST) from June 2002 to May 2019</w:t>
      </w:r>
      <w:r w:rsidR="00BD7722" w:rsidRPr="007F5A60">
        <w:rPr>
          <w:rFonts w:ascii="Arial" w:hAnsi="Arial" w:cs="Arial"/>
          <w:sz w:val="24"/>
          <w:szCs w:val="24"/>
          <w:lang w:val="en-US"/>
        </w:rPr>
        <w:t xml:space="preserve"> </w:t>
      </w:r>
      <w:r w:rsidR="00BD7722" w:rsidRPr="003B4284">
        <w:rPr>
          <w:rFonts w:ascii="Arial" w:hAnsi="Arial" w:cs="Arial"/>
          <w:sz w:val="24"/>
          <w:szCs w:val="24"/>
          <w:lang w:val="en-US"/>
        </w:rPr>
        <w:fldChar w:fldCharType="begin"/>
      </w:r>
      <w:r w:rsidR="009D4BA4" w:rsidRPr="007F5A60">
        <w:rPr>
          <w:rFonts w:ascii="Arial" w:hAnsi="Arial" w:cs="Arial"/>
          <w:sz w:val="24"/>
          <w:szCs w:val="24"/>
          <w:lang w:val="en-US"/>
        </w:rPr>
        <w:instrText xml:space="preserve"> ADDIN EN.CITE &lt;EndNote&gt;&lt;Cite&gt;&lt;Author&gt;NOAA&lt;/Author&gt;&lt;Year&gt;2022&lt;/Year&gt;&lt;RecNum&gt;90&lt;/RecNum&gt;&lt;DisplayText&gt;(NOAA, 2022c)&lt;/DisplayText&gt;&lt;record&gt;&lt;rec-number&gt;90&lt;/rec-number&gt;&lt;foreign-keys&gt;&lt;key app="EN" db-id="fzdtz2aat9zzs5ep2zr5s99yxdxf0af0vaet" timestamp="1648747704"&gt;90&lt;/key&gt;&lt;/foreign-keys&gt;&lt;ref-type name="Web Page"&gt;12&lt;/ref-type&gt;&lt;contributors&gt;&lt;authors&gt;&lt;author&gt;NOAA,&lt;/author&gt;&lt;/authors&gt;&lt;/contributors&gt;&lt;titles&gt;&lt;title&gt;&amp;quot;Multi-scale Ultra-high Resolution (MUR) SST Analysis fv04.1, Global, 0.01°, 2002-present, Monthly&amp;quot;&lt;/title&gt;&lt;/titles&gt;&lt;number&gt;15th June, 2019&lt;/number&gt;&lt;dates&gt;&lt;year&gt;2022&lt;/year&gt;&lt;/dates&gt;&lt;publisher&gt;NOAA NMFS SWFSC ERD and NOAA NESDIS CoastWatch WCRN&lt;/publisher&gt;&lt;urls&gt;&lt;related-urls&gt;&lt;url&gt;https://coastwatch.pfeg.noaa.gov/erddap/info/jplMURSST41mday/index.html &lt;/url&gt;&lt;/related-urls&gt;&lt;/urls&gt;&lt;/record&gt;&lt;/Cite&gt;&lt;/EndNote&gt;</w:instrText>
      </w:r>
      <w:r w:rsidR="00BD7722" w:rsidRPr="003B4284">
        <w:rPr>
          <w:rFonts w:ascii="Arial" w:hAnsi="Arial" w:cs="Arial"/>
          <w:sz w:val="24"/>
          <w:szCs w:val="24"/>
          <w:lang w:val="en-US"/>
        </w:rPr>
        <w:fldChar w:fldCharType="separate"/>
      </w:r>
      <w:r w:rsidR="009D4BA4" w:rsidRPr="007F5A60">
        <w:rPr>
          <w:rFonts w:ascii="Arial" w:hAnsi="Arial" w:cs="Arial"/>
          <w:noProof/>
          <w:sz w:val="24"/>
          <w:szCs w:val="24"/>
          <w:lang w:val="en-US"/>
        </w:rPr>
        <w:t>(NOAA, 2022c)</w:t>
      </w:r>
      <w:r w:rsidR="00BD7722" w:rsidRPr="003B4284">
        <w:rPr>
          <w:rFonts w:ascii="Arial" w:hAnsi="Arial" w:cs="Arial"/>
          <w:sz w:val="24"/>
          <w:szCs w:val="24"/>
          <w:lang w:val="en-US"/>
        </w:rPr>
        <w:fldChar w:fldCharType="end"/>
      </w:r>
      <w:r w:rsidR="004F1838" w:rsidRPr="007F5A60">
        <w:rPr>
          <w:rFonts w:ascii="Arial" w:hAnsi="Arial" w:cs="Arial"/>
          <w:sz w:val="24"/>
          <w:szCs w:val="24"/>
          <w:lang w:val="en-US"/>
        </w:rPr>
        <w:t xml:space="preserve">. </w:t>
      </w:r>
      <w:r w:rsidR="004A3B03" w:rsidRPr="007F5A60">
        <w:rPr>
          <w:rFonts w:ascii="Arial" w:hAnsi="Arial" w:cs="Arial"/>
          <w:sz w:val="24"/>
          <w:szCs w:val="24"/>
          <w:lang w:val="en-US"/>
        </w:rPr>
        <w:t xml:space="preserve">The </w:t>
      </w:r>
      <w:r w:rsidR="001A18B4" w:rsidRPr="007F5A60">
        <w:rPr>
          <w:rFonts w:ascii="Arial" w:hAnsi="Arial" w:cs="Arial"/>
          <w:sz w:val="24"/>
          <w:szCs w:val="24"/>
          <w:lang w:val="en-US"/>
        </w:rPr>
        <w:t>minim</w:t>
      </w:r>
      <w:r w:rsidR="005B06E8" w:rsidRPr="007F5A60">
        <w:rPr>
          <w:rFonts w:ascii="Arial" w:hAnsi="Arial" w:cs="Arial"/>
          <w:sz w:val="24"/>
          <w:szCs w:val="24"/>
          <w:lang w:val="en-US"/>
        </w:rPr>
        <w:t>a</w:t>
      </w:r>
      <w:r w:rsidR="001A18B4" w:rsidRPr="007F5A60">
        <w:rPr>
          <w:rFonts w:ascii="Arial" w:hAnsi="Arial" w:cs="Arial"/>
          <w:sz w:val="24"/>
          <w:szCs w:val="24"/>
          <w:lang w:val="en-US"/>
        </w:rPr>
        <w:t>, maxim</w:t>
      </w:r>
      <w:r w:rsidR="005B06E8" w:rsidRPr="007F5A60">
        <w:rPr>
          <w:rFonts w:ascii="Arial" w:hAnsi="Arial" w:cs="Arial"/>
          <w:sz w:val="24"/>
          <w:szCs w:val="24"/>
          <w:lang w:val="en-US"/>
        </w:rPr>
        <w:t>a</w:t>
      </w:r>
      <w:r w:rsidR="001A18B4" w:rsidRPr="007F5A60">
        <w:rPr>
          <w:rFonts w:ascii="Arial" w:hAnsi="Arial" w:cs="Arial"/>
          <w:sz w:val="24"/>
          <w:szCs w:val="24"/>
          <w:lang w:val="en-US"/>
        </w:rPr>
        <w:t>, mean</w:t>
      </w:r>
      <w:r w:rsidR="005B06E8" w:rsidRPr="007F5A60">
        <w:rPr>
          <w:rFonts w:ascii="Arial" w:hAnsi="Arial" w:cs="Arial"/>
          <w:sz w:val="24"/>
          <w:szCs w:val="24"/>
          <w:lang w:val="en-US"/>
        </w:rPr>
        <w:t>s</w:t>
      </w:r>
      <w:r>
        <w:rPr>
          <w:rFonts w:ascii="Arial" w:hAnsi="Arial" w:cs="Arial"/>
          <w:sz w:val="24"/>
          <w:szCs w:val="24"/>
          <w:lang w:val="en-US"/>
        </w:rPr>
        <w:t>,</w:t>
      </w:r>
      <w:r w:rsidR="004F1838" w:rsidRPr="007F5A60">
        <w:rPr>
          <w:rFonts w:ascii="Arial" w:hAnsi="Arial" w:cs="Arial"/>
          <w:sz w:val="24"/>
          <w:szCs w:val="24"/>
          <w:lang w:val="en-US"/>
        </w:rPr>
        <w:t xml:space="preserve"> and </w:t>
      </w:r>
      <w:r w:rsidR="001C3A22" w:rsidRPr="007F5A60">
        <w:rPr>
          <w:rFonts w:ascii="Arial" w:hAnsi="Arial" w:cs="Arial"/>
          <w:sz w:val="24"/>
          <w:szCs w:val="24"/>
          <w:lang w:val="en-US"/>
        </w:rPr>
        <w:t>s</w:t>
      </w:r>
      <w:r w:rsidR="004F1838" w:rsidRPr="007F5A60">
        <w:rPr>
          <w:rFonts w:ascii="Arial" w:hAnsi="Arial" w:cs="Arial"/>
          <w:sz w:val="24"/>
          <w:szCs w:val="24"/>
          <w:lang w:val="en-US"/>
        </w:rPr>
        <w:t xml:space="preserve">tandard </w:t>
      </w:r>
      <w:r w:rsidR="001A18B4" w:rsidRPr="007F5A60">
        <w:rPr>
          <w:rFonts w:ascii="Arial" w:hAnsi="Arial" w:cs="Arial"/>
          <w:sz w:val="24"/>
          <w:szCs w:val="24"/>
          <w:lang w:val="en-US"/>
        </w:rPr>
        <w:t>deviation</w:t>
      </w:r>
      <w:r w:rsidR="005B06E8" w:rsidRPr="007F5A60">
        <w:rPr>
          <w:rFonts w:ascii="Arial" w:hAnsi="Arial" w:cs="Arial"/>
          <w:sz w:val="24"/>
          <w:szCs w:val="24"/>
          <w:lang w:val="en-US"/>
        </w:rPr>
        <w:t>s</w:t>
      </w:r>
      <w:r w:rsidR="004F1838" w:rsidRPr="007F5A60">
        <w:rPr>
          <w:rFonts w:ascii="Arial" w:hAnsi="Arial" w:cs="Arial"/>
          <w:sz w:val="24"/>
          <w:szCs w:val="24"/>
          <w:lang w:val="en-US"/>
        </w:rPr>
        <w:t xml:space="preserve"> of </w:t>
      </w:r>
      <w:r w:rsidR="005B06E8" w:rsidRPr="007F5A60">
        <w:rPr>
          <w:rFonts w:ascii="Arial" w:hAnsi="Arial" w:cs="Arial"/>
          <w:sz w:val="24"/>
          <w:szCs w:val="24"/>
          <w:lang w:val="en-US"/>
        </w:rPr>
        <w:t xml:space="preserve">each </w:t>
      </w:r>
      <w:r w:rsidR="004F1838" w:rsidRPr="007F5A60">
        <w:rPr>
          <w:rFonts w:ascii="Arial" w:hAnsi="Arial" w:cs="Arial"/>
          <w:sz w:val="24"/>
          <w:szCs w:val="24"/>
          <w:lang w:val="en-US"/>
        </w:rPr>
        <w:t xml:space="preserve">environmental variable were </w:t>
      </w:r>
      <w:r w:rsidR="009C0B2E" w:rsidRPr="007F5A60">
        <w:rPr>
          <w:rFonts w:ascii="Arial" w:hAnsi="Arial" w:cs="Arial"/>
          <w:sz w:val="24"/>
          <w:szCs w:val="24"/>
          <w:lang w:val="en-US"/>
        </w:rPr>
        <w:t>calculated</w:t>
      </w:r>
      <w:r w:rsidR="004F1838" w:rsidRPr="007F5A60">
        <w:rPr>
          <w:rFonts w:ascii="Arial" w:hAnsi="Arial" w:cs="Arial"/>
          <w:sz w:val="24"/>
          <w:szCs w:val="24"/>
          <w:lang w:val="en-US"/>
        </w:rPr>
        <w:t xml:space="preserve"> for each site</w:t>
      </w:r>
      <w:r w:rsidR="001C3A22" w:rsidRPr="007F5A60">
        <w:rPr>
          <w:rFonts w:ascii="Arial" w:hAnsi="Arial" w:cs="Arial"/>
          <w:sz w:val="24"/>
          <w:szCs w:val="24"/>
          <w:lang w:val="en-US"/>
        </w:rPr>
        <w:t xml:space="preserve">, </w:t>
      </w:r>
      <w:r>
        <w:rPr>
          <w:rFonts w:ascii="Arial" w:hAnsi="Arial" w:cs="Arial"/>
          <w:sz w:val="24"/>
          <w:szCs w:val="24"/>
          <w:lang w:val="en-US"/>
        </w:rPr>
        <w:t>resulting in</w:t>
      </w:r>
      <w:r w:rsidRPr="007F5A60">
        <w:rPr>
          <w:rFonts w:ascii="Arial" w:hAnsi="Arial" w:cs="Arial"/>
          <w:sz w:val="24"/>
          <w:szCs w:val="24"/>
          <w:lang w:val="en-US"/>
        </w:rPr>
        <w:t xml:space="preserve"> </w:t>
      </w:r>
      <w:r w:rsidR="001C3A22" w:rsidRPr="007F5A60">
        <w:rPr>
          <w:rFonts w:ascii="Arial" w:hAnsi="Arial" w:cs="Arial"/>
          <w:sz w:val="24"/>
          <w:szCs w:val="24"/>
          <w:lang w:val="en-US"/>
        </w:rPr>
        <w:t xml:space="preserve">a total of </w:t>
      </w:r>
      <w:r>
        <w:rPr>
          <w:rFonts w:ascii="Arial" w:hAnsi="Arial" w:cs="Arial"/>
          <w:sz w:val="24"/>
          <w:szCs w:val="24"/>
          <w:lang w:val="en-US"/>
        </w:rPr>
        <w:t>16</w:t>
      </w:r>
      <w:r w:rsidRPr="007F5A60">
        <w:rPr>
          <w:rFonts w:ascii="Arial" w:hAnsi="Arial" w:cs="Arial"/>
          <w:sz w:val="24"/>
          <w:szCs w:val="24"/>
          <w:lang w:val="en-US"/>
        </w:rPr>
        <w:t xml:space="preserve"> </w:t>
      </w:r>
      <w:r w:rsidR="001C3A22" w:rsidRPr="007F5A60">
        <w:rPr>
          <w:rFonts w:ascii="Arial" w:hAnsi="Arial" w:cs="Arial"/>
          <w:sz w:val="24"/>
          <w:szCs w:val="24"/>
          <w:lang w:val="en-US"/>
        </w:rPr>
        <w:t>variable</w:t>
      </w:r>
      <w:r w:rsidR="00841BE0" w:rsidRPr="007F5A60">
        <w:rPr>
          <w:rFonts w:ascii="Arial" w:hAnsi="Arial" w:cs="Arial"/>
          <w:sz w:val="24"/>
          <w:szCs w:val="24"/>
          <w:lang w:val="en-US"/>
        </w:rPr>
        <w:t>s.</w:t>
      </w:r>
      <w:r w:rsidR="001C3A22" w:rsidRPr="007F5A60">
        <w:rPr>
          <w:rFonts w:ascii="Arial" w:hAnsi="Arial" w:cs="Arial"/>
          <w:sz w:val="24"/>
          <w:szCs w:val="24"/>
          <w:lang w:val="en-US"/>
        </w:rPr>
        <w:t xml:space="preserve"> </w:t>
      </w:r>
      <w:r>
        <w:rPr>
          <w:rFonts w:ascii="Arial" w:hAnsi="Arial" w:cs="Arial"/>
          <w:sz w:val="24"/>
          <w:szCs w:val="24"/>
          <w:lang w:val="en-US"/>
        </w:rPr>
        <w:t>A p</w:t>
      </w:r>
      <w:r w:rsidR="005347A8" w:rsidRPr="007F5A60">
        <w:rPr>
          <w:rFonts w:ascii="Arial" w:hAnsi="Arial" w:cs="Arial"/>
          <w:sz w:val="24"/>
          <w:szCs w:val="24"/>
          <w:lang w:val="en-US"/>
        </w:rPr>
        <w:t>rincipal compo</w:t>
      </w:r>
      <w:r w:rsidR="00016B1A" w:rsidRPr="007F5A60">
        <w:rPr>
          <w:rFonts w:ascii="Arial" w:hAnsi="Arial" w:cs="Arial"/>
          <w:sz w:val="24"/>
          <w:szCs w:val="24"/>
          <w:lang w:val="en-US"/>
        </w:rPr>
        <w:t>nent analysis (PCA) was used for dimension reduction</w:t>
      </w:r>
      <w:r w:rsidR="0045628B" w:rsidRPr="007F5A60">
        <w:rPr>
          <w:rFonts w:ascii="Arial" w:hAnsi="Arial" w:cs="Arial"/>
          <w:sz w:val="24"/>
          <w:szCs w:val="24"/>
          <w:lang w:val="en-US"/>
        </w:rPr>
        <w:t xml:space="preserve"> of these environmental factors</w:t>
      </w:r>
      <w:r w:rsidR="00C958A6" w:rsidRPr="007F5A60">
        <w:rPr>
          <w:rFonts w:ascii="Arial" w:hAnsi="Arial" w:cs="Arial"/>
          <w:sz w:val="24"/>
          <w:szCs w:val="24"/>
          <w:lang w:val="en-US"/>
        </w:rPr>
        <w:t xml:space="preserve"> (</w:t>
      </w:r>
      <w:r w:rsidR="00E9346D">
        <w:rPr>
          <w:rFonts w:ascii="Arial" w:hAnsi="Arial" w:cs="Arial"/>
          <w:sz w:val="24"/>
          <w:szCs w:val="24"/>
          <w:lang w:val="en-US"/>
        </w:rPr>
        <w:fldChar w:fldCharType="begin"/>
      </w:r>
      <w:r w:rsidR="00E9346D">
        <w:rPr>
          <w:rFonts w:ascii="Arial" w:hAnsi="Arial" w:cs="Arial"/>
          <w:sz w:val="24"/>
          <w:szCs w:val="24"/>
          <w:lang w:val="en-US"/>
        </w:rPr>
        <w:instrText xml:space="preserve"> REF _Ref99666661 \h </w:instrText>
      </w:r>
      <w:r w:rsidR="0046375D">
        <w:rPr>
          <w:rFonts w:ascii="Arial" w:hAnsi="Arial" w:cs="Arial"/>
          <w:sz w:val="24"/>
          <w:szCs w:val="24"/>
          <w:lang w:val="en-US"/>
        </w:rPr>
        <w:instrText xml:space="preserve"> \* MERGEFORMAT </w:instrText>
      </w:r>
      <w:r w:rsidR="00E9346D">
        <w:rPr>
          <w:rFonts w:ascii="Arial" w:hAnsi="Arial" w:cs="Arial"/>
          <w:sz w:val="24"/>
          <w:szCs w:val="24"/>
          <w:lang w:val="en-US"/>
        </w:rPr>
      </w:r>
      <w:r w:rsidR="00E9346D">
        <w:rPr>
          <w:rFonts w:ascii="Arial" w:hAnsi="Arial" w:cs="Arial"/>
          <w:sz w:val="24"/>
          <w:szCs w:val="24"/>
          <w:lang w:val="en-US"/>
        </w:rPr>
        <w:fldChar w:fldCharType="separate"/>
      </w:r>
      <w:r w:rsidR="00CE41E8" w:rsidRPr="003B4284">
        <w:rPr>
          <w:rFonts w:ascii="Arial" w:hAnsi="Arial" w:cs="Arial"/>
          <w:sz w:val="24"/>
          <w:szCs w:val="24"/>
        </w:rPr>
        <w:t xml:space="preserve">Figure </w:t>
      </w:r>
      <w:r w:rsidR="00CE41E8">
        <w:rPr>
          <w:rFonts w:ascii="Arial" w:hAnsi="Arial" w:cs="Arial"/>
          <w:noProof/>
          <w:sz w:val="24"/>
          <w:szCs w:val="24"/>
        </w:rPr>
        <w:t>2</w:t>
      </w:r>
      <w:r w:rsidR="00E9346D">
        <w:rPr>
          <w:rFonts w:ascii="Arial" w:hAnsi="Arial" w:cs="Arial"/>
          <w:sz w:val="24"/>
          <w:szCs w:val="24"/>
          <w:lang w:val="en-US"/>
        </w:rPr>
        <w:fldChar w:fldCharType="end"/>
      </w:r>
      <w:r w:rsidR="00C958A6" w:rsidRPr="007F5A60">
        <w:rPr>
          <w:rFonts w:ascii="Arial" w:hAnsi="Arial" w:cs="Arial"/>
          <w:sz w:val="24"/>
          <w:szCs w:val="24"/>
          <w:lang w:val="en-US"/>
        </w:rPr>
        <w:t>)</w:t>
      </w:r>
      <w:r w:rsidR="0045628B" w:rsidRPr="007F5A60">
        <w:rPr>
          <w:rFonts w:ascii="Arial" w:hAnsi="Arial" w:cs="Arial"/>
          <w:sz w:val="24"/>
          <w:szCs w:val="24"/>
          <w:lang w:val="en-US"/>
        </w:rPr>
        <w:t>. The first axis (PC1)</w:t>
      </w:r>
      <w:r w:rsidR="009B71C5">
        <w:rPr>
          <w:rFonts w:ascii="Arial" w:hAnsi="Arial" w:cs="Arial"/>
          <w:sz w:val="24"/>
          <w:szCs w:val="24"/>
          <w:lang w:val="en-US"/>
        </w:rPr>
        <w:t xml:space="preserve"> </w:t>
      </w:r>
      <w:r w:rsidRPr="007F5A60">
        <w:rPr>
          <w:rFonts w:ascii="Arial" w:hAnsi="Arial" w:cs="Arial"/>
          <w:sz w:val="24"/>
          <w:szCs w:val="24"/>
          <w:lang w:val="en-US"/>
        </w:rPr>
        <w:t>explain</w:t>
      </w:r>
      <w:r>
        <w:rPr>
          <w:rFonts w:ascii="Arial" w:hAnsi="Arial" w:cs="Arial"/>
          <w:sz w:val="24"/>
          <w:szCs w:val="24"/>
          <w:lang w:val="en-US"/>
        </w:rPr>
        <w:t>s</w:t>
      </w:r>
      <w:r w:rsidRPr="007F5A60">
        <w:rPr>
          <w:rFonts w:ascii="Arial" w:hAnsi="Arial" w:cs="Arial"/>
          <w:sz w:val="24"/>
          <w:szCs w:val="24"/>
          <w:lang w:val="en-US"/>
        </w:rPr>
        <w:t xml:space="preserve"> </w:t>
      </w:r>
      <w:r w:rsidR="0045628B" w:rsidRPr="007F5A60">
        <w:rPr>
          <w:rFonts w:ascii="Arial" w:hAnsi="Arial" w:cs="Arial"/>
          <w:sz w:val="24"/>
          <w:szCs w:val="24"/>
          <w:lang w:val="en-US"/>
        </w:rPr>
        <w:t xml:space="preserve">63% of the </w:t>
      </w:r>
      <w:r w:rsidR="004D6643">
        <w:rPr>
          <w:rFonts w:ascii="Arial" w:hAnsi="Arial" w:cs="Arial"/>
          <w:sz w:val="24"/>
          <w:szCs w:val="24"/>
          <w:lang w:val="en-US"/>
        </w:rPr>
        <w:t xml:space="preserve">observed </w:t>
      </w:r>
      <w:r w:rsidR="0045628B" w:rsidRPr="007F5A60">
        <w:rPr>
          <w:rFonts w:ascii="Arial" w:hAnsi="Arial" w:cs="Arial"/>
          <w:sz w:val="24"/>
          <w:szCs w:val="24"/>
          <w:lang w:val="en-US"/>
        </w:rPr>
        <w:t xml:space="preserve">variance </w:t>
      </w:r>
      <w:r w:rsidR="004D6643">
        <w:rPr>
          <w:rFonts w:ascii="Arial" w:hAnsi="Arial" w:cs="Arial"/>
          <w:sz w:val="24"/>
          <w:szCs w:val="24"/>
          <w:lang w:val="en-US"/>
        </w:rPr>
        <w:t xml:space="preserve">and </w:t>
      </w:r>
      <w:r w:rsidR="00841BE0" w:rsidRPr="007F5A60">
        <w:rPr>
          <w:rFonts w:ascii="Arial" w:hAnsi="Arial" w:cs="Arial"/>
          <w:sz w:val="24"/>
          <w:szCs w:val="24"/>
          <w:lang w:val="en-US"/>
        </w:rPr>
        <w:t>reflect</w:t>
      </w:r>
      <w:r w:rsidR="004D6643">
        <w:rPr>
          <w:rFonts w:ascii="Arial" w:hAnsi="Arial" w:cs="Arial"/>
          <w:sz w:val="24"/>
          <w:szCs w:val="24"/>
          <w:lang w:val="en-US"/>
        </w:rPr>
        <w:t>s</w:t>
      </w:r>
      <w:r w:rsidR="00841BE0" w:rsidRPr="007F5A60">
        <w:rPr>
          <w:rFonts w:ascii="Arial" w:hAnsi="Arial" w:cs="Arial"/>
          <w:sz w:val="24"/>
          <w:szCs w:val="24"/>
          <w:lang w:val="en-US"/>
        </w:rPr>
        <w:t xml:space="preserve"> a gradient from warmer, brighter environments with low turbidity and productivity (negative PC1 scores) to darker, colder environments with high turbidity and productivity (positive PC1 scores). The second axis (PC2), explaining 17% of the variance, </w:t>
      </w:r>
      <w:r w:rsidR="00FB6846">
        <w:rPr>
          <w:rFonts w:ascii="Arial" w:hAnsi="Arial" w:cs="Arial"/>
          <w:sz w:val="24"/>
          <w:szCs w:val="24"/>
          <w:lang w:val="en-US"/>
        </w:rPr>
        <w:t>i</w:t>
      </w:r>
      <w:r w:rsidR="00841BE0" w:rsidRPr="007F5A60">
        <w:rPr>
          <w:rFonts w:ascii="Arial" w:hAnsi="Arial" w:cs="Arial"/>
          <w:sz w:val="24"/>
          <w:szCs w:val="24"/>
          <w:lang w:val="en-US"/>
        </w:rPr>
        <w:t>s driven by minimum productivity, turbidity</w:t>
      </w:r>
      <w:r w:rsidR="00FB6846">
        <w:rPr>
          <w:rFonts w:ascii="Arial" w:hAnsi="Arial" w:cs="Arial"/>
          <w:sz w:val="24"/>
          <w:szCs w:val="24"/>
          <w:lang w:val="en-US"/>
        </w:rPr>
        <w:t>,</w:t>
      </w:r>
      <w:r w:rsidR="00841BE0" w:rsidRPr="007F5A60">
        <w:rPr>
          <w:rFonts w:ascii="Arial" w:hAnsi="Arial" w:cs="Arial"/>
          <w:sz w:val="24"/>
          <w:szCs w:val="24"/>
          <w:lang w:val="en-US"/>
        </w:rPr>
        <w:t xml:space="preserve"> and </w:t>
      </w:r>
      <w:r w:rsidR="00750537">
        <w:rPr>
          <w:rFonts w:ascii="Arial" w:hAnsi="Arial" w:cs="Arial"/>
          <w:sz w:val="24"/>
          <w:szCs w:val="24"/>
          <w:lang w:val="en-US"/>
        </w:rPr>
        <w:t xml:space="preserve">variation in </w:t>
      </w:r>
      <w:r w:rsidR="00841BE0" w:rsidRPr="007F5A60">
        <w:rPr>
          <w:rFonts w:ascii="Arial" w:hAnsi="Arial" w:cs="Arial"/>
          <w:sz w:val="24"/>
          <w:szCs w:val="24"/>
          <w:lang w:val="en-US"/>
        </w:rPr>
        <w:t>light availability. Negative PC2 scores reflect environments that have the lowest productivity and turbidity, yet unstable light regimes</w:t>
      </w:r>
      <w:r w:rsidR="00FB6846">
        <w:rPr>
          <w:rFonts w:ascii="Arial" w:hAnsi="Arial" w:cs="Arial"/>
          <w:sz w:val="24"/>
          <w:szCs w:val="24"/>
          <w:lang w:val="en-US"/>
        </w:rPr>
        <w:t>,</w:t>
      </w:r>
      <w:r w:rsidR="00841BE0" w:rsidRPr="007F5A60">
        <w:rPr>
          <w:rFonts w:ascii="Arial" w:hAnsi="Arial" w:cs="Arial"/>
          <w:sz w:val="24"/>
          <w:szCs w:val="24"/>
          <w:lang w:val="en-US"/>
        </w:rPr>
        <w:t xml:space="preserve"> while positive scores reflect sites whose lowest turbidity and productivity is the least extreme and have the most stable light regimes. </w:t>
      </w:r>
    </w:p>
    <w:p w14:paraId="10A5C5ED" w14:textId="77777777" w:rsidR="001071F0" w:rsidRPr="00B37275" w:rsidRDefault="001071F0" w:rsidP="001071F0">
      <w:pPr>
        <w:jc w:val="both"/>
        <w:rPr>
          <w:rFonts w:ascii="Arial" w:hAnsi="Arial" w:cs="Arial"/>
          <w:b/>
          <w:sz w:val="24"/>
          <w:szCs w:val="24"/>
          <w:lang w:val="en-US"/>
        </w:rPr>
      </w:pPr>
      <w:bookmarkStart w:id="9" w:name="_Hlk138312479"/>
      <w:r>
        <w:rPr>
          <w:rFonts w:ascii="Arial" w:hAnsi="Arial" w:cs="Arial"/>
          <w:b/>
          <w:sz w:val="24"/>
          <w:szCs w:val="24"/>
          <w:lang w:val="en-US"/>
        </w:rPr>
        <w:t>Coral taxonomic identity along the environmental gradient</w:t>
      </w:r>
    </w:p>
    <w:bookmarkEnd w:id="9"/>
    <w:p w14:paraId="5A20C0E9" w14:textId="589A9A5D" w:rsidR="00EB5E9C" w:rsidRDefault="001071F0" w:rsidP="00EA08E5">
      <w:pPr>
        <w:jc w:val="both"/>
        <w:rPr>
          <w:rFonts w:ascii="Arial" w:hAnsi="Arial" w:cs="Arial"/>
          <w:sz w:val="24"/>
          <w:szCs w:val="24"/>
          <w:lang w:val="en-US"/>
        </w:rPr>
      </w:pPr>
      <w:r>
        <w:rPr>
          <w:rFonts w:ascii="Arial" w:hAnsi="Arial" w:cs="Arial"/>
          <w:sz w:val="24"/>
          <w:szCs w:val="24"/>
          <w:lang w:val="en-US"/>
        </w:rPr>
        <w:t>For the purpose of quantifying population size structure, we d</w:t>
      </w:r>
      <w:r w:rsidR="00ED1266">
        <w:rPr>
          <w:rFonts w:ascii="Arial" w:hAnsi="Arial" w:cs="Arial"/>
          <w:sz w:val="24"/>
          <w:szCs w:val="24"/>
          <w:lang w:val="en-US"/>
        </w:rPr>
        <w:t>id</w:t>
      </w:r>
      <w:r>
        <w:rPr>
          <w:rFonts w:ascii="Arial" w:hAnsi="Arial" w:cs="Arial"/>
          <w:sz w:val="24"/>
          <w:szCs w:val="24"/>
          <w:lang w:val="en-US"/>
        </w:rPr>
        <w:t xml:space="preserve"> not differentiate between taxonomic groups and consider all corals from the same site a ‘population’ to overcome having small sample sizes in some marginal reefs. We acknowledge the limitations of this in the discussion. </w:t>
      </w:r>
      <w:r w:rsidR="00A76F81">
        <w:rPr>
          <w:rFonts w:ascii="Arial" w:hAnsi="Arial" w:cs="Arial"/>
          <w:sz w:val="24"/>
          <w:szCs w:val="24"/>
          <w:lang w:val="en-US"/>
        </w:rPr>
        <w:t>W</w:t>
      </w:r>
      <w:r>
        <w:rPr>
          <w:rFonts w:ascii="Arial" w:hAnsi="Arial" w:cs="Arial"/>
          <w:sz w:val="24"/>
          <w:szCs w:val="24"/>
          <w:lang w:val="en-US"/>
        </w:rPr>
        <w:t>e used Canonical Correspondence Analysis (CCA) to examine differences in taxonomic composition along the environmental gradient (PC1 and PC2 scores)</w:t>
      </w:r>
      <w:r w:rsidR="009C1BA3">
        <w:rPr>
          <w:rFonts w:ascii="Arial" w:hAnsi="Arial" w:cs="Arial"/>
          <w:sz w:val="24"/>
          <w:szCs w:val="24"/>
          <w:lang w:val="en-US"/>
        </w:rPr>
        <w:t xml:space="preserve">, as environmental tolerances </w:t>
      </w:r>
      <w:r w:rsidR="00F34B60">
        <w:rPr>
          <w:rFonts w:ascii="Arial" w:hAnsi="Arial" w:cs="Arial"/>
          <w:sz w:val="24"/>
          <w:szCs w:val="24"/>
          <w:lang w:val="en-US"/>
        </w:rPr>
        <w:t>vary among species</w:t>
      </w:r>
      <w:r w:rsidR="00B47A78">
        <w:rPr>
          <w:rFonts w:ascii="Arial" w:hAnsi="Arial" w:cs="Arial"/>
          <w:sz w:val="24"/>
          <w:szCs w:val="24"/>
          <w:lang w:val="en-US"/>
        </w:rPr>
        <w:t xml:space="preserve"> </w:t>
      </w:r>
      <w:r w:rsidR="00B47A78">
        <w:rPr>
          <w:rFonts w:ascii="Arial" w:hAnsi="Arial" w:cs="Arial"/>
          <w:sz w:val="24"/>
          <w:szCs w:val="24"/>
          <w:lang w:val="en-US"/>
        </w:rPr>
        <w:fldChar w:fldCharType="begin"/>
      </w:r>
      <w:r w:rsidR="00B47A78">
        <w:rPr>
          <w:rFonts w:ascii="Arial" w:hAnsi="Arial" w:cs="Arial"/>
          <w:sz w:val="24"/>
          <w:szCs w:val="24"/>
          <w:lang w:val="en-US"/>
        </w:rPr>
        <w:instrText xml:space="preserve"> ADDIN EN.CITE &lt;EndNote&gt;&lt;Cite&gt;&lt;Author&gt;Sommer&lt;/Author&gt;&lt;Year&gt;2014&lt;/Year&gt;&lt;RecNum&gt;27&lt;/RecNum&gt;&lt;DisplayText&gt;(Sommer&lt;style face="italic"&gt; et al.&lt;/style&gt;, 2014)&lt;/DisplayText&gt;&lt;record&gt;&lt;rec-number&gt;27&lt;/rec-number&gt;&lt;foreign-keys&gt;&lt;key app="EN" db-id="fzdtz2aat9zzs5ep2zr5s99yxdxf0af0vaet" timestamp="1613866859"&gt;27&lt;/key&gt;&lt;/foreign-keys&gt;&lt;ref-type name="Journal Article"&gt;17&lt;/ref-type&gt;&lt;contributors&gt;&lt;authors&gt;&lt;author&gt;Sommer, Brigitte&lt;/author&gt;&lt;author&gt;Harrison, Peter L.&lt;/author&gt;&lt;author&gt;Beger, Maria&lt;/author&gt;&lt;author&gt;Pandolfi, John M.&lt;/author&gt;&lt;/authors&gt;&lt;/contributors&gt;&lt;titles&gt;&lt;title&gt;Trait-mediated environmental filtering drives assembly at biogeographic transition zones&lt;/title&gt;&lt;secondary-title&gt;Ecology&lt;/secondary-title&gt;&lt;/titles&gt;&lt;periodical&gt;&lt;full-title&gt;Ecology&lt;/full-title&gt;&lt;/periodical&gt;&lt;pages&gt;1000-1009&lt;/pages&gt;&lt;volume&gt;95&lt;/volume&gt;&lt;number&gt;4&lt;/number&gt;&lt;dates&gt;&lt;year&gt;2014&lt;/year&gt;&lt;/dates&gt;&lt;isbn&gt;0012-9658&lt;/isbn&gt;&lt;label&gt;Sommer14&lt;/label&gt;&lt;urls&gt;&lt;related-urls&gt;&lt;url&gt;https://esajournals.onlinelibrary.wiley.com/doi/abs/10.1890/13-1445.1&lt;/url&gt;&lt;/related-urls&gt;&lt;/urls&gt;&lt;electronic-resource-num&gt;https://doi.org/10.1890/13-1445.1&lt;/electronic-resource-num&gt;&lt;/record&gt;&lt;/Cite&gt;&lt;/EndNote&gt;</w:instrText>
      </w:r>
      <w:r w:rsidR="00B47A78">
        <w:rPr>
          <w:rFonts w:ascii="Arial" w:hAnsi="Arial" w:cs="Arial"/>
          <w:sz w:val="24"/>
          <w:szCs w:val="24"/>
          <w:lang w:val="en-US"/>
        </w:rPr>
        <w:fldChar w:fldCharType="separate"/>
      </w:r>
      <w:r w:rsidR="00B47A78">
        <w:rPr>
          <w:rFonts w:ascii="Arial" w:hAnsi="Arial" w:cs="Arial"/>
          <w:noProof/>
          <w:sz w:val="24"/>
          <w:szCs w:val="24"/>
          <w:lang w:val="en-US"/>
        </w:rPr>
        <w:t>(Sommer</w:t>
      </w:r>
      <w:r w:rsidR="00B47A78" w:rsidRPr="00B47A78">
        <w:rPr>
          <w:rFonts w:ascii="Arial" w:hAnsi="Arial" w:cs="Arial"/>
          <w:i/>
          <w:noProof/>
          <w:sz w:val="24"/>
          <w:szCs w:val="24"/>
          <w:lang w:val="en-US"/>
        </w:rPr>
        <w:t xml:space="preserve"> et al.</w:t>
      </w:r>
      <w:r w:rsidR="00B47A78">
        <w:rPr>
          <w:rFonts w:ascii="Arial" w:hAnsi="Arial" w:cs="Arial"/>
          <w:noProof/>
          <w:sz w:val="24"/>
          <w:szCs w:val="24"/>
          <w:lang w:val="en-US"/>
        </w:rPr>
        <w:t>, 2014)</w:t>
      </w:r>
      <w:r w:rsidR="00B47A78">
        <w:rPr>
          <w:rFonts w:ascii="Arial" w:hAnsi="Arial" w:cs="Arial"/>
          <w:sz w:val="24"/>
          <w:szCs w:val="24"/>
          <w:lang w:val="en-US"/>
        </w:rPr>
        <w:fldChar w:fldCharType="end"/>
      </w:r>
      <w:r w:rsidR="009C1BA3">
        <w:rPr>
          <w:rFonts w:ascii="Arial" w:hAnsi="Arial" w:cs="Arial"/>
          <w:sz w:val="24"/>
          <w:szCs w:val="24"/>
          <w:lang w:val="en-US"/>
        </w:rPr>
        <w:t xml:space="preserve">. </w:t>
      </w:r>
      <w:r w:rsidR="006B6228">
        <w:rPr>
          <w:rFonts w:ascii="Arial" w:hAnsi="Arial" w:cs="Arial"/>
          <w:sz w:val="24"/>
          <w:szCs w:val="24"/>
          <w:lang w:val="en-US"/>
        </w:rPr>
        <w:t>We showed that</w:t>
      </w:r>
      <w:r w:rsidR="00A76978">
        <w:rPr>
          <w:rFonts w:ascii="Arial" w:hAnsi="Arial" w:cs="Arial"/>
          <w:sz w:val="24"/>
          <w:szCs w:val="24"/>
          <w:lang w:val="en-US"/>
        </w:rPr>
        <w:t xml:space="preserve"> some taxa </w:t>
      </w:r>
      <w:r w:rsidR="008B6748">
        <w:rPr>
          <w:rFonts w:ascii="Arial" w:hAnsi="Arial" w:cs="Arial"/>
          <w:sz w:val="24"/>
          <w:szCs w:val="24"/>
          <w:lang w:val="en-US"/>
        </w:rPr>
        <w:t>we</w:t>
      </w:r>
      <w:r w:rsidR="00A76978">
        <w:rPr>
          <w:rFonts w:ascii="Arial" w:hAnsi="Arial" w:cs="Arial"/>
          <w:sz w:val="24"/>
          <w:szCs w:val="24"/>
          <w:lang w:val="en-US"/>
        </w:rPr>
        <w:t xml:space="preserve">re shared among sites but along </w:t>
      </w:r>
      <w:r w:rsidR="00A76978">
        <w:rPr>
          <w:rFonts w:ascii="Arial" w:hAnsi="Arial" w:cs="Arial"/>
          <w:sz w:val="24"/>
          <w:szCs w:val="24"/>
          <w:lang w:val="en-US"/>
        </w:rPr>
        <w:lastRenderedPageBreak/>
        <w:t xml:space="preserve">the gradient there </w:t>
      </w:r>
      <w:r w:rsidR="008B6748">
        <w:rPr>
          <w:rFonts w:ascii="Arial" w:hAnsi="Arial" w:cs="Arial"/>
          <w:sz w:val="24"/>
          <w:szCs w:val="24"/>
          <w:lang w:val="en-US"/>
        </w:rPr>
        <w:t>we</w:t>
      </w:r>
      <w:r w:rsidR="00A76978">
        <w:rPr>
          <w:rFonts w:ascii="Arial" w:hAnsi="Arial" w:cs="Arial"/>
          <w:sz w:val="24"/>
          <w:szCs w:val="24"/>
          <w:lang w:val="en-US"/>
        </w:rPr>
        <w:t>re likely different dominant taxa f</w:t>
      </w:r>
      <w:r w:rsidR="004126E7">
        <w:rPr>
          <w:rFonts w:ascii="Arial" w:hAnsi="Arial" w:cs="Arial"/>
          <w:sz w:val="24"/>
          <w:szCs w:val="24"/>
          <w:lang w:val="en-US"/>
        </w:rPr>
        <w:t xml:space="preserve">or </w:t>
      </w:r>
      <w:r w:rsidR="00A76978">
        <w:rPr>
          <w:rFonts w:ascii="Arial" w:hAnsi="Arial" w:cs="Arial"/>
          <w:sz w:val="24"/>
          <w:szCs w:val="24"/>
          <w:lang w:val="en-US"/>
        </w:rPr>
        <w:t>each morpho-taxa group</w:t>
      </w:r>
      <w:r w:rsidR="00A80DC6">
        <w:rPr>
          <w:rFonts w:ascii="Arial" w:hAnsi="Arial" w:cs="Arial"/>
          <w:sz w:val="24"/>
          <w:szCs w:val="24"/>
          <w:lang w:val="en-US"/>
        </w:rPr>
        <w:t xml:space="preserve"> (Figure S1</w:t>
      </w:r>
      <w:r w:rsidR="009C1BA3">
        <w:rPr>
          <w:rFonts w:ascii="Arial" w:hAnsi="Arial" w:cs="Arial"/>
          <w:sz w:val="24"/>
          <w:szCs w:val="24"/>
          <w:lang w:val="en-US"/>
        </w:rPr>
        <w:t xml:space="preserve">; </w:t>
      </w:r>
      <w:r w:rsidR="00FC3F52">
        <w:rPr>
          <w:rFonts w:ascii="Arial" w:hAnsi="Arial" w:cs="Arial"/>
          <w:sz w:val="24"/>
          <w:szCs w:val="24"/>
          <w:lang w:val="en-US"/>
        </w:rPr>
        <w:t>S</w:t>
      </w:r>
      <w:r w:rsidR="009C1BA3">
        <w:rPr>
          <w:rFonts w:ascii="Arial" w:hAnsi="Arial" w:cs="Arial"/>
          <w:sz w:val="24"/>
          <w:szCs w:val="24"/>
          <w:lang w:val="en-US"/>
        </w:rPr>
        <w:t xml:space="preserve">upporting </w:t>
      </w:r>
      <w:r w:rsidR="00FC3F52">
        <w:rPr>
          <w:rFonts w:ascii="Arial" w:hAnsi="Arial" w:cs="Arial"/>
          <w:sz w:val="24"/>
          <w:szCs w:val="24"/>
          <w:lang w:val="en-US"/>
        </w:rPr>
        <w:t>I</w:t>
      </w:r>
      <w:r w:rsidR="009C1BA3">
        <w:rPr>
          <w:rFonts w:ascii="Arial" w:hAnsi="Arial" w:cs="Arial"/>
          <w:sz w:val="24"/>
          <w:szCs w:val="24"/>
          <w:lang w:val="en-US"/>
        </w:rPr>
        <w:t>nformation S2</w:t>
      </w:r>
      <w:r w:rsidR="00A80DC6">
        <w:rPr>
          <w:rFonts w:ascii="Arial" w:hAnsi="Arial" w:cs="Arial"/>
          <w:sz w:val="24"/>
          <w:szCs w:val="24"/>
          <w:lang w:val="en-US"/>
        </w:rPr>
        <w:t>)</w:t>
      </w:r>
      <w:r w:rsidR="00A76978">
        <w:rPr>
          <w:rFonts w:ascii="Arial" w:hAnsi="Arial" w:cs="Arial"/>
          <w:sz w:val="24"/>
          <w:szCs w:val="24"/>
          <w:lang w:val="en-US"/>
        </w:rPr>
        <w:t xml:space="preserve">. </w:t>
      </w:r>
    </w:p>
    <w:p w14:paraId="04315A3E" w14:textId="714ECB4E" w:rsidR="00EB5E9C" w:rsidRPr="00EB5E9C" w:rsidRDefault="00EB5E9C" w:rsidP="00EA08E5">
      <w:pPr>
        <w:jc w:val="both"/>
        <w:rPr>
          <w:rFonts w:ascii="Arial" w:hAnsi="Arial" w:cs="Arial"/>
          <w:b/>
          <w:sz w:val="24"/>
          <w:szCs w:val="24"/>
          <w:lang w:val="en-US"/>
        </w:rPr>
      </w:pPr>
      <w:r>
        <w:rPr>
          <w:rFonts w:ascii="Arial" w:hAnsi="Arial" w:cs="Arial"/>
          <w:b/>
          <w:sz w:val="24"/>
          <w:szCs w:val="24"/>
          <w:lang w:val="en-US"/>
        </w:rPr>
        <w:t>Data analyses</w:t>
      </w:r>
    </w:p>
    <w:p w14:paraId="24330CB2" w14:textId="6AAAE3BE" w:rsidR="00FE0DBA" w:rsidRDefault="009D4BA4" w:rsidP="00E66FEE">
      <w:pPr>
        <w:jc w:val="both"/>
        <w:rPr>
          <w:rFonts w:ascii="Arial" w:hAnsi="Arial" w:cs="Arial"/>
          <w:sz w:val="24"/>
          <w:szCs w:val="24"/>
          <w:lang w:val="en-US"/>
        </w:rPr>
      </w:pPr>
      <w:r w:rsidRPr="007F5A60">
        <w:rPr>
          <w:rFonts w:ascii="Arial" w:hAnsi="Arial" w:cs="Arial"/>
          <w:sz w:val="24"/>
          <w:szCs w:val="24"/>
          <w:lang w:val="en-US"/>
        </w:rPr>
        <w:t>Colony sizes were natural log</w:t>
      </w:r>
      <w:r w:rsidR="004052E4">
        <w:rPr>
          <w:rFonts w:ascii="Arial" w:hAnsi="Arial" w:cs="Arial"/>
          <w:sz w:val="24"/>
          <w:szCs w:val="24"/>
          <w:lang w:val="en-US"/>
        </w:rPr>
        <w:t>-</w:t>
      </w:r>
      <w:r w:rsidRPr="007F5A60">
        <w:rPr>
          <w:rFonts w:ascii="Arial" w:hAnsi="Arial" w:cs="Arial"/>
          <w:sz w:val="24"/>
          <w:szCs w:val="24"/>
          <w:lang w:val="en-US"/>
        </w:rPr>
        <w:t>transformed</w:t>
      </w:r>
      <w:r w:rsidR="00B96F55" w:rsidRPr="007F5A60">
        <w:rPr>
          <w:rFonts w:ascii="Arial" w:hAnsi="Arial" w:cs="Arial"/>
          <w:sz w:val="24"/>
          <w:szCs w:val="24"/>
          <w:lang w:val="en-US"/>
        </w:rPr>
        <w:t xml:space="preserve"> </w:t>
      </w:r>
      <w:r w:rsidRPr="007F5A60">
        <w:rPr>
          <w:rFonts w:ascii="Arial" w:hAnsi="Arial" w:cs="Arial"/>
          <w:sz w:val="24"/>
          <w:szCs w:val="24"/>
          <w:lang w:val="en-US"/>
        </w:rPr>
        <w:t xml:space="preserve">to </w:t>
      </w:r>
      <w:proofErr w:type="spellStart"/>
      <w:r w:rsidRPr="007F5A60">
        <w:rPr>
          <w:rFonts w:ascii="Arial" w:hAnsi="Arial" w:cs="Arial"/>
          <w:sz w:val="24"/>
          <w:szCs w:val="24"/>
          <w:lang w:val="en-US"/>
        </w:rPr>
        <w:t>normalise</w:t>
      </w:r>
      <w:proofErr w:type="spellEnd"/>
      <w:r w:rsidRPr="007F5A60">
        <w:rPr>
          <w:rFonts w:ascii="Arial" w:hAnsi="Arial" w:cs="Arial"/>
          <w:sz w:val="24"/>
          <w:szCs w:val="24"/>
          <w:lang w:val="en-US"/>
        </w:rPr>
        <w:t xml:space="preserve"> their distribution</w:t>
      </w:r>
      <w:r w:rsidR="00033162">
        <w:rPr>
          <w:rFonts w:ascii="Arial" w:hAnsi="Arial" w:cs="Arial"/>
          <w:sz w:val="24"/>
          <w:szCs w:val="24"/>
          <w:lang w:val="en-US"/>
        </w:rPr>
        <w:t xml:space="preserve"> </w:t>
      </w:r>
      <w:r w:rsidR="00000535">
        <w:rPr>
          <w:rFonts w:ascii="Arial" w:hAnsi="Arial" w:cs="Arial"/>
          <w:sz w:val="24"/>
          <w:szCs w:val="24"/>
          <w:lang w:val="en-US"/>
        </w:rPr>
        <w:t xml:space="preserve">for subsequent analyses </w:t>
      </w:r>
      <w:r w:rsidRPr="007F5A60">
        <w:rPr>
          <w:rFonts w:ascii="Arial" w:hAnsi="Arial" w:cs="Arial"/>
          <w:sz w:val="24"/>
          <w:szCs w:val="24"/>
          <w:lang w:val="en-US"/>
        </w:rPr>
        <w:t>and increase the resolution of the highly abundant smaller size classes</w:t>
      </w:r>
      <w:r w:rsidR="00F77097" w:rsidRPr="007F5A60">
        <w:rPr>
          <w:rFonts w:ascii="Arial" w:hAnsi="Arial" w:cs="Arial"/>
          <w:sz w:val="24"/>
          <w:szCs w:val="24"/>
          <w:lang w:val="en-US"/>
        </w:rPr>
        <w:t xml:space="preserve"> </w:t>
      </w:r>
      <w:r w:rsidR="00F77097" w:rsidRPr="003B4284">
        <w:rPr>
          <w:rFonts w:ascii="Arial" w:hAnsi="Arial" w:cs="Arial"/>
          <w:sz w:val="24"/>
          <w:szCs w:val="24"/>
          <w:lang w:val="en-US"/>
        </w:rPr>
        <w:fldChar w:fldCharType="begin"/>
      </w:r>
      <w:r w:rsidR="00877218" w:rsidRPr="007F5A60">
        <w:rPr>
          <w:rFonts w:ascii="Arial" w:hAnsi="Arial" w:cs="Arial"/>
          <w:sz w:val="24"/>
          <w:szCs w:val="24"/>
          <w:lang w:val="en-US"/>
        </w:rPr>
        <w:instrText xml:space="preserve"> ADDIN EN.CITE &lt;EndNote&gt;&lt;Cite&gt;&lt;Author&gt;Bak&lt;/Author&gt;&lt;Year&gt;1998&lt;/Year&gt;&lt;RecNum&gt;12&lt;/RecNum&gt;&lt;DisplayText&gt;(Bak &amp;amp; Meesters, 1998)&lt;/DisplayText&gt;&lt;record&gt;&lt;rec-number&gt;12&lt;/rec-number&gt;&lt;foreign-keys&gt;&lt;key app="EN" db-id="fzdtz2aat9zzs5ep2zr5s99yxdxf0af0vaet" timestamp="1602605217"&gt;12&lt;/key&gt;&lt;/foreign-keys&gt;&lt;ref-type name="Journal Article"&gt;17&lt;/ref-type&gt;&lt;contributors&gt;&lt;authors&gt;&lt;author&gt;Bak, Rolf P. M.&lt;/author&gt;&lt;author&gt;Meesters, Erik H.&lt;/author&gt;&lt;/authors&gt;&lt;/contributors&gt;&lt;titles&gt;&lt;title&gt;Coral population structure: the hidden information of colony size-frequency distributions&lt;/title&gt;&lt;secondary-title&gt;Marine Ecology Progress Series&lt;/secondary-title&gt;&lt;/titles&gt;&lt;periodical&gt;&lt;full-title&gt;Marine Ecology Progress Series&lt;/full-title&gt;&lt;/periodical&gt;&lt;pages&gt;301-306&lt;/pages&gt;&lt;volume&gt;162&lt;/volume&gt;&lt;dates&gt;&lt;year&gt;1998&lt;/year&gt;&lt;/dates&gt;&lt;publisher&gt;Inter-Research Science Center&lt;/publisher&gt;&lt;isbn&gt;01718630, 16161599&lt;/isbn&gt;&lt;label&gt;Bak98&lt;/label&gt;&lt;urls&gt;&lt;related-urls&gt;&lt;url&gt;http://www.jstor.org/stable/24859064&lt;/url&gt;&lt;/related-urls&gt;&lt;/urls&gt;&lt;custom1&gt;Full publication date: February 12 1998&lt;/custom1&gt;&lt;remote-database-name&gt;JSTOR&lt;/remote-database-name&gt;&lt;access-date&gt;2020/10/13/&lt;/access-date&gt;&lt;/record&gt;&lt;/Cite&gt;&lt;/EndNote&gt;</w:instrText>
      </w:r>
      <w:r w:rsidR="00F77097" w:rsidRPr="003B4284">
        <w:rPr>
          <w:rFonts w:ascii="Arial" w:hAnsi="Arial" w:cs="Arial"/>
          <w:sz w:val="24"/>
          <w:szCs w:val="24"/>
          <w:lang w:val="en-US"/>
        </w:rPr>
        <w:fldChar w:fldCharType="separate"/>
      </w:r>
      <w:r w:rsidR="00F77097" w:rsidRPr="007F5A60">
        <w:rPr>
          <w:rFonts w:ascii="Arial" w:hAnsi="Arial" w:cs="Arial"/>
          <w:noProof/>
          <w:sz w:val="24"/>
          <w:szCs w:val="24"/>
          <w:lang w:val="en-US"/>
        </w:rPr>
        <w:t>(Bak &amp; Meesters, 1998)</w:t>
      </w:r>
      <w:r w:rsidR="00F77097" w:rsidRPr="003B4284">
        <w:rPr>
          <w:rFonts w:ascii="Arial" w:hAnsi="Arial" w:cs="Arial"/>
          <w:sz w:val="24"/>
          <w:szCs w:val="24"/>
          <w:lang w:val="en-US"/>
        </w:rPr>
        <w:fldChar w:fldCharType="end"/>
      </w:r>
      <w:r w:rsidRPr="007F5A60">
        <w:rPr>
          <w:rFonts w:ascii="Arial" w:hAnsi="Arial" w:cs="Arial"/>
          <w:sz w:val="24"/>
          <w:szCs w:val="24"/>
          <w:lang w:val="en-US"/>
        </w:rPr>
        <w:t>.</w:t>
      </w:r>
      <w:r w:rsidR="00033162">
        <w:rPr>
          <w:rFonts w:ascii="Arial" w:hAnsi="Arial" w:cs="Arial"/>
          <w:sz w:val="24"/>
          <w:szCs w:val="24"/>
          <w:lang w:val="en-US"/>
        </w:rPr>
        <w:t xml:space="preserve"> Throughout, log refers to natural logarithm.</w:t>
      </w:r>
      <w:r w:rsidRPr="007F5A60">
        <w:rPr>
          <w:rFonts w:ascii="Arial" w:hAnsi="Arial" w:cs="Arial"/>
          <w:sz w:val="24"/>
          <w:szCs w:val="24"/>
          <w:lang w:val="en-US"/>
        </w:rPr>
        <w:t xml:space="preserve"> </w:t>
      </w:r>
      <w:r w:rsidR="00794B15" w:rsidRPr="007F5A60">
        <w:rPr>
          <w:rFonts w:ascii="Arial" w:hAnsi="Arial" w:cs="Arial"/>
          <w:sz w:val="24"/>
          <w:szCs w:val="24"/>
          <w:lang w:val="en-US"/>
        </w:rPr>
        <w:t>Co</w:t>
      </w:r>
      <w:r w:rsidR="0028450E">
        <w:rPr>
          <w:rFonts w:ascii="Arial" w:hAnsi="Arial" w:cs="Arial"/>
          <w:sz w:val="24"/>
          <w:szCs w:val="24"/>
          <w:lang w:val="en-US"/>
        </w:rPr>
        <w:t xml:space="preserve">lonies </w:t>
      </w:r>
      <w:r w:rsidR="00794B15" w:rsidRPr="007F5A60">
        <w:rPr>
          <w:rFonts w:ascii="Arial" w:hAnsi="Arial" w:cs="Arial"/>
          <w:sz w:val="24"/>
          <w:szCs w:val="24"/>
          <w:lang w:val="en-US"/>
        </w:rPr>
        <w:t xml:space="preserve">marked </w:t>
      </w:r>
      <w:r w:rsidR="00142487">
        <w:rPr>
          <w:rFonts w:ascii="Arial" w:hAnsi="Arial" w:cs="Arial"/>
          <w:sz w:val="24"/>
          <w:szCs w:val="24"/>
          <w:lang w:val="en-US"/>
        </w:rPr>
        <w:t xml:space="preserve">partially </w:t>
      </w:r>
      <w:r w:rsidR="00794B15" w:rsidRPr="007F5A60">
        <w:rPr>
          <w:rFonts w:ascii="Arial" w:hAnsi="Arial" w:cs="Arial"/>
          <w:sz w:val="24"/>
          <w:szCs w:val="24"/>
          <w:lang w:val="en-US"/>
        </w:rPr>
        <w:t xml:space="preserve">out </w:t>
      </w:r>
      <w:r w:rsidR="00FA6C83" w:rsidRPr="007F5A60">
        <w:rPr>
          <w:rFonts w:ascii="Arial" w:hAnsi="Arial" w:cs="Arial"/>
          <w:sz w:val="24"/>
          <w:szCs w:val="24"/>
          <w:lang w:val="en-US"/>
        </w:rPr>
        <w:t xml:space="preserve">of </w:t>
      </w:r>
      <w:r w:rsidR="00794B15" w:rsidRPr="007F5A60">
        <w:rPr>
          <w:rFonts w:ascii="Arial" w:hAnsi="Arial" w:cs="Arial"/>
          <w:sz w:val="24"/>
          <w:szCs w:val="24"/>
          <w:lang w:val="en-US"/>
        </w:rPr>
        <w:t>frame were</w:t>
      </w:r>
      <w:r w:rsidR="00142487">
        <w:rPr>
          <w:rFonts w:ascii="Arial" w:hAnsi="Arial" w:cs="Arial"/>
          <w:sz w:val="24"/>
          <w:szCs w:val="24"/>
          <w:lang w:val="en-US"/>
        </w:rPr>
        <w:t xml:space="preserve"> excluded</w:t>
      </w:r>
      <w:r w:rsidR="00C70F76" w:rsidRPr="007F5A60">
        <w:rPr>
          <w:rFonts w:ascii="Arial" w:hAnsi="Arial" w:cs="Arial"/>
          <w:sz w:val="24"/>
          <w:szCs w:val="24"/>
          <w:lang w:val="en-US"/>
        </w:rPr>
        <w:t xml:space="preserve"> as we </w:t>
      </w:r>
      <w:r w:rsidR="00715155">
        <w:rPr>
          <w:rFonts w:ascii="Arial" w:hAnsi="Arial" w:cs="Arial"/>
          <w:sz w:val="24"/>
          <w:szCs w:val="24"/>
          <w:lang w:val="en-US"/>
        </w:rPr>
        <w:t xml:space="preserve">lacked </w:t>
      </w:r>
      <w:r w:rsidR="0028450E">
        <w:rPr>
          <w:rFonts w:ascii="Arial" w:hAnsi="Arial" w:cs="Arial"/>
          <w:sz w:val="24"/>
          <w:szCs w:val="24"/>
          <w:lang w:val="en-US"/>
        </w:rPr>
        <w:t>their</w:t>
      </w:r>
      <w:r w:rsidR="00715155">
        <w:rPr>
          <w:rFonts w:ascii="Arial" w:hAnsi="Arial" w:cs="Arial"/>
          <w:sz w:val="24"/>
          <w:szCs w:val="24"/>
          <w:lang w:val="en-US"/>
        </w:rPr>
        <w:t xml:space="preserve"> true size. This filter resulted </w:t>
      </w:r>
      <w:r w:rsidR="00F155BA">
        <w:rPr>
          <w:rFonts w:ascii="Arial" w:hAnsi="Arial" w:cs="Arial"/>
          <w:sz w:val="24"/>
          <w:szCs w:val="24"/>
          <w:lang w:val="en-US"/>
        </w:rPr>
        <w:t>in</w:t>
      </w:r>
      <w:r w:rsidR="001A18B4" w:rsidRPr="007F5A60">
        <w:rPr>
          <w:rFonts w:ascii="Arial" w:hAnsi="Arial" w:cs="Arial"/>
          <w:sz w:val="24"/>
          <w:szCs w:val="24"/>
          <w:lang w:val="en-US"/>
        </w:rPr>
        <w:t xml:space="preserve"> </w:t>
      </w:r>
      <w:r w:rsidR="00FF0E9B" w:rsidRPr="007F5A60">
        <w:rPr>
          <w:rFonts w:ascii="Arial" w:hAnsi="Arial" w:cs="Arial"/>
          <w:sz w:val="24"/>
          <w:szCs w:val="24"/>
          <w:lang w:val="en-US"/>
        </w:rPr>
        <w:t>12</w:t>
      </w:r>
      <w:r w:rsidR="00F05EE1" w:rsidRPr="007F5A60">
        <w:rPr>
          <w:rFonts w:ascii="Arial" w:hAnsi="Arial" w:cs="Arial"/>
          <w:sz w:val="24"/>
          <w:szCs w:val="24"/>
          <w:lang w:val="en-US"/>
        </w:rPr>
        <w:t>,</w:t>
      </w:r>
      <w:r w:rsidR="00FF0E9B" w:rsidRPr="007F5A60">
        <w:rPr>
          <w:rFonts w:ascii="Arial" w:hAnsi="Arial" w:cs="Arial"/>
          <w:sz w:val="24"/>
          <w:szCs w:val="24"/>
          <w:lang w:val="en-US"/>
        </w:rPr>
        <w:t>22</w:t>
      </w:r>
      <w:r w:rsidR="00E335DB">
        <w:rPr>
          <w:rFonts w:ascii="Arial" w:hAnsi="Arial" w:cs="Arial"/>
          <w:sz w:val="24"/>
          <w:szCs w:val="24"/>
          <w:lang w:val="en-US"/>
        </w:rPr>
        <w:t>4</w:t>
      </w:r>
      <w:r w:rsidR="00FF0E9B" w:rsidRPr="007F5A60">
        <w:rPr>
          <w:rFonts w:ascii="Arial" w:hAnsi="Arial" w:cs="Arial"/>
          <w:sz w:val="24"/>
          <w:szCs w:val="24"/>
          <w:lang w:val="en-US"/>
        </w:rPr>
        <w:t xml:space="preserve"> coral</w:t>
      </w:r>
      <w:r w:rsidR="00F155BA">
        <w:rPr>
          <w:rFonts w:ascii="Arial" w:hAnsi="Arial" w:cs="Arial"/>
          <w:sz w:val="24"/>
          <w:szCs w:val="24"/>
          <w:lang w:val="en-US"/>
        </w:rPr>
        <w:t xml:space="preserve"> colonie</w:t>
      </w:r>
      <w:r w:rsidR="00FF0E9B" w:rsidRPr="007F5A60">
        <w:rPr>
          <w:rFonts w:ascii="Arial" w:hAnsi="Arial" w:cs="Arial"/>
          <w:sz w:val="24"/>
          <w:szCs w:val="24"/>
          <w:lang w:val="en-US"/>
        </w:rPr>
        <w:t>s from 1</w:t>
      </w:r>
      <w:r w:rsidR="00F05EE1" w:rsidRPr="007F5A60">
        <w:rPr>
          <w:rFonts w:ascii="Arial" w:hAnsi="Arial" w:cs="Arial"/>
          <w:sz w:val="24"/>
          <w:szCs w:val="24"/>
          <w:lang w:val="en-US"/>
        </w:rPr>
        <w:t>,</w:t>
      </w:r>
      <w:r w:rsidR="00FF0E9B" w:rsidRPr="007F5A60">
        <w:rPr>
          <w:rFonts w:ascii="Arial" w:hAnsi="Arial" w:cs="Arial"/>
          <w:sz w:val="24"/>
          <w:szCs w:val="24"/>
          <w:lang w:val="en-US"/>
        </w:rPr>
        <w:t>32</w:t>
      </w:r>
      <w:r w:rsidR="00E335DB">
        <w:rPr>
          <w:rFonts w:ascii="Arial" w:hAnsi="Arial" w:cs="Arial"/>
          <w:sz w:val="24"/>
          <w:szCs w:val="24"/>
          <w:lang w:val="en-US"/>
        </w:rPr>
        <w:t>1</w:t>
      </w:r>
      <w:r w:rsidR="00FF0E9B" w:rsidRPr="007F5A60">
        <w:rPr>
          <w:rFonts w:ascii="Arial" w:hAnsi="Arial" w:cs="Arial"/>
          <w:sz w:val="24"/>
          <w:szCs w:val="24"/>
          <w:lang w:val="en-US"/>
        </w:rPr>
        <w:t xml:space="preserve"> images, </w:t>
      </w:r>
      <w:r w:rsidR="00F155BA" w:rsidRPr="007F5A60">
        <w:rPr>
          <w:rFonts w:ascii="Arial" w:hAnsi="Arial" w:cs="Arial"/>
          <w:sz w:val="24"/>
          <w:szCs w:val="24"/>
          <w:lang w:val="en-US"/>
        </w:rPr>
        <w:t>c</w:t>
      </w:r>
      <w:r w:rsidR="00F155BA">
        <w:rPr>
          <w:rFonts w:ascii="Arial" w:hAnsi="Arial" w:cs="Arial"/>
          <w:sz w:val="24"/>
          <w:szCs w:val="24"/>
          <w:lang w:val="en-US"/>
        </w:rPr>
        <w:t>orresponding to</w:t>
      </w:r>
      <w:r w:rsidR="00F155BA" w:rsidRPr="007F5A60">
        <w:rPr>
          <w:rFonts w:ascii="Arial" w:hAnsi="Arial" w:cs="Arial"/>
          <w:sz w:val="24"/>
          <w:szCs w:val="24"/>
          <w:lang w:val="en-US"/>
        </w:rPr>
        <w:t xml:space="preserve"> </w:t>
      </w:r>
      <w:r w:rsidR="00FF0E9B" w:rsidRPr="007F5A60">
        <w:rPr>
          <w:rFonts w:ascii="Arial" w:hAnsi="Arial" w:cs="Arial"/>
          <w:sz w:val="24"/>
          <w:szCs w:val="24"/>
          <w:lang w:val="en-US"/>
        </w:rPr>
        <w:t xml:space="preserve">41 coral taxonomic </w:t>
      </w:r>
      <w:r w:rsidR="00D72AAD" w:rsidRPr="007F5A60">
        <w:rPr>
          <w:rFonts w:ascii="Arial" w:hAnsi="Arial" w:cs="Arial"/>
          <w:sz w:val="24"/>
          <w:szCs w:val="24"/>
          <w:lang w:val="en-US"/>
        </w:rPr>
        <w:t>entities.</w:t>
      </w:r>
      <w:r w:rsidR="00C54B5B" w:rsidRPr="007F5A60">
        <w:rPr>
          <w:rFonts w:ascii="Arial" w:hAnsi="Arial" w:cs="Arial"/>
          <w:sz w:val="24"/>
          <w:szCs w:val="24"/>
          <w:lang w:val="en-US"/>
        </w:rPr>
        <w:t xml:space="preserve"> </w:t>
      </w:r>
      <w:r w:rsidR="00C9402C">
        <w:rPr>
          <w:rFonts w:ascii="Arial" w:hAnsi="Arial" w:cs="Arial"/>
          <w:sz w:val="24"/>
          <w:szCs w:val="24"/>
          <w:lang w:val="en-US"/>
        </w:rPr>
        <w:t>We used two methods to</w:t>
      </w:r>
      <w:r w:rsidR="00C9402C" w:rsidRPr="007F5A60">
        <w:rPr>
          <w:rFonts w:ascii="Arial" w:hAnsi="Arial" w:cs="Arial"/>
          <w:sz w:val="24"/>
          <w:szCs w:val="24"/>
          <w:lang w:val="en-US"/>
        </w:rPr>
        <w:t xml:space="preserve"> </w:t>
      </w:r>
      <w:proofErr w:type="spellStart"/>
      <w:r w:rsidR="00C9402C" w:rsidRPr="007F5A60">
        <w:rPr>
          <w:rFonts w:ascii="Arial" w:hAnsi="Arial" w:cs="Arial"/>
          <w:sz w:val="24"/>
          <w:szCs w:val="24"/>
          <w:lang w:val="en-US"/>
        </w:rPr>
        <w:t>characterise</w:t>
      </w:r>
      <w:proofErr w:type="spellEnd"/>
      <w:r w:rsidR="00C9402C" w:rsidRPr="007F5A60">
        <w:rPr>
          <w:rFonts w:ascii="Arial" w:hAnsi="Arial" w:cs="Arial"/>
          <w:sz w:val="24"/>
          <w:szCs w:val="24"/>
          <w:lang w:val="en-US"/>
        </w:rPr>
        <w:t xml:space="preserve"> the coral population size structure </w:t>
      </w:r>
      <w:r w:rsidR="00C9402C">
        <w:rPr>
          <w:rFonts w:ascii="Arial" w:hAnsi="Arial" w:cs="Arial"/>
          <w:sz w:val="24"/>
          <w:szCs w:val="24"/>
          <w:lang w:val="en-US"/>
        </w:rPr>
        <w:t>and establish its relationship with environmental covariates. The first was the calculation of summary statistics</w:t>
      </w:r>
      <w:r w:rsidR="00DD209B">
        <w:rPr>
          <w:rFonts w:ascii="Arial" w:hAnsi="Arial" w:cs="Arial"/>
          <w:sz w:val="24"/>
          <w:szCs w:val="24"/>
          <w:lang w:val="en-US"/>
        </w:rPr>
        <w:t xml:space="preserve"> </w:t>
      </w:r>
      <w:r w:rsidR="00DD209B" w:rsidRPr="00740100">
        <w:rPr>
          <w:rFonts w:ascii="Arial" w:hAnsi="Arial" w:cs="Arial"/>
          <w:sz w:val="24"/>
          <w:szCs w:val="24"/>
          <w:lang w:val="en-US"/>
        </w:rPr>
        <w:fldChar w:fldCharType="begin">
          <w:fldData xml:space="preserve">PEVuZE5vdGU+PENpdGU+PEF1dGhvcj5BbmRlcnNvbjwvQXV0aG9yPjxZZWFyPjIwMTQ8L1llYXI+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=
</w:fldData>
        </w:fldChar>
      </w:r>
      <w:r w:rsidR="00DD209B" w:rsidRPr="00740100">
        <w:rPr>
          <w:rFonts w:ascii="Arial" w:hAnsi="Arial" w:cs="Arial"/>
          <w:sz w:val="24"/>
          <w:szCs w:val="24"/>
          <w:lang w:val="en-US"/>
        </w:rPr>
        <w:instrText xml:space="preserve"> ADDIN EN.CITE </w:instrText>
      </w:r>
      <w:r w:rsidR="00DD209B" w:rsidRPr="00740100">
        <w:rPr>
          <w:rFonts w:ascii="Arial" w:hAnsi="Arial" w:cs="Arial"/>
          <w:sz w:val="24"/>
          <w:szCs w:val="24"/>
          <w:lang w:val="en-US"/>
        </w:rPr>
        <w:fldChar w:fldCharType="begin">
          <w:fldData xml:space="preserve">PEVuZE5vdGU+PENpdGU+PEF1dGhvcj5BbmRlcnNvbjwvQXV0aG9yPjxZZWFyPjIwMTQ8L1llYXI+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=
</w:fldData>
        </w:fldChar>
      </w:r>
      <w:r w:rsidR="00DD209B" w:rsidRPr="00740100">
        <w:rPr>
          <w:rFonts w:ascii="Arial" w:hAnsi="Arial" w:cs="Arial"/>
          <w:sz w:val="24"/>
          <w:szCs w:val="24"/>
          <w:lang w:val="en-US"/>
        </w:rPr>
        <w:instrText xml:space="preserve"> ADDIN EN.CITE.DATA </w:instrText>
      </w:r>
      <w:r w:rsidR="00DD209B" w:rsidRPr="00740100">
        <w:rPr>
          <w:rFonts w:ascii="Arial" w:hAnsi="Arial" w:cs="Arial"/>
          <w:sz w:val="24"/>
          <w:szCs w:val="24"/>
          <w:lang w:val="en-US"/>
        </w:rPr>
      </w:r>
      <w:r w:rsidR="00DD209B" w:rsidRPr="00740100">
        <w:rPr>
          <w:rFonts w:ascii="Arial" w:hAnsi="Arial" w:cs="Arial"/>
          <w:sz w:val="24"/>
          <w:szCs w:val="24"/>
          <w:lang w:val="en-US"/>
        </w:rPr>
        <w:fldChar w:fldCharType="end"/>
      </w:r>
      <w:r w:rsidR="00DD209B" w:rsidRPr="00740100">
        <w:rPr>
          <w:rFonts w:ascii="Arial" w:hAnsi="Arial" w:cs="Arial"/>
          <w:sz w:val="24"/>
          <w:szCs w:val="24"/>
          <w:lang w:val="en-US"/>
        </w:rPr>
      </w:r>
      <w:r w:rsidR="00DD209B" w:rsidRPr="00740100">
        <w:rPr>
          <w:rFonts w:ascii="Arial" w:hAnsi="Arial" w:cs="Arial"/>
          <w:sz w:val="24"/>
          <w:szCs w:val="24"/>
          <w:lang w:val="en-US"/>
        </w:rPr>
        <w:fldChar w:fldCharType="separate"/>
      </w:r>
      <w:r w:rsidR="00DD209B" w:rsidRPr="00740100">
        <w:rPr>
          <w:rFonts w:ascii="Arial" w:hAnsi="Arial" w:cs="Arial"/>
          <w:noProof/>
          <w:sz w:val="24"/>
          <w:szCs w:val="24"/>
          <w:lang w:val="en-US"/>
        </w:rPr>
        <w:t>(Bak &amp; Meesters, 1998; Adjeroud</w:t>
      </w:r>
      <w:r w:rsidR="00DD209B" w:rsidRPr="00740100">
        <w:rPr>
          <w:rFonts w:ascii="Arial" w:hAnsi="Arial" w:cs="Arial"/>
          <w:i/>
          <w:noProof/>
          <w:sz w:val="24"/>
          <w:szCs w:val="24"/>
          <w:lang w:val="en-US"/>
        </w:rPr>
        <w:t xml:space="preserve"> et al.</w:t>
      </w:r>
      <w:r w:rsidR="00DD209B" w:rsidRPr="00740100">
        <w:rPr>
          <w:rFonts w:ascii="Arial" w:hAnsi="Arial" w:cs="Arial"/>
          <w:noProof/>
          <w:sz w:val="24"/>
          <w:szCs w:val="24"/>
          <w:lang w:val="en-US"/>
        </w:rPr>
        <w:t>, 2007; Anderson &amp; Pratchett, 2014)</w:t>
      </w:r>
      <w:r w:rsidR="00DD209B" w:rsidRPr="00740100">
        <w:rPr>
          <w:rFonts w:ascii="Arial" w:hAnsi="Arial" w:cs="Arial"/>
          <w:sz w:val="24"/>
          <w:szCs w:val="24"/>
          <w:lang w:val="en-US"/>
        </w:rPr>
        <w:fldChar w:fldCharType="end"/>
      </w:r>
      <w:r w:rsidR="00C9402C">
        <w:rPr>
          <w:rFonts w:ascii="Arial" w:hAnsi="Arial" w:cs="Arial"/>
          <w:sz w:val="24"/>
          <w:szCs w:val="24"/>
          <w:lang w:val="en-US"/>
        </w:rPr>
        <w:t xml:space="preserve"> followed by linear regression</w:t>
      </w:r>
      <w:r w:rsidR="00DD209B">
        <w:rPr>
          <w:rFonts w:ascii="Arial" w:hAnsi="Arial" w:cs="Arial"/>
          <w:sz w:val="24"/>
          <w:szCs w:val="24"/>
          <w:lang w:val="en-US"/>
        </w:rPr>
        <w:t xml:space="preserve"> with the scores of PC1 and PC2 and their interaction </w:t>
      </w:r>
      <w:r w:rsidR="00004292">
        <w:rPr>
          <w:rFonts w:ascii="Arial" w:hAnsi="Arial" w:cs="Arial"/>
          <w:sz w:val="24"/>
          <w:szCs w:val="24"/>
          <w:lang w:val="en-US"/>
        </w:rPr>
        <w:t>as explanatory variables</w:t>
      </w:r>
      <w:r w:rsidR="00C9402C">
        <w:rPr>
          <w:rFonts w:ascii="Arial" w:hAnsi="Arial" w:cs="Arial"/>
          <w:sz w:val="24"/>
          <w:szCs w:val="24"/>
          <w:lang w:val="en-US"/>
        </w:rPr>
        <w:t>.</w:t>
      </w:r>
      <w:r w:rsidR="00004292">
        <w:rPr>
          <w:rFonts w:ascii="Arial" w:hAnsi="Arial" w:cs="Arial"/>
          <w:sz w:val="24"/>
          <w:szCs w:val="24"/>
          <w:lang w:val="en-US"/>
        </w:rPr>
        <w:t xml:space="preserve"> The model</w:t>
      </w:r>
      <w:r w:rsidR="00D10EC8">
        <w:rPr>
          <w:rFonts w:ascii="Arial" w:hAnsi="Arial" w:cs="Arial"/>
          <w:sz w:val="24"/>
          <w:szCs w:val="24"/>
          <w:lang w:val="en-US"/>
        </w:rPr>
        <w:t xml:space="preserve"> combinations</w:t>
      </w:r>
      <w:r w:rsidR="00004292">
        <w:rPr>
          <w:rFonts w:ascii="Arial" w:hAnsi="Arial" w:cs="Arial"/>
          <w:sz w:val="24"/>
          <w:szCs w:val="24"/>
          <w:lang w:val="en-US"/>
        </w:rPr>
        <w:t xml:space="preserve"> were evaluated using Akaike’s Information Criterion (AIC).</w:t>
      </w:r>
      <w:r w:rsidR="00C9402C">
        <w:rPr>
          <w:rFonts w:ascii="Arial" w:hAnsi="Arial" w:cs="Arial"/>
          <w:sz w:val="24"/>
          <w:szCs w:val="24"/>
          <w:lang w:val="en-US"/>
        </w:rPr>
        <w:t xml:space="preserve"> </w:t>
      </w:r>
      <w:r w:rsidR="005D2443" w:rsidRPr="007F5A60">
        <w:rPr>
          <w:rFonts w:ascii="Arial" w:hAnsi="Arial" w:cs="Arial"/>
          <w:sz w:val="24"/>
          <w:szCs w:val="24"/>
          <w:lang w:val="en-US"/>
        </w:rPr>
        <w:t xml:space="preserve">For each site, </w:t>
      </w:r>
      <w:r w:rsidR="00FE0DBA">
        <w:rPr>
          <w:rFonts w:ascii="Arial" w:hAnsi="Arial" w:cs="Arial"/>
          <w:sz w:val="24"/>
          <w:szCs w:val="24"/>
          <w:lang w:val="en-US"/>
        </w:rPr>
        <w:t>the summary statistics calculated were</w:t>
      </w:r>
      <w:r w:rsidR="005D2443" w:rsidRPr="007F5A60">
        <w:rPr>
          <w:rFonts w:ascii="Arial" w:hAnsi="Arial" w:cs="Arial"/>
          <w:sz w:val="24"/>
          <w:szCs w:val="24"/>
          <w:lang w:val="en-US"/>
        </w:rPr>
        <w:t>:</w:t>
      </w:r>
      <w:r w:rsidR="00A71224" w:rsidRPr="007F5A60">
        <w:rPr>
          <w:rFonts w:ascii="Arial" w:hAnsi="Arial" w:cs="Arial"/>
          <w:sz w:val="24"/>
          <w:szCs w:val="24"/>
          <w:lang w:val="en-US"/>
        </w:rPr>
        <w:t xml:space="preserve"> </w:t>
      </w:r>
      <w:r w:rsidRPr="007F5A60">
        <w:rPr>
          <w:rFonts w:ascii="Arial" w:hAnsi="Arial" w:cs="Arial"/>
          <w:sz w:val="24"/>
          <w:szCs w:val="24"/>
          <w:lang w:val="en-US"/>
        </w:rPr>
        <w:t>1)</w:t>
      </w:r>
      <w:r w:rsidR="005D2443" w:rsidRPr="007F5A60">
        <w:rPr>
          <w:rFonts w:ascii="Arial" w:hAnsi="Arial" w:cs="Arial"/>
          <w:sz w:val="24"/>
          <w:szCs w:val="24"/>
          <w:lang w:val="en-US"/>
        </w:rPr>
        <w:t xml:space="preserve"> </w:t>
      </w:r>
      <w:r w:rsidR="00715155">
        <w:rPr>
          <w:rFonts w:ascii="Arial" w:hAnsi="Arial" w:cs="Arial"/>
          <w:sz w:val="24"/>
          <w:szCs w:val="24"/>
          <w:lang w:val="en-US"/>
        </w:rPr>
        <w:t>a</w:t>
      </w:r>
      <w:r w:rsidR="005D2443" w:rsidRPr="007F5A60">
        <w:rPr>
          <w:rFonts w:ascii="Arial" w:hAnsi="Arial" w:cs="Arial"/>
          <w:sz w:val="24"/>
          <w:szCs w:val="24"/>
          <w:lang w:val="en-US"/>
        </w:rPr>
        <w:t xml:space="preserve">verage coral size (both </w:t>
      </w:r>
      <w:r w:rsidRPr="007F5A60">
        <w:rPr>
          <w:rFonts w:ascii="Arial" w:hAnsi="Arial" w:cs="Arial"/>
          <w:sz w:val="24"/>
          <w:szCs w:val="24"/>
          <w:lang w:val="en-US"/>
        </w:rPr>
        <w:t>mean</w:t>
      </w:r>
      <w:r w:rsidR="00100A29" w:rsidRPr="007F5A60">
        <w:rPr>
          <w:rFonts w:ascii="Arial" w:hAnsi="Arial" w:cs="Arial"/>
          <w:sz w:val="24"/>
          <w:szCs w:val="24"/>
          <w:lang w:val="en-US"/>
        </w:rPr>
        <w:t xml:space="preserve"> and median</w:t>
      </w:r>
      <w:r w:rsidR="005D2443" w:rsidRPr="007F5A60">
        <w:rPr>
          <w:rFonts w:ascii="Arial" w:hAnsi="Arial" w:cs="Arial"/>
          <w:sz w:val="24"/>
          <w:szCs w:val="24"/>
          <w:lang w:val="en-US"/>
        </w:rPr>
        <w:t>)</w:t>
      </w:r>
      <w:r w:rsidR="00100A29" w:rsidRPr="007F5A60">
        <w:rPr>
          <w:rFonts w:ascii="Arial" w:hAnsi="Arial" w:cs="Arial"/>
          <w:sz w:val="24"/>
          <w:szCs w:val="24"/>
          <w:lang w:val="en-US"/>
        </w:rPr>
        <w:t xml:space="preserve">, </w:t>
      </w:r>
      <w:r w:rsidR="00EA6DFB" w:rsidRPr="007F5A60">
        <w:rPr>
          <w:rFonts w:ascii="Arial" w:hAnsi="Arial" w:cs="Arial"/>
          <w:sz w:val="24"/>
          <w:szCs w:val="24"/>
          <w:lang w:val="en-US"/>
        </w:rPr>
        <w:t>a surrogate for</w:t>
      </w:r>
      <w:r w:rsidR="00100A29" w:rsidRPr="007F5A60">
        <w:rPr>
          <w:rFonts w:ascii="Arial" w:hAnsi="Arial" w:cs="Arial"/>
          <w:sz w:val="24"/>
          <w:szCs w:val="24"/>
          <w:lang w:val="en-US"/>
        </w:rPr>
        <w:t xml:space="preserve"> coral age </w:t>
      </w:r>
      <w:r w:rsidR="00937E7A">
        <w:rPr>
          <w:rFonts w:ascii="Arial" w:hAnsi="Arial" w:cs="Arial"/>
          <w:sz w:val="24"/>
          <w:szCs w:val="24"/>
          <w:lang w:val="en-US"/>
        </w:rPr>
        <w:t>and fecundity</w:t>
      </w:r>
      <w:r w:rsidR="00087DD4">
        <w:rPr>
          <w:rFonts w:ascii="Arial" w:hAnsi="Arial" w:cs="Arial"/>
          <w:sz w:val="24"/>
          <w:szCs w:val="24"/>
          <w:lang w:val="en-US"/>
        </w:rPr>
        <w:t xml:space="preserve"> </w:t>
      </w:r>
      <w:r w:rsidR="00087DD4">
        <w:rPr>
          <w:rFonts w:ascii="Arial" w:hAnsi="Arial" w:cs="Arial"/>
          <w:sz w:val="24"/>
          <w:szCs w:val="24"/>
          <w:lang w:val="en-US"/>
        </w:rPr>
        <w:fldChar w:fldCharType="begin"/>
      </w:r>
      <w:r w:rsidR="00087DD4">
        <w:rPr>
          <w:rFonts w:ascii="Arial" w:hAnsi="Arial" w:cs="Arial"/>
          <w:sz w:val="24"/>
          <w:szCs w:val="24"/>
          <w:lang w:val="en-US"/>
        </w:rPr>
        <w:instrText xml:space="preserve"> ADDIN EN.CITE &lt;EndNote&gt;&lt;Cite&gt;&lt;Author&gt;Soong&lt;/Author&gt;&lt;Year&gt;1992&lt;/Year&gt;&lt;RecNum&gt;140&lt;/RecNum&gt;&lt;DisplayText&gt;(Soong &amp;amp; Lang, 1992)&lt;/DisplayText&gt;&lt;record&gt;&lt;rec-number&gt;140&lt;/rec-number&gt;&lt;foreign-keys&gt;&lt;key app="EN" db-id="fzdtz2aat9zzs5ep2zr5s99yxdxf0af0vaet" timestamp="1664166732"&gt;140&lt;/key&gt;&lt;/foreign-keys&gt;&lt;ref-type name="Journal Article"&gt;17&lt;/ref-type&gt;&lt;contributors&gt;&lt;authors&gt;&lt;author&gt;Soong, K.&lt;/author&gt;&lt;author&gt;Lang, J. C.&lt;/author&gt;&lt;/authors&gt;&lt;/contributors&gt;&lt;titles&gt;&lt;title&gt;Reproductive Integration in Reef Corals&lt;/title&gt;&lt;secondary-title&gt;The Biological Bulletin&lt;/secondary-title&gt;&lt;/titles&gt;&lt;periodical&gt;&lt;full-title&gt;The Biological Bulletin&lt;/full-title&gt;&lt;/periodical&gt;&lt;pages&gt;418-431&lt;/pages&gt;&lt;volume&gt;183&lt;/volume&gt;&lt;number&gt;3&lt;/number&gt;&lt;dates&gt;&lt;year&gt;1992&lt;/year&gt;&lt;/dates&gt;&lt;publisher&gt;University of Chicago Press&lt;/publisher&gt;&lt;isbn&gt;0006-3185&lt;/isbn&gt;&lt;urls&gt;&lt;related-urls&gt;&lt;url&gt;https://dx.doi.org/10.2307/1542018&lt;/url&gt;&lt;/related-urls&gt;&lt;/urls&gt;&lt;electronic-resource-num&gt;10.2307/1542018&lt;/electronic-resource-num&gt;&lt;/record&gt;&lt;/Cite&gt;&lt;/EndNote&gt;</w:instrText>
      </w:r>
      <w:r w:rsidR="00087DD4">
        <w:rPr>
          <w:rFonts w:ascii="Arial" w:hAnsi="Arial" w:cs="Arial"/>
          <w:sz w:val="24"/>
          <w:szCs w:val="24"/>
          <w:lang w:val="en-US"/>
        </w:rPr>
        <w:fldChar w:fldCharType="separate"/>
      </w:r>
      <w:r w:rsidR="00087DD4">
        <w:rPr>
          <w:rFonts w:ascii="Arial" w:hAnsi="Arial" w:cs="Arial"/>
          <w:noProof/>
          <w:sz w:val="24"/>
          <w:szCs w:val="24"/>
          <w:lang w:val="en-US"/>
        </w:rPr>
        <w:t>(Soong &amp; Lang, 1992)</w:t>
      </w:r>
      <w:r w:rsidR="00087DD4">
        <w:rPr>
          <w:rFonts w:ascii="Arial" w:hAnsi="Arial" w:cs="Arial"/>
          <w:sz w:val="24"/>
          <w:szCs w:val="24"/>
          <w:lang w:val="en-US"/>
        </w:rPr>
        <w:fldChar w:fldCharType="end"/>
      </w:r>
      <w:r w:rsidR="00937E7A">
        <w:rPr>
          <w:rFonts w:ascii="Arial" w:hAnsi="Arial" w:cs="Arial"/>
          <w:sz w:val="24"/>
          <w:szCs w:val="24"/>
          <w:lang w:val="en-US"/>
        </w:rPr>
        <w:t xml:space="preserve">. </w:t>
      </w:r>
      <w:bookmarkStart w:id="10" w:name="_Hlk138042375"/>
      <w:r w:rsidR="000237ED">
        <w:rPr>
          <w:rFonts w:ascii="Arial" w:hAnsi="Arial" w:cs="Arial"/>
          <w:sz w:val="24"/>
          <w:szCs w:val="24"/>
          <w:lang w:val="en-US"/>
        </w:rPr>
        <w:t>We used the median</w:t>
      </w:r>
      <w:r w:rsidR="00147A14">
        <w:rPr>
          <w:rFonts w:ascii="Arial" w:hAnsi="Arial" w:cs="Arial"/>
          <w:sz w:val="24"/>
          <w:szCs w:val="24"/>
          <w:lang w:val="en-US"/>
        </w:rPr>
        <w:t xml:space="preserve"> in linear regression</w:t>
      </w:r>
      <w:r w:rsidR="009F2DEC">
        <w:rPr>
          <w:rFonts w:ascii="Arial" w:hAnsi="Arial" w:cs="Arial"/>
          <w:sz w:val="24"/>
          <w:szCs w:val="24"/>
          <w:lang w:val="en-US"/>
        </w:rPr>
        <w:t>s</w:t>
      </w:r>
      <w:r w:rsidR="00147A14">
        <w:rPr>
          <w:rFonts w:ascii="Arial" w:hAnsi="Arial" w:cs="Arial"/>
          <w:sz w:val="24"/>
          <w:szCs w:val="24"/>
          <w:lang w:val="en-US"/>
        </w:rPr>
        <w:t xml:space="preserve"> </w:t>
      </w:r>
      <w:r w:rsidR="00F155BA">
        <w:rPr>
          <w:rFonts w:ascii="Arial" w:hAnsi="Arial" w:cs="Arial"/>
          <w:sz w:val="24"/>
          <w:szCs w:val="24"/>
          <w:lang w:val="en-US"/>
        </w:rPr>
        <w:t>as it</w:t>
      </w:r>
      <w:r w:rsidR="005D2443" w:rsidRPr="007F5A60">
        <w:rPr>
          <w:rFonts w:ascii="Arial" w:hAnsi="Arial" w:cs="Arial"/>
          <w:sz w:val="24"/>
          <w:szCs w:val="24"/>
          <w:lang w:val="en-US"/>
        </w:rPr>
        <w:t xml:space="preserve"> is not </w:t>
      </w:r>
      <w:r w:rsidR="00613828" w:rsidRPr="007F5A60">
        <w:rPr>
          <w:rFonts w:ascii="Arial" w:hAnsi="Arial" w:cs="Arial"/>
          <w:sz w:val="24"/>
          <w:szCs w:val="24"/>
          <w:lang w:val="en-US"/>
        </w:rPr>
        <w:t xml:space="preserve">strongly </w:t>
      </w:r>
      <w:r w:rsidR="005D2443" w:rsidRPr="007F5A60">
        <w:rPr>
          <w:rFonts w:ascii="Arial" w:hAnsi="Arial" w:cs="Arial"/>
          <w:sz w:val="24"/>
          <w:szCs w:val="24"/>
          <w:lang w:val="en-US"/>
        </w:rPr>
        <w:t xml:space="preserve">influenced </w:t>
      </w:r>
      <w:r w:rsidR="009F2DEC">
        <w:rPr>
          <w:rFonts w:ascii="Arial" w:hAnsi="Arial" w:cs="Arial"/>
          <w:sz w:val="24"/>
          <w:szCs w:val="24"/>
          <w:lang w:val="en-US"/>
        </w:rPr>
        <w:t>by extreme</w:t>
      </w:r>
      <w:r w:rsidR="005D2443" w:rsidRPr="007F5A60">
        <w:rPr>
          <w:rFonts w:ascii="Arial" w:hAnsi="Arial" w:cs="Arial"/>
          <w:sz w:val="24"/>
          <w:szCs w:val="24"/>
          <w:lang w:val="en-US"/>
        </w:rPr>
        <w:t xml:space="preserve"> </w:t>
      </w:r>
      <w:r w:rsidR="00F155BA">
        <w:rPr>
          <w:rFonts w:ascii="Arial" w:hAnsi="Arial" w:cs="Arial"/>
          <w:sz w:val="24"/>
          <w:szCs w:val="24"/>
          <w:lang w:val="en-US"/>
        </w:rPr>
        <w:t>colon</w:t>
      </w:r>
      <w:r w:rsidR="009F2DEC">
        <w:rPr>
          <w:rFonts w:ascii="Arial" w:hAnsi="Arial" w:cs="Arial"/>
          <w:sz w:val="24"/>
          <w:szCs w:val="24"/>
          <w:lang w:val="en-US"/>
        </w:rPr>
        <w:t>y sizes</w:t>
      </w:r>
      <w:r w:rsidR="005436A2">
        <w:rPr>
          <w:rFonts w:ascii="Arial" w:hAnsi="Arial" w:cs="Arial"/>
          <w:sz w:val="24"/>
          <w:szCs w:val="24"/>
          <w:lang w:val="en-US"/>
        </w:rPr>
        <w:t>,</w:t>
      </w:r>
      <w:r w:rsidR="009F2DEC">
        <w:rPr>
          <w:rFonts w:ascii="Arial" w:hAnsi="Arial" w:cs="Arial"/>
          <w:sz w:val="24"/>
          <w:szCs w:val="24"/>
          <w:lang w:val="en-US"/>
        </w:rPr>
        <w:t xml:space="preserve"> which are</w:t>
      </w:r>
      <w:r w:rsidR="001D2B48" w:rsidRPr="007F5A60">
        <w:rPr>
          <w:rFonts w:ascii="Arial" w:hAnsi="Arial" w:cs="Arial"/>
          <w:sz w:val="24"/>
          <w:szCs w:val="24"/>
          <w:lang w:val="en-US"/>
        </w:rPr>
        <w:t xml:space="preserve"> common in </w:t>
      </w:r>
      <w:r w:rsidR="00F155BA">
        <w:rPr>
          <w:rFonts w:ascii="Arial" w:hAnsi="Arial" w:cs="Arial"/>
          <w:sz w:val="24"/>
          <w:szCs w:val="24"/>
          <w:lang w:val="en-US"/>
        </w:rPr>
        <w:t>our study populations</w:t>
      </w:r>
      <w:r w:rsidR="00715155">
        <w:rPr>
          <w:rFonts w:ascii="Arial" w:hAnsi="Arial" w:cs="Arial"/>
          <w:sz w:val="24"/>
          <w:szCs w:val="24"/>
          <w:lang w:val="en-US"/>
        </w:rPr>
        <w:t>.</w:t>
      </w:r>
      <w:bookmarkEnd w:id="10"/>
      <w:r w:rsidR="00715155">
        <w:rPr>
          <w:rFonts w:ascii="Arial" w:hAnsi="Arial" w:cs="Arial"/>
          <w:sz w:val="24"/>
          <w:szCs w:val="24"/>
          <w:lang w:val="en-US"/>
        </w:rPr>
        <w:t xml:space="preserve"> </w:t>
      </w:r>
      <w:r w:rsidRPr="007F5A60">
        <w:rPr>
          <w:rFonts w:ascii="Arial" w:hAnsi="Arial" w:cs="Arial"/>
          <w:sz w:val="24"/>
          <w:szCs w:val="24"/>
          <w:lang w:val="en-US"/>
        </w:rPr>
        <w:t xml:space="preserve">2) </w:t>
      </w:r>
      <w:r w:rsidR="005D2443" w:rsidRPr="007F5A60">
        <w:rPr>
          <w:rFonts w:ascii="Arial" w:hAnsi="Arial" w:cs="Arial"/>
          <w:sz w:val="24"/>
          <w:szCs w:val="24"/>
          <w:lang w:val="en-US"/>
        </w:rPr>
        <w:t>C</w:t>
      </w:r>
      <w:r w:rsidRPr="007F5A60">
        <w:rPr>
          <w:rFonts w:ascii="Arial" w:hAnsi="Arial" w:cs="Arial"/>
          <w:sz w:val="24"/>
          <w:szCs w:val="24"/>
          <w:lang w:val="en-US"/>
        </w:rPr>
        <w:t xml:space="preserve">oefficient of variation, </w:t>
      </w:r>
      <w:r w:rsidR="00100A29" w:rsidRPr="007F5A60">
        <w:rPr>
          <w:rFonts w:ascii="Arial" w:hAnsi="Arial" w:cs="Arial"/>
          <w:sz w:val="24"/>
          <w:szCs w:val="24"/>
          <w:lang w:val="en-US"/>
        </w:rPr>
        <w:t>which allows the c</w:t>
      </w:r>
      <w:r w:rsidR="005D2443" w:rsidRPr="007F5A60">
        <w:rPr>
          <w:rFonts w:ascii="Arial" w:hAnsi="Arial" w:cs="Arial"/>
          <w:sz w:val="24"/>
          <w:szCs w:val="24"/>
          <w:lang w:val="en-US"/>
        </w:rPr>
        <w:t>omparison of size variation across different sites</w:t>
      </w:r>
      <w:r w:rsidR="00715155">
        <w:rPr>
          <w:rFonts w:ascii="Arial" w:hAnsi="Arial" w:cs="Arial"/>
          <w:sz w:val="24"/>
          <w:szCs w:val="24"/>
          <w:lang w:val="en-US"/>
        </w:rPr>
        <w:t>.</w:t>
      </w:r>
      <w:r w:rsidR="00100A29" w:rsidRPr="007F5A60">
        <w:rPr>
          <w:rFonts w:ascii="Arial" w:hAnsi="Arial" w:cs="Arial"/>
          <w:sz w:val="24"/>
          <w:szCs w:val="24"/>
          <w:lang w:val="en-US"/>
        </w:rPr>
        <w:t xml:space="preserve"> </w:t>
      </w:r>
      <w:r w:rsidRPr="007F5A60">
        <w:rPr>
          <w:rFonts w:ascii="Arial" w:hAnsi="Arial" w:cs="Arial"/>
          <w:sz w:val="24"/>
          <w:szCs w:val="24"/>
          <w:lang w:val="en-US"/>
        </w:rPr>
        <w:t xml:space="preserve">3) </w:t>
      </w:r>
      <w:r w:rsidR="00F155BA">
        <w:rPr>
          <w:rFonts w:ascii="Arial" w:hAnsi="Arial" w:cs="Arial"/>
          <w:sz w:val="24"/>
          <w:szCs w:val="24"/>
          <w:lang w:val="en-US"/>
        </w:rPr>
        <w:t>S</w:t>
      </w:r>
      <w:r w:rsidR="005D2443" w:rsidRPr="007F5A60">
        <w:rPr>
          <w:rFonts w:ascii="Arial" w:hAnsi="Arial" w:cs="Arial"/>
          <w:sz w:val="24"/>
          <w:szCs w:val="24"/>
          <w:lang w:val="en-US"/>
        </w:rPr>
        <w:t>kewness, which measures the asymmetry of size</w:t>
      </w:r>
      <w:r w:rsidR="00D31A68">
        <w:rPr>
          <w:rFonts w:ascii="Arial" w:hAnsi="Arial" w:cs="Arial"/>
          <w:sz w:val="24"/>
          <w:szCs w:val="24"/>
          <w:lang w:val="en-US"/>
        </w:rPr>
        <w:t>-frequency</w:t>
      </w:r>
      <w:r w:rsidR="005D2443" w:rsidRPr="007F5A60">
        <w:rPr>
          <w:rFonts w:ascii="Arial" w:hAnsi="Arial" w:cs="Arial"/>
          <w:sz w:val="24"/>
          <w:szCs w:val="24"/>
          <w:lang w:val="en-US"/>
        </w:rPr>
        <w:t xml:space="preserve"> distributions</w:t>
      </w:r>
      <w:r w:rsidR="00F03263">
        <w:rPr>
          <w:rFonts w:ascii="Arial" w:hAnsi="Arial" w:cs="Arial"/>
          <w:sz w:val="24"/>
          <w:szCs w:val="24"/>
          <w:lang w:val="en-US"/>
        </w:rPr>
        <w:t xml:space="preserve">, </w:t>
      </w:r>
      <w:r w:rsidR="00464A2A">
        <w:rPr>
          <w:rFonts w:ascii="Arial" w:hAnsi="Arial" w:cs="Arial"/>
          <w:sz w:val="24"/>
          <w:szCs w:val="24"/>
          <w:lang w:val="en-US"/>
        </w:rPr>
        <w:t>with</w:t>
      </w:r>
      <w:r w:rsidR="00F03263">
        <w:rPr>
          <w:rFonts w:ascii="Arial" w:hAnsi="Arial" w:cs="Arial"/>
          <w:sz w:val="24"/>
          <w:szCs w:val="24"/>
          <w:lang w:val="en-US"/>
        </w:rPr>
        <w:t xml:space="preserve"> left or right skew indicating the dominance of larger </w:t>
      </w:r>
      <w:r w:rsidR="00F03263" w:rsidRPr="00740100">
        <w:rPr>
          <w:rFonts w:ascii="Arial" w:hAnsi="Arial" w:cs="Arial"/>
          <w:sz w:val="24"/>
          <w:szCs w:val="24"/>
          <w:lang w:val="en-US"/>
        </w:rPr>
        <w:t>and smaller corals</w:t>
      </w:r>
      <w:r w:rsidR="00FC03AB">
        <w:rPr>
          <w:rFonts w:ascii="Arial" w:hAnsi="Arial" w:cs="Arial"/>
          <w:sz w:val="24"/>
          <w:szCs w:val="24"/>
          <w:lang w:val="en-US"/>
        </w:rPr>
        <w:t>,</w:t>
      </w:r>
      <w:r w:rsidR="00F03263" w:rsidRPr="00740100">
        <w:rPr>
          <w:rFonts w:ascii="Arial" w:hAnsi="Arial" w:cs="Arial"/>
          <w:sz w:val="24"/>
          <w:szCs w:val="24"/>
          <w:lang w:val="en-US"/>
        </w:rPr>
        <w:t xml:space="preserve"> respectively</w:t>
      </w:r>
      <w:r w:rsidR="00750865" w:rsidRPr="00740100">
        <w:rPr>
          <w:rFonts w:ascii="Arial" w:hAnsi="Arial" w:cs="Arial"/>
          <w:sz w:val="24"/>
          <w:szCs w:val="24"/>
          <w:lang w:val="en-US"/>
        </w:rPr>
        <w:t>.</w:t>
      </w:r>
      <w:r w:rsidRPr="00740100">
        <w:rPr>
          <w:rFonts w:ascii="Arial" w:hAnsi="Arial" w:cs="Arial"/>
          <w:sz w:val="24"/>
          <w:szCs w:val="24"/>
          <w:lang w:val="en-US"/>
        </w:rPr>
        <w:t xml:space="preserve"> 4) </w:t>
      </w:r>
      <w:r w:rsidR="00F155BA" w:rsidRPr="00740100">
        <w:rPr>
          <w:rFonts w:ascii="Arial" w:hAnsi="Arial" w:cs="Arial"/>
          <w:sz w:val="24"/>
          <w:szCs w:val="24"/>
          <w:lang w:val="en-US"/>
        </w:rPr>
        <w:t>K</w:t>
      </w:r>
      <w:r w:rsidRPr="00740100">
        <w:rPr>
          <w:rFonts w:ascii="Arial" w:hAnsi="Arial" w:cs="Arial"/>
          <w:sz w:val="24"/>
          <w:szCs w:val="24"/>
          <w:lang w:val="en-US"/>
        </w:rPr>
        <w:t>urtosis</w:t>
      </w:r>
      <w:r w:rsidR="005D2443" w:rsidRPr="00740100">
        <w:rPr>
          <w:rFonts w:ascii="Arial" w:hAnsi="Arial" w:cs="Arial"/>
          <w:sz w:val="24"/>
          <w:szCs w:val="24"/>
          <w:lang w:val="en-US"/>
        </w:rPr>
        <w:t>, which</w:t>
      </w:r>
      <w:r w:rsidR="00D9346C" w:rsidRPr="00740100">
        <w:rPr>
          <w:rFonts w:ascii="Arial" w:hAnsi="Arial" w:cs="Arial"/>
          <w:sz w:val="24"/>
          <w:szCs w:val="24"/>
          <w:lang w:val="en-US"/>
        </w:rPr>
        <w:t xml:space="preserve"> measures the relative </w:t>
      </w:r>
      <w:proofErr w:type="spellStart"/>
      <w:r w:rsidR="00D9346C" w:rsidRPr="00740100">
        <w:rPr>
          <w:rFonts w:ascii="Arial" w:hAnsi="Arial" w:cs="Arial"/>
          <w:sz w:val="24"/>
          <w:szCs w:val="24"/>
          <w:lang w:val="en-US"/>
        </w:rPr>
        <w:t>peakedness</w:t>
      </w:r>
      <w:proofErr w:type="spellEnd"/>
      <w:r w:rsidR="00D9346C" w:rsidRPr="00740100">
        <w:rPr>
          <w:rFonts w:ascii="Arial" w:hAnsi="Arial" w:cs="Arial"/>
          <w:sz w:val="24"/>
          <w:szCs w:val="24"/>
          <w:lang w:val="en-US"/>
        </w:rPr>
        <w:t xml:space="preserve"> of a distribution, and</w:t>
      </w:r>
      <w:r w:rsidR="005D2443" w:rsidRPr="00740100">
        <w:rPr>
          <w:rFonts w:ascii="Arial" w:hAnsi="Arial" w:cs="Arial"/>
          <w:sz w:val="24"/>
          <w:szCs w:val="24"/>
          <w:lang w:val="en-US"/>
        </w:rPr>
        <w:t xml:space="preserve"> </w:t>
      </w:r>
      <w:r w:rsidR="000237ED">
        <w:rPr>
          <w:rFonts w:ascii="Arial" w:hAnsi="Arial" w:cs="Arial"/>
          <w:sz w:val="24"/>
          <w:szCs w:val="24"/>
          <w:lang w:val="en-US"/>
        </w:rPr>
        <w:t>has been used to represent</w:t>
      </w:r>
      <w:r w:rsidR="00750865" w:rsidRPr="00740100">
        <w:rPr>
          <w:rFonts w:ascii="Arial" w:hAnsi="Arial" w:cs="Arial"/>
          <w:sz w:val="24"/>
          <w:szCs w:val="24"/>
          <w:lang w:val="en-US"/>
        </w:rPr>
        <w:t xml:space="preserve"> </w:t>
      </w:r>
      <w:r w:rsidR="005D2443" w:rsidRPr="00740100">
        <w:rPr>
          <w:rFonts w:ascii="Arial" w:hAnsi="Arial" w:cs="Arial"/>
          <w:sz w:val="24"/>
          <w:szCs w:val="24"/>
          <w:lang w:val="en-US"/>
        </w:rPr>
        <w:t xml:space="preserve">growth and recruitment </w:t>
      </w:r>
      <w:r w:rsidR="00750865" w:rsidRPr="00740100">
        <w:rPr>
          <w:rFonts w:ascii="Arial" w:hAnsi="Arial" w:cs="Arial"/>
          <w:sz w:val="24"/>
          <w:szCs w:val="24"/>
          <w:lang w:val="en-US"/>
        </w:rPr>
        <w:t xml:space="preserve">rates </w:t>
      </w:r>
      <w:r w:rsidRPr="00740100">
        <w:rPr>
          <w:rFonts w:ascii="Arial" w:hAnsi="Arial" w:cs="Arial"/>
          <w:sz w:val="24"/>
          <w:szCs w:val="24"/>
          <w:lang w:val="en-US"/>
        </w:rPr>
        <w:fldChar w:fldCharType="begin">
          <w:fldData xml:space="preserve">PEVuZE5vdGU+PENpdGU+PEF1dGhvcj5BbmRlcnNvbjwvQXV0aG9yPjxZZWFyPjIwMTQ8L1llYXI+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=
</w:fldData>
        </w:fldChar>
      </w:r>
      <w:r w:rsidR="00750865" w:rsidRPr="00740100">
        <w:rPr>
          <w:rFonts w:ascii="Arial" w:hAnsi="Arial" w:cs="Arial"/>
          <w:sz w:val="24"/>
          <w:szCs w:val="24"/>
          <w:lang w:val="en-US"/>
        </w:rPr>
        <w:instrText xml:space="preserve"> ADDIN EN.CITE </w:instrText>
      </w:r>
      <w:r w:rsidR="00750865" w:rsidRPr="00740100">
        <w:rPr>
          <w:rFonts w:ascii="Arial" w:hAnsi="Arial" w:cs="Arial"/>
          <w:sz w:val="24"/>
          <w:szCs w:val="24"/>
          <w:lang w:val="en-US"/>
        </w:rPr>
        <w:fldChar w:fldCharType="begin">
          <w:fldData xml:space="preserve">PEVuZE5vdGU+PENpdGU+PEF1dGhvcj5BbmRlcnNvbjwvQXV0aG9yPjxZZWFyPjIwMTQ8L1llYXI+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=
</w:fldData>
        </w:fldChar>
      </w:r>
      <w:r w:rsidR="00750865" w:rsidRPr="00740100">
        <w:rPr>
          <w:rFonts w:ascii="Arial" w:hAnsi="Arial" w:cs="Arial"/>
          <w:sz w:val="24"/>
          <w:szCs w:val="24"/>
          <w:lang w:val="en-US"/>
        </w:rPr>
        <w:instrText xml:space="preserve"> ADDIN EN.CITE.DATA </w:instrText>
      </w:r>
      <w:r w:rsidR="00750865" w:rsidRPr="00740100">
        <w:rPr>
          <w:rFonts w:ascii="Arial" w:hAnsi="Arial" w:cs="Arial"/>
          <w:sz w:val="24"/>
          <w:szCs w:val="24"/>
          <w:lang w:val="en-US"/>
        </w:rPr>
      </w:r>
      <w:r w:rsidR="00750865" w:rsidRPr="00740100">
        <w:rPr>
          <w:rFonts w:ascii="Arial" w:hAnsi="Arial" w:cs="Arial"/>
          <w:sz w:val="24"/>
          <w:szCs w:val="24"/>
          <w:lang w:val="en-US"/>
        </w:rPr>
        <w:fldChar w:fldCharType="end"/>
      </w:r>
      <w:r w:rsidRPr="00740100">
        <w:rPr>
          <w:rFonts w:ascii="Arial" w:hAnsi="Arial" w:cs="Arial"/>
          <w:sz w:val="24"/>
          <w:szCs w:val="24"/>
          <w:lang w:val="en-US"/>
        </w:rPr>
      </w:r>
      <w:r w:rsidRPr="00740100">
        <w:rPr>
          <w:rFonts w:ascii="Arial" w:hAnsi="Arial" w:cs="Arial"/>
          <w:sz w:val="24"/>
          <w:szCs w:val="24"/>
          <w:lang w:val="en-US"/>
        </w:rPr>
        <w:fldChar w:fldCharType="separate"/>
      </w:r>
      <w:r w:rsidR="00750865" w:rsidRPr="00740100">
        <w:rPr>
          <w:rFonts w:ascii="Arial" w:hAnsi="Arial" w:cs="Arial"/>
          <w:noProof/>
          <w:sz w:val="24"/>
          <w:szCs w:val="24"/>
          <w:lang w:val="en-US"/>
        </w:rPr>
        <w:t>(Bak &amp; Meesters, 1998; Adjeroud</w:t>
      </w:r>
      <w:r w:rsidR="00750865" w:rsidRPr="00740100">
        <w:rPr>
          <w:rFonts w:ascii="Arial" w:hAnsi="Arial" w:cs="Arial"/>
          <w:i/>
          <w:noProof/>
          <w:sz w:val="24"/>
          <w:szCs w:val="24"/>
          <w:lang w:val="en-US"/>
        </w:rPr>
        <w:t xml:space="preserve"> et al.</w:t>
      </w:r>
      <w:r w:rsidR="00750865" w:rsidRPr="00740100">
        <w:rPr>
          <w:rFonts w:ascii="Arial" w:hAnsi="Arial" w:cs="Arial"/>
          <w:noProof/>
          <w:sz w:val="24"/>
          <w:szCs w:val="24"/>
          <w:lang w:val="en-US"/>
        </w:rPr>
        <w:t>, 2007; Anderson &amp; Pratchett, 2014)</w:t>
      </w:r>
      <w:r w:rsidRPr="00740100">
        <w:rPr>
          <w:rFonts w:ascii="Arial" w:hAnsi="Arial" w:cs="Arial"/>
          <w:sz w:val="24"/>
          <w:szCs w:val="24"/>
          <w:lang w:val="en-US"/>
        </w:rPr>
        <w:fldChar w:fldCharType="end"/>
      </w:r>
      <w:r w:rsidRPr="00740100">
        <w:rPr>
          <w:rFonts w:ascii="Arial" w:hAnsi="Arial" w:cs="Arial"/>
          <w:sz w:val="24"/>
          <w:szCs w:val="24"/>
          <w:lang w:val="en-US"/>
        </w:rPr>
        <w:t>.</w:t>
      </w:r>
      <w:r w:rsidR="00D72AAD" w:rsidRPr="00740100">
        <w:rPr>
          <w:rFonts w:ascii="Arial" w:hAnsi="Arial" w:cs="Arial"/>
          <w:sz w:val="24"/>
          <w:szCs w:val="24"/>
          <w:lang w:val="en-US"/>
        </w:rPr>
        <w:t xml:space="preserve"> </w:t>
      </w:r>
    </w:p>
    <w:p w14:paraId="18F881FD" w14:textId="5A717F26" w:rsidR="00D96777" w:rsidRPr="003B4284" w:rsidRDefault="00707C9F" w:rsidP="00E66FEE">
      <w:pPr>
        <w:jc w:val="both"/>
        <w:rPr>
          <w:rFonts w:ascii="Arial" w:eastAsiaTheme="minorEastAsia" w:hAnsi="Arial" w:cs="Arial"/>
          <w:sz w:val="24"/>
          <w:szCs w:val="24"/>
          <w:lang w:val="en-US"/>
        </w:rPr>
      </w:pPr>
      <w:r w:rsidRPr="007F5A60">
        <w:rPr>
          <w:rFonts w:ascii="Arial" w:hAnsi="Arial" w:cs="Arial"/>
          <w:sz w:val="24"/>
          <w:szCs w:val="24"/>
          <w:lang w:val="en-US"/>
        </w:rPr>
        <w:lastRenderedPageBreak/>
        <w:t>W</w:t>
      </w:r>
      <w:r w:rsidR="009D4BA4" w:rsidRPr="007F5A60">
        <w:rPr>
          <w:rFonts w:ascii="Arial" w:hAnsi="Arial" w:cs="Arial"/>
          <w:sz w:val="24"/>
          <w:szCs w:val="24"/>
          <w:lang w:val="en-US"/>
        </w:rPr>
        <w:t>e</w:t>
      </w:r>
      <w:r w:rsidRPr="007F5A60">
        <w:rPr>
          <w:rFonts w:ascii="Arial" w:hAnsi="Arial" w:cs="Arial"/>
          <w:sz w:val="24"/>
          <w:szCs w:val="24"/>
          <w:lang w:val="en-US"/>
        </w:rPr>
        <w:t xml:space="preserve"> then</w:t>
      </w:r>
      <w:r w:rsidR="009D4BA4" w:rsidRPr="007F5A60">
        <w:rPr>
          <w:rFonts w:ascii="Arial" w:hAnsi="Arial" w:cs="Arial"/>
          <w:sz w:val="24"/>
          <w:szCs w:val="24"/>
          <w:lang w:val="en-US"/>
        </w:rPr>
        <w:t xml:space="preserve"> used compositional functional regression </w:t>
      </w:r>
      <w:r w:rsidR="009D4BA4" w:rsidRPr="003B4284">
        <w:rPr>
          <w:rFonts w:ascii="Arial" w:hAnsi="Arial" w:cs="Arial"/>
          <w:sz w:val="24"/>
          <w:szCs w:val="24"/>
          <w:lang w:val="en-US"/>
        </w:rPr>
        <w:fldChar w:fldCharType="begin"/>
      </w:r>
      <w:r w:rsidR="00CB6FC2">
        <w:rPr>
          <w:rFonts w:ascii="Arial" w:hAnsi="Arial" w:cs="Arial"/>
          <w:sz w:val="24"/>
          <w:szCs w:val="24"/>
          <w:lang w:val="en-US"/>
        </w:rPr>
        <w:instrText xml:space="preserve"> ADDIN EN.CITE &lt;EndNote&gt;&lt;Cite&gt;&lt;Author&gt;Talská&lt;/Author&gt;&lt;Year&gt;2018&lt;/Year&gt;&lt;RecNum&gt;90&lt;/RecNum&gt;&lt;DisplayText&gt;(Talská&lt;style face="italic"&gt; et al.&lt;/style&gt;, 2018)&lt;/DisplayText&gt;&lt;record&gt;&lt;rec-number&gt;90&lt;/rec-number&gt;&lt;foreign-keys&gt;&lt;key app="EN" db-id="fzdtz2aat9zzs5ep2zr5s99yxdxf0af0vaet" timestamp="1646849721"&gt;90&lt;/key&gt;&lt;/foreign-keys&gt;&lt;ref-type name="Journal Article"&gt;17&lt;/ref-type&gt;&lt;contributors&gt;&lt;authors&gt;&lt;author&gt;Talská, R.&lt;/author&gt;&lt;author&gt;Menafoglio, A.&lt;/author&gt;&lt;author&gt;Machalová, J.&lt;/author&gt;&lt;author&gt;Hron, K.&lt;/author&gt;&lt;author&gt;Fišerová, E.&lt;/author&gt;&lt;/authors&gt;&lt;/contributors&gt;&lt;titles&gt;&lt;title&gt;Compositional regression with functional response&lt;/title&gt;&lt;secondary-title&gt;Computational Statistics &amp;amp; Data Analysis&lt;/secondary-title&gt;&lt;/titles&gt;&lt;periodical&gt;&lt;full-title&gt;Computational Statistics &amp;amp; Data Analysis&lt;/full-title&gt;&lt;/periodical&gt;&lt;pages&gt;66-85&lt;/pages&gt;&lt;volume&gt;123&lt;/volume&gt;&lt;keywords&gt;&lt;keyword&gt;Bayes spaces&lt;/keyword&gt;&lt;keyword&gt;Regression analysis&lt;/keyword&gt;&lt;keyword&gt;Density functions&lt;/keyword&gt;&lt;keyword&gt;-spline representation&lt;/keyword&gt;&lt;/keywords&gt;&lt;dates&gt;&lt;year&gt;2018&lt;/year&gt;&lt;pub-dates&gt;&lt;date&gt;2018/07/01/&lt;/date&gt;&lt;/pub-dates&gt;&lt;/dates&gt;&lt;isbn&gt;0167-9473&lt;/isbn&gt;&lt;urls&gt;&lt;related-urls&gt;&lt;url&gt;https://www.sciencedirect.com/science/article/pii/S0167947318300276&lt;/url&gt;&lt;/related-urls&gt;&lt;/urls&gt;&lt;electronic-resource-num&gt;https://doi.org/10.1016/j.csda.2018.01.018&lt;/electronic-resource-num&gt;&lt;/record&gt;&lt;/Cite&gt;&lt;/EndNote&gt;</w:instrText>
      </w:r>
      <w:r w:rsidR="009D4BA4" w:rsidRPr="003B4284">
        <w:rPr>
          <w:rFonts w:ascii="Arial" w:hAnsi="Arial" w:cs="Arial"/>
          <w:sz w:val="24"/>
          <w:szCs w:val="24"/>
          <w:lang w:val="en-US"/>
        </w:rPr>
        <w:fldChar w:fldCharType="separate"/>
      </w:r>
      <w:r w:rsidR="00CB6FC2">
        <w:rPr>
          <w:rFonts w:ascii="Arial" w:hAnsi="Arial" w:cs="Arial"/>
          <w:noProof/>
          <w:sz w:val="24"/>
          <w:szCs w:val="24"/>
          <w:lang w:val="en-US"/>
        </w:rPr>
        <w:t>(Talská</w:t>
      </w:r>
      <w:r w:rsidR="00CB6FC2" w:rsidRPr="00CB6FC2">
        <w:rPr>
          <w:rFonts w:ascii="Arial" w:hAnsi="Arial" w:cs="Arial"/>
          <w:i/>
          <w:noProof/>
          <w:sz w:val="24"/>
          <w:szCs w:val="24"/>
          <w:lang w:val="en-US"/>
        </w:rPr>
        <w:t xml:space="preserve"> et al.</w:t>
      </w:r>
      <w:r w:rsidR="00CB6FC2">
        <w:rPr>
          <w:rFonts w:ascii="Arial" w:hAnsi="Arial" w:cs="Arial"/>
          <w:noProof/>
          <w:sz w:val="24"/>
          <w:szCs w:val="24"/>
          <w:lang w:val="en-US"/>
        </w:rPr>
        <w:t>, 2018)</w:t>
      </w:r>
      <w:r w:rsidR="009D4BA4" w:rsidRPr="003B4284">
        <w:rPr>
          <w:rFonts w:ascii="Arial" w:hAnsi="Arial" w:cs="Arial"/>
          <w:sz w:val="24"/>
          <w:szCs w:val="24"/>
          <w:lang w:val="en-US"/>
        </w:rPr>
        <w:fldChar w:fldCharType="end"/>
      </w:r>
      <w:r w:rsidR="002D5799" w:rsidRPr="007F5A60">
        <w:rPr>
          <w:rFonts w:ascii="Arial" w:hAnsi="Arial" w:cs="Arial"/>
          <w:sz w:val="24"/>
          <w:szCs w:val="24"/>
        </w:rPr>
        <w:t xml:space="preserve"> to </w:t>
      </w:r>
      <w:r w:rsidR="002D5799" w:rsidRPr="007F5A60">
        <w:rPr>
          <w:rFonts w:ascii="Arial" w:hAnsi="Arial" w:cs="Arial"/>
          <w:sz w:val="24"/>
          <w:szCs w:val="24"/>
          <w:lang w:val="en-US"/>
        </w:rPr>
        <w:t>test the effect of</w:t>
      </w:r>
      <w:r w:rsidR="00DB1A2C" w:rsidRPr="007F5A60">
        <w:rPr>
          <w:rFonts w:ascii="Arial" w:hAnsi="Arial" w:cs="Arial"/>
          <w:sz w:val="24"/>
          <w:szCs w:val="24"/>
          <w:lang w:val="en-US"/>
        </w:rPr>
        <w:t xml:space="preserve"> </w:t>
      </w:r>
      <w:r w:rsidR="002D5799" w:rsidRPr="007F5A60">
        <w:rPr>
          <w:rFonts w:ascii="Arial" w:hAnsi="Arial" w:cs="Arial"/>
          <w:sz w:val="24"/>
          <w:szCs w:val="24"/>
          <w:lang w:val="en-US"/>
        </w:rPr>
        <w:t>environmental covariates (PC1 and PC2</w:t>
      </w:r>
      <w:r w:rsidR="00BB30FA" w:rsidRPr="007F5A60">
        <w:rPr>
          <w:rFonts w:ascii="Arial" w:hAnsi="Arial" w:cs="Arial"/>
          <w:sz w:val="24"/>
          <w:szCs w:val="24"/>
          <w:lang w:val="en-US"/>
        </w:rPr>
        <w:t xml:space="preserve"> scores</w:t>
      </w:r>
      <w:r w:rsidR="002D5799" w:rsidRPr="007F5A60">
        <w:rPr>
          <w:rFonts w:ascii="Arial" w:hAnsi="Arial" w:cs="Arial"/>
          <w:sz w:val="24"/>
          <w:szCs w:val="24"/>
          <w:lang w:val="en-US"/>
        </w:rPr>
        <w:t>) on the entire size</w:t>
      </w:r>
      <w:r w:rsidR="00D31A68">
        <w:rPr>
          <w:rFonts w:ascii="Arial" w:hAnsi="Arial" w:cs="Arial"/>
          <w:sz w:val="24"/>
          <w:szCs w:val="24"/>
          <w:lang w:val="en-US"/>
        </w:rPr>
        <w:t xml:space="preserve">-frequency </w:t>
      </w:r>
      <w:r w:rsidR="002D5799" w:rsidRPr="007F5A60">
        <w:rPr>
          <w:rFonts w:ascii="Arial" w:hAnsi="Arial" w:cs="Arial"/>
          <w:sz w:val="24"/>
          <w:szCs w:val="24"/>
          <w:lang w:val="en-US"/>
        </w:rPr>
        <w:t>distribution</w:t>
      </w:r>
      <w:r w:rsidR="00D9346C" w:rsidRPr="007F5A60">
        <w:rPr>
          <w:rStyle w:val="CommentReference"/>
          <w:rFonts w:ascii="Arial" w:hAnsi="Arial" w:cs="Arial"/>
          <w:sz w:val="24"/>
          <w:szCs w:val="24"/>
          <w:lang w:val="en-US"/>
        </w:rPr>
        <w:t xml:space="preserve">. </w:t>
      </w:r>
      <w:r w:rsidR="00BB30FA" w:rsidRPr="007F5A60">
        <w:rPr>
          <w:rStyle w:val="CommentReference"/>
          <w:rFonts w:ascii="Arial" w:hAnsi="Arial" w:cs="Arial"/>
          <w:sz w:val="24"/>
          <w:szCs w:val="24"/>
          <w:lang w:val="en-US"/>
        </w:rPr>
        <w:t>Th</w:t>
      </w:r>
      <w:r w:rsidR="00F56BAA">
        <w:rPr>
          <w:rStyle w:val="CommentReference"/>
          <w:rFonts w:ascii="Arial" w:hAnsi="Arial" w:cs="Arial"/>
          <w:sz w:val="24"/>
          <w:szCs w:val="24"/>
          <w:lang w:val="en-US"/>
        </w:rPr>
        <w:t>e benefit of this approach is that it is possible to examine how the entire distribution changes, as opposed to a single summary statistic</w:t>
      </w:r>
      <w:r w:rsidR="00ED28CB">
        <w:rPr>
          <w:rStyle w:val="CommentReference"/>
          <w:rFonts w:ascii="Arial" w:hAnsi="Arial" w:cs="Arial"/>
          <w:sz w:val="24"/>
          <w:szCs w:val="24"/>
          <w:lang w:val="en-US"/>
        </w:rPr>
        <w:t>, which does not</w:t>
      </w:r>
      <w:r w:rsidR="00D17E48">
        <w:rPr>
          <w:rStyle w:val="CommentReference"/>
          <w:rFonts w:ascii="Arial" w:hAnsi="Arial" w:cs="Arial"/>
          <w:sz w:val="24"/>
          <w:szCs w:val="24"/>
          <w:lang w:val="en-US"/>
        </w:rPr>
        <w:t xml:space="preserve"> </w:t>
      </w:r>
      <w:r w:rsidR="00ED28CB">
        <w:rPr>
          <w:rStyle w:val="CommentReference"/>
          <w:rFonts w:ascii="Arial" w:hAnsi="Arial" w:cs="Arial"/>
          <w:sz w:val="24"/>
          <w:szCs w:val="24"/>
          <w:lang w:val="en-US"/>
        </w:rPr>
        <w:t>capture all relevant properties of the size distribution.</w:t>
      </w:r>
      <w:r w:rsidR="00F56BAA">
        <w:rPr>
          <w:rStyle w:val="CommentReference"/>
          <w:rFonts w:ascii="Arial" w:hAnsi="Arial" w:cs="Arial"/>
          <w:sz w:val="24"/>
          <w:szCs w:val="24"/>
          <w:lang w:val="en-US"/>
        </w:rPr>
        <w:t xml:space="preserve"> </w:t>
      </w:r>
      <w:r w:rsidR="00E054C0">
        <w:rPr>
          <w:rStyle w:val="CommentReference"/>
          <w:rFonts w:ascii="Arial" w:hAnsi="Arial" w:cs="Arial"/>
          <w:sz w:val="24"/>
          <w:szCs w:val="24"/>
          <w:lang w:val="en-US"/>
        </w:rPr>
        <w:t>Compositional functional regression</w:t>
      </w:r>
      <w:r w:rsidR="00286432">
        <w:rPr>
          <w:rStyle w:val="CommentReference"/>
          <w:rFonts w:ascii="Arial" w:hAnsi="Arial" w:cs="Arial"/>
          <w:sz w:val="24"/>
          <w:szCs w:val="24"/>
          <w:lang w:val="en-US"/>
        </w:rPr>
        <w:t xml:space="preserve"> </w:t>
      </w:r>
      <w:r w:rsidR="00F56BAA">
        <w:rPr>
          <w:rStyle w:val="CommentReference"/>
          <w:rFonts w:ascii="Arial" w:hAnsi="Arial" w:cs="Arial"/>
          <w:sz w:val="24"/>
          <w:szCs w:val="24"/>
          <w:lang w:val="en-US"/>
        </w:rPr>
        <w:t xml:space="preserve">is </w:t>
      </w:r>
      <w:r w:rsidR="00E054C0">
        <w:rPr>
          <w:rStyle w:val="CommentReference"/>
          <w:rFonts w:ascii="Arial" w:hAnsi="Arial" w:cs="Arial"/>
          <w:sz w:val="24"/>
          <w:szCs w:val="24"/>
          <w:lang w:val="en-US"/>
        </w:rPr>
        <w:t>needed here because</w:t>
      </w:r>
      <w:r w:rsidR="00797E45">
        <w:rPr>
          <w:rStyle w:val="CommentReference"/>
          <w:rFonts w:ascii="Arial" w:hAnsi="Arial" w:cs="Arial"/>
          <w:sz w:val="24"/>
          <w:szCs w:val="24"/>
          <w:lang w:val="en-US"/>
        </w:rPr>
        <w:t xml:space="preserve"> our response variable (coral size-frequency distribution) is a</w:t>
      </w:r>
      <w:r w:rsidR="003A1D4A">
        <w:rPr>
          <w:rStyle w:val="CommentReference"/>
          <w:rFonts w:ascii="Arial" w:hAnsi="Arial" w:cs="Arial"/>
          <w:sz w:val="24"/>
          <w:szCs w:val="24"/>
          <w:lang w:val="en-US"/>
        </w:rPr>
        <w:t xml:space="preserve"> probability density </w:t>
      </w:r>
      <w:r w:rsidR="002625A8">
        <w:rPr>
          <w:rStyle w:val="CommentReference"/>
          <w:rFonts w:ascii="Arial" w:hAnsi="Arial" w:cs="Arial"/>
          <w:sz w:val="24"/>
          <w:szCs w:val="24"/>
          <w:lang w:val="en-US"/>
        </w:rPr>
        <w:t>function.</w:t>
      </w:r>
      <w:r w:rsidR="00797E45">
        <w:rPr>
          <w:rStyle w:val="CommentReference"/>
          <w:rFonts w:ascii="Arial" w:hAnsi="Arial" w:cs="Arial"/>
          <w:sz w:val="24"/>
          <w:szCs w:val="24"/>
          <w:lang w:val="en-US"/>
        </w:rPr>
        <w:t xml:space="preserve"> </w:t>
      </w:r>
      <w:r w:rsidR="002625A8">
        <w:rPr>
          <w:rStyle w:val="CommentReference"/>
          <w:rFonts w:ascii="Arial" w:hAnsi="Arial" w:cs="Arial"/>
          <w:sz w:val="24"/>
          <w:szCs w:val="24"/>
          <w:lang w:val="en-US"/>
        </w:rPr>
        <w:t xml:space="preserve">Probability density functions </w:t>
      </w:r>
      <w:r w:rsidR="003A1D4A">
        <w:rPr>
          <w:rStyle w:val="CommentReference"/>
          <w:rFonts w:ascii="Arial" w:hAnsi="Arial" w:cs="Arial"/>
          <w:sz w:val="24"/>
          <w:szCs w:val="24"/>
          <w:lang w:val="en-US"/>
        </w:rPr>
        <w:t>must be non-negative everywhere and integrate to one</w:t>
      </w:r>
      <w:r w:rsidR="006612F2">
        <w:rPr>
          <w:rStyle w:val="CommentReference"/>
          <w:rFonts w:ascii="Arial" w:hAnsi="Arial" w:cs="Arial"/>
          <w:sz w:val="24"/>
          <w:szCs w:val="24"/>
          <w:lang w:val="en-US"/>
        </w:rPr>
        <w:t xml:space="preserve"> (note that non-negativity is a property of the function, the probability density</w:t>
      </w:r>
      <w:r w:rsidR="00AF4BCA">
        <w:rPr>
          <w:rStyle w:val="CommentReference"/>
          <w:rFonts w:ascii="Arial" w:hAnsi="Arial" w:cs="Arial"/>
          <w:sz w:val="24"/>
          <w:szCs w:val="24"/>
          <w:lang w:val="en-US"/>
        </w:rPr>
        <w:t xml:space="preserve">, rather than </w:t>
      </w:r>
      <w:r w:rsidR="006612F2">
        <w:rPr>
          <w:rStyle w:val="CommentReference"/>
          <w:rFonts w:ascii="Arial" w:hAnsi="Arial" w:cs="Arial"/>
          <w:sz w:val="24"/>
          <w:szCs w:val="24"/>
          <w:lang w:val="en-US"/>
        </w:rPr>
        <w:t>the value of the argument to the function, log</w:t>
      </w:r>
      <w:r w:rsidR="00AF4BCA">
        <w:rPr>
          <w:rStyle w:val="CommentReference"/>
          <w:rFonts w:ascii="Arial" w:hAnsi="Arial" w:cs="Arial"/>
          <w:sz w:val="24"/>
          <w:szCs w:val="24"/>
          <w:lang w:val="en-US"/>
        </w:rPr>
        <w:t xml:space="preserve"> coral</w:t>
      </w:r>
      <w:r w:rsidR="006612F2">
        <w:rPr>
          <w:rStyle w:val="CommentReference"/>
          <w:rFonts w:ascii="Arial" w:hAnsi="Arial" w:cs="Arial"/>
          <w:sz w:val="24"/>
          <w:szCs w:val="24"/>
          <w:lang w:val="en-US"/>
        </w:rPr>
        <w:t xml:space="preserve"> size).</w:t>
      </w:r>
      <w:r w:rsidR="002625A8">
        <w:rPr>
          <w:rStyle w:val="CommentReference"/>
          <w:rFonts w:ascii="Arial" w:hAnsi="Arial" w:cs="Arial"/>
          <w:sz w:val="24"/>
          <w:szCs w:val="24"/>
          <w:lang w:val="en-US"/>
        </w:rPr>
        <w:t xml:space="preserve"> </w:t>
      </w:r>
      <w:r w:rsidR="00AF4BCA">
        <w:rPr>
          <w:rStyle w:val="CommentReference"/>
          <w:rFonts w:ascii="Arial" w:hAnsi="Arial" w:cs="Arial"/>
          <w:sz w:val="24"/>
          <w:szCs w:val="24"/>
          <w:lang w:val="en-US"/>
        </w:rPr>
        <w:t>S</w:t>
      </w:r>
      <w:r w:rsidR="00E054C0">
        <w:rPr>
          <w:rStyle w:val="CommentReference"/>
          <w:rFonts w:ascii="Arial" w:hAnsi="Arial" w:cs="Arial"/>
          <w:sz w:val="24"/>
          <w:szCs w:val="24"/>
          <w:lang w:val="en-US"/>
        </w:rPr>
        <w:t>tandard</w:t>
      </w:r>
      <w:r w:rsidR="00D960E7" w:rsidRPr="007F5A60">
        <w:rPr>
          <w:rStyle w:val="CommentReference"/>
          <w:rFonts w:ascii="Arial" w:hAnsi="Arial" w:cs="Arial"/>
          <w:sz w:val="24"/>
          <w:szCs w:val="24"/>
          <w:lang w:val="en-US"/>
        </w:rPr>
        <w:t xml:space="preserve"> functional regression</w:t>
      </w:r>
      <w:r w:rsidR="003060D1">
        <w:rPr>
          <w:rStyle w:val="CommentReference"/>
          <w:rFonts w:ascii="Arial" w:hAnsi="Arial" w:cs="Arial"/>
          <w:sz w:val="24"/>
          <w:szCs w:val="24"/>
          <w:lang w:val="en-US"/>
        </w:rPr>
        <w:t xml:space="preserve"> (where the </w:t>
      </w:r>
      <w:r w:rsidR="002625A8" w:rsidRPr="007F5A60">
        <w:rPr>
          <w:rStyle w:val="CommentReference"/>
          <w:rFonts w:ascii="Arial" w:hAnsi="Arial" w:cs="Arial"/>
          <w:sz w:val="24"/>
          <w:szCs w:val="24"/>
          <w:lang w:val="en-US"/>
        </w:rPr>
        <w:t>response variable</w:t>
      </w:r>
      <w:r w:rsidR="002625A8">
        <w:rPr>
          <w:rStyle w:val="CommentReference"/>
          <w:rFonts w:ascii="Arial" w:hAnsi="Arial" w:cs="Arial"/>
          <w:sz w:val="24"/>
          <w:szCs w:val="24"/>
          <w:lang w:val="en-US"/>
        </w:rPr>
        <w:t xml:space="preserve"> is a continuous function </w:t>
      </w:r>
      <w:r w:rsidR="002625A8" w:rsidRPr="007F5A60">
        <w:rPr>
          <w:rStyle w:val="CommentReference"/>
          <w:rFonts w:ascii="Arial" w:hAnsi="Arial" w:cs="Arial"/>
          <w:sz w:val="24"/>
          <w:szCs w:val="24"/>
          <w:lang w:val="en-US"/>
        </w:rPr>
        <w:t>instead of</w:t>
      </w:r>
      <w:r w:rsidR="002625A8">
        <w:rPr>
          <w:rStyle w:val="CommentReference"/>
          <w:rFonts w:ascii="Arial" w:hAnsi="Arial" w:cs="Arial"/>
          <w:sz w:val="24"/>
          <w:szCs w:val="24"/>
          <w:lang w:val="en-US"/>
        </w:rPr>
        <w:t xml:space="preserve"> a</w:t>
      </w:r>
      <w:r w:rsidR="002625A8" w:rsidRPr="007F5A60">
        <w:rPr>
          <w:rStyle w:val="CommentReference"/>
          <w:rFonts w:ascii="Arial" w:hAnsi="Arial" w:cs="Arial"/>
          <w:sz w:val="24"/>
          <w:szCs w:val="24"/>
          <w:lang w:val="en-US"/>
        </w:rPr>
        <w:t xml:space="preserve"> number</w:t>
      </w:r>
      <w:r w:rsidR="00D960E7" w:rsidRPr="007F5A60">
        <w:rPr>
          <w:rStyle w:val="CommentReference"/>
          <w:rFonts w:ascii="Arial" w:hAnsi="Arial" w:cs="Arial"/>
          <w:sz w:val="24"/>
          <w:szCs w:val="24"/>
          <w:lang w:val="en-US"/>
        </w:rPr>
        <w:t xml:space="preserve"> </w:t>
      </w:r>
      <w:r w:rsidR="0098461D" w:rsidRPr="003B4284">
        <w:rPr>
          <w:rFonts w:ascii="Arial" w:hAnsi="Arial" w:cs="Arial"/>
          <w:sz w:val="24"/>
          <w:szCs w:val="24"/>
          <w:lang w:val="en-US"/>
        </w:rPr>
        <w:fldChar w:fldCharType="begin"/>
      </w:r>
      <w:r w:rsidR="0000123D">
        <w:rPr>
          <w:rFonts w:ascii="Arial" w:hAnsi="Arial" w:cs="Arial"/>
          <w:sz w:val="24"/>
          <w:szCs w:val="24"/>
          <w:lang w:val="en-US"/>
        </w:rPr>
        <w:instrText xml:space="preserve"> ADDIN EN.CITE &lt;EndNote&gt;&lt;Cite&gt;&lt;Author&gt;Yen&lt;/Author&gt;&lt;Year&gt;2015&lt;/Year&gt;&lt;RecNum&gt;95&lt;/RecNum&gt;&lt;Prefix&gt;e.g.`, &lt;/Prefix&gt;&lt;DisplayText&gt;(e.g., Yen&lt;style face="italic"&gt; et al.&lt;/style&gt;, 2015)&lt;/DisplayText&gt;&lt;record&gt;&lt;rec-number&gt;95&lt;/rec-number&gt;&lt;foreign-keys&gt;&lt;key app="EN" db-id="fzdtz2aat9zzs5ep2zr5s99yxdxf0af0vaet" timestamp="1648772337"&gt;95&lt;/key&gt;&lt;/foreign-keys&gt;&lt;ref-type name="Journal Article"&gt;17&lt;/ref-type&gt;&lt;contributors&gt;&lt;authors&gt;&lt;author&gt;Yen, Jian D. L.&lt;/author&gt;&lt;author&gt;Thomson, James R.&lt;/author&gt;&lt;author&gt;Paganin, David M.&lt;/author&gt;&lt;author&gt;Keith, Jonathan M.&lt;/author&gt;&lt;author&gt;Mac Nally, Ralph&lt;/author&gt;&lt;/authors&gt;&lt;/contributors&gt;&lt;titles&gt;&lt;title&gt;Function regression in ecology and evolution: FREE&lt;/title&gt;&lt;secondary-title&gt;Methods in Ecology and Evolution&lt;/secondary-title&gt;&lt;/titles&gt;&lt;periodical&gt;&lt;full-title&gt;Methods in Ecology and Evolution&lt;/full-title&gt;&lt;/periodical&gt;&lt;pages&gt;17-26&lt;/pages&gt;&lt;volume&gt;6&lt;/volume&gt;&lt;number&gt;1&lt;/number&gt;&lt;dates&gt;&lt;year&gt;2015&lt;/year&gt;&lt;/dates&gt;&lt;isbn&gt;2041-210X&lt;/isbn&gt;&lt;urls&gt;&lt;related-urls&gt;&lt;url&gt;https://besjournals.onlinelibrary.wiley.com/doi/abs/10.1111/2041-210X.12290&lt;/url&gt;&lt;/related-urls&gt;&lt;/urls&gt;&lt;electronic-resource-num&gt;https://doi.org/10.1111/2041-210X.12290&lt;/electronic-resource-num&gt;&lt;/record&gt;&lt;/Cite&gt;&lt;/EndNote&gt;</w:instrText>
      </w:r>
      <w:r w:rsidR="0098461D" w:rsidRPr="003B4284">
        <w:rPr>
          <w:rFonts w:ascii="Arial" w:hAnsi="Arial" w:cs="Arial"/>
          <w:sz w:val="24"/>
          <w:szCs w:val="24"/>
          <w:lang w:val="en-US"/>
        </w:rPr>
        <w:fldChar w:fldCharType="separate"/>
      </w:r>
      <w:r w:rsidR="0000123D">
        <w:rPr>
          <w:rFonts w:ascii="Arial" w:hAnsi="Arial" w:cs="Arial"/>
          <w:noProof/>
          <w:sz w:val="24"/>
          <w:szCs w:val="24"/>
          <w:lang w:val="en-US"/>
        </w:rPr>
        <w:t>(</w:t>
      </w:r>
      <w:r w:rsidR="0000123D" w:rsidRPr="008F50FE">
        <w:rPr>
          <w:rFonts w:ascii="Arial" w:hAnsi="Arial" w:cs="Arial"/>
          <w:i/>
          <w:noProof/>
          <w:sz w:val="24"/>
          <w:szCs w:val="24"/>
          <w:lang w:val="en-US"/>
        </w:rPr>
        <w:t>e.g.,</w:t>
      </w:r>
      <w:r w:rsidR="0000123D">
        <w:rPr>
          <w:rFonts w:ascii="Arial" w:hAnsi="Arial" w:cs="Arial"/>
          <w:noProof/>
          <w:sz w:val="24"/>
          <w:szCs w:val="24"/>
          <w:lang w:val="en-US"/>
        </w:rPr>
        <w:t xml:space="preserve"> Yen</w:t>
      </w:r>
      <w:r w:rsidR="0000123D" w:rsidRPr="0000123D">
        <w:rPr>
          <w:rFonts w:ascii="Arial" w:hAnsi="Arial" w:cs="Arial"/>
          <w:i/>
          <w:noProof/>
          <w:sz w:val="24"/>
          <w:szCs w:val="24"/>
          <w:lang w:val="en-US"/>
        </w:rPr>
        <w:t xml:space="preserve"> et al.</w:t>
      </w:r>
      <w:r w:rsidR="0000123D">
        <w:rPr>
          <w:rFonts w:ascii="Arial" w:hAnsi="Arial" w:cs="Arial"/>
          <w:noProof/>
          <w:sz w:val="24"/>
          <w:szCs w:val="24"/>
          <w:lang w:val="en-US"/>
        </w:rPr>
        <w:t>, 2015)</w:t>
      </w:r>
      <w:r w:rsidR="0098461D" w:rsidRPr="003B4284">
        <w:rPr>
          <w:rFonts w:ascii="Arial" w:hAnsi="Arial" w:cs="Arial"/>
          <w:sz w:val="24"/>
          <w:szCs w:val="24"/>
          <w:lang w:val="en-US"/>
        </w:rPr>
        <w:fldChar w:fldCharType="end"/>
      </w:r>
      <w:r w:rsidR="00AF4BCA">
        <w:rPr>
          <w:rFonts w:ascii="Arial" w:hAnsi="Arial" w:cs="Arial"/>
          <w:sz w:val="24"/>
          <w:szCs w:val="24"/>
          <w:lang w:val="en-US"/>
        </w:rPr>
        <w:t xml:space="preserve"> is already familiar to some ecologists, but does not ensure that the predicted response is a</w:t>
      </w:r>
      <w:r w:rsidR="00797E45">
        <w:rPr>
          <w:rFonts w:ascii="Arial" w:hAnsi="Arial" w:cs="Arial"/>
          <w:sz w:val="24"/>
          <w:szCs w:val="24"/>
          <w:lang w:val="en-US"/>
        </w:rPr>
        <w:t xml:space="preserve"> valid</w:t>
      </w:r>
      <w:r w:rsidR="00640B86" w:rsidRPr="007F5A60">
        <w:rPr>
          <w:rFonts w:ascii="Arial" w:hAnsi="Arial" w:cs="Arial"/>
          <w:sz w:val="24"/>
          <w:szCs w:val="24"/>
          <w:lang w:val="en-US"/>
        </w:rPr>
        <w:t xml:space="preserve"> </w:t>
      </w:r>
      <w:r w:rsidR="00A63B04">
        <w:rPr>
          <w:rFonts w:ascii="Arial" w:hAnsi="Arial" w:cs="Arial"/>
          <w:sz w:val="24"/>
          <w:szCs w:val="24"/>
          <w:lang w:val="en-US"/>
        </w:rPr>
        <w:t>probability density function</w:t>
      </w:r>
      <w:r w:rsidR="00640B86" w:rsidRPr="007F5A60">
        <w:rPr>
          <w:rFonts w:ascii="Arial" w:hAnsi="Arial" w:cs="Arial"/>
          <w:sz w:val="24"/>
          <w:szCs w:val="24"/>
          <w:lang w:val="en-US"/>
        </w:rPr>
        <w:t xml:space="preserve">. </w:t>
      </w:r>
      <w:r w:rsidR="00151A5D">
        <w:rPr>
          <w:rFonts w:ascii="Arial" w:hAnsi="Arial" w:cs="Arial"/>
          <w:sz w:val="24"/>
          <w:szCs w:val="24"/>
          <w:lang w:val="en-US"/>
        </w:rPr>
        <w:t xml:space="preserve">Compositional functional regressions overcome this problem </w:t>
      </w:r>
      <w:r w:rsidR="008C6B69" w:rsidRPr="007F5A60">
        <w:rPr>
          <w:rFonts w:ascii="Arial" w:hAnsi="Arial" w:cs="Arial"/>
          <w:sz w:val="24"/>
          <w:szCs w:val="24"/>
          <w:lang w:val="en-US"/>
        </w:rPr>
        <w:t xml:space="preserve">by working in </w:t>
      </w:r>
      <w:r w:rsidR="008426F4" w:rsidRPr="007F5A60">
        <w:rPr>
          <w:rFonts w:ascii="Arial" w:hAnsi="Arial" w:cs="Arial"/>
          <w:sz w:val="24"/>
          <w:szCs w:val="24"/>
          <w:lang w:val="en-US"/>
        </w:rPr>
        <w:t xml:space="preserve">a real vector </w:t>
      </w:r>
      <w:r w:rsidR="008F28B2" w:rsidRPr="007F5A60">
        <w:rPr>
          <w:rFonts w:ascii="Arial" w:hAnsi="Arial" w:cs="Arial"/>
          <w:sz w:val="24"/>
          <w:szCs w:val="24"/>
          <w:lang w:val="en-US"/>
        </w:rPr>
        <w:t>space (Bayes space)</w:t>
      </w:r>
      <w:r w:rsidR="001C1734">
        <w:rPr>
          <w:rFonts w:ascii="Arial" w:hAnsi="Arial" w:cs="Arial"/>
          <w:sz w:val="24"/>
          <w:szCs w:val="24"/>
          <w:lang w:val="en-US"/>
        </w:rPr>
        <w:t xml:space="preserve"> </w:t>
      </w:r>
      <w:r w:rsidR="001C1734">
        <w:rPr>
          <w:rFonts w:ascii="Arial" w:hAnsi="Arial" w:cs="Arial"/>
          <w:sz w:val="24"/>
          <w:szCs w:val="24"/>
          <w:lang w:val="en-US"/>
        </w:rPr>
        <w:fldChar w:fldCharType="begin"/>
      </w:r>
      <w:r w:rsidR="001C1734">
        <w:rPr>
          <w:rFonts w:ascii="Arial" w:hAnsi="Arial" w:cs="Arial"/>
          <w:sz w:val="24"/>
          <w:szCs w:val="24"/>
          <w:lang w:val="en-US"/>
        </w:rPr>
        <w:instrText xml:space="preserve"> ADDIN EN.CITE &lt;EndNote&gt;&lt;Cite&gt;&lt;Author&gt;Egozcue&lt;/Author&gt;&lt;Year&gt;2013&lt;/Year&gt;&lt;RecNum&gt;141&lt;/RecNum&gt;&lt;DisplayText&gt;(Egozcue&lt;style face="italic"&gt; et al.&lt;/style&gt;, 2013)&lt;/DisplayText&gt;&lt;record&gt;&lt;rec-number&gt;141&lt;/rec-number&gt;&lt;foreign-keys&gt;&lt;key app="EN" db-id="fzdtz2aat9zzs5ep2zr5s99yxdxf0af0vaet" timestamp="1665469953"&gt;141&lt;/key&gt;&lt;/foreign-keys&gt;&lt;ref-type name="Journal Article"&gt;17&lt;/ref-type&gt;&lt;contributors&gt;&lt;authors&gt;&lt;author&gt;Egozcue, J. J.&lt;/author&gt;&lt;author&gt;Pawlowsky-Glahn, V.&lt;/author&gt;&lt;author&gt;Tolosana-Delgado, R.&lt;/author&gt;&lt;author&gt;Ortego, M. I.&lt;/author&gt;&lt;author&gt;Van Den Boogaart, K. G.&lt;/author&gt;&lt;/authors&gt;&lt;/contributors&gt;&lt;titles&gt;&lt;title&gt;Bayes spaces: use of improper distributions and exponential families&lt;/title&gt;&lt;secondary-title&gt;Revista de la Real Academia de Ciencias Exactas, Fisicas y Naturales. Serie A. Matematicas&lt;/secondary-title&gt;&lt;/titles&gt;&lt;periodical&gt;&lt;full-title&gt;Revista de la Real Academia de Ciencias Exactas, Fisicas y Naturales. Serie A. Matematicas&lt;/full-title&gt;&lt;/periodical&gt;&lt;pages&gt;475-486&lt;/pages&gt;&lt;volume&gt;107&lt;/volume&gt;&lt;number&gt;2&lt;/number&gt;&lt;dates&gt;&lt;year&gt;2013&lt;/year&gt;&lt;/dates&gt;&lt;publisher&gt;Springer Science and Business Media LLC&lt;/publisher&gt;&lt;isbn&gt;1578-7303&lt;/isbn&gt;&lt;urls&gt;&lt;related-urls&gt;&lt;url&gt;https://dx.doi.org/10.1007/s13398-012-0082-6&lt;/url&gt;&lt;/related-urls&gt;&lt;/urls&gt;&lt;electronic-resource-num&gt;10.1007/s13398-012-0082-6&lt;/electronic-resource-num&gt;&lt;/record&gt;&lt;/Cite&gt;&lt;/EndNote&gt;</w:instrText>
      </w:r>
      <w:r w:rsidR="001C1734">
        <w:rPr>
          <w:rFonts w:ascii="Arial" w:hAnsi="Arial" w:cs="Arial"/>
          <w:sz w:val="24"/>
          <w:szCs w:val="24"/>
          <w:lang w:val="en-US"/>
        </w:rPr>
        <w:fldChar w:fldCharType="separate"/>
      </w:r>
      <w:r w:rsidR="001C1734">
        <w:rPr>
          <w:rFonts w:ascii="Arial" w:hAnsi="Arial" w:cs="Arial"/>
          <w:noProof/>
          <w:sz w:val="24"/>
          <w:szCs w:val="24"/>
          <w:lang w:val="en-US"/>
        </w:rPr>
        <w:t>(Egozcue</w:t>
      </w:r>
      <w:r w:rsidR="001C1734" w:rsidRPr="001C1734">
        <w:rPr>
          <w:rFonts w:ascii="Arial" w:hAnsi="Arial" w:cs="Arial"/>
          <w:i/>
          <w:noProof/>
          <w:sz w:val="24"/>
          <w:szCs w:val="24"/>
          <w:lang w:val="en-US"/>
        </w:rPr>
        <w:t xml:space="preserve"> et al.</w:t>
      </w:r>
      <w:r w:rsidR="001C1734">
        <w:rPr>
          <w:rFonts w:ascii="Arial" w:hAnsi="Arial" w:cs="Arial"/>
          <w:noProof/>
          <w:sz w:val="24"/>
          <w:szCs w:val="24"/>
          <w:lang w:val="en-US"/>
        </w:rPr>
        <w:t>, 2013)</w:t>
      </w:r>
      <w:r w:rsidR="001C1734">
        <w:rPr>
          <w:rFonts w:ascii="Arial" w:hAnsi="Arial" w:cs="Arial"/>
          <w:sz w:val="24"/>
          <w:szCs w:val="24"/>
          <w:lang w:val="en-US"/>
        </w:rPr>
        <w:fldChar w:fldCharType="end"/>
      </w:r>
      <w:r w:rsidR="00F155BA">
        <w:rPr>
          <w:rFonts w:ascii="Arial" w:hAnsi="Arial" w:cs="Arial"/>
          <w:sz w:val="24"/>
          <w:szCs w:val="24"/>
          <w:lang w:val="en-US"/>
        </w:rPr>
        <w:t>,</w:t>
      </w:r>
      <w:r w:rsidR="008C6B69" w:rsidRPr="007F5A60">
        <w:rPr>
          <w:rFonts w:ascii="Arial" w:hAnsi="Arial" w:cs="Arial"/>
          <w:sz w:val="24"/>
          <w:szCs w:val="24"/>
          <w:lang w:val="en-US"/>
        </w:rPr>
        <w:t xml:space="preserve"> whose elements are</w:t>
      </w:r>
      <w:r w:rsidR="00AA0A16" w:rsidRPr="007F5A60">
        <w:rPr>
          <w:rFonts w:ascii="Arial" w:hAnsi="Arial" w:cs="Arial"/>
          <w:sz w:val="24"/>
          <w:szCs w:val="24"/>
          <w:lang w:val="en-US"/>
        </w:rPr>
        <w:t xml:space="preserve"> continuous </w:t>
      </w:r>
      <w:r w:rsidR="008C6B69" w:rsidRPr="007F5A60">
        <w:rPr>
          <w:rFonts w:ascii="Arial" w:hAnsi="Arial" w:cs="Arial"/>
          <w:sz w:val="24"/>
          <w:szCs w:val="24"/>
          <w:lang w:val="en-US"/>
        </w:rPr>
        <w:t>probability density functions</w:t>
      </w:r>
      <w:r w:rsidR="00BB1495" w:rsidRPr="007F5A60">
        <w:rPr>
          <w:rFonts w:ascii="Arial" w:hAnsi="Arial" w:cs="Arial"/>
          <w:sz w:val="24"/>
          <w:szCs w:val="24"/>
          <w:lang w:val="en-US"/>
        </w:rPr>
        <w:t xml:space="preserve"> </w:t>
      </w:r>
      <w:r w:rsidR="00BB1495" w:rsidRPr="003B4284">
        <w:rPr>
          <w:rFonts w:ascii="Arial" w:hAnsi="Arial" w:cs="Arial"/>
          <w:sz w:val="24"/>
          <w:szCs w:val="24"/>
          <w:lang w:val="en-US"/>
        </w:rPr>
        <w:fldChar w:fldCharType="begin">
          <w:fldData xml:space="preserve">PEVuZE5vdGU+PENpdGU+PEF1dGhvcj52YW4gZGVuIEJvb2dhYXJ0PC9BdXRob3I+PFllYXI+MjAx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</w:fldData>
        </w:fldChar>
      </w:r>
      <w:r w:rsidR="00CB6FC2">
        <w:rPr>
          <w:rFonts w:ascii="Arial" w:hAnsi="Arial" w:cs="Arial"/>
          <w:sz w:val="24"/>
          <w:szCs w:val="24"/>
          <w:lang w:val="en-US"/>
        </w:rPr>
        <w:instrText xml:space="preserve"> ADDIN EN.CITE </w:instrText>
      </w:r>
      <w:r w:rsidR="00CB6FC2">
        <w:rPr>
          <w:rFonts w:ascii="Arial" w:hAnsi="Arial" w:cs="Arial"/>
          <w:sz w:val="24"/>
          <w:szCs w:val="24"/>
          <w:lang w:val="en-US"/>
        </w:rPr>
        <w:fldChar w:fldCharType="begin">
          <w:fldData xml:space="preserve">PEVuZE5vdGU+PENpdGU+PEF1dGhvcj52YW4gZGVuIEJvb2dhYXJ0PC9BdXRob3I+PFllYXI+MjAx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</w:fldData>
        </w:fldChar>
      </w:r>
      <w:r w:rsidR="00CB6FC2">
        <w:rPr>
          <w:rFonts w:ascii="Arial" w:hAnsi="Arial" w:cs="Arial"/>
          <w:sz w:val="24"/>
          <w:szCs w:val="24"/>
          <w:lang w:val="en-US"/>
        </w:rPr>
        <w:instrText xml:space="preserve"> ADDIN EN.CITE.DATA </w:instrText>
      </w:r>
      <w:r w:rsidR="00CB6FC2">
        <w:rPr>
          <w:rFonts w:ascii="Arial" w:hAnsi="Arial" w:cs="Arial"/>
          <w:sz w:val="24"/>
          <w:szCs w:val="24"/>
          <w:lang w:val="en-US"/>
        </w:rPr>
      </w:r>
      <w:r w:rsidR="00CB6FC2">
        <w:rPr>
          <w:rFonts w:ascii="Arial" w:hAnsi="Arial" w:cs="Arial"/>
          <w:sz w:val="24"/>
          <w:szCs w:val="24"/>
          <w:lang w:val="en-US"/>
        </w:rPr>
        <w:fldChar w:fldCharType="end"/>
      </w:r>
      <w:r w:rsidR="00BB1495" w:rsidRPr="003B4284">
        <w:rPr>
          <w:rFonts w:ascii="Arial" w:hAnsi="Arial" w:cs="Arial"/>
          <w:sz w:val="24"/>
          <w:szCs w:val="24"/>
          <w:lang w:val="en-US"/>
        </w:rPr>
      </w:r>
      <w:r w:rsidR="00BB1495" w:rsidRPr="003B4284">
        <w:rPr>
          <w:rFonts w:ascii="Arial" w:hAnsi="Arial" w:cs="Arial"/>
          <w:sz w:val="24"/>
          <w:szCs w:val="24"/>
          <w:lang w:val="en-US"/>
        </w:rPr>
        <w:fldChar w:fldCharType="separate"/>
      </w:r>
      <w:r w:rsidR="00CB6FC2">
        <w:rPr>
          <w:rFonts w:ascii="Arial" w:hAnsi="Arial" w:cs="Arial"/>
          <w:noProof/>
          <w:sz w:val="24"/>
          <w:szCs w:val="24"/>
          <w:lang w:val="en-US"/>
        </w:rPr>
        <w:t>(Egozcue</w:t>
      </w:r>
      <w:r w:rsidR="00CB6FC2" w:rsidRPr="00CB6FC2">
        <w:rPr>
          <w:rFonts w:ascii="Arial" w:hAnsi="Arial" w:cs="Arial"/>
          <w:i/>
          <w:noProof/>
          <w:sz w:val="24"/>
          <w:szCs w:val="24"/>
          <w:lang w:val="en-US"/>
        </w:rPr>
        <w:t xml:space="preserve"> et al.</w:t>
      </w:r>
      <w:r w:rsidR="00CB6FC2">
        <w:rPr>
          <w:rFonts w:ascii="Arial" w:hAnsi="Arial" w:cs="Arial"/>
          <w:noProof/>
          <w:sz w:val="24"/>
          <w:szCs w:val="24"/>
          <w:lang w:val="en-US"/>
        </w:rPr>
        <w:t>, 2006; van den Boogaart</w:t>
      </w:r>
      <w:r w:rsidR="00CB6FC2" w:rsidRPr="00CB6FC2">
        <w:rPr>
          <w:rFonts w:ascii="Arial" w:hAnsi="Arial" w:cs="Arial"/>
          <w:i/>
          <w:noProof/>
          <w:sz w:val="24"/>
          <w:szCs w:val="24"/>
          <w:lang w:val="en-US"/>
        </w:rPr>
        <w:t xml:space="preserve"> et al.</w:t>
      </w:r>
      <w:r w:rsidR="00CB6FC2">
        <w:rPr>
          <w:rFonts w:ascii="Arial" w:hAnsi="Arial" w:cs="Arial"/>
          <w:noProof/>
          <w:sz w:val="24"/>
          <w:szCs w:val="24"/>
          <w:lang w:val="en-US"/>
        </w:rPr>
        <w:t>, 2014)</w:t>
      </w:r>
      <w:r w:rsidR="00BB1495" w:rsidRPr="003B4284">
        <w:rPr>
          <w:rFonts w:ascii="Arial" w:hAnsi="Arial" w:cs="Arial"/>
          <w:sz w:val="24"/>
          <w:szCs w:val="24"/>
          <w:lang w:val="en-US"/>
        </w:rPr>
        <w:fldChar w:fldCharType="end"/>
      </w:r>
      <w:r w:rsidR="00E2537F">
        <w:rPr>
          <w:rFonts w:ascii="Arial" w:hAnsi="Arial" w:cs="Arial"/>
          <w:sz w:val="24"/>
          <w:szCs w:val="24"/>
          <w:lang w:val="en-US"/>
        </w:rPr>
        <w:t xml:space="preserve"> </w:t>
      </w:r>
      <w:r w:rsidR="00BD088C">
        <w:rPr>
          <w:rFonts w:ascii="Arial" w:hAnsi="Arial" w:cs="Arial"/>
          <w:sz w:val="24"/>
          <w:szCs w:val="24"/>
          <w:lang w:val="en-US"/>
        </w:rPr>
        <w:t>on which</w:t>
      </w:r>
      <w:r w:rsidR="00E2537F">
        <w:rPr>
          <w:rFonts w:ascii="Arial" w:hAnsi="Arial" w:cs="Arial"/>
          <w:sz w:val="24"/>
          <w:szCs w:val="24"/>
          <w:lang w:val="en-US"/>
        </w:rPr>
        <w:t xml:space="preserve"> we can</w:t>
      </w:r>
      <w:r w:rsidR="00BD088C">
        <w:rPr>
          <w:rFonts w:ascii="Arial" w:hAnsi="Arial" w:cs="Arial"/>
          <w:sz w:val="24"/>
          <w:szCs w:val="24"/>
          <w:lang w:val="en-US"/>
        </w:rPr>
        <w:t xml:space="preserve"> do</w:t>
      </w:r>
      <w:r w:rsidR="00E2537F">
        <w:rPr>
          <w:rFonts w:ascii="Arial" w:hAnsi="Arial" w:cs="Arial"/>
          <w:sz w:val="24"/>
          <w:szCs w:val="24"/>
          <w:lang w:val="en-US"/>
        </w:rPr>
        <w:t xml:space="preserve"> “add</w:t>
      </w:r>
      <w:r w:rsidR="00BD088C">
        <w:rPr>
          <w:rFonts w:ascii="Arial" w:hAnsi="Arial" w:cs="Arial"/>
          <w:sz w:val="24"/>
          <w:szCs w:val="24"/>
          <w:lang w:val="en-US"/>
        </w:rPr>
        <w:t>ition</w:t>
      </w:r>
      <w:r w:rsidR="00E2537F">
        <w:rPr>
          <w:rFonts w:ascii="Arial" w:hAnsi="Arial" w:cs="Arial"/>
          <w:sz w:val="24"/>
          <w:szCs w:val="24"/>
          <w:lang w:val="en-US"/>
        </w:rPr>
        <w:t>” and “</w:t>
      </w:r>
      <w:r w:rsidR="00BD088C">
        <w:rPr>
          <w:rFonts w:ascii="Arial" w:hAnsi="Arial" w:cs="Arial"/>
          <w:sz w:val="24"/>
          <w:szCs w:val="24"/>
          <w:lang w:val="en-US"/>
        </w:rPr>
        <w:t>scalar multiplication” operations, such that the result is always a probability density function</w:t>
      </w:r>
      <w:r w:rsidR="00133197">
        <w:rPr>
          <w:rFonts w:ascii="Arial" w:hAnsi="Arial" w:cs="Arial"/>
          <w:sz w:val="24"/>
          <w:szCs w:val="24"/>
          <w:lang w:val="en-US"/>
        </w:rPr>
        <w:t xml:space="preserve"> (</w:t>
      </w:r>
      <w:r w:rsidR="00F80231">
        <w:rPr>
          <w:rFonts w:ascii="Arial" w:hAnsi="Arial" w:cs="Arial"/>
          <w:sz w:val="24"/>
          <w:szCs w:val="24"/>
          <w:lang w:val="en-US"/>
        </w:rPr>
        <w:t>s</w:t>
      </w:r>
      <w:r w:rsidR="00133197">
        <w:rPr>
          <w:rFonts w:ascii="Arial" w:hAnsi="Arial" w:cs="Arial"/>
          <w:sz w:val="24"/>
          <w:szCs w:val="24"/>
          <w:lang w:val="en-US"/>
        </w:rPr>
        <w:t xml:space="preserve">ee </w:t>
      </w:r>
      <w:r w:rsidR="00FC3F52">
        <w:rPr>
          <w:rFonts w:ascii="Arial" w:hAnsi="Arial" w:cs="Arial"/>
          <w:sz w:val="24"/>
          <w:szCs w:val="24"/>
          <w:lang w:val="en-US"/>
        </w:rPr>
        <w:t>S</w:t>
      </w:r>
      <w:r w:rsidR="00F00E59">
        <w:rPr>
          <w:rFonts w:ascii="Arial" w:hAnsi="Arial" w:cs="Arial"/>
          <w:sz w:val="24"/>
          <w:szCs w:val="24"/>
          <w:lang w:val="en-US"/>
        </w:rPr>
        <w:t xml:space="preserve">upporting </w:t>
      </w:r>
      <w:r w:rsidR="00FC3F52">
        <w:rPr>
          <w:rFonts w:ascii="Arial" w:hAnsi="Arial" w:cs="Arial"/>
          <w:sz w:val="24"/>
          <w:szCs w:val="24"/>
          <w:lang w:val="en-US"/>
        </w:rPr>
        <w:t>I</w:t>
      </w:r>
      <w:r w:rsidR="00F00E59">
        <w:rPr>
          <w:rFonts w:ascii="Arial" w:hAnsi="Arial" w:cs="Arial"/>
          <w:sz w:val="24"/>
          <w:szCs w:val="24"/>
          <w:lang w:val="en-US"/>
        </w:rPr>
        <w:t>nformation S</w:t>
      </w:r>
      <w:r w:rsidR="00FC3F52">
        <w:rPr>
          <w:rFonts w:ascii="Arial" w:hAnsi="Arial" w:cs="Arial"/>
          <w:sz w:val="24"/>
          <w:szCs w:val="24"/>
          <w:lang w:val="en-US"/>
        </w:rPr>
        <w:t>3</w:t>
      </w:r>
      <w:r w:rsidR="0060205A">
        <w:rPr>
          <w:rFonts w:ascii="Arial" w:hAnsi="Arial" w:cs="Arial"/>
          <w:sz w:val="24"/>
          <w:szCs w:val="24"/>
          <w:lang w:val="en-US"/>
        </w:rPr>
        <w:t xml:space="preserve"> for more details)</w:t>
      </w:r>
      <w:r w:rsidR="008F28B2" w:rsidRPr="007F5A60">
        <w:rPr>
          <w:rFonts w:ascii="Arial" w:hAnsi="Arial" w:cs="Arial"/>
          <w:sz w:val="24"/>
          <w:szCs w:val="24"/>
          <w:lang w:val="en-US"/>
        </w:rPr>
        <w:t xml:space="preserve">. </w:t>
      </w:r>
      <w:r w:rsidR="00BD088C">
        <w:rPr>
          <w:rFonts w:ascii="Arial" w:hAnsi="Arial" w:cs="Arial"/>
          <w:sz w:val="24"/>
          <w:szCs w:val="24"/>
          <w:lang w:val="en-US"/>
        </w:rPr>
        <w:t xml:space="preserve">Once these operations are defined, we can write down a linear regression model for probability density functions. </w:t>
      </w:r>
      <w:r w:rsidR="00DF56B2" w:rsidRPr="003B4284">
        <w:rPr>
          <w:rFonts w:ascii="Arial" w:hAnsi="Arial" w:cs="Arial"/>
          <w:sz w:val="24"/>
          <w:szCs w:val="24"/>
          <w:lang w:val="en-US"/>
        </w:rPr>
        <w:t xml:space="preserve">Consider </w:t>
      </w:r>
      <w:r w:rsidR="00A919DB" w:rsidRPr="003B4284">
        <w:rPr>
          <w:rFonts w:ascii="Arial" w:hAnsi="Arial" w:cs="Arial"/>
          <w:sz w:val="24"/>
          <w:szCs w:val="24"/>
          <w:lang w:val="en-US"/>
        </w:rPr>
        <w:t xml:space="preserve">the standard linear regression </w:t>
      </w:r>
      <w:r w:rsidR="00A919DB" w:rsidRPr="003B4284">
        <w:rPr>
          <w:rFonts w:ascii="Arial" w:hAnsi="Arial" w:cs="Arial"/>
          <w:i/>
          <w:sz w:val="24"/>
          <w:szCs w:val="24"/>
          <w:lang w:val="en-US"/>
        </w:rPr>
        <w:t xml:space="preserve">response = intercept + </w:t>
      </w:r>
      <w:r w:rsidR="00EA6DFB" w:rsidRPr="003B4284">
        <w:rPr>
          <w:rFonts w:ascii="Arial" w:hAnsi="Arial" w:cs="Arial"/>
          <w:i/>
          <w:sz w:val="24"/>
          <w:szCs w:val="24"/>
          <w:lang w:val="en-US"/>
        </w:rPr>
        <w:t>explanatory variable</w:t>
      </w:r>
      <w:r w:rsidR="00AC70EE" w:rsidRPr="003B4284">
        <w:rPr>
          <w:rFonts w:ascii="Arial" w:hAnsi="Arial" w:cs="Arial"/>
          <w:i/>
          <w:sz w:val="24"/>
          <w:szCs w:val="24"/>
          <w:lang w:val="en-US"/>
        </w:rPr>
        <w:t xml:space="preserve"> × coefficient </w:t>
      </w:r>
      <w:r w:rsidR="00A919DB" w:rsidRPr="003B4284">
        <w:rPr>
          <w:rFonts w:ascii="Arial" w:hAnsi="Arial" w:cs="Arial"/>
          <w:i/>
          <w:sz w:val="24"/>
          <w:szCs w:val="24"/>
          <w:lang w:val="en-US"/>
        </w:rPr>
        <w:t>+ error</w:t>
      </w:r>
      <w:r w:rsidR="00997295" w:rsidRPr="003B4284">
        <w:rPr>
          <w:rFonts w:ascii="Arial" w:hAnsi="Arial" w:cs="Arial"/>
          <w:sz w:val="24"/>
          <w:szCs w:val="24"/>
          <w:lang w:val="en-US"/>
        </w:rPr>
        <w:t xml:space="preserve">; then </w:t>
      </w:r>
      <w:r w:rsidR="00D96777" w:rsidRPr="003B4284">
        <w:rPr>
          <w:rFonts w:ascii="Arial" w:hAnsi="Arial" w:cs="Arial"/>
          <w:sz w:val="24"/>
          <w:szCs w:val="24"/>
          <w:lang w:val="en-US"/>
        </w:rPr>
        <w:t>the anal</w:t>
      </w:r>
      <w:r w:rsidR="00D307E9" w:rsidRPr="003B4284">
        <w:rPr>
          <w:rFonts w:ascii="Arial" w:hAnsi="Arial" w:cs="Arial"/>
          <w:sz w:val="24"/>
          <w:szCs w:val="24"/>
          <w:lang w:val="en-US"/>
        </w:rPr>
        <w:t>o</w:t>
      </w:r>
      <w:r w:rsidR="00D96777" w:rsidRPr="003B4284">
        <w:rPr>
          <w:rFonts w:ascii="Arial" w:hAnsi="Arial" w:cs="Arial"/>
          <w:sz w:val="24"/>
          <w:szCs w:val="24"/>
          <w:lang w:val="en-US"/>
        </w:rPr>
        <w:t xml:space="preserve">gous </w:t>
      </w:r>
      <w:r w:rsidR="00B5730E" w:rsidRPr="003B4284">
        <w:rPr>
          <w:rFonts w:ascii="Arial" w:hAnsi="Arial" w:cs="Arial"/>
          <w:sz w:val="24"/>
          <w:szCs w:val="24"/>
          <w:lang w:val="en-US"/>
        </w:rPr>
        <w:t xml:space="preserve">compositional </w:t>
      </w:r>
      <w:r w:rsidR="00A919DB" w:rsidRPr="003B4284">
        <w:rPr>
          <w:rFonts w:ascii="Arial" w:hAnsi="Arial" w:cs="Arial"/>
          <w:sz w:val="24"/>
          <w:szCs w:val="24"/>
          <w:lang w:val="en-US"/>
        </w:rPr>
        <w:t xml:space="preserve">functional regression </w:t>
      </w:r>
      <w:r w:rsidR="00997295" w:rsidRPr="003B4284">
        <w:rPr>
          <w:rFonts w:ascii="Arial" w:hAnsi="Arial" w:cs="Arial"/>
          <w:sz w:val="24"/>
          <w:szCs w:val="24"/>
          <w:lang w:val="en-US"/>
        </w:rPr>
        <w:t>equation takes the form</w:t>
      </w:r>
    </w:p>
    <w:p w14:paraId="52B0A91A" w14:textId="7B3C5B0C" w:rsidR="00833534" w:rsidRPr="003B4284" w:rsidRDefault="00C97675" w:rsidP="00E66FEE">
      <w:pPr>
        <w:jc w:val="both"/>
        <w:rPr>
          <w:rFonts w:ascii="Arial" w:eastAsiaTheme="minorEastAsia" w:hAnsi="Arial" w:cs="Arial"/>
          <w:sz w:val="24"/>
          <w:szCs w:val="24"/>
          <w:lang w:val="en-US"/>
        </w:rPr>
      </w:pPr>
      <m:oMathPara>
        <m:oMath>
          <m:r>
            <m:rPr>
              <m:nor/>
            </m:rPr>
            <w:rPr>
              <w:rFonts w:ascii="Arial" w:hAnsi="Arial" w:cs="Arial"/>
              <w:sz w:val="24"/>
              <w:szCs w:val="24"/>
              <w:lang w:val="en-US"/>
            </w:rPr>
            <m:t>response function = intercept function</m:t>
          </m:r>
          <m:r>
            <w:rPr>
              <w:rFonts w:ascii="Cambria Math" w:hAnsi="Cambria Math" w:cs="Arial"/>
              <w:sz w:val="24"/>
              <w:szCs w:val="24"/>
              <w:lang w:val="en-US"/>
            </w:rPr>
            <m:t>⊕</m:t>
          </m:r>
          <m:d>
            <m:dPr>
              <m:ctrlPr>
                <w:rPr>
                  <w:rFonts w:ascii="Cambria Math" w:hAnsi="Cambria Math" w:cs="Arial"/>
                  <w:i/>
                  <w:sz w:val="24"/>
                  <w:szCs w:val="24"/>
                  <w:lang w:val="en-US"/>
                </w:rPr>
              </m:ctrlPr>
            </m:dPr>
            <m:e>
              <m:r>
                <m:rPr>
                  <m:nor/>
                </m:rPr>
                <w:rPr>
                  <w:rFonts w:ascii="Arial" w:hAnsi="Arial" w:cs="Arial"/>
                  <w:sz w:val="24"/>
                  <w:szCs w:val="24"/>
                  <w:lang w:val="en-US"/>
                </w:rPr>
                <m:t>explanatory variable</m:t>
              </m:r>
              <m:r>
                <w:rPr>
                  <w:rFonts w:ascii="Cambria Math" w:hAnsi="Cambria Math" w:cs="Arial"/>
                  <w:sz w:val="24"/>
                  <w:szCs w:val="24"/>
                  <w:lang w:val="en-US"/>
                </w:rPr>
                <m:t>⊙</m:t>
              </m:r>
              <m:r>
                <m:rPr>
                  <m:nor/>
                </m:rPr>
                <w:rPr>
                  <w:rFonts w:ascii="Arial" w:hAnsi="Arial" w:cs="Arial"/>
                  <w:sz w:val="24"/>
                  <w:szCs w:val="24"/>
                  <w:lang w:val="en-US"/>
                </w:rPr>
                <m:t>coefficient function</m:t>
              </m:r>
            </m:e>
          </m:d>
          <m:r>
            <w:rPr>
              <w:rFonts w:ascii="Cambria Math" w:hAnsi="Cambria Math" w:cs="Arial"/>
              <w:sz w:val="24"/>
              <w:szCs w:val="24"/>
              <w:lang w:val="en-US"/>
            </w:rPr>
            <m:t>⊕</m:t>
          </m:r>
          <m:r>
            <m:rPr>
              <m:nor/>
            </m:rPr>
            <w:rPr>
              <w:rFonts w:ascii="Arial" w:hAnsi="Arial" w:cs="Arial"/>
              <w:sz w:val="24"/>
              <w:szCs w:val="24"/>
              <w:lang w:val="en-US"/>
            </w:rPr>
            <m:t>error function,</m:t>
          </m:r>
        </m:oMath>
      </m:oMathPara>
    </w:p>
    <w:p w14:paraId="324F6A73" w14:textId="547079E6" w:rsidR="00496C7E" w:rsidRPr="003B4284" w:rsidRDefault="00A1414B" w:rsidP="00E66FEE">
      <w:pPr>
        <w:jc w:val="both"/>
        <w:rPr>
          <w:rFonts w:ascii="Arial" w:eastAsiaTheme="minorEastAsia" w:hAnsi="Arial" w:cs="Arial"/>
          <w:sz w:val="24"/>
          <w:szCs w:val="24"/>
          <w:lang w:val="en-US"/>
        </w:rPr>
      </w:pPr>
      <w:r w:rsidRPr="003B4284">
        <w:rPr>
          <w:rFonts w:ascii="Arial" w:eastAsiaTheme="minorEastAsia" w:hAnsi="Arial" w:cs="Arial"/>
          <w:sz w:val="24"/>
          <w:szCs w:val="24"/>
          <w:lang w:val="en-US"/>
        </w:rPr>
        <w:t xml:space="preserve">where the error function </w:t>
      </w:r>
      <w:r w:rsidR="00073999" w:rsidRPr="003B4284">
        <w:rPr>
          <w:rFonts w:ascii="Arial" w:eastAsiaTheme="minorEastAsia" w:hAnsi="Arial" w:cs="Arial"/>
          <w:sz w:val="24"/>
          <w:szCs w:val="24"/>
          <w:lang w:val="en-US"/>
        </w:rPr>
        <w:t xml:space="preserve">has </w:t>
      </w:r>
      <w:r w:rsidR="00AA5E2B" w:rsidRPr="003B4284">
        <w:rPr>
          <w:rFonts w:ascii="Arial" w:eastAsiaTheme="minorEastAsia" w:hAnsi="Arial" w:cs="Arial"/>
          <w:sz w:val="24"/>
          <w:szCs w:val="24"/>
          <w:lang w:val="en-US"/>
        </w:rPr>
        <w:t xml:space="preserve">a </w:t>
      </w:r>
      <w:r w:rsidR="00073999" w:rsidRPr="003B4284">
        <w:rPr>
          <w:rFonts w:ascii="Arial" w:eastAsiaTheme="minorEastAsia" w:hAnsi="Arial" w:cs="Arial"/>
          <w:sz w:val="24"/>
          <w:szCs w:val="24"/>
          <w:lang w:val="en-US"/>
        </w:rPr>
        <w:t>mean</w:t>
      </w:r>
      <w:r w:rsidR="00AA5E2B" w:rsidRPr="003B4284">
        <w:rPr>
          <w:rFonts w:ascii="Arial" w:eastAsiaTheme="minorEastAsia" w:hAnsi="Arial" w:cs="Arial"/>
          <w:sz w:val="24"/>
          <w:szCs w:val="24"/>
          <w:lang w:val="en-US"/>
        </w:rPr>
        <w:t xml:space="preserve"> of zero</w:t>
      </w:r>
      <w:r w:rsidRPr="003B4284">
        <w:rPr>
          <w:rFonts w:ascii="Arial" w:eastAsiaTheme="minorEastAsia" w:hAnsi="Arial" w:cs="Arial"/>
          <w:sz w:val="24"/>
          <w:szCs w:val="24"/>
          <w:lang w:val="en-US"/>
        </w:rPr>
        <w:t>.</w:t>
      </w:r>
      <w:r w:rsidR="00AB0540" w:rsidRPr="003B4284">
        <w:rPr>
          <w:rFonts w:ascii="Arial" w:eastAsiaTheme="minorEastAsia" w:hAnsi="Arial" w:cs="Arial"/>
          <w:sz w:val="24"/>
          <w:szCs w:val="24"/>
          <w:lang w:val="en-US"/>
        </w:rPr>
        <w:t xml:space="preserve"> In our particular case, the regression model is</w:t>
      </w:r>
    </w:p>
    <w:p w14:paraId="3EAAF0F3" w14:textId="08DDF297" w:rsidR="00E44FD7" w:rsidRPr="003B4284" w:rsidRDefault="007F0B7B" w:rsidP="00E66FEE">
      <w:pPr>
        <w:jc w:val="both"/>
        <w:rPr>
          <w:rFonts w:ascii="Arial" w:hAnsi="Arial" w:cs="Arial"/>
          <w:sz w:val="24"/>
          <w:szCs w:val="24"/>
        </w:rPr>
      </w:pPr>
      <m:oMathPara>
        <m:oMath>
          <m:eqArr>
            <m:eqArrPr>
              <m:maxDist m:val="1"/>
              <m:ctrlPr>
                <w:rPr>
                  <w:rFonts w:ascii="Cambria Math" w:eastAsiaTheme="minorEastAsia" w:hAnsi="Cambria Math" w:cs="Arial"/>
                  <w:b/>
                  <w:i/>
                  <w:sz w:val="24"/>
                  <w:szCs w:val="24"/>
                  <w:lang w:val="en-US"/>
                </w:rPr>
              </m:ctrlPr>
            </m:eqArrPr>
            <m:e>
              <m:sSub>
                <m:sSubPr>
                  <m:ctrlPr>
                    <w:rPr>
                      <w:rFonts w:ascii="Cambria Math" w:eastAsiaTheme="minorEastAsia" w:hAnsi="Cambria Math" w:cs="Arial"/>
                      <w:b/>
                      <w:bCs/>
                      <w:i/>
                      <w:sz w:val="24"/>
                      <w:szCs w:val="24"/>
                      <w:lang w:val="en-US"/>
                    </w:rPr>
                  </m:ctrlPr>
                </m:sSubPr>
                <m:e>
                  <m:r>
                    <m:rPr>
                      <m:sty m:val="bi"/>
                    </m:rPr>
                    <w:rPr>
                      <w:rFonts w:ascii="Cambria Math" w:eastAsiaTheme="minorEastAsia" w:hAnsi="Cambria Math" w:cs="Arial"/>
                      <w:sz w:val="24"/>
                      <w:szCs w:val="24"/>
                      <w:lang w:val="en-US"/>
                    </w:rPr>
                    <m:t>y</m:t>
                  </m:r>
                </m:e>
                <m:sub>
                  <m:r>
                    <m:rPr>
                      <m:sty m:val="bi"/>
                    </m:rPr>
                    <w:rPr>
                      <w:rFonts w:ascii="Cambria Math" w:eastAsiaTheme="minorEastAsia" w:hAnsi="Cambria Math" w:cs="Arial"/>
                      <w:sz w:val="24"/>
                      <w:szCs w:val="24"/>
                      <w:lang w:val="en-US"/>
                    </w:rPr>
                    <m:t>i</m:t>
                  </m:r>
                </m:sub>
              </m:sSub>
              <m:r>
                <m:rPr>
                  <m:sty m:val="bi"/>
                </m:rPr>
                <w:rPr>
                  <w:rFonts w:ascii="Cambria Math" w:eastAsiaTheme="minorEastAsia" w:hAnsi="Cambria Math" w:cs="Arial"/>
                  <w:sz w:val="24"/>
                  <w:szCs w:val="24"/>
                  <w:lang w:val="en-US"/>
                </w:rPr>
                <m:t>=</m:t>
              </m:r>
              <m:sSub>
                <m:sSubPr>
                  <m:ctrlPr>
                    <w:rPr>
                      <w:rFonts w:ascii="Cambria Math" w:eastAsiaTheme="minorEastAsia" w:hAnsi="Cambria Math" w:cs="Arial"/>
                      <w:b/>
                      <w:bCs/>
                      <w:i/>
                      <w:sz w:val="24"/>
                      <w:szCs w:val="24"/>
                      <w:lang w:val="en-US"/>
                    </w:rPr>
                  </m:ctrlPr>
                </m:sSubPr>
                <m:e>
                  <m:r>
                    <m:rPr>
                      <m:sty m:val="bi"/>
                    </m:rPr>
                    <w:rPr>
                      <w:rFonts w:ascii="Cambria Math" w:eastAsiaTheme="minorEastAsia" w:hAnsi="Cambria Math" w:cs="Arial"/>
                      <w:sz w:val="24"/>
                      <w:szCs w:val="24"/>
                      <w:lang w:val="en-US"/>
                    </w:rPr>
                    <m:t>β</m:t>
                  </m:r>
                </m:e>
                <m:sub>
                  <m:r>
                    <m:rPr>
                      <m:sty m:val="bi"/>
                    </m:rPr>
                    <w:rPr>
                      <w:rFonts w:ascii="Cambria Math" w:eastAsiaTheme="minorEastAsia" w:hAnsi="Cambria Math" w:cs="Arial"/>
                      <w:sz w:val="24"/>
                      <w:szCs w:val="24"/>
                      <w:lang w:val="en-US"/>
                    </w:rPr>
                    <m:t>0</m:t>
                  </m:r>
                </m:sub>
              </m:sSub>
              <m:r>
                <m:rPr>
                  <m:sty m:val="bi"/>
                </m:rPr>
                <w:rPr>
                  <w:rFonts w:ascii="Cambria Math" w:eastAsiaTheme="minorEastAsia" w:hAnsi="Cambria Math" w:cs="Arial"/>
                  <w:sz w:val="24"/>
                  <w:szCs w:val="24"/>
                  <w:lang w:val="en-US"/>
                </w:rPr>
                <m:t>⊕</m:t>
              </m:r>
              <m:d>
                <m:dPr>
                  <m:ctrlPr>
                    <w:rPr>
                      <w:rFonts w:ascii="Cambria Math" w:eastAsiaTheme="minorEastAsia" w:hAnsi="Cambria Math" w:cs="Arial"/>
                      <w:b/>
                      <w:bCs/>
                      <w:i/>
                      <w:sz w:val="24"/>
                      <w:szCs w:val="24"/>
                      <w:lang w:val="en-US"/>
                    </w:rPr>
                  </m:ctrlPr>
                </m:dPr>
                <m:e>
                  <m:sSub>
                    <m:sSubPr>
                      <m:ctrlPr>
                        <w:rPr>
                          <w:rFonts w:ascii="Cambria Math" w:eastAsiaTheme="minorEastAsia" w:hAnsi="Cambria Math" w:cs="Arial"/>
                          <w:i/>
                          <w:sz w:val="24"/>
                          <w:szCs w:val="24"/>
                          <w:lang w:val="en-US"/>
                        </w:rPr>
                      </m:ctrlPr>
                    </m:sSubPr>
                    <m:e>
                      <m:r>
                        <w:rPr>
                          <w:rFonts w:ascii="Cambria Math" w:eastAsiaTheme="minorEastAsia" w:hAnsi="Cambria Math" w:cs="Arial"/>
                          <w:sz w:val="24"/>
                          <w:szCs w:val="24"/>
                          <w:lang w:val="en-US"/>
                        </w:rPr>
                        <m:t>x</m:t>
                      </m:r>
                    </m:e>
                    <m:sub>
                      <m:r>
                        <w:rPr>
                          <w:rFonts w:ascii="Cambria Math" w:eastAsiaTheme="minorEastAsia" w:hAnsi="Cambria Math" w:cs="Arial"/>
                          <w:sz w:val="24"/>
                          <w:szCs w:val="24"/>
                          <w:lang w:val="en-US"/>
                        </w:rPr>
                        <m:t xml:space="preserve">1,i </m:t>
                      </m:r>
                    </m:sub>
                  </m:sSub>
                  <m:r>
                    <m:rPr>
                      <m:sty m:val="bi"/>
                    </m:rPr>
                    <w:rPr>
                      <w:rFonts w:ascii="Cambria Math" w:eastAsiaTheme="minorEastAsia" w:hAnsi="Cambria Math" w:cs="Arial"/>
                      <w:sz w:val="24"/>
                      <w:szCs w:val="24"/>
                      <w:lang w:val="en-US"/>
                    </w:rPr>
                    <m:t>⊙</m:t>
                  </m:r>
                  <m:sSub>
                    <m:sSubPr>
                      <m:ctrlPr>
                        <w:rPr>
                          <w:rFonts w:ascii="Cambria Math" w:eastAsiaTheme="minorEastAsia" w:hAnsi="Cambria Math" w:cs="Arial"/>
                          <w:b/>
                          <w:bCs/>
                          <w:i/>
                          <w:sz w:val="24"/>
                          <w:szCs w:val="24"/>
                          <w:lang w:val="en-US"/>
                        </w:rPr>
                      </m:ctrlPr>
                    </m:sSubPr>
                    <m:e>
                      <m:r>
                        <m:rPr>
                          <m:sty m:val="bi"/>
                        </m:rPr>
                        <w:rPr>
                          <w:rFonts w:ascii="Cambria Math" w:eastAsiaTheme="minorEastAsia" w:hAnsi="Cambria Math" w:cs="Arial"/>
                          <w:sz w:val="24"/>
                          <w:szCs w:val="24"/>
                          <w:lang w:val="en-US"/>
                        </w:rPr>
                        <m:t>β</m:t>
                      </m:r>
                    </m:e>
                    <m:sub>
                      <m:r>
                        <m:rPr>
                          <m:sty m:val="bi"/>
                        </m:rPr>
                        <w:rPr>
                          <w:rFonts w:ascii="Cambria Math" w:eastAsiaTheme="minorEastAsia" w:hAnsi="Cambria Math" w:cs="Arial"/>
                          <w:sz w:val="24"/>
                          <w:szCs w:val="24"/>
                          <w:lang w:val="en-US"/>
                        </w:rPr>
                        <m:t>1</m:t>
                      </m:r>
                    </m:sub>
                  </m:sSub>
                </m:e>
              </m:d>
              <m:r>
                <m:rPr>
                  <m:sty m:val="bi"/>
                </m:rPr>
                <w:rPr>
                  <w:rFonts w:ascii="Cambria Math" w:eastAsiaTheme="minorEastAsia" w:hAnsi="Cambria Math" w:cs="Arial"/>
                  <w:sz w:val="24"/>
                  <w:szCs w:val="24"/>
                  <w:lang w:val="en-US"/>
                </w:rPr>
                <m:t>⊕</m:t>
              </m:r>
              <m:d>
                <m:dPr>
                  <m:ctrlPr>
                    <w:rPr>
                      <w:rFonts w:ascii="Cambria Math" w:eastAsiaTheme="minorEastAsia" w:hAnsi="Cambria Math" w:cs="Arial"/>
                      <w:b/>
                      <w:bCs/>
                      <w:i/>
                      <w:sz w:val="24"/>
                      <w:szCs w:val="24"/>
                      <w:lang w:val="en-US"/>
                    </w:rPr>
                  </m:ctrlPr>
                </m:dPr>
                <m:e>
                  <m:sSub>
                    <m:sSubPr>
                      <m:ctrlPr>
                        <w:rPr>
                          <w:rFonts w:ascii="Cambria Math" w:eastAsiaTheme="minorEastAsia" w:hAnsi="Cambria Math" w:cs="Arial"/>
                          <w:i/>
                          <w:sz w:val="24"/>
                          <w:szCs w:val="24"/>
                          <w:lang w:val="en-US"/>
                        </w:rPr>
                      </m:ctrlPr>
                    </m:sSubPr>
                    <m:e>
                      <m:r>
                        <w:rPr>
                          <w:rFonts w:ascii="Cambria Math" w:eastAsiaTheme="minorEastAsia" w:hAnsi="Cambria Math" w:cs="Arial"/>
                          <w:sz w:val="24"/>
                          <w:szCs w:val="24"/>
                          <w:lang w:val="en-US"/>
                        </w:rPr>
                        <m:t>x</m:t>
                      </m:r>
                    </m:e>
                    <m:sub>
                      <m:r>
                        <w:rPr>
                          <w:rFonts w:ascii="Cambria Math" w:eastAsiaTheme="minorEastAsia" w:hAnsi="Cambria Math" w:cs="Arial"/>
                          <w:sz w:val="24"/>
                          <w:szCs w:val="24"/>
                          <w:lang w:val="en-US"/>
                        </w:rPr>
                        <m:t xml:space="preserve">2,i </m:t>
                      </m:r>
                    </m:sub>
                  </m:sSub>
                  <m:r>
                    <m:rPr>
                      <m:sty m:val="bi"/>
                    </m:rPr>
                    <w:rPr>
                      <w:rFonts w:ascii="Cambria Math" w:eastAsiaTheme="minorEastAsia" w:hAnsi="Cambria Math" w:cs="Arial"/>
                      <w:sz w:val="24"/>
                      <w:szCs w:val="24"/>
                      <w:lang w:val="en-US"/>
                    </w:rPr>
                    <m:t>⊙</m:t>
                  </m:r>
                  <m:sSub>
                    <m:sSubPr>
                      <m:ctrlPr>
                        <w:rPr>
                          <w:rFonts w:ascii="Cambria Math" w:eastAsiaTheme="minorEastAsia" w:hAnsi="Cambria Math" w:cs="Arial"/>
                          <w:b/>
                          <w:bCs/>
                          <w:i/>
                          <w:sz w:val="24"/>
                          <w:szCs w:val="24"/>
                          <w:lang w:val="en-US"/>
                        </w:rPr>
                      </m:ctrlPr>
                    </m:sSubPr>
                    <m:e>
                      <m:r>
                        <m:rPr>
                          <m:sty m:val="bi"/>
                        </m:rPr>
                        <w:rPr>
                          <w:rFonts w:ascii="Cambria Math" w:eastAsiaTheme="minorEastAsia" w:hAnsi="Cambria Math" w:cs="Arial"/>
                          <w:sz w:val="24"/>
                          <w:szCs w:val="24"/>
                          <w:lang w:val="en-US"/>
                        </w:rPr>
                        <m:t>β</m:t>
                      </m:r>
                    </m:e>
                    <m:sub>
                      <m:r>
                        <m:rPr>
                          <m:sty m:val="bi"/>
                        </m:rPr>
                        <w:rPr>
                          <w:rFonts w:ascii="Cambria Math" w:eastAsiaTheme="minorEastAsia" w:hAnsi="Cambria Math" w:cs="Arial"/>
                          <w:sz w:val="24"/>
                          <w:szCs w:val="24"/>
                          <w:lang w:val="en-US"/>
                        </w:rPr>
                        <m:t>2</m:t>
                      </m:r>
                    </m:sub>
                  </m:sSub>
                </m:e>
              </m:d>
              <m:r>
                <m:rPr>
                  <m:sty m:val="bi"/>
                </m:rPr>
                <w:rPr>
                  <w:rFonts w:ascii="Cambria Math" w:eastAsiaTheme="minorEastAsia" w:hAnsi="Cambria Math" w:cs="Arial"/>
                  <w:sz w:val="24"/>
                  <w:szCs w:val="24"/>
                  <w:lang w:val="en-US"/>
                </w:rPr>
                <m:t>⊕</m:t>
              </m:r>
              <m:sSub>
                <m:sSubPr>
                  <m:ctrlPr>
                    <w:rPr>
                      <w:rFonts w:ascii="Cambria Math" w:eastAsiaTheme="minorEastAsia" w:hAnsi="Cambria Math" w:cs="Arial"/>
                      <w:b/>
                      <w:bCs/>
                      <w:i/>
                      <w:sz w:val="24"/>
                      <w:szCs w:val="24"/>
                      <w:lang w:val="en-US"/>
                    </w:rPr>
                  </m:ctrlPr>
                </m:sSubPr>
                <m:e>
                  <m:r>
                    <m:rPr>
                      <m:sty m:val="bi"/>
                    </m:rPr>
                    <w:rPr>
                      <w:rFonts w:ascii="Cambria Math" w:eastAsiaTheme="minorEastAsia" w:hAnsi="Cambria Math" w:cs="Arial"/>
                      <w:sz w:val="24"/>
                      <w:szCs w:val="24"/>
                      <w:lang w:val="en-US"/>
                    </w:rPr>
                    <m:t>ε</m:t>
                  </m:r>
                </m:e>
                <m:sub>
                  <m:r>
                    <w:rPr>
                      <w:rFonts w:ascii="Cambria Math" w:eastAsiaTheme="minorEastAsia" w:hAnsi="Cambria Math" w:cs="Arial"/>
                      <w:sz w:val="24"/>
                      <w:szCs w:val="24"/>
                      <w:lang w:val="en-US"/>
                    </w:rPr>
                    <m:t>i</m:t>
                  </m:r>
                </m:sub>
              </m:sSub>
              <m:r>
                <m:rPr>
                  <m:sty m:val="bi"/>
                </m:rPr>
                <w:rPr>
                  <w:rFonts w:ascii="Cambria Math" w:eastAsiaTheme="minorEastAsia" w:hAnsi="Cambria Math" w:cs="Arial"/>
                  <w:sz w:val="24"/>
                  <w:szCs w:val="24"/>
                  <w:lang w:val="en-US"/>
                </w:rPr>
                <m:t>, #</m:t>
              </m:r>
              <m:d>
                <m:dPr>
                  <m:ctrlPr>
                    <w:rPr>
                      <w:rFonts w:ascii="Cambria Math" w:eastAsiaTheme="minorEastAsia" w:hAnsi="Cambria Math" w:cs="Arial"/>
                      <w:b/>
                      <w:i/>
                      <w:sz w:val="24"/>
                      <w:szCs w:val="24"/>
                      <w:lang w:val="en-US"/>
                    </w:rPr>
                  </m:ctrlPr>
                </m:dPr>
                <m:e>
                  <m:r>
                    <w:rPr>
                      <w:rFonts w:ascii="Cambria Math" w:eastAsiaTheme="minorEastAsia" w:hAnsi="Cambria Math" w:cs="Arial"/>
                      <w:sz w:val="24"/>
                      <w:szCs w:val="24"/>
                      <w:lang w:val="en-US"/>
                    </w:rPr>
                    <m:t>1</m:t>
                  </m:r>
                </m:e>
              </m:d>
              <m:ctrlPr>
                <w:rPr>
                  <w:rFonts w:ascii="Cambria Math" w:eastAsiaTheme="minorEastAsia" w:hAnsi="Cambria Math" w:cs="Arial"/>
                  <w:b/>
                  <w:bCs/>
                  <w:i/>
                  <w:sz w:val="24"/>
                  <w:szCs w:val="24"/>
                  <w:lang w:val="en-US"/>
                </w:rPr>
              </m:ctrlPr>
            </m:e>
          </m:eqArr>
          <m:r>
            <m:rPr>
              <m:sty m:val="p"/>
            </m:rPr>
            <w:rPr>
              <w:rFonts w:ascii="Cambria Math" w:eastAsiaTheme="minorEastAsia" w:hAnsi="Cambria Math" w:cs="Arial"/>
              <w:sz w:val="24"/>
              <w:szCs w:val="24"/>
              <w:lang w:val="en-US"/>
            </w:rPr>
            <w:br/>
          </m:r>
        </m:oMath>
      </m:oMathPara>
      <w:r w:rsidR="00997295" w:rsidRPr="003B4284">
        <w:rPr>
          <w:rFonts w:ascii="Arial" w:eastAsiaTheme="minorEastAsia" w:hAnsi="Arial" w:cs="Arial"/>
          <w:sz w:val="24"/>
          <w:szCs w:val="24"/>
          <w:lang w:val="en-US"/>
        </w:rPr>
        <w:t>where</w:t>
      </w:r>
      <w:r w:rsidR="00997295" w:rsidRPr="003B4284">
        <w:rPr>
          <w:rFonts w:ascii="Arial" w:eastAsiaTheme="minorEastAsia" w:hAnsi="Arial" w:cs="Arial"/>
          <w:b/>
          <w:sz w:val="24"/>
          <w:szCs w:val="24"/>
          <w:lang w:val="en-US"/>
        </w:rPr>
        <w:t xml:space="preserve"> </w:t>
      </w:r>
      <m:oMath>
        <m:sSub>
          <m:sSubPr>
            <m:ctrlPr>
              <w:rPr>
                <w:rFonts w:ascii="Cambria Math" w:hAnsi="Cambria Math" w:cs="Arial"/>
                <w:b/>
                <w:i/>
                <w:sz w:val="24"/>
                <w:szCs w:val="24"/>
                <w:lang w:val="en-US"/>
              </w:rPr>
            </m:ctrlPr>
          </m:sSubPr>
          <m:e>
            <m:r>
              <m:rPr>
                <m:sty m:val="bi"/>
              </m:rPr>
              <w:rPr>
                <w:rFonts w:ascii="Cambria Math" w:hAnsi="Cambria Math" w:cs="Arial"/>
                <w:sz w:val="24"/>
                <w:szCs w:val="24"/>
                <w:lang w:val="en-US"/>
              </w:rPr>
              <m:t>y</m:t>
            </m:r>
          </m:e>
          <m:sub>
            <m:r>
              <m:rPr>
                <m:sty m:val="bi"/>
              </m:rPr>
              <w:rPr>
                <w:rFonts w:ascii="Cambria Math" w:hAnsi="Cambria Math" w:cs="Arial"/>
                <w:sz w:val="24"/>
                <w:szCs w:val="24"/>
                <w:lang w:val="en-US"/>
              </w:rPr>
              <m:t>i</m:t>
            </m:r>
          </m:sub>
        </m:sSub>
      </m:oMath>
      <w:r w:rsidR="00997295" w:rsidRPr="003B4284">
        <w:rPr>
          <w:rFonts w:ascii="Arial" w:eastAsiaTheme="minorEastAsia" w:hAnsi="Arial" w:cs="Arial"/>
          <w:sz w:val="24"/>
          <w:szCs w:val="24"/>
          <w:lang w:val="en-US"/>
        </w:rPr>
        <w:t xml:space="preserve"> is the </w:t>
      </w:r>
      <w:r w:rsidR="00997295" w:rsidRPr="003B4284">
        <w:rPr>
          <w:rFonts w:ascii="Arial" w:eastAsiaTheme="minorEastAsia" w:hAnsi="Arial" w:cs="Arial"/>
          <w:i/>
          <w:sz w:val="24"/>
          <w:szCs w:val="24"/>
          <w:lang w:val="en-US"/>
        </w:rPr>
        <w:t>response</w:t>
      </w:r>
      <w:r w:rsidR="00997295" w:rsidRPr="003B4284">
        <w:rPr>
          <w:rFonts w:ascii="Arial" w:eastAsiaTheme="minorEastAsia" w:hAnsi="Arial" w:cs="Arial"/>
          <w:sz w:val="24"/>
          <w:szCs w:val="24"/>
          <w:lang w:val="en-US"/>
        </w:rPr>
        <w:t xml:space="preserve">, a </w:t>
      </w:r>
      <w:r w:rsidR="00FF007F" w:rsidRPr="003B4284">
        <w:rPr>
          <w:rFonts w:ascii="Arial" w:eastAsiaTheme="minorEastAsia" w:hAnsi="Arial" w:cs="Arial"/>
          <w:sz w:val="24"/>
          <w:szCs w:val="24"/>
          <w:lang w:val="en-US"/>
        </w:rPr>
        <w:t xml:space="preserve">probability density </w:t>
      </w:r>
      <w:r w:rsidR="00997295" w:rsidRPr="003B4284">
        <w:rPr>
          <w:rFonts w:ascii="Arial" w:eastAsiaTheme="minorEastAsia" w:hAnsi="Arial" w:cs="Arial"/>
          <w:sz w:val="24"/>
          <w:szCs w:val="24"/>
          <w:lang w:val="en-US"/>
        </w:rPr>
        <w:t xml:space="preserve">function </w:t>
      </w:r>
      <w:r w:rsidR="00834A9D" w:rsidRPr="003B4284">
        <w:rPr>
          <w:rFonts w:ascii="Arial" w:eastAsiaTheme="minorEastAsia" w:hAnsi="Arial" w:cs="Arial"/>
          <w:sz w:val="24"/>
          <w:szCs w:val="24"/>
          <w:lang w:val="en-US"/>
        </w:rPr>
        <w:t>representing</w:t>
      </w:r>
      <w:r w:rsidR="00997295" w:rsidRPr="003B4284">
        <w:rPr>
          <w:rFonts w:ascii="Arial" w:eastAsiaTheme="minorEastAsia" w:hAnsi="Arial" w:cs="Arial"/>
          <w:sz w:val="24"/>
          <w:szCs w:val="24"/>
          <w:lang w:val="en-US"/>
        </w:rPr>
        <w:t xml:space="preserve"> the </w:t>
      </w:r>
      <w:r w:rsidR="00BC2AF9" w:rsidRPr="003B4284">
        <w:rPr>
          <w:rFonts w:ascii="Arial" w:eastAsiaTheme="minorEastAsia" w:hAnsi="Arial" w:cs="Arial"/>
          <w:sz w:val="24"/>
          <w:szCs w:val="24"/>
          <w:lang w:val="en-US"/>
        </w:rPr>
        <w:t xml:space="preserve">log </w:t>
      </w:r>
      <w:r w:rsidR="00834A9D" w:rsidRPr="003B4284">
        <w:rPr>
          <w:rFonts w:ascii="Arial" w:eastAsiaTheme="minorEastAsia" w:hAnsi="Arial" w:cs="Arial"/>
          <w:sz w:val="24"/>
          <w:szCs w:val="24"/>
          <w:lang w:val="en-US"/>
        </w:rPr>
        <w:t>coral size</w:t>
      </w:r>
      <w:r w:rsidR="00D31A68">
        <w:rPr>
          <w:rFonts w:ascii="Arial" w:eastAsiaTheme="minorEastAsia" w:hAnsi="Arial" w:cs="Arial"/>
          <w:sz w:val="24"/>
          <w:szCs w:val="24"/>
          <w:lang w:val="en-US"/>
        </w:rPr>
        <w:t>-frequency</w:t>
      </w:r>
      <w:r w:rsidR="00834A9D" w:rsidRPr="003B4284">
        <w:rPr>
          <w:rFonts w:ascii="Arial" w:eastAsiaTheme="minorEastAsia" w:hAnsi="Arial" w:cs="Arial"/>
          <w:sz w:val="24"/>
          <w:szCs w:val="24"/>
          <w:lang w:val="en-US"/>
        </w:rPr>
        <w:t xml:space="preserve"> distribution</w:t>
      </w:r>
      <w:r w:rsidR="00D4135E" w:rsidRPr="003B4284">
        <w:rPr>
          <w:rFonts w:ascii="Arial" w:eastAsiaTheme="minorEastAsia" w:hAnsi="Arial" w:cs="Arial"/>
          <w:sz w:val="24"/>
          <w:szCs w:val="24"/>
          <w:lang w:val="en-US"/>
        </w:rPr>
        <w:t xml:space="preserve"> at the </w:t>
      </w:r>
      <m:oMath>
        <m:r>
          <w:rPr>
            <w:rFonts w:ascii="Cambria Math" w:eastAsiaTheme="minorEastAsia" w:hAnsi="Cambria Math" w:cs="Arial"/>
            <w:sz w:val="24"/>
            <w:szCs w:val="24"/>
            <w:lang w:val="en-US"/>
          </w:rPr>
          <m:t>i</m:t>
        </m:r>
      </m:oMath>
      <w:r w:rsidR="00D4135E" w:rsidRPr="003B4284">
        <w:rPr>
          <w:rFonts w:ascii="Arial" w:eastAsiaTheme="minorEastAsia" w:hAnsi="Arial" w:cs="Arial"/>
          <w:sz w:val="24"/>
          <w:szCs w:val="24"/>
          <w:lang w:val="en-US"/>
        </w:rPr>
        <w:t>th site</w:t>
      </w:r>
      <w:r w:rsidR="00997295" w:rsidRPr="003B4284">
        <w:rPr>
          <w:rFonts w:ascii="Arial" w:eastAsiaTheme="minorEastAsia" w:hAnsi="Arial" w:cs="Arial"/>
          <w:sz w:val="24"/>
          <w:szCs w:val="24"/>
          <w:lang w:val="en-US"/>
        </w:rPr>
        <w:t xml:space="preserve">, the </w:t>
      </w:r>
      <w:r w:rsidR="00825A63" w:rsidRPr="003B4284">
        <w:rPr>
          <w:rFonts w:ascii="Arial" w:eastAsiaTheme="minorEastAsia" w:hAnsi="Arial" w:cs="Arial"/>
          <w:i/>
          <w:sz w:val="24"/>
          <w:szCs w:val="24"/>
          <w:lang w:val="en-US"/>
        </w:rPr>
        <w:t>explanatory variable</w:t>
      </w:r>
      <w:r w:rsidR="009274E1" w:rsidRPr="003B4284">
        <w:rPr>
          <w:rFonts w:ascii="Arial" w:eastAsiaTheme="minorEastAsia" w:hAnsi="Arial" w:cs="Arial"/>
          <w:i/>
          <w:sz w:val="24"/>
          <w:szCs w:val="24"/>
          <w:lang w:val="en-US"/>
        </w:rPr>
        <w:t>s</w:t>
      </w:r>
      <w:r w:rsidR="009274E1" w:rsidRPr="003B4284">
        <w:rPr>
          <w:rFonts w:ascii="Arial" w:eastAsiaTheme="minorEastAsia" w:hAnsi="Arial" w:cs="Arial"/>
          <w:sz w:val="24"/>
          <w:szCs w:val="24"/>
          <w:lang w:val="en-US"/>
        </w:rPr>
        <w:t xml:space="preserve"> </w:t>
      </w:r>
      <m:oMath>
        <m:sSub>
          <m:sSubPr>
            <m:ctrlPr>
              <w:rPr>
                <w:rFonts w:ascii="Cambria Math" w:hAnsi="Cambria Math" w:cs="Arial"/>
                <w:bCs/>
                <w:i/>
                <w:sz w:val="24"/>
                <w:szCs w:val="24"/>
                <w:lang w:val="en-US"/>
              </w:rPr>
            </m:ctrlPr>
          </m:sSubPr>
          <m:e>
            <m:r>
              <w:rPr>
                <w:rFonts w:ascii="Cambria Math" w:hAnsi="Cambria Math" w:cs="Arial"/>
                <w:sz w:val="24"/>
                <w:szCs w:val="24"/>
                <w:lang w:val="en-US"/>
              </w:rPr>
              <m:t>x</m:t>
            </m:r>
          </m:e>
          <m:sub>
            <m:r>
              <w:rPr>
                <w:rFonts w:ascii="Cambria Math" w:hAnsi="Cambria Math" w:cs="Arial"/>
                <w:sz w:val="24"/>
                <w:szCs w:val="24"/>
                <w:lang w:val="en-US"/>
              </w:rPr>
              <m:t>1,i</m:t>
            </m:r>
          </m:sub>
        </m:sSub>
      </m:oMath>
      <w:r w:rsidR="00997295" w:rsidRPr="003B4284">
        <w:rPr>
          <w:rFonts w:ascii="Arial" w:eastAsiaTheme="minorEastAsia" w:hAnsi="Arial" w:cs="Arial"/>
          <w:sz w:val="24"/>
          <w:szCs w:val="24"/>
          <w:lang w:val="en-US"/>
        </w:rPr>
        <w:t xml:space="preserve"> </w:t>
      </w:r>
      <w:r w:rsidR="009274E1" w:rsidRPr="003B4284">
        <w:rPr>
          <w:rFonts w:ascii="Arial" w:eastAsiaTheme="minorEastAsia" w:hAnsi="Arial" w:cs="Arial"/>
          <w:sz w:val="24"/>
          <w:szCs w:val="24"/>
          <w:lang w:val="en-US"/>
        </w:rPr>
        <w:t>and</w:t>
      </w:r>
      <w:r w:rsidR="009274E1" w:rsidRPr="003B4284">
        <w:rPr>
          <w:rFonts w:ascii="Arial" w:eastAsiaTheme="minorEastAsia" w:hAnsi="Arial" w:cs="Arial"/>
          <w:b/>
          <w:sz w:val="24"/>
          <w:szCs w:val="24"/>
          <w:lang w:val="en-US"/>
        </w:rPr>
        <w:t xml:space="preserve"> </w:t>
      </w:r>
      <m:oMath>
        <m:sSub>
          <m:sSubPr>
            <m:ctrlPr>
              <w:rPr>
                <w:rFonts w:ascii="Cambria Math" w:eastAsiaTheme="minorEastAsia" w:hAnsi="Cambria Math" w:cs="Arial"/>
                <w:bCs/>
                <w:i/>
                <w:sz w:val="24"/>
                <w:szCs w:val="24"/>
                <w:lang w:val="en-US"/>
              </w:rPr>
            </m:ctrlPr>
          </m:sSubPr>
          <m:e>
            <m:r>
              <w:rPr>
                <w:rFonts w:ascii="Cambria Math" w:hAnsi="Cambria Math" w:cs="Arial"/>
                <w:sz w:val="24"/>
                <w:szCs w:val="24"/>
                <w:lang w:val="en-US"/>
              </w:rPr>
              <m:t>x</m:t>
            </m:r>
            <m:ctrlPr>
              <w:rPr>
                <w:rFonts w:ascii="Cambria Math" w:hAnsi="Cambria Math" w:cs="Arial"/>
                <w:bCs/>
                <w:i/>
                <w:sz w:val="24"/>
                <w:szCs w:val="24"/>
                <w:lang w:val="en-US"/>
              </w:rPr>
            </m:ctrlPr>
          </m:e>
          <m:sub>
            <m:r>
              <w:rPr>
                <w:rFonts w:ascii="Cambria Math" w:eastAsiaTheme="minorEastAsia" w:hAnsi="Cambria Math" w:cs="Arial"/>
                <w:sz w:val="24"/>
                <w:szCs w:val="24"/>
                <w:lang w:val="en-US"/>
              </w:rPr>
              <m:t>2,i</m:t>
            </m:r>
          </m:sub>
        </m:sSub>
      </m:oMath>
      <w:r w:rsidR="009274E1" w:rsidRPr="003B4284">
        <w:rPr>
          <w:rFonts w:ascii="Arial" w:eastAsiaTheme="minorEastAsia" w:hAnsi="Arial" w:cs="Arial"/>
          <w:sz w:val="24"/>
          <w:szCs w:val="24"/>
          <w:lang w:val="en-US"/>
        </w:rPr>
        <w:t xml:space="preserve"> </w:t>
      </w:r>
      <w:r w:rsidR="00FB5894" w:rsidRPr="003B4284">
        <w:rPr>
          <w:rFonts w:ascii="Arial" w:eastAsiaTheme="minorEastAsia" w:hAnsi="Arial" w:cs="Arial"/>
          <w:sz w:val="24"/>
          <w:szCs w:val="24"/>
          <w:lang w:val="en-US"/>
        </w:rPr>
        <w:t>are</w:t>
      </w:r>
      <w:r w:rsidR="009274E1" w:rsidRPr="003B4284">
        <w:rPr>
          <w:rFonts w:ascii="Arial" w:eastAsiaTheme="minorEastAsia" w:hAnsi="Arial" w:cs="Arial"/>
          <w:sz w:val="24"/>
          <w:szCs w:val="24"/>
          <w:lang w:val="en-US"/>
        </w:rPr>
        <w:t xml:space="preserve"> the PC1 </w:t>
      </w:r>
      <w:r w:rsidR="00997295" w:rsidRPr="003B4284">
        <w:rPr>
          <w:rFonts w:ascii="Arial" w:eastAsiaTheme="minorEastAsia" w:hAnsi="Arial" w:cs="Arial"/>
          <w:sz w:val="24"/>
          <w:szCs w:val="24"/>
          <w:lang w:val="en-US"/>
        </w:rPr>
        <w:t>and PC2 scores</w:t>
      </w:r>
      <w:r w:rsidR="00775808" w:rsidRPr="003B4284">
        <w:rPr>
          <w:rFonts w:ascii="Arial" w:eastAsiaTheme="minorEastAsia" w:hAnsi="Arial" w:cs="Arial"/>
          <w:sz w:val="24"/>
          <w:szCs w:val="24"/>
          <w:lang w:val="en-US"/>
        </w:rPr>
        <w:t xml:space="preserve"> at the </w:t>
      </w:r>
      <m:oMath>
        <m:r>
          <w:rPr>
            <w:rFonts w:ascii="Cambria Math" w:eastAsiaTheme="minorEastAsia" w:hAnsi="Cambria Math" w:cs="Arial"/>
            <w:sz w:val="24"/>
            <w:szCs w:val="24"/>
            <w:lang w:val="en-US"/>
          </w:rPr>
          <m:t>i</m:t>
        </m:r>
      </m:oMath>
      <w:r w:rsidR="00775808" w:rsidRPr="003B4284">
        <w:rPr>
          <w:rFonts w:ascii="Arial" w:eastAsiaTheme="minorEastAsia" w:hAnsi="Arial" w:cs="Arial"/>
          <w:sz w:val="24"/>
          <w:szCs w:val="24"/>
          <w:lang w:val="en-US"/>
        </w:rPr>
        <w:t>th site</w:t>
      </w:r>
      <w:r w:rsidR="009274E1" w:rsidRPr="003B4284">
        <w:rPr>
          <w:rFonts w:ascii="Arial" w:eastAsiaTheme="minorEastAsia" w:hAnsi="Arial" w:cs="Arial"/>
          <w:sz w:val="24"/>
          <w:szCs w:val="24"/>
          <w:lang w:val="en-US"/>
        </w:rPr>
        <w:t xml:space="preserve">, the </w:t>
      </w:r>
      <w:r w:rsidR="009274E1" w:rsidRPr="003B4284">
        <w:rPr>
          <w:rFonts w:ascii="Arial" w:eastAsiaTheme="minorEastAsia" w:hAnsi="Arial" w:cs="Arial"/>
          <w:i/>
          <w:sz w:val="24"/>
          <w:szCs w:val="24"/>
          <w:lang w:val="en-US"/>
        </w:rPr>
        <w:t>intercept</w:t>
      </w:r>
      <w:r w:rsidR="009274E1" w:rsidRPr="003B4284">
        <w:rPr>
          <w:rFonts w:ascii="Arial" w:eastAsiaTheme="minorEastAsia" w:hAnsi="Arial" w:cs="Arial"/>
          <w:b/>
          <w:sz w:val="24"/>
          <w:szCs w:val="24"/>
          <w:lang w:val="en-US"/>
        </w:rPr>
        <w:t xml:space="preserve"> </w:t>
      </w:r>
      <m:oMath>
        <m:sSub>
          <m:sSubPr>
            <m:ctrlPr>
              <w:rPr>
                <w:rFonts w:ascii="Cambria Math" w:hAnsi="Cambria Math" w:cs="Arial"/>
                <w:b/>
                <w:i/>
                <w:sz w:val="24"/>
                <w:szCs w:val="24"/>
                <w:lang w:val="en-US"/>
              </w:rPr>
            </m:ctrlPr>
          </m:sSubPr>
          <m:e>
            <m:r>
              <m:rPr>
                <m:sty m:val="bi"/>
              </m:rPr>
              <w:rPr>
                <w:rFonts w:ascii="Cambria Math" w:hAnsi="Cambria Math" w:cs="Arial"/>
                <w:sz w:val="24"/>
                <w:szCs w:val="24"/>
                <w:lang w:val="en-US"/>
              </w:rPr>
              <m:t>β</m:t>
            </m:r>
          </m:e>
          <m:sub>
            <m:r>
              <m:rPr>
                <m:sty m:val="bi"/>
              </m:rPr>
              <w:rPr>
                <w:rFonts w:ascii="Cambria Math" w:hAnsi="Cambria Math" w:cs="Arial"/>
                <w:sz w:val="24"/>
                <w:szCs w:val="24"/>
                <w:lang w:val="en-US"/>
              </w:rPr>
              <m:t>0</m:t>
            </m:r>
          </m:sub>
        </m:sSub>
      </m:oMath>
      <w:r w:rsidR="009274E1" w:rsidRPr="003B4284">
        <w:rPr>
          <w:rFonts w:ascii="Arial" w:eastAsiaTheme="minorEastAsia" w:hAnsi="Arial" w:cs="Arial"/>
          <w:sz w:val="24"/>
          <w:szCs w:val="24"/>
          <w:lang w:val="en-US"/>
        </w:rPr>
        <w:t xml:space="preserve"> </w:t>
      </w:r>
      <w:r w:rsidR="00775808" w:rsidRPr="003B4284">
        <w:rPr>
          <w:rFonts w:ascii="Arial" w:eastAsiaTheme="minorEastAsia" w:hAnsi="Arial" w:cs="Arial"/>
          <w:sz w:val="24"/>
          <w:szCs w:val="24"/>
          <w:lang w:val="en-US"/>
        </w:rPr>
        <w:t xml:space="preserve">is </w:t>
      </w:r>
      <w:r w:rsidR="009274E1" w:rsidRPr="003B4284">
        <w:rPr>
          <w:rFonts w:ascii="Arial" w:eastAsiaTheme="minorEastAsia" w:hAnsi="Arial" w:cs="Arial"/>
          <w:sz w:val="24"/>
          <w:szCs w:val="24"/>
          <w:lang w:val="en-US"/>
        </w:rPr>
        <w:t xml:space="preserve">the </w:t>
      </w:r>
      <w:r w:rsidR="00E108F4" w:rsidRPr="003B4284">
        <w:rPr>
          <w:rFonts w:ascii="Arial" w:eastAsiaTheme="minorEastAsia" w:hAnsi="Arial" w:cs="Arial"/>
          <w:sz w:val="24"/>
          <w:szCs w:val="24"/>
          <w:lang w:val="en-US"/>
        </w:rPr>
        <w:t>size</w:t>
      </w:r>
      <w:r w:rsidR="00D31A68">
        <w:rPr>
          <w:rFonts w:ascii="Arial" w:eastAsiaTheme="minorEastAsia" w:hAnsi="Arial" w:cs="Arial"/>
          <w:sz w:val="24"/>
          <w:szCs w:val="24"/>
          <w:lang w:val="en-US"/>
        </w:rPr>
        <w:t>-frequency</w:t>
      </w:r>
      <w:r w:rsidR="00E108F4" w:rsidRPr="003B4284">
        <w:rPr>
          <w:rFonts w:ascii="Arial" w:eastAsiaTheme="minorEastAsia" w:hAnsi="Arial" w:cs="Arial"/>
          <w:sz w:val="24"/>
          <w:szCs w:val="24"/>
          <w:lang w:val="en-US"/>
        </w:rPr>
        <w:t xml:space="preserve"> distribution</w:t>
      </w:r>
      <w:r w:rsidR="009274E1" w:rsidRPr="003B4284">
        <w:rPr>
          <w:rFonts w:ascii="Arial" w:eastAsiaTheme="minorEastAsia" w:hAnsi="Arial" w:cs="Arial"/>
          <w:sz w:val="24"/>
          <w:szCs w:val="24"/>
          <w:lang w:val="en-US"/>
        </w:rPr>
        <w:t xml:space="preserve"> when </w:t>
      </w:r>
      <w:r w:rsidR="00F66243" w:rsidRPr="003B4284">
        <w:rPr>
          <w:rFonts w:ascii="Arial" w:eastAsiaTheme="minorEastAsia" w:hAnsi="Arial" w:cs="Arial"/>
          <w:sz w:val="24"/>
          <w:szCs w:val="24"/>
          <w:lang w:val="en-US"/>
        </w:rPr>
        <w:t xml:space="preserve">each </w:t>
      </w:r>
      <w:r w:rsidR="00825A63" w:rsidRPr="003B4284">
        <w:rPr>
          <w:rFonts w:ascii="Arial" w:eastAsiaTheme="minorEastAsia" w:hAnsi="Arial" w:cs="Arial"/>
          <w:sz w:val="24"/>
          <w:szCs w:val="24"/>
          <w:lang w:val="en-US"/>
        </w:rPr>
        <w:t>explanatory variable</w:t>
      </w:r>
      <w:r w:rsidR="00F66243" w:rsidRPr="003B4284">
        <w:rPr>
          <w:rFonts w:ascii="Arial" w:eastAsiaTheme="minorEastAsia" w:hAnsi="Arial" w:cs="Arial"/>
          <w:sz w:val="24"/>
          <w:szCs w:val="24"/>
          <w:lang w:val="en-US"/>
        </w:rPr>
        <w:t xml:space="preserve"> ha</w:t>
      </w:r>
      <w:r w:rsidR="00775808" w:rsidRPr="003B4284">
        <w:rPr>
          <w:rFonts w:ascii="Arial" w:eastAsiaTheme="minorEastAsia" w:hAnsi="Arial" w:cs="Arial"/>
          <w:sz w:val="24"/>
          <w:szCs w:val="24"/>
          <w:lang w:val="en-US"/>
        </w:rPr>
        <w:t>s</w:t>
      </w:r>
      <w:r w:rsidR="00F66243" w:rsidRPr="003B4284">
        <w:rPr>
          <w:rFonts w:ascii="Arial" w:eastAsiaTheme="minorEastAsia" w:hAnsi="Arial" w:cs="Arial"/>
          <w:sz w:val="24"/>
          <w:szCs w:val="24"/>
          <w:lang w:val="en-US"/>
        </w:rPr>
        <w:t xml:space="preserve"> the value</w:t>
      </w:r>
      <w:r w:rsidR="009274E1" w:rsidRPr="003B4284">
        <w:rPr>
          <w:rFonts w:ascii="Arial" w:eastAsiaTheme="minorEastAsia" w:hAnsi="Arial" w:cs="Arial"/>
          <w:sz w:val="24"/>
          <w:szCs w:val="24"/>
          <w:lang w:val="en-US"/>
        </w:rPr>
        <w:t xml:space="preserve"> 0, </w:t>
      </w:r>
      <w:r w:rsidR="009274E1" w:rsidRPr="003B4284">
        <w:rPr>
          <w:rFonts w:ascii="Arial" w:eastAsiaTheme="minorEastAsia" w:hAnsi="Arial" w:cs="Arial"/>
          <w:i/>
          <w:sz w:val="24"/>
          <w:szCs w:val="24"/>
          <w:lang w:val="en-US"/>
        </w:rPr>
        <w:t xml:space="preserve">coefficients </w:t>
      </w:r>
      <m:oMath>
        <m:sSub>
          <m:sSubPr>
            <m:ctrlPr>
              <w:rPr>
                <w:rFonts w:ascii="Cambria Math" w:hAnsi="Cambria Math" w:cs="Arial"/>
                <w:b/>
                <w:i/>
                <w:sz w:val="24"/>
                <w:szCs w:val="24"/>
                <w:lang w:val="en-US"/>
              </w:rPr>
            </m:ctrlPr>
          </m:sSubPr>
          <m:e>
            <m:r>
              <m:rPr>
                <m:sty m:val="bi"/>
              </m:rPr>
              <w:rPr>
                <w:rFonts w:ascii="Cambria Math" w:hAnsi="Cambria Math" w:cs="Arial"/>
                <w:sz w:val="24"/>
                <w:szCs w:val="24"/>
                <w:lang w:val="en-US"/>
              </w:rPr>
              <m:t>β</m:t>
            </m:r>
          </m:e>
          <m:sub>
            <m:r>
              <m:rPr>
                <m:sty m:val="bi"/>
              </m:rPr>
              <w:rPr>
                <w:rFonts w:ascii="Cambria Math" w:hAnsi="Cambria Math" w:cs="Arial"/>
                <w:sz w:val="24"/>
                <w:szCs w:val="24"/>
                <w:lang w:val="en-US"/>
              </w:rPr>
              <m:t>1</m:t>
            </m:r>
          </m:sub>
        </m:sSub>
      </m:oMath>
      <w:r w:rsidR="009274E1" w:rsidRPr="003B4284">
        <w:rPr>
          <w:rFonts w:ascii="Arial" w:eastAsiaTheme="minorEastAsia" w:hAnsi="Arial" w:cs="Arial"/>
          <w:b/>
          <w:i/>
          <w:sz w:val="24"/>
          <w:szCs w:val="24"/>
          <w:lang w:val="en-US"/>
        </w:rPr>
        <w:t xml:space="preserve"> </w:t>
      </w:r>
      <w:r w:rsidR="009274E1" w:rsidRPr="003B4284">
        <w:rPr>
          <w:rFonts w:ascii="Arial" w:eastAsiaTheme="minorEastAsia" w:hAnsi="Arial" w:cs="Arial"/>
          <w:i/>
          <w:sz w:val="24"/>
          <w:szCs w:val="24"/>
          <w:lang w:val="en-US"/>
        </w:rPr>
        <w:t xml:space="preserve">and </w:t>
      </w:r>
      <m:oMath>
        <m:sSub>
          <m:sSubPr>
            <m:ctrlPr>
              <w:rPr>
                <w:rFonts w:ascii="Cambria Math" w:hAnsi="Cambria Math" w:cs="Arial"/>
                <w:b/>
                <w:i/>
                <w:sz w:val="24"/>
                <w:szCs w:val="24"/>
                <w:lang w:val="en-US"/>
              </w:rPr>
            </m:ctrlPr>
          </m:sSubPr>
          <m:e>
            <m:r>
              <m:rPr>
                <m:sty m:val="bi"/>
              </m:rPr>
              <w:rPr>
                <w:rFonts w:ascii="Cambria Math" w:hAnsi="Cambria Math" w:cs="Arial"/>
                <w:sz w:val="24"/>
                <w:szCs w:val="24"/>
                <w:lang w:val="en-US"/>
              </w:rPr>
              <m:t>β</m:t>
            </m:r>
          </m:e>
          <m:sub>
            <m:r>
              <m:rPr>
                <m:sty m:val="bi"/>
              </m:rPr>
              <w:rPr>
                <w:rFonts w:ascii="Cambria Math" w:hAnsi="Cambria Math" w:cs="Arial"/>
                <w:sz w:val="24"/>
                <w:szCs w:val="24"/>
                <w:lang w:val="en-US"/>
              </w:rPr>
              <m:t>2</m:t>
            </m:r>
          </m:sub>
        </m:sSub>
      </m:oMath>
      <w:r w:rsidR="009274E1" w:rsidRPr="003B4284">
        <w:rPr>
          <w:rFonts w:ascii="Arial" w:eastAsiaTheme="minorEastAsia" w:hAnsi="Arial" w:cs="Arial"/>
          <w:b/>
          <w:i/>
          <w:sz w:val="24"/>
          <w:szCs w:val="24"/>
          <w:lang w:val="en-US"/>
        </w:rPr>
        <w:t xml:space="preserve"> </w:t>
      </w:r>
      <w:r w:rsidR="000369E4" w:rsidRPr="003B4284">
        <w:rPr>
          <w:rFonts w:ascii="Arial" w:eastAsiaTheme="minorEastAsia" w:hAnsi="Arial" w:cs="Arial"/>
          <w:sz w:val="24"/>
          <w:szCs w:val="24"/>
          <w:lang w:val="en-US"/>
        </w:rPr>
        <w:t>are</w:t>
      </w:r>
      <w:r w:rsidR="009274E1" w:rsidRPr="003B4284">
        <w:rPr>
          <w:rFonts w:ascii="Arial" w:eastAsiaTheme="minorEastAsia" w:hAnsi="Arial" w:cs="Arial"/>
          <w:sz w:val="24"/>
          <w:szCs w:val="24"/>
          <w:lang w:val="en-US"/>
        </w:rPr>
        <w:t xml:space="preserve"> </w:t>
      </w:r>
      <w:r w:rsidR="000369E4" w:rsidRPr="003B4284">
        <w:rPr>
          <w:rFonts w:ascii="Arial" w:eastAsiaTheme="minorEastAsia" w:hAnsi="Arial" w:cs="Arial"/>
          <w:sz w:val="24"/>
          <w:szCs w:val="24"/>
          <w:lang w:val="en-US"/>
        </w:rPr>
        <w:t xml:space="preserve">probability density </w:t>
      </w:r>
      <w:r w:rsidR="009274E1" w:rsidRPr="003B4284">
        <w:rPr>
          <w:rFonts w:ascii="Arial" w:eastAsiaTheme="minorEastAsia" w:hAnsi="Arial" w:cs="Arial"/>
          <w:sz w:val="24"/>
          <w:szCs w:val="24"/>
          <w:lang w:val="en-US"/>
        </w:rPr>
        <w:t xml:space="preserve">functions describing the </w:t>
      </w:r>
      <w:r w:rsidR="00CE6E65" w:rsidRPr="003B4284">
        <w:rPr>
          <w:rFonts w:ascii="Arial" w:eastAsiaTheme="minorEastAsia" w:hAnsi="Arial" w:cs="Arial"/>
          <w:sz w:val="24"/>
          <w:szCs w:val="24"/>
          <w:lang w:val="en-US"/>
        </w:rPr>
        <w:t xml:space="preserve">effect of a </w:t>
      </w:r>
      <w:r w:rsidR="009274E1" w:rsidRPr="003B4284">
        <w:rPr>
          <w:rFonts w:ascii="Arial" w:eastAsiaTheme="minorEastAsia" w:hAnsi="Arial" w:cs="Arial"/>
          <w:sz w:val="24"/>
          <w:szCs w:val="24"/>
          <w:lang w:val="en-US"/>
        </w:rPr>
        <w:t xml:space="preserve">unit </w:t>
      </w:r>
      <w:r w:rsidR="000369E4" w:rsidRPr="003B4284">
        <w:rPr>
          <w:rFonts w:ascii="Arial" w:eastAsiaTheme="minorEastAsia" w:hAnsi="Arial" w:cs="Arial"/>
          <w:sz w:val="24"/>
          <w:szCs w:val="24"/>
          <w:lang w:val="en-US"/>
        </w:rPr>
        <w:t xml:space="preserve">increase </w:t>
      </w:r>
      <w:r w:rsidR="009274E1" w:rsidRPr="003B4284">
        <w:rPr>
          <w:rFonts w:ascii="Arial" w:eastAsiaTheme="minorEastAsia" w:hAnsi="Arial" w:cs="Arial"/>
          <w:sz w:val="24"/>
          <w:szCs w:val="24"/>
          <w:lang w:val="en-US"/>
        </w:rPr>
        <w:t>in PC1 and PC2</w:t>
      </w:r>
      <w:r w:rsidR="00CE6E65" w:rsidRPr="003B4284">
        <w:rPr>
          <w:rFonts w:ascii="Arial" w:eastAsiaTheme="minorEastAsia" w:hAnsi="Arial" w:cs="Arial"/>
          <w:sz w:val="24"/>
          <w:szCs w:val="24"/>
          <w:lang w:val="en-US"/>
        </w:rPr>
        <w:t xml:space="preserve"> respectively on the size</w:t>
      </w:r>
      <w:r w:rsidR="00D31A68">
        <w:rPr>
          <w:rFonts w:ascii="Arial" w:eastAsiaTheme="minorEastAsia" w:hAnsi="Arial" w:cs="Arial"/>
          <w:sz w:val="24"/>
          <w:szCs w:val="24"/>
          <w:lang w:val="en-US"/>
        </w:rPr>
        <w:t>-frequency</w:t>
      </w:r>
      <w:r w:rsidR="00CE6E65" w:rsidRPr="003B4284">
        <w:rPr>
          <w:rFonts w:ascii="Arial" w:eastAsiaTheme="minorEastAsia" w:hAnsi="Arial" w:cs="Arial"/>
          <w:sz w:val="24"/>
          <w:szCs w:val="24"/>
          <w:lang w:val="en-US"/>
        </w:rPr>
        <w:t xml:space="preserve"> distribution</w:t>
      </w:r>
      <w:r w:rsidR="009274E1" w:rsidRPr="003B4284">
        <w:rPr>
          <w:rFonts w:ascii="Arial" w:eastAsiaTheme="minorEastAsia" w:hAnsi="Arial" w:cs="Arial"/>
          <w:sz w:val="24"/>
          <w:szCs w:val="24"/>
          <w:lang w:val="en-US"/>
        </w:rPr>
        <w:t xml:space="preserve">, and </w:t>
      </w:r>
      <w:r w:rsidR="000369E4" w:rsidRPr="003B4284">
        <w:rPr>
          <w:rFonts w:ascii="Arial" w:eastAsiaTheme="minorEastAsia" w:hAnsi="Arial" w:cs="Arial"/>
          <w:sz w:val="24"/>
          <w:szCs w:val="24"/>
          <w:lang w:val="en-US"/>
        </w:rPr>
        <w:t xml:space="preserve">the </w:t>
      </w:r>
      <w:r w:rsidR="009274E1" w:rsidRPr="003B4284">
        <w:rPr>
          <w:rFonts w:ascii="Arial" w:eastAsiaTheme="minorEastAsia" w:hAnsi="Arial" w:cs="Arial"/>
          <w:i/>
          <w:sz w:val="24"/>
          <w:szCs w:val="24"/>
          <w:lang w:val="en-US"/>
        </w:rPr>
        <w:t xml:space="preserve">error </w:t>
      </w:r>
      <m:oMath>
        <m:sSub>
          <m:sSubPr>
            <m:ctrlPr>
              <w:rPr>
                <w:rFonts w:ascii="Cambria Math" w:hAnsi="Cambria Math" w:cs="Arial"/>
                <w:b/>
                <w:i/>
                <w:sz w:val="24"/>
                <w:szCs w:val="24"/>
                <w:lang w:val="en-US"/>
              </w:rPr>
            </m:ctrlPr>
          </m:sSubPr>
          <m:e>
            <m:r>
              <m:rPr>
                <m:sty m:val="bi"/>
              </m:rPr>
              <w:rPr>
                <w:rFonts w:ascii="Cambria Math" w:hAnsi="Cambria Math" w:cs="Arial"/>
                <w:sz w:val="24"/>
                <w:szCs w:val="24"/>
                <w:lang w:val="en-US"/>
              </w:rPr>
              <m:t>ε</m:t>
            </m:r>
          </m:e>
          <m:sub>
            <m:r>
              <w:rPr>
                <w:rFonts w:ascii="Cambria Math" w:hAnsi="Cambria Math" w:cs="Arial"/>
                <w:sz w:val="24"/>
                <w:szCs w:val="24"/>
                <w:lang w:val="en-US"/>
              </w:rPr>
              <m:t>i</m:t>
            </m:r>
          </m:sub>
        </m:sSub>
      </m:oMath>
      <w:r w:rsidR="009274E1" w:rsidRPr="003B4284">
        <w:rPr>
          <w:rFonts w:ascii="Arial" w:eastAsiaTheme="minorEastAsia" w:hAnsi="Arial" w:cs="Arial"/>
          <w:i/>
          <w:sz w:val="24"/>
          <w:szCs w:val="24"/>
          <w:lang w:val="en-US"/>
        </w:rPr>
        <w:t xml:space="preserve"> </w:t>
      </w:r>
      <w:r w:rsidR="000369E4" w:rsidRPr="003B4284">
        <w:rPr>
          <w:rFonts w:ascii="Arial" w:eastAsiaTheme="minorEastAsia" w:hAnsi="Arial" w:cs="Arial"/>
          <w:sz w:val="24"/>
          <w:szCs w:val="24"/>
          <w:lang w:val="en-US"/>
        </w:rPr>
        <w:t>is</w:t>
      </w:r>
      <w:r w:rsidR="009274E1" w:rsidRPr="003B4284">
        <w:rPr>
          <w:rFonts w:ascii="Arial" w:eastAsiaTheme="minorEastAsia" w:hAnsi="Arial" w:cs="Arial"/>
          <w:sz w:val="24"/>
          <w:szCs w:val="24"/>
          <w:lang w:val="en-US"/>
        </w:rPr>
        <w:t xml:space="preserve"> a </w:t>
      </w:r>
      <w:r w:rsidR="000369E4" w:rsidRPr="003B4284">
        <w:rPr>
          <w:rFonts w:ascii="Arial" w:eastAsiaTheme="minorEastAsia" w:hAnsi="Arial" w:cs="Arial"/>
          <w:sz w:val="24"/>
          <w:szCs w:val="24"/>
          <w:lang w:val="en-US"/>
        </w:rPr>
        <w:t xml:space="preserve">probability density </w:t>
      </w:r>
      <w:r w:rsidR="009274E1" w:rsidRPr="003B4284">
        <w:rPr>
          <w:rFonts w:ascii="Arial" w:eastAsiaTheme="minorEastAsia" w:hAnsi="Arial" w:cs="Arial"/>
          <w:sz w:val="24"/>
          <w:szCs w:val="24"/>
          <w:lang w:val="en-US"/>
        </w:rPr>
        <w:t xml:space="preserve">function </w:t>
      </w:r>
      <w:r w:rsidR="00D30F63" w:rsidRPr="003B4284">
        <w:rPr>
          <w:rFonts w:ascii="Arial" w:eastAsiaTheme="minorEastAsia" w:hAnsi="Arial" w:cs="Arial"/>
          <w:sz w:val="24"/>
          <w:szCs w:val="24"/>
          <w:lang w:val="en-US"/>
        </w:rPr>
        <w:t>representing</w:t>
      </w:r>
      <w:r w:rsidR="009274E1" w:rsidRPr="003B4284">
        <w:rPr>
          <w:rFonts w:ascii="Arial" w:eastAsiaTheme="minorEastAsia" w:hAnsi="Arial" w:cs="Arial"/>
          <w:sz w:val="24"/>
          <w:szCs w:val="24"/>
          <w:lang w:val="en-US"/>
        </w:rPr>
        <w:t xml:space="preserve"> the residual or error </w:t>
      </w:r>
      <w:r w:rsidR="008632D4" w:rsidRPr="003B4284">
        <w:rPr>
          <w:rFonts w:ascii="Arial" w:eastAsiaTheme="minorEastAsia" w:hAnsi="Arial" w:cs="Arial"/>
          <w:sz w:val="24"/>
          <w:szCs w:val="24"/>
          <w:lang w:val="en-US"/>
        </w:rPr>
        <w:t xml:space="preserve">at the </w:t>
      </w:r>
      <m:oMath>
        <m:r>
          <w:rPr>
            <w:rFonts w:ascii="Cambria Math" w:eastAsiaTheme="minorEastAsia" w:hAnsi="Cambria Math" w:cs="Arial"/>
            <w:sz w:val="24"/>
            <w:szCs w:val="24"/>
            <w:lang w:val="en-US"/>
          </w:rPr>
          <m:t>i</m:t>
        </m:r>
      </m:oMath>
      <w:r w:rsidR="008632D4" w:rsidRPr="003B4284">
        <w:rPr>
          <w:rFonts w:ascii="Arial" w:eastAsiaTheme="minorEastAsia" w:hAnsi="Arial" w:cs="Arial"/>
          <w:sz w:val="24"/>
          <w:szCs w:val="24"/>
          <w:lang w:val="en-US"/>
        </w:rPr>
        <w:t>th site</w:t>
      </w:r>
      <w:r w:rsidR="005B17DD" w:rsidRPr="003B4284">
        <w:rPr>
          <w:rFonts w:ascii="Arial" w:hAnsi="Arial" w:cs="Arial"/>
          <w:sz w:val="24"/>
          <w:szCs w:val="24"/>
        </w:rPr>
        <w:t xml:space="preserve">. </w:t>
      </w:r>
    </w:p>
    <w:p w14:paraId="4B7B4A04" w14:textId="62351F87" w:rsidR="00FE5308" w:rsidRDefault="00B329DB" w:rsidP="00FE5308">
      <w:pPr>
        <w:jc w:val="both"/>
        <w:rPr>
          <w:rFonts w:ascii="Arial" w:hAnsi="Arial" w:cs="Arial"/>
          <w:sz w:val="24"/>
          <w:szCs w:val="24"/>
          <w:lang w:val="en-US"/>
        </w:rPr>
      </w:pPr>
      <w:r>
        <w:rPr>
          <w:rFonts w:ascii="Arial" w:hAnsi="Arial" w:cs="Arial"/>
          <w:sz w:val="24"/>
          <w:szCs w:val="24"/>
        </w:rPr>
        <w:t>Estimating densities (</w:t>
      </w:r>
      <w:r w:rsidR="00BE3BF8" w:rsidRPr="003B4284">
        <w:rPr>
          <w:rFonts w:ascii="Arial" w:hAnsi="Arial" w:cs="Arial"/>
          <w:sz w:val="24"/>
          <w:szCs w:val="24"/>
        </w:rPr>
        <w:t xml:space="preserve">continuous </w:t>
      </w:r>
      <w:r w:rsidR="00DD6068" w:rsidRPr="003B4284">
        <w:rPr>
          <w:rFonts w:ascii="Arial" w:hAnsi="Arial" w:cs="Arial"/>
          <w:sz w:val="24"/>
          <w:szCs w:val="24"/>
        </w:rPr>
        <w:t>size</w:t>
      </w:r>
      <w:r w:rsidR="00D31A68">
        <w:rPr>
          <w:rFonts w:ascii="Arial" w:hAnsi="Arial" w:cs="Arial"/>
          <w:sz w:val="24"/>
          <w:szCs w:val="24"/>
        </w:rPr>
        <w:t>-frequency</w:t>
      </w:r>
      <w:r w:rsidR="00DD6068" w:rsidRPr="003B4284">
        <w:rPr>
          <w:rFonts w:ascii="Arial" w:hAnsi="Arial" w:cs="Arial"/>
          <w:sz w:val="24"/>
          <w:szCs w:val="24"/>
        </w:rPr>
        <w:t xml:space="preserve"> distributions</w:t>
      </w:r>
      <w:r>
        <w:rPr>
          <w:rFonts w:ascii="Arial" w:hAnsi="Arial" w:cs="Arial"/>
          <w:sz w:val="24"/>
          <w:szCs w:val="24"/>
        </w:rPr>
        <w:t>)</w:t>
      </w:r>
      <w:r w:rsidR="00DD6068" w:rsidRPr="003B4284">
        <w:rPr>
          <w:rFonts w:ascii="Arial" w:hAnsi="Arial" w:cs="Arial"/>
          <w:sz w:val="24"/>
          <w:szCs w:val="24"/>
        </w:rPr>
        <w:t xml:space="preserve"> to use as the response variable</w:t>
      </w:r>
      <w:r>
        <w:rPr>
          <w:rFonts w:ascii="Arial" w:hAnsi="Arial" w:cs="Arial"/>
          <w:sz w:val="24"/>
          <w:szCs w:val="24"/>
        </w:rPr>
        <w:t xml:space="preserve"> is a necessary step in compositional functional regression</w:t>
      </w:r>
      <w:r w:rsidR="007A0BEB">
        <w:rPr>
          <w:rFonts w:ascii="Arial" w:hAnsi="Arial" w:cs="Arial"/>
          <w:sz w:val="24"/>
          <w:szCs w:val="24"/>
        </w:rPr>
        <w:t xml:space="preserve">. </w:t>
      </w:r>
      <w:r w:rsidR="000B2DA8">
        <w:rPr>
          <w:rFonts w:ascii="Arial" w:hAnsi="Arial" w:cs="Arial"/>
          <w:sz w:val="24"/>
          <w:szCs w:val="24"/>
        </w:rPr>
        <w:t>W</w:t>
      </w:r>
      <w:r>
        <w:rPr>
          <w:rFonts w:ascii="Arial" w:hAnsi="Arial" w:cs="Arial"/>
          <w:sz w:val="24"/>
          <w:szCs w:val="24"/>
        </w:rPr>
        <w:t>e</w:t>
      </w:r>
      <w:r w:rsidRPr="003B4284">
        <w:rPr>
          <w:rFonts w:ascii="Arial" w:hAnsi="Arial" w:cs="Arial"/>
          <w:sz w:val="24"/>
          <w:szCs w:val="24"/>
        </w:rPr>
        <w:t xml:space="preserve"> </w:t>
      </w:r>
      <w:r w:rsidR="00BF043C" w:rsidRPr="003B4284">
        <w:rPr>
          <w:rFonts w:ascii="Arial" w:hAnsi="Arial" w:cs="Arial"/>
          <w:sz w:val="24"/>
          <w:szCs w:val="24"/>
        </w:rPr>
        <w:t xml:space="preserve">binned </w:t>
      </w:r>
      <w:r w:rsidR="00290F54">
        <w:rPr>
          <w:rFonts w:ascii="Arial" w:hAnsi="Arial" w:cs="Arial"/>
          <w:sz w:val="24"/>
          <w:szCs w:val="24"/>
        </w:rPr>
        <w:t xml:space="preserve">the individual log coral area observations from each site into a histogram, </w:t>
      </w:r>
      <w:r w:rsidR="00BF043C" w:rsidRPr="003B4284">
        <w:rPr>
          <w:rFonts w:ascii="Arial" w:hAnsi="Arial" w:cs="Arial"/>
          <w:sz w:val="24"/>
          <w:szCs w:val="24"/>
        </w:rPr>
        <w:t xml:space="preserve">and smoothed </w:t>
      </w:r>
      <w:r w:rsidR="00290F54">
        <w:rPr>
          <w:rFonts w:ascii="Arial" w:hAnsi="Arial" w:cs="Arial"/>
          <w:sz w:val="24"/>
          <w:szCs w:val="24"/>
        </w:rPr>
        <w:t xml:space="preserve">the </w:t>
      </w:r>
      <w:r w:rsidR="00BE3BF8" w:rsidRPr="003B4284">
        <w:rPr>
          <w:rFonts w:ascii="Arial" w:hAnsi="Arial" w:cs="Arial"/>
          <w:sz w:val="24"/>
          <w:szCs w:val="24"/>
        </w:rPr>
        <w:t xml:space="preserve">data </w:t>
      </w:r>
      <w:r w:rsidR="00290F54">
        <w:rPr>
          <w:rFonts w:ascii="Arial" w:hAnsi="Arial" w:cs="Arial"/>
          <w:sz w:val="24"/>
          <w:szCs w:val="24"/>
        </w:rPr>
        <w:t>to obtain a continuous approximation to the histogram</w:t>
      </w:r>
      <w:r w:rsidR="008F1675">
        <w:rPr>
          <w:rFonts w:ascii="Arial" w:hAnsi="Arial" w:cs="Arial"/>
          <w:sz w:val="24"/>
          <w:szCs w:val="24"/>
        </w:rPr>
        <w:t xml:space="preserve">, </w:t>
      </w:r>
      <w:r w:rsidR="00667DD8">
        <w:rPr>
          <w:rFonts w:ascii="Arial" w:hAnsi="Arial" w:cs="Arial"/>
          <w:sz w:val="24"/>
          <w:szCs w:val="24"/>
        </w:rPr>
        <w:t>over the</w:t>
      </w:r>
      <w:r w:rsidR="00660FBE">
        <w:rPr>
          <w:rFonts w:ascii="Arial" w:hAnsi="Arial" w:cs="Arial"/>
          <w:sz w:val="24"/>
          <w:szCs w:val="24"/>
        </w:rPr>
        <w:t xml:space="preserve"> entire observed range across all sites</w:t>
      </w:r>
      <w:r w:rsidR="00CB6FC2">
        <w:rPr>
          <w:rFonts w:ascii="Arial" w:hAnsi="Arial" w:cs="Arial"/>
          <w:sz w:val="24"/>
          <w:szCs w:val="24"/>
        </w:rPr>
        <w:t xml:space="preserve"> </w:t>
      </w:r>
      <w:r w:rsidR="00CB6FC2">
        <w:rPr>
          <w:rFonts w:ascii="Arial" w:hAnsi="Arial" w:cs="Arial"/>
          <w:sz w:val="24"/>
          <w:szCs w:val="24"/>
        </w:rPr>
        <w:fldChar w:fldCharType="begin"/>
      </w:r>
      <w:r w:rsidR="00CB6FC2">
        <w:rPr>
          <w:rFonts w:ascii="Arial" w:hAnsi="Arial" w:cs="Arial"/>
          <w:sz w:val="24"/>
          <w:szCs w:val="24"/>
        </w:rPr>
        <w:instrText xml:space="preserve"> ADDIN EN.CITE &lt;EndNote&gt;&lt;Cite&gt;&lt;Author&gt;Talská&lt;/Author&gt;&lt;Year&gt;2018&lt;/Year&gt;&lt;RecNum&gt;90&lt;/RecNum&gt;&lt;DisplayText&gt;(Talská&lt;style face="italic"&gt; et al.&lt;/style&gt;, 2018)&lt;/DisplayText&gt;&lt;record&gt;&lt;rec-number&gt;90&lt;/rec-number&gt;&lt;foreign-keys&gt;&lt;key app="EN" db-id="fzdtz2aat9zzs5ep2zr5s99yxdxf0af0vaet" timestamp="1646849721"&gt;90&lt;/key&gt;&lt;/foreign-keys&gt;&lt;ref-type name="Journal Article"&gt;17&lt;/ref-type&gt;&lt;contributors&gt;&lt;authors&gt;&lt;author&gt;Talská, R.&lt;/author&gt;&lt;author&gt;Menafoglio, A.&lt;/author&gt;&lt;author&gt;Machalová, J.&lt;/author&gt;&lt;author&gt;Hron, K.&lt;/author&gt;&lt;author&gt;Fišerová, E.&lt;/author&gt;&lt;/authors&gt;&lt;/contributors&gt;&lt;titles&gt;&lt;title&gt;Compositional regression with functional response&lt;/title&gt;&lt;secondary-title&gt;Computational Statistics &amp;amp; Data Analysis&lt;/secondary-title&gt;&lt;/titles&gt;&lt;periodical&gt;&lt;full-title&gt;Computational Statistics &amp;amp; Data Analysis&lt;/full-title&gt;&lt;/periodical&gt;&lt;pages&gt;66-85&lt;/pages&gt;&lt;volume&gt;123&lt;/volume&gt;&lt;keywords&gt;&lt;keyword&gt;Bayes spaces&lt;/keyword&gt;&lt;keyword&gt;Regression analysis&lt;/keyword&gt;&lt;keyword&gt;Density functions&lt;/keyword&gt;&lt;keyword&gt;-spline representation&lt;/keyword&gt;&lt;/keywords&gt;&lt;dates&gt;&lt;year&gt;2018&lt;/year&gt;&lt;pub-dates&gt;&lt;date&gt;2018/07/01/&lt;/date&gt;&lt;/pub-dates&gt;&lt;/dates&gt;&lt;isbn&gt;0167-9473&lt;/isbn&gt;&lt;urls&gt;&lt;related-urls&gt;&lt;url&gt;https://www.sciencedirect.com/science/article/pii/S0167947318300276&lt;/url&gt;&lt;/related-urls&gt;&lt;/urls&gt;&lt;electronic-resource-num&gt;https://doi.org/10.1016/j.csda.2018.01.018&lt;/electronic-resource-num&gt;&lt;/record&gt;&lt;/Cite&gt;&lt;/EndNote&gt;</w:instrText>
      </w:r>
      <w:r w:rsidR="00CB6FC2">
        <w:rPr>
          <w:rFonts w:ascii="Arial" w:hAnsi="Arial" w:cs="Arial"/>
          <w:sz w:val="24"/>
          <w:szCs w:val="24"/>
        </w:rPr>
        <w:fldChar w:fldCharType="separate"/>
      </w:r>
      <w:r w:rsidR="00CB6FC2">
        <w:rPr>
          <w:rFonts w:ascii="Arial" w:hAnsi="Arial" w:cs="Arial"/>
          <w:noProof/>
          <w:sz w:val="24"/>
          <w:szCs w:val="24"/>
        </w:rPr>
        <w:t>(Talská</w:t>
      </w:r>
      <w:r w:rsidR="00CB6FC2" w:rsidRPr="00CB6FC2">
        <w:rPr>
          <w:rFonts w:ascii="Arial" w:hAnsi="Arial" w:cs="Arial"/>
          <w:i/>
          <w:noProof/>
          <w:sz w:val="24"/>
          <w:szCs w:val="24"/>
        </w:rPr>
        <w:t xml:space="preserve"> et al.</w:t>
      </w:r>
      <w:r w:rsidR="00CB6FC2">
        <w:rPr>
          <w:rFonts w:ascii="Arial" w:hAnsi="Arial" w:cs="Arial"/>
          <w:noProof/>
          <w:sz w:val="24"/>
          <w:szCs w:val="24"/>
        </w:rPr>
        <w:t>, 2018)</w:t>
      </w:r>
      <w:r w:rsidR="00CB6FC2">
        <w:rPr>
          <w:rFonts w:ascii="Arial" w:hAnsi="Arial" w:cs="Arial"/>
          <w:sz w:val="24"/>
          <w:szCs w:val="24"/>
        </w:rPr>
        <w:fldChar w:fldCharType="end"/>
      </w:r>
      <w:r w:rsidR="00667DD8">
        <w:rPr>
          <w:rFonts w:ascii="Arial" w:hAnsi="Arial" w:cs="Arial"/>
          <w:sz w:val="24"/>
          <w:szCs w:val="24"/>
        </w:rPr>
        <w:t xml:space="preserve">. </w:t>
      </w:r>
      <w:r w:rsidR="00FC27D8" w:rsidRPr="003B4284">
        <w:rPr>
          <w:rFonts w:ascii="Arial" w:hAnsi="Arial" w:cs="Arial"/>
          <w:sz w:val="24"/>
          <w:szCs w:val="24"/>
        </w:rPr>
        <w:t>The number of bins</w:t>
      </w:r>
      <w:r w:rsidR="008369EF" w:rsidRPr="003B4284">
        <w:rPr>
          <w:rFonts w:ascii="Arial" w:hAnsi="Arial" w:cs="Arial"/>
          <w:sz w:val="24"/>
          <w:szCs w:val="24"/>
        </w:rPr>
        <w:t xml:space="preserve"> for each site</w:t>
      </w:r>
      <w:r w:rsidR="00FC27D8" w:rsidRPr="003B4284">
        <w:rPr>
          <w:rFonts w:ascii="Arial" w:hAnsi="Arial" w:cs="Arial"/>
          <w:sz w:val="24"/>
          <w:szCs w:val="24"/>
        </w:rPr>
        <w:t xml:space="preserve"> </w:t>
      </w:r>
      <w:r w:rsidR="00260E3C" w:rsidRPr="003B4284">
        <w:rPr>
          <w:rFonts w:ascii="Arial" w:hAnsi="Arial" w:cs="Arial"/>
          <w:sz w:val="24"/>
          <w:szCs w:val="24"/>
        </w:rPr>
        <w:t>w</w:t>
      </w:r>
      <w:r w:rsidR="006F0FE2" w:rsidRPr="003B4284">
        <w:rPr>
          <w:rFonts w:ascii="Arial" w:hAnsi="Arial" w:cs="Arial"/>
          <w:sz w:val="24"/>
          <w:szCs w:val="24"/>
        </w:rPr>
        <w:t>as</w:t>
      </w:r>
      <w:r w:rsidR="00260E3C" w:rsidRPr="003B4284">
        <w:rPr>
          <w:rFonts w:ascii="Arial" w:hAnsi="Arial" w:cs="Arial"/>
          <w:sz w:val="24"/>
          <w:szCs w:val="24"/>
        </w:rPr>
        <w:t xml:space="preserve"> </w:t>
      </w:r>
      <w:r w:rsidR="00943E13" w:rsidRPr="003B4284">
        <w:rPr>
          <w:rFonts w:ascii="Arial" w:hAnsi="Arial" w:cs="Arial"/>
          <w:sz w:val="24"/>
          <w:szCs w:val="24"/>
        </w:rPr>
        <w:t xml:space="preserve">chosen </w:t>
      </w:r>
      <w:r w:rsidR="00FC27D8" w:rsidRPr="003B4284">
        <w:rPr>
          <w:rFonts w:ascii="Arial" w:hAnsi="Arial" w:cs="Arial"/>
          <w:sz w:val="24"/>
          <w:szCs w:val="24"/>
        </w:rPr>
        <w:t xml:space="preserve">using Sturges’ rule </w:t>
      </w:r>
      <w:r w:rsidR="00FC27D8" w:rsidRPr="003B4284">
        <w:rPr>
          <w:rFonts w:ascii="Arial" w:hAnsi="Arial" w:cs="Arial"/>
          <w:sz w:val="24"/>
          <w:szCs w:val="24"/>
        </w:rPr>
        <w:fldChar w:fldCharType="begin"/>
      </w:r>
      <w:r w:rsidR="00FC27D8" w:rsidRPr="003B4284">
        <w:rPr>
          <w:rFonts w:ascii="Arial" w:hAnsi="Arial" w:cs="Arial"/>
          <w:sz w:val="24"/>
          <w:szCs w:val="24"/>
        </w:rPr>
        <w:instrText xml:space="preserve"> ADDIN EN.CITE &lt;EndNote&gt;&lt;Cite&gt;&lt;Author&gt;Sturges&lt;/Author&gt;&lt;Year&gt;1926&lt;/Year&gt;&lt;RecNum&gt;96&lt;/RecNum&gt;&lt;DisplayText&gt;(Sturges, 1926)&lt;/DisplayText&gt;&lt;record&gt;&lt;rec-number&gt;96&lt;/rec-number&gt;&lt;foreign-keys&gt;&lt;key app="EN" db-id="fzdtz2aat9zzs5ep2zr5s99yxdxf0af0vaet" timestamp="1655228011"&gt;96&lt;/key&gt;&lt;/foreign-keys&gt;&lt;ref-type name="Journal Article"&gt;17&lt;/ref-type&gt;&lt;contributors&gt;&lt;authors&gt;&lt;author&gt;Sturges, Herbert A.&lt;/author&gt;&lt;/authors&gt;&lt;/contributors&gt;&lt;titles&gt;&lt;title&gt;The Choice of a Class Interval&lt;/title&gt;&lt;secondary-title&gt;Journal of the American Statistical Association&lt;/secondary-title&gt;&lt;/titles&gt;&lt;periodical&gt;&lt;full-title&gt;Journal of the American Statistical Association&lt;/full-title&gt;&lt;/periodical&gt;&lt;pages&gt;65-66&lt;/pages&gt;&lt;volume&gt;21&lt;/volume&gt;&lt;number&gt;153&lt;/number&gt;&lt;dates&gt;&lt;year&gt;1926&lt;/year&gt;&lt;pub-dates&gt;&lt;date&gt;1926/03/01&lt;/date&gt;&lt;/pub-dates&gt;&lt;/dates&gt;&lt;publisher&gt;Taylor &amp;amp; Francis&lt;/publisher&gt;&lt;isbn&gt;0162-1459&lt;/isbn&gt;&lt;urls&gt;&lt;related-urls&gt;&lt;url&gt;https://doi.org/10.1080/01621459.1926.10502161&lt;/url&gt;&lt;/related-urls&gt;&lt;/urls&gt;&lt;electronic-resource-num&gt;10.1080/01621459.1926.10502161&lt;/electronic-resource-num&gt;&lt;/record&gt;&lt;/Cite&gt;&lt;/EndNote&gt;</w:instrText>
      </w:r>
      <w:r w:rsidR="00FC27D8" w:rsidRPr="003B4284">
        <w:rPr>
          <w:rFonts w:ascii="Arial" w:hAnsi="Arial" w:cs="Arial"/>
          <w:sz w:val="24"/>
          <w:szCs w:val="24"/>
        </w:rPr>
        <w:fldChar w:fldCharType="separate"/>
      </w:r>
      <w:r w:rsidR="00FC27D8" w:rsidRPr="003B4284">
        <w:rPr>
          <w:rFonts w:ascii="Arial" w:hAnsi="Arial" w:cs="Arial"/>
          <w:noProof/>
          <w:sz w:val="24"/>
          <w:szCs w:val="24"/>
        </w:rPr>
        <w:t>(Sturges, 1926)</w:t>
      </w:r>
      <w:r w:rsidR="00FC27D8" w:rsidRPr="003B4284">
        <w:rPr>
          <w:rFonts w:ascii="Arial" w:hAnsi="Arial" w:cs="Arial"/>
          <w:sz w:val="24"/>
          <w:szCs w:val="24"/>
        </w:rPr>
        <w:fldChar w:fldCharType="end"/>
      </w:r>
      <w:r w:rsidR="00B334CE" w:rsidRPr="003B4284">
        <w:rPr>
          <w:rFonts w:ascii="Arial" w:hAnsi="Arial" w:cs="Arial"/>
          <w:sz w:val="24"/>
          <w:szCs w:val="24"/>
        </w:rPr>
        <w:t xml:space="preserve">. </w:t>
      </w:r>
      <w:r w:rsidR="008478F4" w:rsidRPr="003B4284">
        <w:rPr>
          <w:rFonts w:ascii="Arial" w:hAnsi="Arial" w:cs="Arial"/>
          <w:sz w:val="24"/>
          <w:szCs w:val="24"/>
        </w:rPr>
        <w:t xml:space="preserve">Where there were empty bins, we </w:t>
      </w:r>
      <w:r w:rsidR="00F92367" w:rsidRPr="003B4284">
        <w:rPr>
          <w:rFonts w:ascii="Arial" w:hAnsi="Arial" w:cs="Arial"/>
          <w:sz w:val="24"/>
          <w:szCs w:val="24"/>
        </w:rPr>
        <w:t xml:space="preserve">replaced the zeros </w:t>
      </w:r>
      <w:r w:rsidR="001A7089" w:rsidRPr="003B4284">
        <w:rPr>
          <w:rFonts w:ascii="Arial" w:hAnsi="Arial" w:cs="Arial"/>
          <w:sz w:val="24"/>
          <w:szCs w:val="24"/>
        </w:rPr>
        <w:t xml:space="preserve">by </w:t>
      </w:r>
      <m:oMath>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2</m:t>
                </m:r>
              </m:num>
              <m:den>
                <m:r>
                  <w:rPr>
                    <w:rFonts w:ascii="Cambria Math" w:hAnsi="Cambria Math" w:cs="Arial"/>
                    <w:sz w:val="24"/>
                    <w:szCs w:val="24"/>
                  </w:rPr>
                  <m:t>3</m:t>
                </m:r>
              </m:den>
            </m:f>
          </m:e>
        </m:d>
        <m:r>
          <w:rPr>
            <w:rFonts w:ascii="Cambria Math" w:hAnsi="Cambria Math" w:cs="Arial"/>
            <w:sz w:val="24"/>
            <w:szCs w:val="24"/>
          </w:rPr>
          <m:t>×</m:t>
        </m:r>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1</m:t>
                </m:r>
              </m:num>
              <m:den>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i</m:t>
                    </m:r>
                  </m:sub>
                </m:sSub>
              </m:den>
            </m:f>
          </m:e>
        </m:d>
      </m:oMath>
      <w:r w:rsidR="00EF04B1" w:rsidRPr="003B4284">
        <w:rPr>
          <w:rFonts w:ascii="Arial" w:eastAsiaTheme="minorEastAsia" w:hAnsi="Arial" w:cs="Arial"/>
          <w:sz w:val="24"/>
          <w:szCs w:val="24"/>
        </w:rPr>
        <w:t xml:space="preserve">, where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n</m:t>
            </m:r>
          </m:e>
          <m:sub>
            <m:r>
              <w:rPr>
                <w:rFonts w:ascii="Cambria Math" w:eastAsiaTheme="minorEastAsia" w:hAnsi="Cambria Math" w:cs="Arial"/>
                <w:sz w:val="24"/>
                <w:szCs w:val="24"/>
              </w:rPr>
              <m:t>i</m:t>
            </m:r>
          </m:sub>
        </m:sSub>
      </m:oMath>
      <w:r w:rsidR="00EF04B1" w:rsidRPr="003B4284">
        <w:rPr>
          <w:rFonts w:ascii="Arial" w:eastAsiaTheme="minorEastAsia" w:hAnsi="Arial" w:cs="Arial"/>
          <w:sz w:val="24"/>
          <w:szCs w:val="24"/>
        </w:rPr>
        <w:t xml:space="preserve"> is the number of corals observed at that site</w:t>
      </w:r>
      <w:r w:rsidR="00F92367" w:rsidRPr="003B4284">
        <w:rPr>
          <w:rFonts w:ascii="Arial" w:hAnsi="Arial" w:cs="Arial"/>
          <w:sz w:val="24"/>
          <w:szCs w:val="24"/>
        </w:rPr>
        <w:t xml:space="preserve"> </w:t>
      </w:r>
      <w:r w:rsidR="00F92367" w:rsidRPr="003B4284">
        <w:rPr>
          <w:rFonts w:ascii="Arial" w:hAnsi="Arial" w:cs="Arial"/>
          <w:sz w:val="24"/>
          <w:szCs w:val="24"/>
        </w:rPr>
        <w:fldChar w:fldCharType="begin">
          <w:fldData xml:space="preserve">PEVuZE5vdGU+PENpdGU+PEF1dGhvcj5NYWNoYWxvdsOhPC9BdXRob3I+PFllYXI+MjAyMTwvWWVh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</w:fldData>
        </w:fldChar>
      </w:r>
      <w:r w:rsidR="00087DD4">
        <w:rPr>
          <w:rFonts w:ascii="Arial" w:hAnsi="Arial" w:cs="Arial"/>
          <w:sz w:val="24"/>
          <w:szCs w:val="24"/>
        </w:rPr>
        <w:instrText xml:space="preserve"> ADDIN EN.CITE </w:instrText>
      </w:r>
      <w:r w:rsidR="00087DD4">
        <w:rPr>
          <w:rFonts w:ascii="Arial" w:hAnsi="Arial" w:cs="Arial"/>
          <w:sz w:val="24"/>
          <w:szCs w:val="24"/>
        </w:rPr>
        <w:fldChar w:fldCharType="begin">
          <w:fldData xml:space="preserve">PEVuZE5vdGU+PENpdGU+PEF1dGhvcj5NYWNoYWxvdsOhPC9BdXRob3I+PFllYXI+MjAyMTwvWWVh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</w:fldData>
        </w:fldChar>
      </w:r>
      <w:r w:rsidR="00087DD4">
        <w:rPr>
          <w:rFonts w:ascii="Arial" w:hAnsi="Arial" w:cs="Arial"/>
          <w:sz w:val="24"/>
          <w:szCs w:val="24"/>
        </w:rPr>
        <w:instrText xml:space="preserve"> ADDIN EN.CITE.DATA </w:instrText>
      </w:r>
      <w:r w:rsidR="00087DD4">
        <w:rPr>
          <w:rFonts w:ascii="Arial" w:hAnsi="Arial" w:cs="Arial"/>
          <w:sz w:val="24"/>
          <w:szCs w:val="24"/>
        </w:rPr>
      </w:r>
      <w:r w:rsidR="00087DD4">
        <w:rPr>
          <w:rFonts w:ascii="Arial" w:hAnsi="Arial" w:cs="Arial"/>
          <w:sz w:val="24"/>
          <w:szCs w:val="24"/>
        </w:rPr>
        <w:fldChar w:fldCharType="end"/>
      </w:r>
      <w:r w:rsidR="00F92367" w:rsidRPr="003B4284">
        <w:rPr>
          <w:rFonts w:ascii="Arial" w:hAnsi="Arial" w:cs="Arial"/>
          <w:sz w:val="24"/>
          <w:szCs w:val="24"/>
        </w:rPr>
      </w:r>
      <w:r w:rsidR="00F92367" w:rsidRPr="003B4284">
        <w:rPr>
          <w:rFonts w:ascii="Arial" w:hAnsi="Arial" w:cs="Arial"/>
          <w:sz w:val="24"/>
          <w:szCs w:val="24"/>
        </w:rPr>
        <w:fldChar w:fldCharType="separate"/>
      </w:r>
      <w:r w:rsidR="00087DD4">
        <w:rPr>
          <w:rFonts w:ascii="Arial" w:hAnsi="Arial" w:cs="Arial"/>
          <w:noProof/>
          <w:sz w:val="24"/>
          <w:szCs w:val="24"/>
        </w:rPr>
        <w:t>(Martín-Fernández</w:t>
      </w:r>
      <w:r w:rsidR="00087DD4" w:rsidRPr="00087DD4">
        <w:rPr>
          <w:rFonts w:ascii="Arial" w:hAnsi="Arial" w:cs="Arial"/>
          <w:i/>
          <w:noProof/>
          <w:sz w:val="24"/>
          <w:szCs w:val="24"/>
        </w:rPr>
        <w:t xml:space="preserve"> et al.</w:t>
      </w:r>
      <w:r w:rsidR="00087DD4">
        <w:rPr>
          <w:rFonts w:ascii="Arial" w:hAnsi="Arial" w:cs="Arial"/>
          <w:noProof/>
          <w:sz w:val="24"/>
          <w:szCs w:val="24"/>
        </w:rPr>
        <w:t>, 2003; Machalová</w:t>
      </w:r>
      <w:r w:rsidR="00087DD4" w:rsidRPr="00087DD4">
        <w:rPr>
          <w:rFonts w:ascii="Arial" w:hAnsi="Arial" w:cs="Arial"/>
          <w:i/>
          <w:noProof/>
          <w:sz w:val="24"/>
          <w:szCs w:val="24"/>
        </w:rPr>
        <w:t xml:space="preserve"> et al.</w:t>
      </w:r>
      <w:r w:rsidR="00087DD4">
        <w:rPr>
          <w:rFonts w:ascii="Arial" w:hAnsi="Arial" w:cs="Arial"/>
          <w:noProof/>
          <w:sz w:val="24"/>
          <w:szCs w:val="24"/>
        </w:rPr>
        <w:t>, 2021, p. 1053)</w:t>
      </w:r>
      <w:r w:rsidR="00F92367" w:rsidRPr="003B4284">
        <w:rPr>
          <w:rFonts w:ascii="Arial" w:hAnsi="Arial" w:cs="Arial"/>
          <w:sz w:val="24"/>
          <w:szCs w:val="24"/>
        </w:rPr>
        <w:fldChar w:fldCharType="end"/>
      </w:r>
      <w:r w:rsidR="00F92367" w:rsidRPr="003B4284">
        <w:rPr>
          <w:rFonts w:ascii="Arial" w:hAnsi="Arial" w:cs="Arial"/>
          <w:sz w:val="24"/>
          <w:szCs w:val="24"/>
        </w:rPr>
        <w:t xml:space="preserve">. </w:t>
      </w:r>
      <w:bookmarkStart w:id="11" w:name="_Hlk138815660"/>
      <w:r w:rsidR="00AE52C6">
        <w:rPr>
          <w:rFonts w:ascii="Arial" w:hAnsi="Arial" w:cs="Arial"/>
          <w:sz w:val="24"/>
          <w:szCs w:val="24"/>
        </w:rPr>
        <w:t xml:space="preserve">We followed </w:t>
      </w:r>
      <w:r w:rsidR="00926998">
        <w:rPr>
          <w:rFonts w:ascii="Arial" w:hAnsi="Arial" w:cs="Arial"/>
          <w:sz w:val="24"/>
          <w:szCs w:val="24"/>
        </w:rPr>
        <w:t xml:space="preserve">typical practice in the </w:t>
      </w:r>
      <w:r w:rsidR="004F5CB9">
        <w:rPr>
          <w:rFonts w:ascii="Arial" w:hAnsi="Arial" w:cs="Arial"/>
          <w:sz w:val="24"/>
          <w:szCs w:val="24"/>
        </w:rPr>
        <w:t>field, but t</w:t>
      </w:r>
      <w:r w:rsidR="00514553">
        <w:rPr>
          <w:rFonts w:ascii="Arial" w:hAnsi="Arial" w:cs="Arial"/>
          <w:sz w:val="24"/>
          <w:szCs w:val="24"/>
        </w:rPr>
        <w:t xml:space="preserve">he theory on how </w:t>
      </w:r>
      <w:r w:rsidR="004F5CB9">
        <w:rPr>
          <w:rFonts w:ascii="Arial" w:hAnsi="Arial" w:cs="Arial"/>
          <w:sz w:val="24"/>
          <w:szCs w:val="24"/>
        </w:rPr>
        <w:t>density estimation</w:t>
      </w:r>
      <w:r w:rsidR="00514553">
        <w:rPr>
          <w:rFonts w:ascii="Arial" w:hAnsi="Arial" w:cs="Arial"/>
          <w:sz w:val="24"/>
          <w:szCs w:val="24"/>
        </w:rPr>
        <w:t xml:space="preserve"> affects subsequent results is not yet well developed </w:t>
      </w:r>
      <w:r w:rsidR="00514553">
        <w:rPr>
          <w:rFonts w:ascii="Arial" w:hAnsi="Arial" w:cs="Arial"/>
          <w:sz w:val="24"/>
          <w:szCs w:val="24"/>
        </w:rPr>
        <w:fldChar w:fldCharType="begin"/>
      </w:r>
      <w:r w:rsidR="00514553">
        <w:rPr>
          <w:rFonts w:ascii="Arial" w:hAnsi="Arial" w:cs="Arial"/>
          <w:sz w:val="24"/>
          <w:szCs w:val="24"/>
        </w:rPr>
        <w:instrText xml:space="preserve"> ADDIN EN.CITE &lt;EndNote&gt;&lt;Cite&gt;&lt;Author&gt;Petersen&lt;/Author&gt;&lt;Year&gt;2022&lt;/Year&gt;&lt;RecNum&gt;164&lt;/RecNum&gt;&lt;Suffix&gt;`, sections 3 and 5&lt;/Suffix&gt;&lt;DisplayText&gt;(Petersen&lt;style face="italic"&gt; et al.&lt;/style&gt;, 2022, sections 3 and 5)&lt;/DisplayText&gt;&lt;record&gt;&lt;rec-number&gt;164&lt;/rec-number&gt;&lt;foreign-keys&gt;&lt;key app="EN" db-id="fzdtz2aat9zzs5ep2zr5s99yxdxf0af0vaet" timestamp="1687168174"&gt;164&lt;/key&gt;&lt;/foreign-keys&gt;&lt;ref-type name="Journal Article"&gt;17&lt;/ref-type&gt;&lt;contributors&gt;&lt;authors&gt;&lt;author&gt;Petersen, Alexander&lt;/author&gt;&lt;author&gt;Zhang, Chao&lt;/author&gt;&lt;author&gt;Kokoszka, Piotr&lt;/author&gt;&lt;/authors&gt;&lt;/contributors&gt;&lt;titles&gt;&lt;title&gt;Modeling Probability Density Functions as Data Objects&lt;/title&gt;&lt;secondary-title&gt;Econometrics and Statistics&lt;/secondary-title&gt;&lt;/titles&gt;&lt;periodical&gt;&lt;full-title&gt;Econometrics and Statistics&lt;/full-title&gt;&lt;/periodical&gt;&lt;pages&gt;159-178&lt;/pages&gt;&lt;volume&gt;21&lt;/volume&gt;&lt;keywords&gt;&lt;keyword&gt;Object-oriented statistics&lt;/keyword&gt;&lt;keyword&gt;Probability density functions&lt;/keyword&gt;&lt;/keywords&gt;&lt;dates&gt;&lt;year&gt;2022&lt;/year&gt;&lt;pub-dates&gt;&lt;date&gt;2022/01/01/&lt;/date&gt;&lt;/pub-dates&gt;&lt;/dates&gt;&lt;isbn&gt;2452-3062&lt;/isbn&gt;&lt;urls&gt;&lt;related-urls&gt;&lt;url&gt;https://www.sciencedirect.com/science/article/pii/S245230622100054X&lt;/url&gt;&lt;/related-urls&gt;&lt;/urls&gt;&lt;electronic-resource-num&gt;https://doi.org/10.1016/j.ecosta.2021.04.004&lt;/electronic-resource-num&gt;&lt;/record&gt;&lt;/Cite&gt;&lt;/EndNote&gt;</w:instrText>
      </w:r>
      <w:r w:rsidR="00514553">
        <w:rPr>
          <w:rFonts w:ascii="Arial" w:hAnsi="Arial" w:cs="Arial"/>
          <w:sz w:val="24"/>
          <w:szCs w:val="24"/>
        </w:rPr>
        <w:fldChar w:fldCharType="separate"/>
      </w:r>
      <w:r w:rsidR="00514553">
        <w:rPr>
          <w:rFonts w:ascii="Arial" w:hAnsi="Arial" w:cs="Arial"/>
          <w:noProof/>
          <w:sz w:val="24"/>
          <w:szCs w:val="24"/>
        </w:rPr>
        <w:t>(Petersen</w:t>
      </w:r>
      <w:r w:rsidR="00514553" w:rsidRPr="009C311A">
        <w:rPr>
          <w:rFonts w:ascii="Arial" w:hAnsi="Arial" w:cs="Arial"/>
          <w:i/>
          <w:noProof/>
          <w:sz w:val="24"/>
          <w:szCs w:val="24"/>
        </w:rPr>
        <w:t xml:space="preserve"> et al.</w:t>
      </w:r>
      <w:r w:rsidR="00514553">
        <w:rPr>
          <w:rFonts w:ascii="Arial" w:hAnsi="Arial" w:cs="Arial"/>
          <w:noProof/>
          <w:sz w:val="24"/>
          <w:szCs w:val="24"/>
        </w:rPr>
        <w:t>, 2022, sections 3 and 5)</w:t>
      </w:r>
      <w:r w:rsidR="00514553">
        <w:rPr>
          <w:rFonts w:ascii="Arial" w:hAnsi="Arial" w:cs="Arial"/>
          <w:sz w:val="24"/>
          <w:szCs w:val="24"/>
        </w:rPr>
        <w:fldChar w:fldCharType="end"/>
      </w:r>
      <w:r w:rsidR="00514553">
        <w:rPr>
          <w:rFonts w:ascii="Arial" w:hAnsi="Arial" w:cs="Arial"/>
          <w:sz w:val="24"/>
          <w:szCs w:val="24"/>
        </w:rPr>
        <w:t>.</w:t>
      </w:r>
      <w:r w:rsidR="00FE5308">
        <w:rPr>
          <w:rFonts w:ascii="Arial" w:hAnsi="Arial" w:cs="Arial"/>
          <w:sz w:val="24"/>
          <w:szCs w:val="24"/>
        </w:rPr>
        <w:t xml:space="preserve"> </w:t>
      </w:r>
      <w:bookmarkEnd w:id="11"/>
      <w:r w:rsidR="00FE5308">
        <w:rPr>
          <w:rFonts w:ascii="Arial" w:hAnsi="Arial" w:cs="Arial"/>
          <w:sz w:val="24"/>
          <w:szCs w:val="24"/>
          <w:lang w:val="en-US"/>
        </w:rPr>
        <w:t xml:space="preserve">We </w:t>
      </w:r>
      <w:r w:rsidR="004658F3">
        <w:rPr>
          <w:rFonts w:ascii="Arial" w:hAnsi="Arial" w:cs="Arial"/>
          <w:sz w:val="24"/>
          <w:szCs w:val="24"/>
          <w:lang w:val="en-US"/>
        </w:rPr>
        <w:t xml:space="preserve">therefore </w:t>
      </w:r>
      <w:r w:rsidR="00B06D3D">
        <w:rPr>
          <w:rFonts w:ascii="Arial" w:hAnsi="Arial" w:cs="Arial"/>
          <w:sz w:val="24"/>
          <w:szCs w:val="24"/>
          <w:lang w:val="en-US"/>
        </w:rPr>
        <w:t>checked</w:t>
      </w:r>
      <w:r w:rsidR="00FE5308">
        <w:rPr>
          <w:rFonts w:ascii="Arial" w:hAnsi="Arial" w:cs="Arial"/>
          <w:sz w:val="24"/>
          <w:szCs w:val="24"/>
          <w:lang w:val="en-US"/>
        </w:rPr>
        <w:t xml:space="preserve"> the robustness of our compositional functional regression results to different bin numbers used in histogram smoothing, as well as to sites with only very few corals (Supporting Information S</w:t>
      </w:r>
      <w:r w:rsidR="00360816">
        <w:rPr>
          <w:rFonts w:ascii="Arial" w:hAnsi="Arial" w:cs="Arial"/>
          <w:sz w:val="24"/>
          <w:szCs w:val="24"/>
          <w:lang w:val="en-US"/>
        </w:rPr>
        <w:t>6</w:t>
      </w:r>
      <w:r w:rsidR="00FE5308">
        <w:rPr>
          <w:rFonts w:ascii="Arial" w:hAnsi="Arial" w:cs="Arial"/>
          <w:sz w:val="24"/>
          <w:szCs w:val="24"/>
          <w:lang w:val="en-US"/>
        </w:rPr>
        <w:t>).</w:t>
      </w:r>
    </w:p>
    <w:p w14:paraId="6EB79306" w14:textId="6613E087" w:rsidR="004F2FAE" w:rsidRPr="003B4284" w:rsidRDefault="006D23F9" w:rsidP="00E66FEE">
      <w:pPr>
        <w:jc w:val="both"/>
        <w:rPr>
          <w:rFonts w:ascii="Arial" w:eastAsiaTheme="minorEastAsia" w:hAnsi="Arial" w:cs="Arial"/>
          <w:sz w:val="24"/>
          <w:szCs w:val="24"/>
          <w:lang w:val="en-US"/>
        </w:rPr>
      </w:pPr>
      <w:r w:rsidRPr="003B4284">
        <w:rPr>
          <w:rFonts w:ascii="Arial" w:hAnsi="Arial" w:cs="Arial"/>
          <w:sz w:val="24"/>
          <w:szCs w:val="24"/>
        </w:rPr>
        <w:t>Then</w:t>
      </w:r>
      <w:r w:rsidR="00F155BA">
        <w:rPr>
          <w:rFonts w:ascii="Arial" w:hAnsi="Arial" w:cs="Arial"/>
          <w:sz w:val="24"/>
          <w:szCs w:val="24"/>
        </w:rPr>
        <w:t>,</w:t>
      </w:r>
      <w:r w:rsidRPr="003B4284">
        <w:rPr>
          <w:rFonts w:ascii="Arial" w:hAnsi="Arial" w:cs="Arial"/>
          <w:sz w:val="24"/>
          <w:szCs w:val="24"/>
        </w:rPr>
        <w:t xml:space="preserve"> the size</w:t>
      </w:r>
      <w:r w:rsidR="00D31A68">
        <w:rPr>
          <w:rFonts w:ascii="Arial" w:hAnsi="Arial" w:cs="Arial"/>
          <w:sz w:val="24"/>
          <w:szCs w:val="24"/>
        </w:rPr>
        <w:t>-frequency</w:t>
      </w:r>
      <w:r w:rsidRPr="003B4284">
        <w:rPr>
          <w:rFonts w:ascii="Arial" w:hAnsi="Arial" w:cs="Arial"/>
          <w:sz w:val="24"/>
          <w:szCs w:val="24"/>
        </w:rPr>
        <w:t xml:space="preserve"> distributions were</w:t>
      </w:r>
      <w:r w:rsidR="00E63547" w:rsidRPr="003B4284">
        <w:rPr>
          <w:rFonts w:ascii="Arial" w:hAnsi="Arial" w:cs="Arial"/>
          <w:sz w:val="24"/>
          <w:szCs w:val="24"/>
        </w:rPr>
        <w:t xml:space="preserve"> </w:t>
      </w:r>
      <w:r w:rsidR="00B2185A" w:rsidRPr="003B4284">
        <w:rPr>
          <w:rFonts w:ascii="Arial" w:hAnsi="Arial" w:cs="Arial"/>
          <w:sz w:val="24"/>
          <w:szCs w:val="24"/>
        </w:rPr>
        <w:t>centred log-ratio</w:t>
      </w:r>
      <w:r w:rsidR="00E63547" w:rsidRPr="003B4284">
        <w:rPr>
          <w:rFonts w:ascii="Arial" w:hAnsi="Arial" w:cs="Arial"/>
          <w:sz w:val="24"/>
          <w:szCs w:val="24"/>
        </w:rPr>
        <w:t xml:space="preserve"> (</w:t>
      </w:r>
      <w:proofErr w:type="spellStart"/>
      <w:r w:rsidR="00E63547" w:rsidRPr="003B4284">
        <w:rPr>
          <w:rFonts w:ascii="Arial" w:hAnsi="Arial" w:cs="Arial"/>
          <w:sz w:val="24"/>
          <w:szCs w:val="24"/>
        </w:rPr>
        <w:t>clr</w:t>
      </w:r>
      <w:proofErr w:type="spellEnd"/>
      <w:r w:rsidR="00E63547" w:rsidRPr="003B4284">
        <w:rPr>
          <w:rFonts w:ascii="Arial" w:hAnsi="Arial" w:cs="Arial"/>
          <w:sz w:val="24"/>
          <w:szCs w:val="24"/>
        </w:rPr>
        <w:t>)</w:t>
      </w:r>
      <w:r w:rsidR="00B2185A" w:rsidRPr="003B4284">
        <w:rPr>
          <w:rFonts w:ascii="Arial" w:hAnsi="Arial" w:cs="Arial"/>
          <w:sz w:val="24"/>
          <w:szCs w:val="24"/>
        </w:rPr>
        <w:t xml:space="preserve"> transformed</w:t>
      </w:r>
      <w:r w:rsidR="00E63547" w:rsidRPr="003B4284">
        <w:rPr>
          <w:rFonts w:ascii="Arial" w:hAnsi="Arial" w:cs="Arial"/>
          <w:sz w:val="24"/>
          <w:szCs w:val="24"/>
        </w:rPr>
        <w:t xml:space="preserve"> to give standard </w:t>
      </w:r>
      <w:r w:rsidR="00CF1CDF" w:rsidRPr="003B4284">
        <w:rPr>
          <w:rFonts w:ascii="Arial" w:hAnsi="Arial" w:cs="Arial"/>
          <w:sz w:val="24"/>
          <w:szCs w:val="24"/>
        </w:rPr>
        <w:t>addition and scalar multiplication operations</w:t>
      </w:r>
      <w:r w:rsidR="00F05EE1" w:rsidRPr="003B4284">
        <w:rPr>
          <w:rFonts w:ascii="Arial" w:hAnsi="Arial" w:cs="Arial"/>
          <w:sz w:val="24"/>
          <w:szCs w:val="24"/>
        </w:rPr>
        <w:t>, which allows</w:t>
      </w:r>
      <w:r w:rsidR="00E63547" w:rsidRPr="003B4284">
        <w:rPr>
          <w:rFonts w:ascii="Arial" w:hAnsi="Arial" w:cs="Arial"/>
          <w:sz w:val="24"/>
          <w:szCs w:val="24"/>
        </w:rPr>
        <w:t xml:space="preserve"> </w:t>
      </w:r>
      <w:r w:rsidR="00841BE0" w:rsidRPr="003B4284">
        <w:rPr>
          <w:rFonts w:ascii="Arial" w:hAnsi="Arial" w:cs="Arial"/>
          <w:sz w:val="24"/>
          <w:szCs w:val="24"/>
        </w:rPr>
        <w:t xml:space="preserve">for </w:t>
      </w:r>
      <w:r w:rsidR="00E63547" w:rsidRPr="003B4284">
        <w:rPr>
          <w:rFonts w:ascii="Arial" w:hAnsi="Arial" w:cs="Arial"/>
          <w:sz w:val="24"/>
          <w:szCs w:val="24"/>
        </w:rPr>
        <w:t>easier</w:t>
      </w:r>
      <w:r w:rsidR="00CF1CDF" w:rsidRPr="003B4284">
        <w:rPr>
          <w:rFonts w:ascii="Arial" w:hAnsi="Arial" w:cs="Arial"/>
          <w:sz w:val="24"/>
          <w:szCs w:val="24"/>
        </w:rPr>
        <w:t xml:space="preserve"> computation</w:t>
      </w:r>
      <w:r w:rsidR="00D552D8">
        <w:rPr>
          <w:rFonts w:ascii="Arial" w:hAnsi="Arial" w:cs="Arial"/>
          <w:sz w:val="24"/>
          <w:szCs w:val="24"/>
        </w:rPr>
        <w:t xml:space="preserve"> </w:t>
      </w:r>
      <w:r w:rsidR="00D552D8">
        <w:rPr>
          <w:rFonts w:ascii="Arial" w:hAnsi="Arial" w:cs="Arial"/>
          <w:sz w:val="24"/>
          <w:szCs w:val="24"/>
        </w:rPr>
        <w:fldChar w:fldCharType="begin"/>
      </w:r>
      <w:r w:rsidR="00D552D8">
        <w:rPr>
          <w:rFonts w:ascii="Arial" w:hAnsi="Arial" w:cs="Arial"/>
          <w:sz w:val="24"/>
          <w:szCs w:val="24"/>
        </w:rPr>
        <w:instrText xml:space="preserve"> ADDIN EN.CITE &lt;EndNote&gt;&lt;Cite&gt;&lt;Author&gt;van den Boogaart&lt;/Author&gt;&lt;Year&gt;2014&lt;/Year&gt;&lt;RecNum&gt;6&lt;/RecNum&gt;&lt;DisplayText&gt;(van den Boogaart&lt;style face="italic"&gt; et al.&lt;/style&gt;, 2014)&lt;/DisplayText&gt;&lt;record&gt;&lt;rec-number&gt;6&lt;/rec-number&gt;&lt;foreign-keys&gt;&lt;key app="EN" db-id="r9fv95deexpzepedx0mvx0e0xzvw0twrxat2" timestamp="1661552794"&gt;6&lt;/key&gt;&lt;/foreign-keys&gt;&lt;ref-type name="Journal Article"&gt;17&lt;/ref-type&gt;&lt;contributors&gt;&lt;authors&gt;&lt;author&gt;van den Boogaart, Karl Gerald&lt;/author&gt;&lt;author&gt;Egozcue, Juan José&lt;/author&gt;&lt;author&gt;Pawlowsky-Glahn, Vera&lt;/author&gt;&lt;/authors&gt;&lt;/contributors&gt;&lt;titles&gt;&lt;title&gt;Bayes Hilbert Spaces&lt;/title&gt;&lt;secondary-title&gt;Australian &amp;amp; New Zealand Journal of Statistics&lt;/secondary-title&gt;&lt;/titles&gt;&lt;pages&gt;171-194&lt;/pages&gt;&lt;volume&gt;56&lt;/volume&gt;&lt;number&gt;2&lt;/number&gt;&lt;dates&gt;&lt;year&gt;2014&lt;/year&gt;&lt;/dates&gt;&lt;isbn&gt;1369-1473&lt;/isbn&gt;&lt;urls&gt;&lt;related-urls&gt;&lt;url&gt;https://onlinelibrary.wiley.com/doi/abs/10.1111/anzs.12074&lt;/url&gt;&lt;/related-urls&gt;&lt;/urls&gt;&lt;electronic-resource-num&gt;https://doi.org/10.1111/anzs.12074&lt;/electronic-resource-num&gt;&lt;/record&gt;&lt;/Cite&gt;&lt;/EndNote&gt;</w:instrText>
      </w:r>
      <w:r w:rsidR="00D552D8">
        <w:rPr>
          <w:rFonts w:ascii="Arial" w:hAnsi="Arial" w:cs="Arial"/>
          <w:sz w:val="24"/>
          <w:szCs w:val="24"/>
        </w:rPr>
        <w:fldChar w:fldCharType="separate"/>
      </w:r>
      <w:r w:rsidR="00D552D8">
        <w:rPr>
          <w:rFonts w:ascii="Arial" w:hAnsi="Arial" w:cs="Arial"/>
          <w:noProof/>
          <w:sz w:val="24"/>
          <w:szCs w:val="24"/>
        </w:rPr>
        <w:t>(van den Boogaart</w:t>
      </w:r>
      <w:r w:rsidR="00D552D8" w:rsidRPr="00D552D8">
        <w:rPr>
          <w:rFonts w:ascii="Arial" w:hAnsi="Arial" w:cs="Arial"/>
          <w:i/>
          <w:noProof/>
          <w:sz w:val="24"/>
          <w:szCs w:val="24"/>
        </w:rPr>
        <w:t xml:space="preserve"> et al.</w:t>
      </w:r>
      <w:r w:rsidR="00D552D8">
        <w:rPr>
          <w:rFonts w:ascii="Arial" w:hAnsi="Arial" w:cs="Arial"/>
          <w:noProof/>
          <w:sz w:val="24"/>
          <w:szCs w:val="24"/>
        </w:rPr>
        <w:t>, 2014)</w:t>
      </w:r>
      <w:r w:rsidR="00D552D8">
        <w:rPr>
          <w:rFonts w:ascii="Arial" w:hAnsi="Arial" w:cs="Arial"/>
          <w:sz w:val="24"/>
          <w:szCs w:val="24"/>
        </w:rPr>
        <w:fldChar w:fldCharType="end"/>
      </w:r>
      <w:r w:rsidR="00F05EE1" w:rsidRPr="003B4284">
        <w:rPr>
          <w:rFonts w:ascii="Arial" w:hAnsi="Arial" w:cs="Arial"/>
          <w:sz w:val="24"/>
          <w:szCs w:val="24"/>
        </w:rPr>
        <w:t xml:space="preserve">. The </w:t>
      </w:r>
      <w:proofErr w:type="spellStart"/>
      <w:r w:rsidR="00F05EE1" w:rsidRPr="003B4284">
        <w:rPr>
          <w:rFonts w:ascii="Arial" w:hAnsi="Arial" w:cs="Arial"/>
          <w:sz w:val="24"/>
          <w:szCs w:val="24"/>
        </w:rPr>
        <w:t>clr</w:t>
      </w:r>
      <w:proofErr w:type="spellEnd"/>
      <w:r w:rsidR="00F05EE1" w:rsidRPr="003B4284">
        <w:rPr>
          <w:rFonts w:ascii="Arial" w:hAnsi="Arial" w:cs="Arial"/>
          <w:sz w:val="24"/>
          <w:szCs w:val="24"/>
        </w:rPr>
        <w:t xml:space="preserve"> transformed size</w:t>
      </w:r>
      <w:r w:rsidR="00D31A68">
        <w:rPr>
          <w:rFonts w:ascii="Arial" w:hAnsi="Arial" w:cs="Arial"/>
          <w:sz w:val="24"/>
          <w:szCs w:val="24"/>
        </w:rPr>
        <w:t>-frequency</w:t>
      </w:r>
      <w:r w:rsidR="00F05EE1" w:rsidRPr="003B4284">
        <w:rPr>
          <w:rFonts w:ascii="Arial" w:hAnsi="Arial" w:cs="Arial"/>
          <w:sz w:val="24"/>
          <w:szCs w:val="24"/>
        </w:rPr>
        <w:t xml:space="preserve"> </w:t>
      </w:r>
      <w:r w:rsidR="00F05EE1" w:rsidRPr="003B4284">
        <w:rPr>
          <w:rFonts w:ascii="Arial" w:hAnsi="Arial" w:cs="Arial"/>
          <w:sz w:val="24"/>
          <w:szCs w:val="24"/>
        </w:rPr>
        <w:lastRenderedPageBreak/>
        <w:t xml:space="preserve">distributions were </w:t>
      </w:r>
      <w:r w:rsidR="008478F4" w:rsidRPr="003B4284">
        <w:rPr>
          <w:rFonts w:ascii="Arial" w:hAnsi="Arial" w:cs="Arial"/>
          <w:sz w:val="24"/>
          <w:szCs w:val="24"/>
        </w:rPr>
        <w:t>smoothed using cubic compositional splines</w:t>
      </w:r>
      <w:r w:rsidR="0083051D" w:rsidRPr="003B4284">
        <w:rPr>
          <w:rFonts w:ascii="Arial" w:hAnsi="Arial" w:cs="Arial"/>
          <w:sz w:val="24"/>
          <w:szCs w:val="24"/>
        </w:rPr>
        <w:t xml:space="preserve"> (ZB spline basis functions</w:t>
      </w:r>
      <w:r w:rsidR="00DE556C" w:rsidRPr="003B4284">
        <w:rPr>
          <w:rFonts w:ascii="Arial" w:hAnsi="Arial" w:cs="Arial"/>
          <w:sz w:val="24"/>
          <w:szCs w:val="24"/>
        </w:rPr>
        <w:t xml:space="preserve"> </w:t>
      </w:r>
      <w:r w:rsidR="00DE556C" w:rsidRPr="003B4284">
        <w:rPr>
          <w:rFonts w:ascii="Arial" w:hAnsi="Arial" w:cs="Arial"/>
          <w:sz w:val="24"/>
          <w:szCs w:val="24"/>
        </w:rPr>
        <w:fldChar w:fldCharType="begin"/>
      </w:r>
      <w:r w:rsidR="00CB6FC2">
        <w:rPr>
          <w:rFonts w:ascii="Arial" w:hAnsi="Arial" w:cs="Arial"/>
          <w:sz w:val="24"/>
          <w:szCs w:val="24"/>
        </w:rPr>
        <w:instrText xml:space="preserve"> ADDIN EN.CITE &lt;EndNote&gt;&lt;Cite&gt;&lt;Author&gt;Machalová&lt;/Author&gt;&lt;Year&gt;2021&lt;/Year&gt;&lt;RecNum&gt;97&lt;/RecNum&gt;&lt;DisplayText&gt;(Machalová&lt;style face="italic"&gt; et al.&lt;/style&gt;, 2021)&lt;/DisplayText&gt;&lt;record&gt;&lt;rec-number&gt;97&lt;/rec-number&gt;&lt;foreign-keys&gt;&lt;key app="EN" db-id="fzdtz2aat9zzs5ep2zr5s99yxdxf0af0vaet" timestamp="1655313308"&gt;97&lt;/key&gt;&lt;/foreign-keys&gt;&lt;ref-type name="Journal Article"&gt;17&lt;/ref-type&gt;&lt;contributors&gt;&lt;authors&gt;&lt;author&gt;Machalová, Jitka&lt;/author&gt;&lt;author&gt;Talská, Renáta&lt;/author&gt;&lt;author&gt;Hron, Karel&lt;/author&gt;&lt;author&gt;Gába, Aleš&lt;/author&gt;&lt;/authors&gt;&lt;/contributors&gt;&lt;titles&gt;&lt;title&gt;Compositional splines for representation of density functions&lt;/title&gt;&lt;secondary-title&gt;Computational Statistics&lt;/secondary-title&gt;&lt;/titles&gt;&lt;periodical&gt;&lt;full-title&gt;Computational Statistics&lt;/full-title&gt;&lt;/periodical&gt;&lt;pages&gt;1031-1064&lt;/pages&gt;&lt;volume&gt;36&lt;/volume&gt;&lt;number&gt;2&lt;/number&gt;&lt;dates&gt;&lt;year&gt;2021&lt;/year&gt;&lt;pub-dates&gt;&lt;date&gt;2021/06/01&lt;/date&gt;&lt;/pub-dates&gt;&lt;/dates&gt;&lt;isbn&gt;1613-9658&lt;/isbn&gt;&lt;urls&gt;&lt;related-urls&gt;&lt;url&gt;https://doi.org/10.1007/s00180-020-01042-7&lt;/url&gt;&lt;/related-urls&gt;&lt;/urls&gt;&lt;electronic-resource-num&gt;10.1007/s00180-020-01042-7&lt;/electronic-resource-num&gt;&lt;/record&gt;&lt;/Cite&gt;&lt;/EndNote&gt;</w:instrText>
      </w:r>
      <w:r w:rsidR="00DE556C" w:rsidRPr="003B4284">
        <w:rPr>
          <w:rFonts w:ascii="Arial" w:hAnsi="Arial" w:cs="Arial"/>
          <w:sz w:val="24"/>
          <w:szCs w:val="24"/>
        </w:rPr>
        <w:fldChar w:fldCharType="separate"/>
      </w:r>
      <w:r w:rsidR="00CB6FC2">
        <w:rPr>
          <w:rFonts w:ascii="Arial" w:hAnsi="Arial" w:cs="Arial"/>
          <w:noProof/>
          <w:sz w:val="24"/>
          <w:szCs w:val="24"/>
        </w:rPr>
        <w:t>(Machalová</w:t>
      </w:r>
      <w:r w:rsidR="00CB6FC2" w:rsidRPr="00CB6FC2">
        <w:rPr>
          <w:rFonts w:ascii="Arial" w:hAnsi="Arial" w:cs="Arial"/>
          <w:i/>
          <w:noProof/>
          <w:sz w:val="24"/>
          <w:szCs w:val="24"/>
        </w:rPr>
        <w:t xml:space="preserve"> et al.</w:t>
      </w:r>
      <w:r w:rsidR="00CB6FC2">
        <w:rPr>
          <w:rFonts w:ascii="Arial" w:hAnsi="Arial" w:cs="Arial"/>
          <w:noProof/>
          <w:sz w:val="24"/>
          <w:szCs w:val="24"/>
        </w:rPr>
        <w:t>, 2021)</w:t>
      </w:r>
      <w:r w:rsidR="00DE556C" w:rsidRPr="003B4284">
        <w:rPr>
          <w:rFonts w:ascii="Arial" w:hAnsi="Arial" w:cs="Arial"/>
          <w:sz w:val="24"/>
          <w:szCs w:val="24"/>
        </w:rPr>
        <w:fldChar w:fldCharType="end"/>
      </w:r>
      <w:r w:rsidR="0083051D" w:rsidRPr="003B4284">
        <w:rPr>
          <w:rFonts w:ascii="Arial" w:hAnsi="Arial" w:cs="Arial"/>
          <w:sz w:val="24"/>
          <w:szCs w:val="24"/>
        </w:rPr>
        <w:t>)</w:t>
      </w:r>
      <w:r w:rsidR="00B819ED" w:rsidRPr="003B4284">
        <w:rPr>
          <w:rFonts w:ascii="Arial" w:hAnsi="Arial" w:cs="Arial"/>
          <w:sz w:val="24"/>
          <w:szCs w:val="24"/>
        </w:rPr>
        <w:t xml:space="preserve"> with </w:t>
      </w:r>
      <w:r w:rsidR="001A7089" w:rsidRPr="003B4284">
        <w:rPr>
          <w:rFonts w:ascii="Arial" w:hAnsi="Arial" w:cs="Arial"/>
          <w:sz w:val="24"/>
          <w:szCs w:val="24"/>
        </w:rPr>
        <w:t>four</w:t>
      </w:r>
      <w:r w:rsidR="00B819ED" w:rsidRPr="003B4284">
        <w:rPr>
          <w:rFonts w:ascii="Arial" w:hAnsi="Arial" w:cs="Arial"/>
          <w:sz w:val="24"/>
          <w:szCs w:val="24"/>
        </w:rPr>
        <w:t xml:space="preserve"> k</w:t>
      </w:r>
      <w:r w:rsidR="008478F4" w:rsidRPr="003B4284">
        <w:rPr>
          <w:rFonts w:ascii="Arial" w:eastAsiaTheme="minorEastAsia" w:hAnsi="Arial" w:cs="Arial"/>
          <w:sz w:val="24"/>
          <w:szCs w:val="24"/>
          <w:lang w:val="en-US"/>
        </w:rPr>
        <w:t>nots</w:t>
      </w:r>
      <w:r w:rsidR="00106F3E" w:rsidRPr="003B4284">
        <w:rPr>
          <w:rFonts w:ascii="Arial" w:hAnsi="Arial" w:cs="Arial"/>
          <w:sz w:val="24"/>
          <w:szCs w:val="24"/>
        </w:rPr>
        <w:t>.</w:t>
      </w:r>
      <w:r w:rsidR="008E6DDF" w:rsidRPr="003B4284">
        <w:rPr>
          <w:rFonts w:ascii="Arial" w:hAnsi="Arial" w:cs="Arial"/>
          <w:sz w:val="24"/>
          <w:szCs w:val="24"/>
        </w:rPr>
        <w:t xml:space="preserve"> </w:t>
      </w:r>
      <w:r w:rsidR="00902319" w:rsidRPr="003B4284">
        <w:rPr>
          <w:rFonts w:ascii="Arial" w:eastAsiaTheme="minorEastAsia" w:hAnsi="Arial" w:cs="Arial"/>
          <w:sz w:val="24"/>
          <w:szCs w:val="24"/>
          <w:lang w:val="en-US"/>
        </w:rPr>
        <w:t>T</w:t>
      </w:r>
      <w:r w:rsidR="002B2384" w:rsidRPr="003B4284">
        <w:rPr>
          <w:rFonts w:ascii="Arial" w:eastAsiaTheme="minorEastAsia" w:hAnsi="Arial" w:cs="Arial"/>
          <w:sz w:val="24"/>
          <w:szCs w:val="24"/>
          <w:lang w:val="en-US"/>
        </w:rPr>
        <w:t xml:space="preserve">he </w:t>
      </w:r>
      <w:r w:rsidR="00902319" w:rsidRPr="003B4284">
        <w:rPr>
          <w:rFonts w:ascii="Arial" w:eastAsiaTheme="minorEastAsia" w:hAnsi="Arial" w:cs="Arial"/>
          <w:sz w:val="24"/>
          <w:szCs w:val="24"/>
          <w:lang w:val="en-US"/>
        </w:rPr>
        <w:t xml:space="preserve">optimum </w:t>
      </w:r>
      <w:r w:rsidR="002B2384" w:rsidRPr="003B4284">
        <w:rPr>
          <w:rFonts w:ascii="Arial" w:eastAsiaTheme="minorEastAsia" w:hAnsi="Arial" w:cs="Arial"/>
          <w:sz w:val="24"/>
          <w:szCs w:val="24"/>
          <w:lang w:val="en-US"/>
        </w:rPr>
        <w:t>s</w:t>
      </w:r>
      <w:r w:rsidR="005B17DD" w:rsidRPr="003B4284">
        <w:rPr>
          <w:rFonts w:ascii="Arial" w:eastAsiaTheme="minorEastAsia" w:hAnsi="Arial" w:cs="Arial"/>
          <w:sz w:val="24"/>
          <w:szCs w:val="24"/>
          <w:lang w:val="en-US"/>
        </w:rPr>
        <w:t>moothing parameter alpha</w:t>
      </w:r>
      <w:r w:rsidR="002B2384" w:rsidRPr="003B4284">
        <w:rPr>
          <w:rFonts w:ascii="Arial" w:eastAsiaTheme="minorEastAsia" w:hAnsi="Arial" w:cs="Arial"/>
          <w:sz w:val="24"/>
          <w:szCs w:val="24"/>
          <w:lang w:val="en-US"/>
        </w:rPr>
        <w:t xml:space="preserve"> was chosen</w:t>
      </w:r>
      <w:r w:rsidR="005B17DD" w:rsidRPr="003B4284">
        <w:rPr>
          <w:rFonts w:ascii="Arial" w:eastAsiaTheme="minorEastAsia" w:hAnsi="Arial" w:cs="Arial"/>
          <w:sz w:val="24"/>
          <w:szCs w:val="24"/>
          <w:lang w:val="en-US"/>
        </w:rPr>
        <w:t xml:space="preserve"> by generalized cross validation</w:t>
      </w:r>
      <w:r w:rsidR="002B2384" w:rsidRPr="003B4284">
        <w:rPr>
          <w:rFonts w:ascii="Arial" w:eastAsiaTheme="minorEastAsia" w:hAnsi="Arial" w:cs="Arial"/>
          <w:sz w:val="24"/>
          <w:szCs w:val="24"/>
          <w:lang w:val="en-US"/>
        </w:rPr>
        <w:t xml:space="preserve"> for each site. </w:t>
      </w:r>
      <w:r w:rsidR="005150D2" w:rsidRPr="003B4284">
        <w:rPr>
          <w:rFonts w:ascii="Arial" w:eastAsiaTheme="minorEastAsia" w:hAnsi="Arial" w:cs="Arial"/>
          <w:sz w:val="24"/>
          <w:szCs w:val="24"/>
        </w:rPr>
        <w:t>The</w:t>
      </w:r>
      <w:r w:rsidR="00082D01" w:rsidRPr="003B4284">
        <w:rPr>
          <w:rFonts w:ascii="Arial" w:eastAsiaTheme="minorEastAsia" w:hAnsi="Arial" w:cs="Arial"/>
          <w:sz w:val="24"/>
          <w:szCs w:val="24"/>
        </w:rPr>
        <w:t xml:space="preserve"> compositional regression model </w:t>
      </w:r>
      <w:r w:rsidR="005150D2" w:rsidRPr="003B4284">
        <w:rPr>
          <w:rFonts w:ascii="Arial" w:eastAsiaTheme="minorEastAsia" w:hAnsi="Arial" w:cs="Arial"/>
          <w:sz w:val="24"/>
          <w:szCs w:val="24"/>
        </w:rPr>
        <w:t xml:space="preserve">given in Equation 1 </w:t>
      </w:r>
      <w:r w:rsidR="00082D01" w:rsidRPr="003B4284">
        <w:rPr>
          <w:rFonts w:ascii="Arial" w:eastAsiaTheme="minorEastAsia" w:hAnsi="Arial" w:cs="Arial"/>
          <w:sz w:val="24"/>
          <w:szCs w:val="24"/>
        </w:rPr>
        <w:t xml:space="preserve">was fitted </w:t>
      </w:r>
      <w:r w:rsidR="005150D2" w:rsidRPr="003B4284">
        <w:rPr>
          <w:rFonts w:ascii="Arial" w:eastAsiaTheme="minorEastAsia" w:hAnsi="Arial" w:cs="Arial"/>
          <w:sz w:val="24"/>
          <w:szCs w:val="24"/>
        </w:rPr>
        <w:t>to the binned and smoothed size</w:t>
      </w:r>
      <w:r w:rsidR="00D31A68">
        <w:rPr>
          <w:rFonts w:ascii="Arial" w:eastAsiaTheme="minorEastAsia" w:hAnsi="Arial" w:cs="Arial"/>
          <w:sz w:val="24"/>
          <w:szCs w:val="24"/>
        </w:rPr>
        <w:t>-frequency</w:t>
      </w:r>
      <w:r w:rsidR="005150D2" w:rsidRPr="003B4284">
        <w:rPr>
          <w:rFonts w:ascii="Arial" w:eastAsiaTheme="minorEastAsia" w:hAnsi="Arial" w:cs="Arial"/>
          <w:sz w:val="24"/>
          <w:szCs w:val="24"/>
        </w:rPr>
        <w:t xml:space="preserve"> distributions</w:t>
      </w:r>
      <w:r w:rsidR="0049614F" w:rsidRPr="003B4284">
        <w:rPr>
          <w:rFonts w:ascii="Arial" w:eastAsiaTheme="minorEastAsia" w:hAnsi="Arial" w:cs="Arial"/>
          <w:sz w:val="24"/>
          <w:szCs w:val="24"/>
        </w:rPr>
        <w:t xml:space="preserve"> </w:t>
      </w:r>
      <w:r w:rsidR="0049614F" w:rsidRPr="003B4284">
        <w:rPr>
          <w:rFonts w:ascii="Arial" w:eastAsiaTheme="minorEastAsia" w:hAnsi="Arial" w:cs="Arial"/>
          <w:sz w:val="24"/>
          <w:szCs w:val="24"/>
        </w:rPr>
        <w:fldChar w:fldCharType="begin"/>
      </w:r>
      <w:r w:rsidR="00CB6FC2">
        <w:rPr>
          <w:rFonts w:ascii="Arial" w:eastAsiaTheme="minorEastAsia" w:hAnsi="Arial" w:cs="Arial"/>
          <w:sz w:val="24"/>
          <w:szCs w:val="24"/>
        </w:rPr>
        <w:instrText xml:space="preserve"> ADDIN EN.CITE &lt;EndNote&gt;&lt;Cite&gt;&lt;Author&gt;Machalová&lt;/Author&gt;&lt;Year&gt;2021&lt;/Year&gt;&lt;RecNum&gt;97&lt;/RecNum&gt;&lt;DisplayText&gt;(Machalová&lt;style face="italic"&gt; et al.&lt;/style&gt;, 2021)&lt;/DisplayText&gt;&lt;record&gt;&lt;rec-number&gt;97&lt;/rec-number&gt;&lt;foreign-keys&gt;&lt;key app="EN" db-id="fzdtz2aat9zzs5ep2zr5s99yxdxf0af0vaet" timestamp="1655313308"&gt;97&lt;/key&gt;&lt;/foreign-keys&gt;&lt;ref-type name="Journal Article"&gt;17&lt;/ref-type&gt;&lt;contributors&gt;&lt;authors&gt;&lt;author&gt;Machalová, Jitka&lt;/author&gt;&lt;author&gt;Talská, Renáta&lt;/author&gt;&lt;author&gt;Hron, Karel&lt;/author&gt;&lt;author&gt;Gába, Aleš&lt;/author&gt;&lt;/authors&gt;&lt;/contributors&gt;&lt;titles&gt;&lt;title&gt;Compositional splines for representation of density functions&lt;/title&gt;&lt;secondary-title&gt;Computational Statistics&lt;/secondary-title&gt;&lt;/titles&gt;&lt;periodical&gt;&lt;full-title&gt;Computational Statistics&lt;/full-title&gt;&lt;/periodical&gt;&lt;pages&gt;1031-1064&lt;/pages&gt;&lt;volume&gt;36&lt;/volume&gt;&lt;number&gt;2&lt;/number&gt;&lt;dates&gt;&lt;year&gt;2021&lt;/year&gt;&lt;pub-dates&gt;&lt;date&gt;2021/06/01&lt;/date&gt;&lt;/pub-dates&gt;&lt;/dates&gt;&lt;isbn&gt;1613-9658&lt;/isbn&gt;&lt;urls&gt;&lt;related-urls&gt;&lt;url&gt;https://doi.org/10.1007/s00180-020-01042-7&lt;/url&gt;&lt;/related-urls&gt;&lt;/urls&gt;&lt;electronic-resource-num&gt;10.1007/s00180-020-01042-7&lt;/electronic-resource-num&gt;&lt;/record&gt;&lt;/Cite&gt;&lt;/EndNote&gt;</w:instrText>
      </w:r>
      <w:r w:rsidR="0049614F" w:rsidRPr="003B4284">
        <w:rPr>
          <w:rFonts w:ascii="Arial" w:eastAsiaTheme="minorEastAsia" w:hAnsi="Arial" w:cs="Arial"/>
          <w:sz w:val="24"/>
          <w:szCs w:val="24"/>
        </w:rPr>
        <w:fldChar w:fldCharType="separate"/>
      </w:r>
      <w:r w:rsidR="00CB6FC2">
        <w:rPr>
          <w:rFonts w:ascii="Arial" w:eastAsiaTheme="minorEastAsia" w:hAnsi="Arial" w:cs="Arial"/>
          <w:noProof/>
          <w:sz w:val="24"/>
          <w:szCs w:val="24"/>
        </w:rPr>
        <w:t>(Machalová</w:t>
      </w:r>
      <w:r w:rsidR="00CB6FC2" w:rsidRPr="00CB6FC2">
        <w:rPr>
          <w:rFonts w:ascii="Arial" w:eastAsiaTheme="minorEastAsia" w:hAnsi="Arial" w:cs="Arial"/>
          <w:i/>
          <w:noProof/>
          <w:sz w:val="24"/>
          <w:szCs w:val="24"/>
        </w:rPr>
        <w:t xml:space="preserve"> et al.</w:t>
      </w:r>
      <w:r w:rsidR="00CB6FC2">
        <w:rPr>
          <w:rFonts w:ascii="Arial" w:eastAsiaTheme="minorEastAsia" w:hAnsi="Arial" w:cs="Arial"/>
          <w:noProof/>
          <w:sz w:val="24"/>
          <w:szCs w:val="24"/>
        </w:rPr>
        <w:t>, 2021)</w:t>
      </w:r>
      <w:r w:rsidR="0049614F" w:rsidRPr="003B4284">
        <w:rPr>
          <w:rFonts w:ascii="Arial" w:eastAsiaTheme="minorEastAsia" w:hAnsi="Arial" w:cs="Arial"/>
          <w:sz w:val="24"/>
          <w:szCs w:val="24"/>
        </w:rPr>
        <w:fldChar w:fldCharType="end"/>
      </w:r>
      <w:r w:rsidR="005150D2" w:rsidRPr="003B4284">
        <w:rPr>
          <w:rFonts w:ascii="Arial" w:eastAsiaTheme="minorEastAsia" w:hAnsi="Arial" w:cs="Arial"/>
          <w:sz w:val="24"/>
          <w:szCs w:val="24"/>
        </w:rPr>
        <w:t xml:space="preserve">. </w:t>
      </w:r>
      <w:r w:rsidR="00986FFE" w:rsidRPr="003B4284">
        <w:rPr>
          <w:rFonts w:ascii="Arial" w:eastAsiaTheme="minorEastAsia" w:hAnsi="Arial" w:cs="Arial"/>
          <w:sz w:val="24"/>
          <w:szCs w:val="24"/>
        </w:rPr>
        <w:t xml:space="preserve">Approximate </w:t>
      </w:r>
      <w:r w:rsidR="00082D01" w:rsidRPr="003B4284">
        <w:rPr>
          <w:rFonts w:ascii="Arial" w:eastAsiaTheme="minorEastAsia" w:hAnsi="Arial" w:cs="Arial"/>
          <w:sz w:val="24"/>
          <w:szCs w:val="24"/>
        </w:rPr>
        <w:t xml:space="preserve">95% confidence bands </w:t>
      </w:r>
      <w:r w:rsidR="00986FFE" w:rsidRPr="003B4284">
        <w:rPr>
          <w:rFonts w:ascii="Arial" w:eastAsiaTheme="minorEastAsia" w:hAnsi="Arial" w:cs="Arial"/>
          <w:sz w:val="24"/>
          <w:szCs w:val="24"/>
        </w:rPr>
        <w:t xml:space="preserve">were obtained </w:t>
      </w:r>
      <w:r w:rsidR="00991034">
        <w:rPr>
          <w:rFonts w:ascii="Arial" w:eastAsiaTheme="minorEastAsia" w:hAnsi="Arial" w:cs="Arial"/>
          <w:sz w:val="24"/>
          <w:szCs w:val="24"/>
        </w:rPr>
        <w:t>using</w:t>
      </w:r>
      <w:r w:rsidR="00991034" w:rsidRPr="003B4284">
        <w:rPr>
          <w:rFonts w:ascii="Arial" w:eastAsiaTheme="minorEastAsia" w:hAnsi="Arial" w:cs="Arial"/>
          <w:sz w:val="24"/>
          <w:szCs w:val="24"/>
        </w:rPr>
        <w:t xml:space="preserve"> </w:t>
      </w:r>
      <w:r w:rsidR="00466B68">
        <w:rPr>
          <w:rFonts w:ascii="Arial" w:eastAsiaTheme="minorEastAsia" w:hAnsi="Arial" w:cs="Arial"/>
          <w:sz w:val="24"/>
          <w:szCs w:val="24"/>
          <w:lang w:val="en-US"/>
        </w:rPr>
        <w:t>bootstrap</w:t>
      </w:r>
      <w:r w:rsidR="005B17DD" w:rsidRPr="003B4284">
        <w:rPr>
          <w:rFonts w:ascii="Arial" w:eastAsiaTheme="minorEastAsia" w:hAnsi="Arial" w:cs="Arial"/>
          <w:sz w:val="24"/>
          <w:szCs w:val="24"/>
          <w:lang w:val="en-US"/>
        </w:rPr>
        <w:t xml:space="preserve"> approximation</w:t>
      </w:r>
      <w:r w:rsidR="00986FFE" w:rsidRPr="003B4284">
        <w:rPr>
          <w:rFonts w:ascii="Arial" w:eastAsiaTheme="minorEastAsia" w:hAnsi="Arial" w:cs="Arial"/>
          <w:sz w:val="24"/>
          <w:szCs w:val="24"/>
          <w:lang w:val="en-US"/>
        </w:rPr>
        <w:t>s</w:t>
      </w:r>
      <w:r w:rsidR="007D0550" w:rsidRPr="003B4284">
        <w:rPr>
          <w:rFonts w:ascii="Arial" w:eastAsiaTheme="minorEastAsia" w:hAnsi="Arial" w:cs="Arial"/>
          <w:sz w:val="24"/>
          <w:szCs w:val="24"/>
          <w:lang w:val="en-US"/>
        </w:rPr>
        <w:t xml:space="preserve">. </w:t>
      </w:r>
      <w:r w:rsidR="000237ED">
        <w:rPr>
          <w:rFonts w:ascii="Arial" w:eastAsiaTheme="minorEastAsia" w:hAnsi="Arial" w:cs="Arial"/>
          <w:sz w:val="24"/>
          <w:szCs w:val="24"/>
          <w:lang w:val="en-US"/>
        </w:rPr>
        <w:t>We calculated p</w:t>
      </w:r>
      <w:r w:rsidR="00082D01" w:rsidRPr="003B4284">
        <w:rPr>
          <w:rFonts w:ascii="Arial" w:eastAsiaTheme="minorEastAsia" w:hAnsi="Arial" w:cs="Arial"/>
          <w:sz w:val="24"/>
          <w:szCs w:val="24"/>
          <w:lang w:val="en-US"/>
        </w:rPr>
        <w:t>ointwise and global R</w:t>
      </w:r>
      <w:r w:rsidR="00082D01" w:rsidRPr="003B4284">
        <w:rPr>
          <w:rFonts w:ascii="Arial" w:eastAsiaTheme="minorEastAsia" w:hAnsi="Arial" w:cs="Arial"/>
          <w:sz w:val="24"/>
          <w:szCs w:val="24"/>
          <w:vertAlign w:val="superscript"/>
          <w:lang w:val="en-US"/>
        </w:rPr>
        <w:t>2</w:t>
      </w:r>
      <w:r w:rsidR="000237ED">
        <w:rPr>
          <w:rFonts w:ascii="Arial" w:eastAsiaTheme="minorEastAsia" w:hAnsi="Arial" w:cs="Arial"/>
          <w:sz w:val="24"/>
          <w:szCs w:val="24"/>
          <w:lang w:val="en-US"/>
        </w:rPr>
        <w:t xml:space="preserve"> which measure </w:t>
      </w:r>
      <w:r w:rsidR="005B2DE7" w:rsidRPr="003B4284">
        <w:rPr>
          <w:rFonts w:ascii="Arial" w:eastAsiaTheme="minorEastAsia" w:hAnsi="Arial" w:cs="Arial"/>
          <w:sz w:val="24"/>
          <w:szCs w:val="24"/>
          <w:lang w:val="en-US"/>
        </w:rPr>
        <w:t>proportions of variation explained by the model in an analogous way to the usual coefficient of determination</w:t>
      </w:r>
      <w:r w:rsidR="000237ED">
        <w:rPr>
          <w:rFonts w:ascii="Arial" w:eastAsiaTheme="minorEastAsia" w:hAnsi="Arial" w:cs="Arial"/>
          <w:sz w:val="24"/>
          <w:szCs w:val="24"/>
          <w:lang w:val="en-US"/>
        </w:rPr>
        <w:t xml:space="preserve"> </w:t>
      </w:r>
      <w:r w:rsidR="00CB6FC2">
        <w:rPr>
          <w:rFonts w:ascii="Arial" w:eastAsiaTheme="minorEastAsia" w:hAnsi="Arial" w:cs="Arial"/>
          <w:sz w:val="24"/>
          <w:szCs w:val="24"/>
          <w:lang w:val="en-US"/>
        </w:rPr>
        <w:fldChar w:fldCharType="begin"/>
      </w:r>
      <w:r w:rsidR="00CB6FC2">
        <w:rPr>
          <w:rFonts w:ascii="Arial" w:eastAsiaTheme="minorEastAsia" w:hAnsi="Arial" w:cs="Arial"/>
          <w:sz w:val="24"/>
          <w:szCs w:val="24"/>
          <w:lang w:val="en-US"/>
        </w:rPr>
        <w:instrText xml:space="preserve"> ADDIN EN.CITE &lt;EndNote&gt;&lt;Cite&gt;&lt;Author&gt;Talská&lt;/Author&gt;&lt;Year&gt;2018&lt;/Year&gt;&lt;RecNum&gt;90&lt;/RecNum&gt;&lt;DisplayText&gt;(Talská&lt;style face="italic"&gt; et al.&lt;/style&gt;, 2018)&lt;/DisplayText&gt;&lt;record&gt;&lt;rec-number&gt;90&lt;/rec-number&gt;&lt;foreign-keys&gt;&lt;key app="EN" db-id="fzdtz2aat9zzs5ep2zr5s99yxdxf0af0vaet" timestamp="1646849721"&gt;90&lt;/key&gt;&lt;/foreign-keys&gt;&lt;ref-type name="Journal Article"&gt;17&lt;/ref-type&gt;&lt;contributors&gt;&lt;authors&gt;&lt;author&gt;Talská, R.&lt;/author&gt;&lt;author&gt;Menafoglio, A.&lt;/author&gt;&lt;author&gt;Machalová, J.&lt;/author&gt;&lt;author&gt;Hron, K.&lt;/author&gt;&lt;author&gt;Fišerová, E.&lt;/author&gt;&lt;/authors&gt;&lt;/contributors&gt;&lt;titles&gt;&lt;title&gt;Compositional regression with functional response&lt;/title&gt;&lt;secondary-title&gt;Computational Statistics &amp;amp; Data Analysis&lt;/secondary-title&gt;&lt;/titles&gt;&lt;periodical&gt;&lt;full-title&gt;Computational Statistics &amp;amp; Data Analysis&lt;/full-title&gt;&lt;/periodical&gt;&lt;pages&gt;66-85&lt;/pages&gt;&lt;volume&gt;123&lt;/volume&gt;&lt;keywords&gt;&lt;keyword&gt;Bayes spaces&lt;/keyword&gt;&lt;keyword&gt;Regression analysis&lt;/keyword&gt;&lt;keyword&gt;Density functions&lt;/keyword&gt;&lt;keyword&gt;-spline representation&lt;/keyword&gt;&lt;/keywords&gt;&lt;dates&gt;&lt;year&gt;2018&lt;/year&gt;&lt;pub-dates&gt;&lt;date&gt;2018/07/01/&lt;/date&gt;&lt;/pub-dates&gt;&lt;/dates&gt;&lt;isbn&gt;0167-9473&lt;/isbn&gt;&lt;urls&gt;&lt;related-urls&gt;&lt;url&gt;https://www.sciencedirect.com/science/article/pii/S0167947318300276&lt;/url&gt;&lt;/related-urls&gt;&lt;/urls&gt;&lt;electronic-resource-num&gt;https://doi.org/10.1016/j.csda.2018.01.018&lt;/electronic-resource-num&gt;&lt;/record&gt;&lt;/Cite&gt;&lt;/EndNote&gt;</w:instrText>
      </w:r>
      <w:r w:rsidR="00CB6FC2">
        <w:rPr>
          <w:rFonts w:ascii="Arial" w:eastAsiaTheme="minorEastAsia" w:hAnsi="Arial" w:cs="Arial"/>
          <w:sz w:val="24"/>
          <w:szCs w:val="24"/>
          <w:lang w:val="en-US"/>
        </w:rPr>
        <w:fldChar w:fldCharType="separate"/>
      </w:r>
      <w:r w:rsidR="00CB6FC2">
        <w:rPr>
          <w:rFonts w:ascii="Arial" w:eastAsiaTheme="minorEastAsia" w:hAnsi="Arial" w:cs="Arial"/>
          <w:noProof/>
          <w:sz w:val="24"/>
          <w:szCs w:val="24"/>
          <w:lang w:val="en-US"/>
        </w:rPr>
        <w:t>(Talská</w:t>
      </w:r>
      <w:r w:rsidR="00CB6FC2" w:rsidRPr="00CB6FC2">
        <w:rPr>
          <w:rFonts w:ascii="Arial" w:eastAsiaTheme="minorEastAsia" w:hAnsi="Arial" w:cs="Arial"/>
          <w:i/>
          <w:noProof/>
          <w:sz w:val="24"/>
          <w:szCs w:val="24"/>
          <w:lang w:val="en-US"/>
        </w:rPr>
        <w:t xml:space="preserve"> et al.</w:t>
      </w:r>
      <w:r w:rsidR="00CB6FC2">
        <w:rPr>
          <w:rFonts w:ascii="Arial" w:eastAsiaTheme="minorEastAsia" w:hAnsi="Arial" w:cs="Arial"/>
          <w:noProof/>
          <w:sz w:val="24"/>
          <w:szCs w:val="24"/>
          <w:lang w:val="en-US"/>
        </w:rPr>
        <w:t>, 2018)</w:t>
      </w:r>
      <w:r w:rsidR="00CB6FC2">
        <w:rPr>
          <w:rFonts w:ascii="Arial" w:eastAsiaTheme="minorEastAsia" w:hAnsi="Arial" w:cs="Arial"/>
          <w:sz w:val="24"/>
          <w:szCs w:val="24"/>
          <w:lang w:val="en-US"/>
        </w:rPr>
        <w:fldChar w:fldCharType="end"/>
      </w:r>
      <w:r w:rsidR="00CB6FC2">
        <w:rPr>
          <w:rFonts w:ascii="Arial" w:hAnsi="Arial" w:cs="Arial"/>
          <w:sz w:val="24"/>
          <w:szCs w:val="24"/>
          <w:lang w:val="en-US"/>
        </w:rPr>
        <w:t>.</w:t>
      </w:r>
      <w:r w:rsidR="00283546" w:rsidRPr="003B4284">
        <w:rPr>
          <w:rFonts w:ascii="Arial" w:eastAsiaTheme="minorEastAsia" w:hAnsi="Arial" w:cs="Arial"/>
          <w:sz w:val="24"/>
          <w:szCs w:val="24"/>
          <w:lang w:val="en-US"/>
        </w:rPr>
        <w:t xml:space="preserve"> </w:t>
      </w:r>
    </w:p>
    <w:p w14:paraId="7ED51399" w14:textId="6711BB44" w:rsidR="005B17DD" w:rsidRDefault="00B8535E" w:rsidP="00E66FEE">
      <w:pPr>
        <w:jc w:val="both"/>
        <w:rPr>
          <w:rFonts w:ascii="Arial" w:eastAsiaTheme="minorEastAsia" w:hAnsi="Arial" w:cs="Arial"/>
          <w:sz w:val="24"/>
          <w:szCs w:val="24"/>
          <w:lang w:val="en-US"/>
        </w:rPr>
      </w:pPr>
      <w:r w:rsidRPr="003B4284">
        <w:rPr>
          <w:rFonts w:ascii="Arial" w:eastAsiaTheme="minorEastAsia" w:hAnsi="Arial" w:cs="Arial"/>
          <w:sz w:val="24"/>
          <w:szCs w:val="24"/>
          <w:lang w:val="en-US"/>
        </w:rPr>
        <w:t>To determine whether the estimated effects</w:t>
      </w:r>
      <w:r w:rsidR="005E133A">
        <w:rPr>
          <w:rFonts w:ascii="Arial" w:eastAsiaTheme="minorEastAsia" w:hAnsi="Arial" w:cs="Arial"/>
          <w:sz w:val="24"/>
          <w:szCs w:val="24"/>
          <w:lang w:val="en-US"/>
        </w:rPr>
        <w:t xml:space="preserve"> of PC1 and PC2 </w:t>
      </w:r>
      <w:r w:rsidRPr="003B4284">
        <w:rPr>
          <w:rFonts w:ascii="Arial" w:eastAsiaTheme="minorEastAsia" w:hAnsi="Arial" w:cs="Arial"/>
          <w:sz w:val="24"/>
          <w:szCs w:val="24"/>
          <w:lang w:val="en-US"/>
        </w:rPr>
        <w:t>could be distinguished from zero</w:t>
      </w:r>
      <w:r w:rsidR="00841BE0" w:rsidRPr="003B4284">
        <w:rPr>
          <w:rFonts w:ascii="Arial" w:eastAsiaTheme="minorEastAsia" w:hAnsi="Arial" w:cs="Arial"/>
          <w:sz w:val="24"/>
          <w:szCs w:val="24"/>
          <w:lang w:val="en-US"/>
        </w:rPr>
        <w:t xml:space="preserve"> (no effect)</w:t>
      </w:r>
      <w:r w:rsidRPr="003B4284">
        <w:rPr>
          <w:rFonts w:ascii="Arial" w:eastAsiaTheme="minorEastAsia" w:hAnsi="Arial" w:cs="Arial"/>
          <w:sz w:val="24"/>
          <w:szCs w:val="24"/>
          <w:lang w:val="en-US"/>
        </w:rPr>
        <w:t>,</w:t>
      </w:r>
      <w:r w:rsidR="003C30CB" w:rsidRPr="003B4284">
        <w:rPr>
          <w:rFonts w:ascii="Arial" w:eastAsiaTheme="minorEastAsia" w:hAnsi="Arial" w:cs="Arial"/>
          <w:sz w:val="24"/>
          <w:szCs w:val="24"/>
          <w:lang w:val="en-US"/>
        </w:rPr>
        <w:t xml:space="preserve"> </w:t>
      </w:r>
      <w:r w:rsidRPr="003B4284">
        <w:rPr>
          <w:rFonts w:ascii="Arial" w:eastAsiaTheme="minorEastAsia" w:hAnsi="Arial" w:cs="Arial"/>
          <w:sz w:val="24"/>
          <w:szCs w:val="24"/>
          <w:lang w:val="en-US"/>
        </w:rPr>
        <w:t>p</w:t>
      </w:r>
      <w:r w:rsidR="003C30CB" w:rsidRPr="003B4284">
        <w:rPr>
          <w:rFonts w:ascii="Arial" w:eastAsiaTheme="minorEastAsia" w:hAnsi="Arial" w:cs="Arial"/>
          <w:sz w:val="24"/>
          <w:szCs w:val="24"/>
          <w:lang w:val="en-US"/>
        </w:rPr>
        <w:t>ointwise and global p</w:t>
      </w:r>
      <w:r w:rsidR="005B17DD" w:rsidRPr="003B4284">
        <w:rPr>
          <w:rFonts w:ascii="Arial" w:eastAsiaTheme="minorEastAsia" w:hAnsi="Arial" w:cs="Arial"/>
          <w:sz w:val="24"/>
          <w:szCs w:val="24"/>
          <w:lang w:val="en-US"/>
        </w:rPr>
        <w:t xml:space="preserve">ermutation </w:t>
      </w:r>
      <w:r w:rsidR="005B17DD" w:rsidRPr="00EE2548">
        <w:rPr>
          <w:rFonts w:ascii="Arial" w:eastAsiaTheme="minorEastAsia" w:hAnsi="Arial" w:cs="Arial"/>
          <w:i/>
          <w:sz w:val="24"/>
          <w:szCs w:val="24"/>
          <w:lang w:val="en-US"/>
        </w:rPr>
        <w:t>F</w:t>
      </w:r>
      <w:r w:rsidR="005B17DD" w:rsidRPr="003B4284">
        <w:rPr>
          <w:rFonts w:ascii="Arial" w:eastAsiaTheme="minorEastAsia" w:hAnsi="Arial" w:cs="Arial"/>
          <w:sz w:val="24"/>
          <w:szCs w:val="24"/>
          <w:lang w:val="en-US"/>
        </w:rPr>
        <w:t>-test</w:t>
      </w:r>
      <w:r w:rsidR="00720449" w:rsidRPr="003B4284">
        <w:rPr>
          <w:rFonts w:ascii="Arial" w:eastAsiaTheme="minorEastAsia" w:hAnsi="Arial" w:cs="Arial"/>
          <w:sz w:val="24"/>
          <w:szCs w:val="24"/>
          <w:lang w:val="en-US"/>
        </w:rPr>
        <w:t>s</w:t>
      </w:r>
      <w:r w:rsidR="005B17DD" w:rsidRPr="003B4284">
        <w:rPr>
          <w:rFonts w:ascii="Arial" w:eastAsiaTheme="minorEastAsia" w:hAnsi="Arial" w:cs="Arial"/>
          <w:sz w:val="24"/>
          <w:szCs w:val="24"/>
          <w:lang w:val="en-US"/>
        </w:rPr>
        <w:t xml:space="preserve"> </w:t>
      </w:r>
      <w:r w:rsidR="00720449" w:rsidRPr="003B4284">
        <w:rPr>
          <w:rFonts w:ascii="Arial" w:eastAsiaTheme="minorEastAsia" w:hAnsi="Arial" w:cs="Arial"/>
          <w:sz w:val="24"/>
          <w:szCs w:val="24"/>
          <w:lang w:val="en-US"/>
        </w:rPr>
        <w:t xml:space="preserve">were </w:t>
      </w:r>
      <w:r w:rsidR="00C04CCB" w:rsidRPr="003B4284">
        <w:rPr>
          <w:rFonts w:ascii="Arial" w:eastAsiaTheme="minorEastAsia" w:hAnsi="Arial" w:cs="Arial"/>
          <w:sz w:val="24"/>
          <w:szCs w:val="24"/>
          <w:lang w:val="en-US"/>
        </w:rPr>
        <w:t xml:space="preserve">performed with </w:t>
      </w:r>
      <w:r w:rsidR="00B4570D" w:rsidRPr="003B4284">
        <w:rPr>
          <w:rFonts w:ascii="Arial" w:eastAsiaTheme="minorEastAsia" w:hAnsi="Arial" w:cs="Arial"/>
          <w:sz w:val="24"/>
          <w:szCs w:val="24"/>
          <w:lang w:val="en-US"/>
        </w:rPr>
        <w:t xml:space="preserve">the </w:t>
      </w:r>
      <w:r w:rsidR="00C04CCB" w:rsidRPr="003B4284">
        <w:rPr>
          <w:rFonts w:ascii="Arial" w:eastAsiaTheme="minorEastAsia" w:hAnsi="Arial" w:cs="Arial"/>
          <w:sz w:val="24"/>
          <w:szCs w:val="24"/>
          <w:lang w:val="en-US"/>
        </w:rPr>
        <w:t>o</w:t>
      </w:r>
      <w:r w:rsidR="005B17DD" w:rsidRPr="003B4284">
        <w:rPr>
          <w:rFonts w:ascii="Arial" w:eastAsiaTheme="minorEastAsia" w:hAnsi="Arial" w:cs="Arial"/>
          <w:sz w:val="24"/>
          <w:szCs w:val="24"/>
          <w:lang w:val="en-US"/>
        </w:rPr>
        <w:t xml:space="preserve">bserved pointwise </w:t>
      </w:r>
      <w:r w:rsidR="005B17DD" w:rsidRPr="00EE2548">
        <w:rPr>
          <w:rFonts w:ascii="Arial" w:eastAsiaTheme="minorEastAsia" w:hAnsi="Arial" w:cs="Arial"/>
          <w:i/>
          <w:sz w:val="24"/>
          <w:szCs w:val="24"/>
          <w:lang w:val="en-US"/>
        </w:rPr>
        <w:t>F</w:t>
      </w:r>
      <w:r w:rsidR="005B17DD" w:rsidRPr="003B4284">
        <w:rPr>
          <w:rFonts w:ascii="Arial" w:eastAsiaTheme="minorEastAsia" w:hAnsi="Arial" w:cs="Arial"/>
          <w:sz w:val="24"/>
          <w:szCs w:val="24"/>
          <w:lang w:val="en-US"/>
        </w:rPr>
        <w:t>-statistic, and its maximum over the whole interval</w:t>
      </w:r>
      <w:r w:rsidR="00E842EE" w:rsidRPr="003B4284">
        <w:rPr>
          <w:rFonts w:ascii="Arial" w:eastAsiaTheme="minorEastAsia" w:hAnsi="Arial" w:cs="Arial"/>
          <w:sz w:val="24"/>
          <w:szCs w:val="24"/>
          <w:lang w:val="en-US"/>
        </w:rPr>
        <w:t>, respectively</w:t>
      </w:r>
      <w:r w:rsidR="00BC2D80" w:rsidRPr="003B4284">
        <w:rPr>
          <w:rFonts w:ascii="Arial" w:eastAsiaTheme="minorEastAsia" w:hAnsi="Arial" w:cs="Arial"/>
          <w:sz w:val="24"/>
          <w:szCs w:val="24"/>
          <w:lang w:val="en-US"/>
        </w:rPr>
        <w:t xml:space="preserve"> </w:t>
      </w:r>
      <w:r w:rsidR="00BC2D80" w:rsidRPr="003B4284">
        <w:rPr>
          <w:rFonts w:ascii="Arial" w:eastAsiaTheme="minorEastAsia" w:hAnsi="Arial" w:cs="Arial"/>
          <w:sz w:val="24"/>
          <w:szCs w:val="24"/>
          <w:lang w:val="en-US"/>
        </w:rPr>
        <w:fldChar w:fldCharType="begin"/>
      </w:r>
      <w:r w:rsidR="00CB6FC2">
        <w:rPr>
          <w:rFonts w:ascii="Arial" w:eastAsiaTheme="minorEastAsia" w:hAnsi="Arial" w:cs="Arial"/>
          <w:sz w:val="24"/>
          <w:szCs w:val="24"/>
          <w:lang w:val="en-US"/>
        </w:rPr>
        <w:instrText xml:space="preserve"> ADDIN EN.CITE &lt;EndNote&gt;&lt;Cite&gt;&lt;Author&gt;Ramsay&lt;/Author&gt;&lt;Year&gt;2009&lt;/Year&gt;&lt;RecNum&gt;3&lt;/RecNum&gt;&lt;Pages&gt;168&lt;/Pages&gt;&lt;DisplayText&gt;(Ramsay&lt;style face="italic"&gt; et al.&lt;/style&gt;, 2009, p. 168)&lt;/DisplayText&gt;&lt;record&gt;&lt;rec-number&gt;3&lt;/rec-number&gt;&lt;foreign-keys&gt;&lt;key app="EN" db-id="202wtd20kvx5flevz01v2p97vsddrvas0dz0" timestamp="1655315343"&gt;3&lt;/key&gt;&lt;/foreign-keys&gt;&lt;ref-type name="Book"&gt;6&lt;/ref-type&gt;&lt;contributors&gt;&lt;authors&gt;&lt;author&gt;Ramsay, James&lt;/author&gt;&lt;author&gt;Hooker, Giles&lt;/author&gt;&lt;author&gt;Graves, Spencer&lt;/author&gt;&lt;/authors&gt;&lt;/contributors&gt;&lt;titles&gt;&lt;title&gt;Functional Data Analysis with R and MATLAB&lt;/title&gt;&lt;/titles&gt;&lt;keywords&gt;&lt;keyword&gt;Mathematical statistics&lt;/keyword&gt;&lt;/keywords&gt;&lt;dates&gt;&lt;year&gt;2009&lt;/year&gt;&lt;/dates&gt;&lt;pub-location&gt;New York, NY, UNITED STATES&lt;/pub-location&gt;&lt;publisher&gt;Springer New York&lt;/publisher&gt;&lt;isbn&gt;9780387981857&lt;/isbn&gt;&lt;urls&gt;&lt;related-urls&gt;&lt;url&gt;http://ebookcentral.proquest.com/lib/hull/detail.action?docID=450961&lt;/url&gt;&lt;/related-urls&gt;&lt;/urls&gt;&lt;/record&gt;&lt;/Cite&gt;&lt;/EndNote&gt;</w:instrText>
      </w:r>
      <w:r w:rsidR="00BC2D80" w:rsidRPr="003B4284">
        <w:rPr>
          <w:rFonts w:ascii="Arial" w:eastAsiaTheme="minorEastAsia" w:hAnsi="Arial" w:cs="Arial"/>
          <w:sz w:val="24"/>
          <w:szCs w:val="24"/>
          <w:lang w:val="en-US"/>
        </w:rPr>
        <w:fldChar w:fldCharType="separate"/>
      </w:r>
      <w:r w:rsidR="00CB6FC2">
        <w:rPr>
          <w:rFonts w:ascii="Arial" w:eastAsiaTheme="minorEastAsia" w:hAnsi="Arial" w:cs="Arial"/>
          <w:noProof/>
          <w:sz w:val="24"/>
          <w:szCs w:val="24"/>
          <w:lang w:val="en-US"/>
        </w:rPr>
        <w:t>(Ramsay</w:t>
      </w:r>
      <w:r w:rsidR="00CB6FC2" w:rsidRPr="00CB6FC2">
        <w:rPr>
          <w:rFonts w:ascii="Arial" w:eastAsiaTheme="minorEastAsia" w:hAnsi="Arial" w:cs="Arial"/>
          <w:i/>
          <w:noProof/>
          <w:sz w:val="24"/>
          <w:szCs w:val="24"/>
          <w:lang w:val="en-US"/>
        </w:rPr>
        <w:t xml:space="preserve"> et al.</w:t>
      </w:r>
      <w:r w:rsidR="00CB6FC2">
        <w:rPr>
          <w:rFonts w:ascii="Arial" w:eastAsiaTheme="minorEastAsia" w:hAnsi="Arial" w:cs="Arial"/>
          <w:noProof/>
          <w:sz w:val="24"/>
          <w:szCs w:val="24"/>
          <w:lang w:val="en-US"/>
        </w:rPr>
        <w:t>, 2009, p. 168)</w:t>
      </w:r>
      <w:r w:rsidR="00BC2D80" w:rsidRPr="003B4284">
        <w:rPr>
          <w:rFonts w:ascii="Arial" w:eastAsiaTheme="minorEastAsia" w:hAnsi="Arial" w:cs="Arial"/>
          <w:sz w:val="24"/>
          <w:szCs w:val="24"/>
          <w:lang w:val="en-US"/>
        </w:rPr>
        <w:fldChar w:fldCharType="end"/>
      </w:r>
      <w:r w:rsidR="00C04CCB" w:rsidRPr="003B4284">
        <w:rPr>
          <w:rFonts w:ascii="Arial" w:eastAsiaTheme="minorEastAsia" w:hAnsi="Arial" w:cs="Arial"/>
          <w:sz w:val="24"/>
          <w:szCs w:val="24"/>
        </w:rPr>
        <w:t>. The</w:t>
      </w:r>
      <w:r w:rsidR="00660FBE">
        <w:rPr>
          <w:rFonts w:ascii="Arial" w:eastAsiaTheme="minorEastAsia" w:hAnsi="Arial" w:cs="Arial"/>
          <w:sz w:val="24"/>
          <w:szCs w:val="24"/>
        </w:rPr>
        <w:t xml:space="preserve"> </w:t>
      </w:r>
      <w:r w:rsidR="00660FBE" w:rsidRPr="00EE2548">
        <w:rPr>
          <w:rFonts w:ascii="Arial" w:eastAsiaTheme="minorEastAsia" w:hAnsi="Arial" w:cs="Arial"/>
          <w:i/>
          <w:sz w:val="24"/>
          <w:szCs w:val="24"/>
        </w:rPr>
        <w:t>F</w:t>
      </w:r>
      <w:r w:rsidR="00660FBE">
        <w:rPr>
          <w:rFonts w:ascii="Arial" w:eastAsiaTheme="minorEastAsia" w:hAnsi="Arial" w:cs="Arial"/>
          <w:sz w:val="24"/>
          <w:szCs w:val="24"/>
        </w:rPr>
        <w:t>-tests w</w:t>
      </w:r>
      <w:r w:rsidR="00220687" w:rsidRPr="003B4284">
        <w:rPr>
          <w:rFonts w:ascii="Arial" w:eastAsiaTheme="minorEastAsia" w:hAnsi="Arial" w:cs="Arial"/>
          <w:sz w:val="24"/>
          <w:szCs w:val="24"/>
        </w:rPr>
        <w:t>ere carried out by permuting</w:t>
      </w:r>
      <w:r w:rsidR="00C04CCB" w:rsidRPr="003B4284">
        <w:rPr>
          <w:rFonts w:ascii="Arial" w:eastAsiaTheme="minorEastAsia" w:hAnsi="Arial" w:cs="Arial"/>
          <w:sz w:val="24"/>
          <w:szCs w:val="24"/>
        </w:rPr>
        <w:t xml:space="preserve"> </w:t>
      </w:r>
      <w:r w:rsidR="00BC2D80" w:rsidRPr="003B4284">
        <w:rPr>
          <w:rFonts w:ascii="Arial" w:eastAsiaTheme="minorEastAsia" w:hAnsi="Arial" w:cs="Arial"/>
          <w:sz w:val="24"/>
          <w:szCs w:val="24"/>
        </w:rPr>
        <w:t xml:space="preserve">rows </w:t>
      </w:r>
      <w:r w:rsidR="00EA3038" w:rsidRPr="003B4284">
        <w:rPr>
          <w:rFonts w:ascii="Arial" w:eastAsiaTheme="minorEastAsia" w:hAnsi="Arial" w:cs="Arial"/>
          <w:sz w:val="24"/>
          <w:szCs w:val="24"/>
          <w:lang w:val="en-US"/>
        </w:rPr>
        <w:t>of the ZB-spline</w:t>
      </w:r>
      <w:r w:rsidR="00ED201F" w:rsidRPr="003B4284">
        <w:rPr>
          <w:rFonts w:ascii="Arial" w:eastAsiaTheme="minorEastAsia" w:hAnsi="Arial" w:cs="Arial"/>
          <w:sz w:val="24"/>
          <w:szCs w:val="24"/>
          <w:lang w:val="en-US"/>
        </w:rPr>
        <w:t xml:space="preserve"> coefficients </w:t>
      </w:r>
      <w:r w:rsidR="005B17DD" w:rsidRPr="003B4284">
        <w:rPr>
          <w:rFonts w:ascii="Arial" w:eastAsiaTheme="minorEastAsia" w:hAnsi="Arial" w:cs="Arial"/>
          <w:sz w:val="24"/>
          <w:szCs w:val="24"/>
          <w:lang w:val="en-US"/>
        </w:rPr>
        <w:t>and re-estim</w:t>
      </w:r>
      <w:r w:rsidR="00C04CCB" w:rsidRPr="003B4284">
        <w:rPr>
          <w:rFonts w:ascii="Arial" w:eastAsiaTheme="minorEastAsia" w:hAnsi="Arial" w:cs="Arial"/>
          <w:sz w:val="24"/>
          <w:szCs w:val="24"/>
          <w:lang w:val="en-US"/>
        </w:rPr>
        <w:t>a</w:t>
      </w:r>
      <w:r w:rsidR="005B17DD" w:rsidRPr="003B4284">
        <w:rPr>
          <w:rFonts w:ascii="Arial" w:eastAsiaTheme="minorEastAsia" w:hAnsi="Arial" w:cs="Arial"/>
          <w:sz w:val="24"/>
          <w:szCs w:val="24"/>
          <w:lang w:val="en-US"/>
        </w:rPr>
        <w:t>t</w:t>
      </w:r>
      <w:r w:rsidR="00ED201F" w:rsidRPr="003B4284">
        <w:rPr>
          <w:rFonts w:ascii="Arial" w:eastAsiaTheme="minorEastAsia" w:hAnsi="Arial" w:cs="Arial"/>
          <w:sz w:val="24"/>
          <w:szCs w:val="24"/>
          <w:lang w:val="en-US"/>
        </w:rPr>
        <w:t>ing the regression model</w:t>
      </w:r>
      <w:r w:rsidR="005B17DD" w:rsidRPr="003B4284">
        <w:rPr>
          <w:rFonts w:ascii="Arial" w:eastAsiaTheme="minorEastAsia" w:hAnsi="Arial" w:cs="Arial"/>
          <w:sz w:val="24"/>
          <w:szCs w:val="24"/>
          <w:lang w:val="en-US"/>
        </w:rPr>
        <w:t xml:space="preserve"> </w:t>
      </w:r>
      <w:r w:rsidR="00835661">
        <w:rPr>
          <w:rFonts w:ascii="Arial" w:eastAsiaTheme="minorEastAsia" w:hAnsi="Arial" w:cs="Arial"/>
          <w:sz w:val="24"/>
          <w:szCs w:val="24"/>
          <w:lang w:val="en-US"/>
        </w:rPr>
        <w:t>9,999</w:t>
      </w:r>
      <w:r w:rsidR="005B17DD" w:rsidRPr="003B4284">
        <w:rPr>
          <w:rFonts w:ascii="Arial" w:eastAsiaTheme="minorEastAsia" w:hAnsi="Arial" w:cs="Arial"/>
          <w:sz w:val="24"/>
          <w:szCs w:val="24"/>
          <w:lang w:val="en-US"/>
        </w:rPr>
        <w:t xml:space="preserve"> times.</w:t>
      </w:r>
      <w:r w:rsidR="00C04CCB" w:rsidRPr="003B4284">
        <w:rPr>
          <w:rFonts w:ascii="Arial" w:eastAsiaTheme="minorEastAsia" w:hAnsi="Arial" w:cs="Arial"/>
          <w:sz w:val="24"/>
          <w:szCs w:val="24"/>
        </w:rPr>
        <w:t xml:space="preserve"> We </w:t>
      </w:r>
      <w:r w:rsidR="00BC2D80" w:rsidRPr="003B4284">
        <w:rPr>
          <w:rFonts w:ascii="Arial" w:eastAsiaTheme="minorEastAsia" w:hAnsi="Arial" w:cs="Arial"/>
          <w:sz w:val="24"/>
          <w:szCs w:val="24"/>
          <w:lang w:val="en-US"/>
        </w:rPr>
        <w:t>compared</w:t>
      </w:r>
      <w:r w:rsidR="005B17DD" w:rsidRPr="003B4284">
        <w:rPr>
          <w:rFonts w:ascii="Arial" w:eastAsiaTheme="minorEastAsia" w:hAnsi="Arial" w:cs="Arial"/>
          <w:sz w:val="24"/>
          <w:szCs w:val="24"/>
          <w:lang w:val="en-US"/>
        </w:rPr>
        <w:t xml:space="preserve"> observed pointwise and max </w:t>
      </w:r>
      <w:r w:rsidR="005B17DD" w:rsidRPr="00EE2548">
        <w:rPr>
          <w:rFonts w:ascii="Arial" w:eastAsiaTheme="minorEastAsia" w:hAnsi="Arial" w:cs="Arial"/>
          <w:i/>
          <w:sz w:val="24"/>
          <w:szCs w:val="24"/>
          <w:lang w:val="en-US"/>
        </w:rPr>
        <w:t>F</w:t>
      </w:r>
      <w:r w:rsidR="005B17DD" w:rsidRPr="003B4284">
        <w:rPr>
          <w:rFonts w:ascii="Arial" w:eastAsiaTheme="minorEastAsia" w:hAnsi="Arial" w:cs="Arial"/>
          <w:sz w:val="24"/>
          <w:szCs w:val="24"/>
          <w:lang w:val="en-US"/>
        </w:rPr>
        <w:t xml:space="preserve">-statistics with </w:t>
      </w:r>
      <w:r w:rsidR="00835661">
        <w:rPr>
          <w:rFonts w:ascii="Arial" w:eastAsiaTheme="minorEastAsia" w:hAnsi="Arial" w:cs="Arial"/>
          <w:sz w:val="24"/>
          <w:szCs w:val="24"/>
          <w:lang w:val="en-US"/>
        </w:rPr>
        <w:t>the distributions</w:t>
      </w:r>
      <w:r w:rsidR="005B17DD" w:rsidRPr="003B4284">
        <w:rPr>
          <w:rFonts w:ascii="Arial" w:eastAsiaTheme="minorEastAsia" w:hAnsi="Arial" w:cs="Arial"/>
          <w:sz w:val="24"/>
          <w:szCs w:val="24"/>
          <w:lang w:val="en-US"/>
        </w:rPr>
        <w:t xml:space="preserve"> of these statistics from permutations.</w:t>
      </w:r>
      <w:r w:rsidR="00BC2D80" w:rsidRPr="003B4284">
        <w:rPr>
          <w:rFonts w:ascii="Arial" w:eastAsiaTheme="minorEastAsia" w:hAnsi="Arial" w:cs="Arial"/>
          <w:sz w:val="24"/>
          <w:szCs w:val="24"/>
        </w:rPr>
        <w:t xml:space="preserve"> </w:t>
      </w:r>
      <w:r w:rsidR="00C04CCB" w:rsidRPr="003B4284">
        <w:rPr>
          <w:rFonts w:ascii="Arial" w:eastAsiaTheme="minorEastAsia" w:hAnsi="Arial" w:cs="Arial"/>
          <w:sz w:val="24"/>
          <w:szCs w:val="24"/>
          <w:lang w:val="en-US"/>
        </w:rPr>
        <w:t xml:space="preserve">The </w:t>
      </w:r>
      <w:r w:rsidR="005B17DD" w:rsidRPr="003B4284">
        <w:rPr>
          <w:rFonts w:ascii="Arial" w:eastAsiaTheme="minorEastAsia" w:hAnsi="Arial" w:cs="Arial"/>
          <w:sz w:val="24"/>
          <w:szCs w:val="24"/>
          <w:lang w:val="en-US"/>
        </w:rPr>
        <w:t>residual functions</w:t>
      </w:r>
      <w:r w:rsidR="00C04CCB" w:rsidRPr="003B4284">
        <w:rPr>
          <w:rFonts w:ascii="Arial" w:eastAsiaTheme="minorEastAsia" w:hAnsi="Arial" w:cs="Arial"/>
          <w:sz w:val="24"/>
          <w:szCs w:val="24"/>
          <w:lang w:val="en-US"/>
        </w:rPr>
        <w:t xml:space="preserve"> were plotted</w:t>
      </w:r>
      <w:r w:rsidR="005B17DD" w:rsidRPr="003B4284">
        <w:rPr>
          <w:rFonts w:ascii="Arial" w:eastAsiaTheme="minorEastAsia" w:hAnsi="Arial" w:cs="Arial"/>
          <w:sz w:val="24"/>
          <w:szCs w:val="24"/>
          <w:lang w:val="en-US"/>
        </w:rPr>
        <w:t xml:space="preserve"> (and </w:t>
      </w:r>
      <w:proofErr w:type="spellStart"/>
      <w:r w:rsidR="005B17DD" w:rsidRPr="003B4284">
        <w:rPr>
          <w:rFonts w:ascii="Arial" w:eastAsiaTheme="minorEastAsia" w:hAnsi="Arial" w:cs="Arial"/>
          <w:sz w:val="24"/>
          <w:szCs w:val="24"/>
          <w:lang w:val="en-US"/>
        </w:rPr>
        <w:t>colour</w:t>
      </w:r>
      <w:r w:rsidR="00BC2D80" w:rsidRPr="003B4284">
        <w:rPr>
          <w:rFonts w:ascii="Arial" w:eastAsiaTheme="minorEastAsia" w:hAnsi="Arial" w:cs="Arial"/>
          <w:sz w:val="24"/>
          <w:szCs w:val="24"/>
          <w:lang w:val="en-US"/>
        </w:rPr>
        <w:t>ed</w:t>
      </w:r>
      <w:proofErr w:type="spellEnd"/>
      <w:r w:rsidR="005B17DD" w:rsidRPr="003B4284">
        <w:rPr>
          <w:rFonts w:ascii="Arial" w:eastAsiaTheme="minorEastAsia" w:hAnsi="Arial" w:cs="Arial"/>
          <w:sz w:val="24"/>
          <w:szCs w:val="24"/>
          <w:lang w:val="en-US"/>
        </w:rPr>
        <w:t xml:space="preserve"> by PC1 sc</w:t>
      </w:r>
      <w:r w:rsidR="00BC2D80" w:rsidRPr="003B4284">
        <w:rPr>
          <w:rFonts w:ascii="Arial" w:eastAsiaTheme="minorEastAsia" w:hAnsi="Arial" w:cs="Arial"/>
          <w:sz w:val="24"/>
          <w:szCs w:val="24"/>
          <w:lang w:val="en-US"/>
        </w:rPr>
        <w:t>o</w:t>
      </w:r>
      <w:r w:rsidR="005B17DD" w:rsidRPr="003B4284">
        <w:rPr>
          <w:rFonts w:ascii="Arial" w:eastAsiaTheme="minorEastAsia" w:hAnsi="Arial" w:cs="Arial"/>
          <w:sz w:val="24"/>
          <w:szCs w:val="24"/>
          <w:lang w:val="en-US"/>
        </w:rPr>
        <w:t xml:space="preserve">re) to check for systematic departures from </w:t>
      </w:r>
      <w:r w:rsidR="00720449" w:rsidRPr="003B4284">
        <w:rPr>
          <w:rFonts w:ascii="Arial" w:eastAsiaTheme="minorEastAsia" w:hAnsi="Arial" w:cs="Arial"/>
          <w:sz w:val="24"/>
          <w:szCs w:val="24"/>
          <w:lang w:val="en-US"/>
        </w:rPr>
        <w:t xml:space="preserve">the </w:t>
      </w:r>
      <w:r w:rsidR="005B17DD" w:rsidRPr="003B4284">
        <w:rPr>
          <w:rFonts w:ascii="Arial" w:eastAsiaTheme="minorEastAsia" w:hAnsi="Arial" w:cs="Arial"/>
          <w:sz w:val="24"/>
          <w:szCs w:val="24"/>
          <w:lang w:val="en-US"/>
        </w:rPr>
        <w:t>model.</w:t>
      </w:r>
      <w:r w:rsidR="00C04CCB" w:rsidRPr="003B4284">
        <w:rPr>
          <w:rFonts w:ascii="Arial" w:eastAsiaTheme="minorEastAsia" w:hAnsi="Arial" w:cs="Arial"/>
          <w:sz w:val="24"/>
          <w:szCs w:val="24"/>
          <w:lang w:val="en-US"/>
        </w:rPr>
        <w:t xml:space="preserve"> </w:t>
      </w:r>
      <w:r w:rsidR="00841BE0" w:rsidRPr="003B4284">
        <w:rPr>
          <w:rFonts w:ascii="Arial" w:eastAsiaTheme="minorEastAsia" w:hAnsi="Arial" w:cs="Arial"/>
          <w:sz w:val="24"/>
          <w:szCs w:val="24"/>
          <w:lang w:val="en-US"/>
        </w:rPr>
        <w:t xml:space="preserve">The coefficient functions </w:t>
      </w:r>
      <m:oMath>
        <m:sSub>
          <m:sSubPr>
            <m:ctrlPr>
              <w:rPr>
                <w:rFonts w:ascii="Cambria Math" w:hAnsi="Cambria Math" w:cs="Arial"/>
                <w:b/>
                <w:i/>
                <w:sz w:val="24"/>
                <w:szCs w:val="24"/>
                <w:lang w:val="en-US"/>
              </w:rPr>
            </m:ctrlPr>
          </m:sSubPr>
          <m:e>
            <m:r>
              <m:rPr>
                <m:sty m:val="bi"/>
              </m:rPr>
              <w:rPr>
                <w:rFonts w:ascii="Cambria Math" w:hAnsi="Cambria Math" w:cs="Arial"/>
                <w:sz w:val="24"/>
                <w:szCs w:val="24"/>
                <w:lang w:val="en-US"/>
              </w:rPr>
              <m:t>β</m:t>
            </m:r>
          </m:e>
          <m:sub>
            <m:r>
              <m:rPr>
                <m:sty m:val="bi"/>
              </m:rPr>
              <w:rPr>
                <w:rFonts w:ascii="Cambria Math" w:hAnsi="Cambria Math" w:cs="Arial"/>
                <w:sz w:val="24"/>
                <w:szCs w:val="24"/>
                <w:lang w:val="en-US"/>
              </w:rPr>
              <m:t>0</m:t>
            </m:r>
          </m:sub>
        </m:sSub>
      </m:oMath>
      <w:r w:rsidR="00841BE0" w:rsidRPr="003B4284">
        <w:rPr>
          <w:rFonts w:ascii="Arial" w:eastAsiaTheme="minorEastAsia" w:hAnsi="Arial" w:cs="Arial"/>
          <w:b/>
          <w:sz w:val="24"/>
          <w:szCs w:val="24"/>
          <w:lang w:val="en-US"/>
        </w:rPr>
        <w:t xml:space="preserve">, </w:t>
      </w:r>
      <m:oMath>
        <m:sSub>
          <m:sSubPr>
            <m:ctrlPr>
              <w:rPr>
                <w:rFonts w:ascii="Cambria Math" w:hAnsi="Cambria Math" w:cs="Arial"/>
                <w:b/>
                <w:i/>
                <w:sz w:val="24"/>
                <w:szCs w:val="24"/>
                <w:lang w:val="en-US"/>
              </w:rPr>
            </m:ctrlPr>
          </m:sSubPr>
          <m:e>
            <m:r>
              <m:rPr>
                <m:sty m:val="bi"/>
              </m:rPr>
              <w:rPr>
                <w:rFonts w:ascii="Cambria Math" w:hAnsi="Cambria Math" w:cs="Arial"/>
                <w:sz w:val="24"/>
                <w:szCs w:val="24"/>
                <w:lang w:val="en-US"/>
              </w:rPr>
              <m:t>β</m:t>
            </m:r>
          </m:e>
          <m:sub>
            <m:r>
              <m:rPr>
                <m:sty m:val="bi"/>
              </m:rPr>
              <w:rPr>
                <w:rFonts w:ascii="Cambria Math" w:hAnsi="Cambria Math" w:cs="Arial"/>
                <w:sz w:val="24"/>
                <w:szCs w:val="24"/>
                <w:lang w:val="en-US"/>
              </w:rPr>
              <m:t>1</m:t>
            </m:r>
          </m:sub>
        </m:sSub>
      </m:oMath>
      <w:r w:rsidR="00841BE0" w:rsidRPr="003B4284">
        <w:rPr>
          <w:rFonts w:ascii="Arial" w:eastAsiaTheme="minorEastAsia" w:hAnsi="Arial" w:cs="Arial"/>
          <w:sz w:val="24"/>
          <w:szCs w:val="24"/>
          <w:lang w:val="en-US"/>
        </w:rPr>
        <w:t xml:space="preserve"> and </w:t>
      </w:r>
      <m:oMath>
        <m:sSub>
          <m:sSubPr>
            <m:ctrlPr>
              <w:rPr>
                <w:rFonts w:ascii="Cambria Math" w:hAnsi="Cambria Math" w:cs="Arial"/>
                <w:b/>
                <w:i/>
                <w:sz w:val="24"/>
                <w:szCs w:val="24"/>
                <w:lang w:val="en-US"/>
              </w:rPr>
            </m:ctrlPr>
          </m:sSubPr>
          <m:e>
            <m:r>
              <m:rPr>
                <m:sty m:val="bi"/>
              </m:rPr>
              <w:rPr>
                <w:rFonts w:ascii="Cambria Math" w:hAnsi="Cambria Math" w:cs="Arial"/>
                <w:sz w:val="24"/>
                <w:szCs w:val="24"/>
                <w:lang w:val="en-US"/>
              </w:rPr>
              <m:t>β</m:t>
            </m:r>
          </m:e>
          <m:sub>
            <m:r>
              <m:rPr>
                <m:sty m:val="bi"/>
              </m:rPr>
              <w:rPr>
                <w:rFonts w:ascii="Cambria Math" w:hAnsi="Cambria Math" w:cs="Arial"/>
                <w:sz w:val="24"/>
                <w:szCs w:val="24"/>
                <w:lang w:val="en-US"/>
              </w:rPr>
              <m:t>2</m:t>
            </m:r>
          </m:sub>
        </m:sSub>
      </m:oMath>
      <w:r w:rsidR="00841BE0" w:rsidRPr="003B4284">
        <w:rPr>
          <w:rFonts w:ascii="Arial" w:eastAsiaTheme="minorEastAsia" w:hAnsi="Arial" w:cs="Arial"/>
          <w:b/>
          <w:sz w:val="24"/>
          <w:szCs w:val="24"/>
          <w:lang w:val="en-US"/>
        </w:rPr>
        <w:t xml:space="preserve"> </w:t>
      </w:r>
      <w:r w:rsidR="00841BE0" w:rsidRPr="003B4284">
        <w:rPr>
          <w:rFonts w:ascii="Arial" w:eastAsiaTheme="minorEastAsia" w:hAnsi="Arial" w:cs="Arial"/>
          <w:sz w:val="24"/>
          <w:szCs w:val="24"/>
          <w:lang w:val="en-US"/>
        </w:rPr>
        <w:t xml:space="preserve">on the </w:t>
      </w:r>
      <w:proofErr w:type="spellStart"/>
      <w:r w:rsidR="00841BE0" w:rsidRPr="003B4284">
        <w:rPr>
          <w:rFonts w:ascii="Arial" w:eastAsiaTheme="minorEastAsia" w:hAnsi="Arial" w:cs="Arial"/>
          <w:sz w:val="24"/>
          <w:szCs w:val="24"/>
          <w:lang w:val="en-US"/>
        </w:rPr>
        <w:t>clr</w:t>
      </w:r>
      <w:proofErr w:type="spellEnd"/>
      <w:r w:rsidR="00841BE0" w:rsidRPr="003B4284">
        <w:rPr>
          <w:rFonts w:ascii="Arial" w:eastAsiaTheme="minorEastAsia" w:hAnsi="Arial" w:cs="Arial"/>
          <w:sz w:val="24"/>
          <w:szCs w:val="24"/>
          <w:lang w:val="en-US"/>
        </w:rPr>
        <w:t xml:space="preserve"> scale were plotted to visualize the size</w:t>
      </w:r>
      <w:r w:rsidR="00D31A68">
        <w:rPr>
          <w:rFonts w:ascii="Arial" w:eastAsiaTheme="minorEastAsia" w:hAnsi="Arial" w:cs="Arial"/>
          <w:sz w:val="24"/>
          <w:szCs w:val="24"/>
          <w:lang w:val="en-US"/>
        </w:rPr>
        <w:t>-frequency</w:t>
      </w:r>
      <w:r w:rsidR="00841BE0" w:rsidRPr="003B4284">
        <w:rPr>
          <w:rFonts w:ascii="Arial" w:eastAsiaTheme="minorEastAsia" w:hAnsi="Arial" w:cs="Arial"/>
          <w:sz w:val="24"/>
          <w:szCs w:val="24"/>
          <w:lang w:val="en-US"/>
        </w:rPr>
        <w:t xml:space="preserve"> distribution at the mean of PC1 and PC2 (</w:t>
      </w:r>
      <m:oMath>
        <m:sSub>
          <m:sSubPr>
            <m:ctrlPr>
              <w:rPr>
                <w:rFonts w:ascii="Cambria Math" w:hAnsi="Cambria Math" w:cs="Arial"/>
                <w:b/>
                <w:i/>
                <w:sz w:val="24"/>
                <w:szCs w:val="24"/>
                <w:lang w:val="en-US"/>
              </w:rPr>
            </m:ctrlPr>
          </m:sSubPr>
          <m:e>
            <m:r>
              <m:rPr>
                <m:sty m:val="bi"/>
              </m:rPr>
              <w:rPr>
                <w:rFonts w:ascii="Cambria Math" w:hAnsi="Cambria Math" w:cs="Arial"/>
                <w:sz w:val="24"/>
                <w:szCs w:val="24"/>
                <w:lang w:val="en-US"/>
              </w:rPr>
              <m:t>β</m:t>
            </m:r>
          </m:e>
          <m:sub>
            <m:r>
              <m:rPr>
                <m:sty m:val="bi"/>
              </m:rPr>
              <w:rPr>
                <w:rFonts w:ascii="Cambria Math" w:hAnsi="Cambria Math" w:cs="Arial"/>
                <w:sz w:val="24"/>
                <w:szCs w:val="24"/>
                <w:lang w:val="en-US"/>
              </w:rPr>
              <m:t>0</m:t>
            </m:r>
          </m:sub>
        </m:sSub>
      </m:oMath>
      <w:r w:rsidR="00841BE0" w:rsidRPr="003B4284">
        <w:rPr>
          <w:rFonts w:ascii="Arial" w:eastAsiaTheme="minorEastAsia" w:hAnsi="Arial" w:cs="Arial"/>
          <w:sz w:val="24"/>
          <w:szCs w:val="24"/>
          <w:lang w:val="en-US"/>
        </w:rPr>
        <w:t>)</w:t>
      </w:r>
      <w:r w:rsidR="000B5FF3">
        <w:rPr>
          <w:rFonts w:ascii="Arial" w:eastAsiaTheme="minorEastAsia" w:hAnsi="Arial" w:cs="Arial"/>
          <w:sz w:val="24"/>
          <w:szCs w:val="24"/>
          <w:lang w:val="en-US"/>
        </w:rPr>
        <w:t xml:space="preserve"> and</w:t>
      </w:r>
      <w:r w:rsidR="00841BE0" w:rsidRPr="003B4284">
        <w:rPr>
          <w:rFonts w:ascii="Arial" w:eastAsiaTheme="minorEastAsia" w:hAnsi="Arial" w:cs="Arial"/>
          <w:sz w:val="24"/>
          <w:szCs w:val="24"/>
          <w:lang w:val="en-US"/>
        </w:rPr>
        <w:t xml:space="preserve"> the effects of each. </w:t>
      </w:r>
      <w:r w:rsidR="00796F08" w:rsidRPr="003B4284">
        <w:rPr>
          <w:rFonts w:ascii="Arial" w:eastAsiaTheme="minorEastAsia" w:hAnsi="Arial" w:cs="Arial"/>
          <w:sz w:val="24"/>
          <w:szCs w:val="24"/>
          <w:lang w:val="en-US"/>
        </w:rPr>
        <w:t xml:space="preserve">On the </w:t>
      </w:r>
      <w:proofErr w:type="spellStart"/>
      <w:r w:rsidR="00796F08" w:rsidRPr="003B4284">
        <w:rPr>
          <w:rFonts w:ascii="Arial" w:eastAsiaTheme="minorEastAsia" w:hAnsi="Arial" w:cs="Arial"/>
          <w:sz w:val="24"/>
          <w:szCs w:val="24"/>
          <w:lang w:val="en-US"/>
        </w:rPr>
        <w:t>clr</w:t>
      </w:r>
      <w:proofErr w:type="spellEnd"/>
      <w:r w:rsidR="00796F08" w:rsidRPr="003B4284">
        <w:rPr>
          <w:rFonts w:ascii="Arial" w:eastAsiaTheme="minorEastAsia" w:hAnsi="Arial" w:cs="Arial"/>
          <w:sz w:val="24"/>
          <w:szCs w:val="24"/>
          <w:lang w:val="en-US"/>
        </w:rPr>
        <w:t xml:space="preserve"> scale, </w:t>
      </w:r>
      <w:r w:rsidR="005B17DD" w:rsidRPr="003B4284">
        <w:rPr>
          <w:rFonts w:ascii="Arial" w:eastAsiaTheme="minorEastAsia" w:hAnsi="Arial" w:cs="Arial"/>
          <w:sz w:val="24"/>
          <w:szCs w:val="24"/>
          <w:lang w:val="en-US"/>
        </w:rPr>
        <w:t>positive</w:t>
      </w:r>
      <w:r w:rsidR="00796F08" w:rsidRPr="003B4284">
        <w:rPr>
          <w:rFonts w:ascii="Arial" w:eastAsiaTheme="minorEastAsia" w:hAnsi="Arial" w:cs="Arial"/>
          <w:sz w:val="24"/>
          <w:szCs w:val="24"/>
          <w:lang w:val="en-US"/>
        </w:rPr>
        <w:t xml:space="preserve"> values</w:t>
      </w:r>
      <w:r w:rsidR="005B17DD" w:rsidRPr="003B4284">
        <w:rPr>
          <w:rFonts w:ascii="Arial" w:eastAsiaTheme="minorEastAsia" w:hAnsi="Arial" w:cs="Arial"/>
          <w:sz w:val="24"/>
          <w:szCs w:val="24"/>
          <w:lang w:val="en-US"/>
        </w:rPr>
        <w:t xml:space="preserve"> </w:t>
      </w:r>
      <w:r w:rsidR="00796F08" w:rsidRPr="003B4284">
        <w:rPr>
          <w:rFonts w:ascii="Arial" w:eastAsiaTheme="minorEastAsia" w:hAnsi="Arial" w:cs="Arial"/>
          <w:sz w:val="24"/>
          <w:szCs w:val="24"/>
          <w:lang w:val="en-US"/>
        </w:rPr>
        <w:t xml:space="preserve">of the coefficient functions </w:t>
      </w:r>
      <m:oMath>
        <m:sSub>
          <m:sSubPr>
            <m:ctrlPr>
              <w:rPr>
                <w:rFonts w:ascii="Cambria Math" w:hAnsi="Cambria Math" w:cs="Arial"/>
                <w:b/>
                <w:i/>
                <w:sz w:val="24"/>
                <w:szCs w:val="24"/>
                <w:lang w:val="en-US"/>
              </w:rPr>
            </m:ctrlPr>
          </m:sSubPr>
          <m:e>
            <m:r>
              <m:rPr>
                <m:sty m:val="bi"/>
              </m:rPr>
              <w:rPr>
                <w:rFonts w:ascii="Cambria Math" w:hAnsi="Cambria Math" w:cs="Arial"/>
                <w:sz w:val="24"/>
                <w:szCs w:val="24"/>
                <w:lang w:val="en-US"/>
              </w:rPr>
              <m:t>β</m:t>
            </m:r>
          </m:e>
          <m:sub>
            <m:r>
              <m:rPr>
                <m:sty m:val="bi"/>
              </m:rPr>
              <w:rPr>
                <w:rFonts w:ascii="Cambria Math" w:hAnsi="Cambria Math" w:cs="Arial"/>
                <w:sz w:val="24"/>
                <w:szCs w:val="24"/>
                <w:lang w:val="en-US"/>
              </w:rPr>
              <m:t>1</m:t>
            </m:r>
          </m:sub>
        </m:sSub>
      </m:oMath>
      <w:r w:rsidR="00571493" w:rsidRPr="003B4284">
        <w:rPr>
          <w:rFonts w:ascii="Arial" w:eastAsiaTheme="minorEastAsia" w:hAnsi="Arial" w:cs="Arial"/>
          <w:sz w:val="24"/>
          <w:szCs w:val="24"/>
          <w:lang w:val="en-US"/>
        </w:rPr>
        <w:t xml:space="preserve"> and </w:t>
      </w:r>
      <m:oMath>
        <m:sSub>
          <m:sSubPr>
            <m:ctrlPr>
              <w:rPr>
                <w:rFonts w:ascii="Cambria Math" w:hAnsi="Cambria Math" w:cs="Arial"/>
                <w:b/>
                <w:i/>
                <w:sz w:val="24"/>
                <w:szCs w:val="24"/>
                <w:lang w:val="en-US"/>
              </w:rPr>
            </m:ctrlPr>
          </m:sSubPr>
          <m:e>
            <m:r>
              <m:rPr>
                <m:sty m:val="bi"/>
              </m:rPr>
              <w:rPr>
                <w:rFonts w:ascii="Cambria Math" w:hAnsi="Cambria Math" w:cs="Arial"/>
                <w:sz w:val="24"/>
                <w:szCs w:val="24"/>
                <w:lang w:val="en-US"/>
              </w:rPr>
              <m:t>β</m:t>
            </m:r>
          </m:e>
          <m:sub>
            <m:r>
              <m:rPr>
                <m:sty m:val="bi"/>
              </m:rPr>
              <w:rPr>
                <w:rFonts w:ascii="Cambria Math" w:hAnsi="Cambria Math" w:cs="Arial"/>
                <w:sz w:val="24"/>
                <w:szCs w:val="24"/>
                <w:lang w:val="en-US"/>
              </w:rPr>
              <m:t>2</m:t>
            </m:r>
          </m:sub>
        </m:sSub>
      </m:oMath>
      <w:r w:rsidR="00571493" w:rsidRPr="003B4284">
        <w:rPr>
          <w:rFonts w:ascii="Arial" w:eastAsiaTheme="minorEastAsia" w:hAnsi="Arial" w:cs="Arial"/>
          <w:b/>
          <w:sz w:val="24"/>
          <w:szCs w:val="24"/>
          <w:lang w:val="en-US"/>
        </w:rPr>
        <w:t xml:space="preserve"> </w:t>
      </w:r>
      <w:r w:rsidR="00841BE0" w:rsidRPr="003B4284">
        <w:rPr>
          <w:rFonts w:ascii="Arial" w:eastAsiaTheme="minorEastAsia" w:hAnsi="Arial" w:cs="Arial"/>
          <w:sz w:val="24"/>
          <w:szCs w:val="24"/>
          <w:lang w:val="en-US"/>
        </w:rPr>
        <w:t>suggest</w:t>
      </w:r>
      <w:r w:rsidR="00796F08" w:rsidRPr="003B4284">
        <w:rPr>
          <w:rFonts w:ascii="Arial" w:eastAsiaTheme="minorEastAsia" w:hAnsi="Arial" w:cs="Arial"/>
          <w:sz w:val="24"/>
          <w:szCs w:val="24"/>
          <w:lang w:val="en-US"/>
        </w:rPr>
        <w:t xml:space="preserve"> an</w:t>
      </w:r>
      <w:r w:rsidR="005B17DD" w:rsidRPr="003B4284">
        <w:rPr>
          <w:rFonts w:ascii="Arial" w:eastAsiaTheme="minorEastAsia" w:hAnsi="Arial" w:cs="Arial"/>
          <w:sz w:val="24"/>
          <w:szCs w:val="24"/>
          <w:lang w:val="en-US"/>
        </w:rPr>
        <w:t xml:space="preserve"> increase in density</w:t>
      </w:r>
      <w:r w:rsidR="00841BE0" w:rsidRPr="003B4284">
        <w:rPr>
          <w:rFonts w:ascii="Arial" w:eastAsiaTheme="minorEastAsia" w:hAnsi="Arial" w:cs="Arial"/>
          <w:sz w:val="24"/>
          <w:szCs w:val="24"/>
          <w:lang w:val="en-US"/>
        </w:rPr>
        <w:t xml:space="preserve"> at a given log area</w:t>
      </w:r>
      <w:r w:rsidR="005B17DD" w:rsidRPr="003B4284">
        <w:rPr>
          <w:rFonts w:ascii="Arial" w:eastAsiaTheme="minorEastAsia" w:hAnsi="Arial" w:cs="Arial"/>
          <w:sz w:val="24"/>
          <w:szCs w:val="24"/>
          <w:lang w:val="en-US"/>
        </w:rPr>
        <w:t xml:space="preserve"> </w:t>
      </w:r>
      <w:r w:rsidR="00841BE0" w:rsidRPr="003B4284">
        <w:rPr>
          <w:rFonts w:ascii="Arial" w:eastAsiaTheme="minorEastAsia" w:hAnsi="Arial" w:cs="Arial"/>
          <w:sz w:val="24"/>
          <w:szCs w:val="24"/>
          <w:lang w:val="en-US"/>
        </w:rPr>
        <w:t>per unit i</w:t>
      </w:r>
      <w:r w:rsidR="005B17DD" w:rsidRPr="003B4284">
        <w:rPr>
          <w:rFonts w:ascii="Arial" w:eastAsiaTheme="minorEastAsia" w:hAnsi="Arial" w:cs="Arial"/>
          <w:sz w:val="24"/>
          <w:szCs w:val="24"/>
          <w:lang w:val="en-US"/>
        </w:rPr>
        <w:t xml:space="preserve">ncrease in </w:t>
      </w:r>
      <w:r w:rsidR="00796F08" w:rsidRPr="003B4284">
        <w:rPr>
          <w:rFonts w:ascii="Arial" w:eastAsiaTheme="minorEastAsia" w:hAnsi="Arial" w:cs="Arial"/>
          <w:sz w:val="24"/>
          <w:szCs w:val="24"/>
          <w:lang w:val="en-US"/>
        </w:rPr>
        <w:t xml:space="preserve">the </w:t>
      </w:r>
      <w:r w:rsidR="005B17DD" w:rsidRPr="003B4284">
        <w:rPr>
          <w:rFonts w:ascii="Arial" w:eastAsiaTheme="minorEastAsia" w:hAnsi="Arial" w:cs="Arial"/>
          <w:sz w:val="24"/>
          <w:szCs w:val="24"/>
          <w:lang w:val="en-US"/>
        </w:rPr>
        <w:t>explanatory variable</w:t>
      </w:r>
      <w:r w:rsidR="00841BE0" w:rsidRPr="003B4284">
        <w:rPr>
          <w:rFonts w:ascii="Arial" w:eastAsiaTheme="minorEastAsia" w:hAnsi="Arial" w:cs="Arial"/>
          <w:sz w:val="24"/>
          <w:szCs w:val="24"/>
          <w:lang w:val="en-US"/>
        </w:rPr>
        <w:t>,</w:t>
      </w:r>
      <w:r w:rsidR="005B17DD" w:rsidRPr="003B4284">
        <w:rPr>
          <w:rFonts w:ascii="Arial" w:eastAsiaTheme="minorEastAsia" w:hAnsi="Arial" w:cs="Arial"/>
          <w:sz w:val="24"/>
          <w:szCs w:val="24"/>
          <w:lang w:val="en-US"/>
        </w:rPr>
        <w:t xml:space="preserve"> and </w:t>
      </w:r>
      <w:r w:rsidR="005B17DD" w:rsidRPr="007443B5">
        <w:rPr>
          <w:rFonts w:ascii="Arial" w:eastAsiaTheme="minorEastAsia" w:hAnsi="Arial" w:cs="Arial"/>
          <w:i/>
          <w:sz w:val="24"/>
          <w:szCs w:val="24"/>
          <w:lang w:val="en-US"/>
        </w:rPr>
        <w:t>vice versa</w:t>
      </w:r>
      <w:r w:rsidR="00C04CCB" w:rsidRPr="003B4284">
        <w:rPr>
          <w:rFonts w:ascii="Arial" w:eastAsiaTheme="minorEastAsia" w:hAnsi="Arial" w:cs="Arial"/>
          <w:sz w:val="24"/>
          <w:szCs w:val="24"/>
          <w:lang w:val="en-US"/>
        </w:rPr>
        <w:t>. Because PC1 seem</w:t>
      </w:r>
      <w:r w:rsidR="00BC2D80" w:rsidRPr="003B4284">
        <w:rPr>
          <w:rFonts w:ascii="Arial" w:eastAsiaTheme="minorEastAsia" w:hAnsi="Arial" w:cs="Arial"/>
          <w:sz w:val="24"/>
          <w:szCs w:val="24"/>
          <w:lang w:val="en-US"/>
        </w:rPr>
        <w:t xml:space="preserve">ed to </w:t>
      </w:r>
      <w:r w:rsidR="007072E3" w:rsidRPr="003B4284">
        <w:rPr>
          <w:rFonts w:ascii="Arial" w:eastAsiaTheme="minorEastAsia" w:hAnsi="Arial" w:cs="Arial"/>
          <w:sz w:val="24"/>
          <w:szCs w:val="24"/>
          <w:lang w:val="en-US"/>
        </w:rPr>
        <w:t>capture most of the environmental variability in our study region,</w:t>
      </w:r>
      <w:r w:rsidR="00C04CCB" w:rsidRPr="003B4284">
        <w:rPr>
          <w:rFonts w:ascii="Arial" w:eastAsiaTheme="minorEastAsia" w:hAnsi="Arial" w:cs="Arial"/>
          <w:sz w:val="24"/>
          <w:szCs w:val="24"/>
          <w:lang w:val="en-US"/>
        </w:rPr>
        <w:t xml:space="preserve"> we </w:t>
      </w:r>
      <w:proofErr w:type="spellStart"/>
      <w:r w:rsidR="007072E3" w:rsidRPr="003B4284">
        <w:rPr>
          <w:rFonts w:ascii="Arial" w:eastAsiaTheme="minorEastAsia" w:hAnsi="Arial" w:cs="Arial"/>
          <w:sz w:val="24"/>
          <w:szCs w:val="24"/>
          <w:lang w:val="en-US"/>
        </w:rPr>
        <w:t>visualised</w:t>
      </w:r>
      <w:proofErr w:type="spellEnd"/>
      <w:r w:rsidR="007072E3" w:rsidRPr="003B4284">
        <w:rPr>
          <w:rFonts w:ascii="Arial" w:eastAsiaTheme="minorEastAsia" w:hAnsi="Arial" w:cs="Arial"/>
          <w:sz w:val="24"/>
          <w:szCs w:val="24"/>
          <w:lang w:val="en-US"/>
        </w:rPr>
        <w:t xml:space="preserve"> its effect by </w:t>
      </w:r>
      <w:r w:rsidR="00C04CCB" w:rsidRPr="003B4284">
        <w:rPr>
          <w:rFonts w:ascii="Arial" w:eastAsiaTheme="minorEastAsia" w:hAnsi="Arial" w:cs="Arial"/>
          <w:sz w:val="24"/>
          <w:szCs w:val="24"/>
          <w:lang w:val="en-US"/>
        </w:rPr>
        <w:t>p</w:t>
      </w:r>
      <w:r w:rsidR="005B17DD" w:rsidRPr="003B4284">
        <w:rPr>
          <w:rFonts w:ascii="Arial" w:eastAsiaTheme="minorEastAsia" w:hAnsi="Arial" w:cs="Arial"/>
          <w:sz w:val="24"/>
          <w:szCs w:val="24"/>
          <w:lang w:val="en-US"/>
        </w:rPr>
        <w:t>lot</w:t>
      </w:r>
      <w:r w:rsidR="00C04CCB" w:rsidRPr="003B4284">
        <w:rPr>
          <w:rFonts w:ascii="Arial" w:eastAsiaTheme="minorEastAsia" w:hAnsi="Arial" w:cs="Arial"/>
          <w:sz w:val="24"/>
          <w:szCs w:val="24"/>
          <w:lang w:val="en-US"/>
        </w:rPr>
        <w:t>t</w:t>
      </w:r>
      <w:r w:rsidR="007072E3" w:rsidRPr="003B4284">
        <w:rPr>
          <w:rFonts w:ascii="Arial" w:eastAsiaTheme="minorEastAsia" w:hAnsi="Arial" w:cs="Arial"/>
          <w:sz w:val="24"/>
          <w:szCs w:val="24"/>
          <w:lang w:val="en-US"/>
        </w:rPr>
        <w:t xml:space="preserve">ing </w:t>
      </w:r>
      <w:r w:rsidR="00C04CCB" w:rsidRPr="003B4284">
        <w:rPr>
          <w:rFonts w:ascii="Arial" w:eastAsiaTheme="minorEastAsia" w:hAnsi="Arial" w:cs="Arial"/>
          <w:sz w:val="24"/>
          <w:szCs w:val="24"/>
          <w:lang w:val="en-US"/>
        </w:rPr>
        <w:t>the</w:t>
      </w:r>
      <w:r w:rsidR="005B17DD" w:rsidRPr="003B4284">
        <w:rPr>
          <w:rFonts w:ascii="Arial" w:eastAsiaTheme="minorEastAsia" w:hAnsi="Arial" w:cs="Arial"/>
          <w:sz w:val="24"/>
          <w:szCs w:val="24"/>
          <w:lang w:val="en-US"/>
        </w:rPr>
        <w:t xml:space="preserve"> predict</w:t>
      </w:r>
      <w:r w:rsidR="001F77C6" w:rsidRPr="003B4284">
        <w:rPr>
          <w:rFonts w:ascii="Arial" w:eastAsiaTheme="minorEastAsia" w:hAnsi="Arial" w:cs="Arial"/>
          <w:sz w:val="24"/>
          <w:szCs w:val="24"/>
          <w:lang w:val="en-US"/>
        </w:rPr>
        <w:t>ed</w:t>
      </w:r>
      <w:r w:rsidR="007072E3" w:rsidRPr="003B4284">
        <w:rPr>
          <w:rFonts w:ascii="Arial" w:eastAsiaTheme="minorEastAsia" w:hAnsi="Arial" w:cs="Arial"/>
          <w:sz w:val="24"/>
          <w:szCs w:val="24"/>
          <w:lang w:val="en-US"/>
        </w:rPr>
        <w:t xml:space="preserve"> coral size</w:t>
      </w:r>
      <w:r w:rsidR="00D31A68">
        <w:rPr>
          <w:rFonts w:ascii="Arial" w:eastAsiaTheme="minorEastAsia" w:hAnsi="Arial" w:cs="Arial"/>
          <w:sz w:val="24"/>
          <w:szCs w:val="24"/>
          <w:lang w:val="en-US"/>
        </w:rPr>
        <w:t xml:space="preserve">-frequency </w:t>
      </w:r>
      <w:r w:rsidR="001F77C6" w:rsidRPr="003B4284">
        <w:rPr>
          <w:rFonts w:ascii="Arial" w:eastAsiaTheme="minorEastAsia" w:hAnsi="Arial" w:cs="Arial"/>
          <w:sz w:val="24"/>
          <w:szCs w:val="24"/>
          <w:lang w:val="en-US"/>
        </w:rPr>
        <w:t>distributions</w:t>
      </w:r>
      <w:r w:rsidR="007072E3" w:rsidRPr="003B4284">
        <w:rPr>
          <w:rFonts w:ascii="Arial" w:eastAsiaTheme="minorEastAsia" w:hAnsi="Arial" w:cs="Arial"/>
          <w:sz w:val="24"/>
          <w:szCs w:val="24"/>
          <w:lang w:val="en-US"/>
        </w:rPr>
        <w:t xml:space="preserve"> </w:t>
      </w:r>
      <w:r w:rsidR="005B17DD" w:rsidRPr="003B4284">
        <w:rPr>
          <w:rFonts w:ascii="Arial" w:eastAsiaTheme="minorEastAsia" w:hAnsi="Arial" w:cs="Arial"/>
          <w:sz w:val="24"/>
          <w:szCs w:val="24"/>
          <w:lang w:val="en-US"/>
        </w:rPr>
        <w:t xml:space="preserve">at </w:t>
      </w:r>
      <w:r w:rsidR="007072E3" w:rsidRPr="003B4284">
        <w:rPr>
          <w:rFonts w:ascii="Arial" w:eastAsiaTheme="minorEastAsia" w:hAnsi="Arial" w:cs="Arial"/>
          <w:sz w:val="24"/>
          <w:szCs w:val="24"/>
          <w:lang w:val="en-US"/>
        </w:rPr>
        <w:t xml:space="preserve">the </w:t>
      </w:r>
      <w:r w:rsidR="005B17DD" w:rsidRPr="003B4284">
        <w:rPr>
          <w:rFonts w:ascii="Arial" w:eastAsiaTheme="minorEastAsia" w:hAnsi="Arial" w:cs="Arial"/>
          <w:sz w:val="24"/>
          <w:szCs w:val="24"/>
          <w:lang w:val="en-US"/>
        </w:rPr>
        <w:t>mean value</w:t>
      </w:r>
      <w:r w:rsidR="00E17FF3">
        <w:rPr>
          <w:rFonts w:ascii="Arial" w:eastAsiaTheme="minorEastAsia" w:hAnsi="Arial" w:cs="Arial"/>
          <w:sz w:val="24"/>
          <w:szCs w:val="24"/>
          <w:lang w:val="en-US"/>
        </w:rPr>
        <w:t xml:space="preserve"> (0)</w:t>
      </w:r>
      <w:r w:rsidR="005B17DD" w:rsidRPr="003B4284">
        <w:rPr>
          <w:rFonts w:ascii="Arial" w:eastAsiaTheme="minorEastAsia" w:hAnsi="Arial" w:cs="Arial"/>
          <w:sz w:val="24"/>
          <w:szCs w:val="24"/>
          <w:lang w:val="en-US"/>
        </w:rPr>
        <w:t xml:space="preserve"> of PC2, for </w:t>
      </w:r>
      <w:r w:rsidR="007072E3" w:rsidRPr="003B4284">
        <w:rPr>
          <w:rFonts w:ascii="Arial" w:eastAsiaTheme="minorEastAsia" w:hAnsi="Arial" w:cs="Arial"/>
          <w:sz w:val="24"/>
          <w:szCs w:val="24"/>
          <w:lang w:val="en-US"/>
        </w:rPr>
        <w:t>ten</w:t>
      </w:r>
      <w:r w:rsidR="005B17DD" w:rsidRPr="003B4284">
        <w:rPr>
          <w:rFonts w:ascii="Arial" w:eastAsiaTheme="minorEastAsia" w:hAnsi="Arial" w:cs="Arial"/>
          <w:sz w:val="24"/>
          <w:szCs w:val="24"/>
          <w:lang w:val="en-US"/>
        </w:rPr>
        <w:t xml:space="preserve"> </w:t>
      </w:r>
      <w:r w:rsidR="00C90967" w:rsidRPr="003B4284">
        <w:rPr>
          <w:rFonts w:ascii="Arial" w:hAnsi="Arial" w:cs="Arial"/>
          <w:sz w:val="24"/>
          <w:szCs w:val="24"/>
          <w:lang w:val="en-US"/>
        </w:rPr>
        <w:t>equally spaced</w:t>
      </w:r>
      <w:r w:rsidR="005B17DD" w:rsidRPr="003B4284">
        <w:rPr>
          <w:rFonts w:ascii="Arial" w:eastAsiaTheme="minorEastAsia" w:hAnsi="Arial" w:cs="Arial"/>
          <w:sz w:val="24"/>
          <w:szCs w:val="24"/>
          <w:lang w:val="en-US"/>
        </w:rPr>
        <w:t xml:space="preserve"> values of PC1 from</w:t>
      </w:r>
      <w:r w:rsidR="001731EE">
        <w:rPr>
          <w:rFonts w:ascii="Arial" w:eastAsiaTheme="minorEastAsia" w:hAnsi="Arial" w:cs="Arial"/>
          <w:sz w:val="24"/>
          <w:szCs w:val="24"/>
          <w:lang w:val="en-US"/>
        </w:rPr>
        <w:t xml:space="preserve"> </w:t>
      </w:r>
      <w:r w:rsidR="007072E3" w:rsidRPr="003B4284">
        <w:rPr>
          <w:rFonts w:ascii="Arial" w:eastAsiaTheme="minorEastAsia" w:hAnsi="Arial" w:cs="Arial"/>
          <w:sz w:val="24"/>
          <w:szCs w:val="24"/>
          <w:lang w:val="en-US"/>
        </w:rPr>
        <w:t>its minimum</w:t>
      </w:r>
      <w:r w:rsidR="005B17DD" w:rsidRPr="003B4284">
        <w:rPr>
          <w:rFonts w:ascii="Arial" w:eastAsiaTheme="minorEastAsia" w:hAnsi="Arial" w:cs="Arial"/>
          <w:sz w:val="24"/>
          <w:szCs w:val="24"/>
          <w:lang w:val="en-US"/>
        </w:rPr>
        <w:t xml:space="preserve"> to </w:t>
      </w:r>
      <w:r w:rsidR="007072E3" w:rsidRPr="003B4284">
        <w:rPr>
          <w:rFonts w:ascii="Arial" w:eastAsiaTheme="minorEastAsia" w:hAnsi="Arial" w:cs="Arial"/>
          <w:sz w:val="24"/>
          <w:szCs w:val="24"/>
          <w:lang w:val="en-US"/>
        </w:rPr>
        <w:t>its maximum.</w:t>
      </w:r>
    </w:p>
    <w:p w14:paraId="02792BAD" w14:textId="2B939B6F" w:rsidR="006D6F91" w:rsidRPr="003B4284" w:rsidRDefault="006D6F91" w:rsidP="00E66FEE">
      <w:pPr>
        <w:jc w:val="both"/>
        <w:rPr>
          <w:rFonts w:ascii="Arial" w:eastAsiaTheme="minorEastAsia" w:hAnsi="Arial" w:cs="Arial"/>
          <w:b/>
          <w:sz w:val="24"/>
          <w:szCs w:val="24"/>
        </w:rPr>
      </w:pPr>
      <w:r w:rsidRPr="003B4284">
        <w:rPr>
          <w:rFonts w:ascii="Arial" w:eastAsiaTheme="minorEastAsia" w:hAnsi="Arial" w:cs="Arial"/>
          <w:b/>
          <w:sz w:val="24"/>
          <w:szCs w:val="24"/>
        </w:rPr>
        <w:t>Size-biased sampling</w:t>
      </w:r>
    </w:p>
    <w:p w14:paraId="53AB1C8D" w14:textId="096E2F5C" w:rsidR="00376AC8" w:rsidRDefault="00A306EF" w:rsidP="00E66FEE">
      <w:pPr>
        <w:jc w:val="both"/>
        <w:rPr>
          <w:rFonts w:ascii="Arial" w:hAnsi="Arial" w:cs="Arial"/>
          <w:sz w:val="24"/>
          <w:szCs w:val="24"/>
          <w:lang w:val="en-US"/>
        </w:rPr>
      </w:pPr>
      <w:r w:rsidRPr="003B4284">
        <w:rPr>
          <w:rFonts w:ascii="Arial" w:hAnsi="Arial" w:cs="Arial"/>
          <w:sz w:val="24"/>
          <w:szCs w:val="24"/>
          <w:lang w:val="en-US"/>
        </w:rPr>
        <w:lastRenderedPageBreak/>
        <w:t>Size</w:t>
      </w:r>
      <w:r w:rsidR="00D31A68">
        <w:rPr>
          <w:rFonts w:ascii="Arial" w:hAnsi="Arial" w:cs="Arial"/>
          <w:sz w:val="24"/>
          <w:szCs w:val="24"/>
          <w:lang w:val="en-US"/>
        </w:rPr>
        <w:t xml:space="preserve">-frequency </w:t>
      </w:r>
      <w:r w:rsidRPr="003B4284">
        <w:rPr>
          <w:rFonts w:ascii="Arial" w:hAnsi="Arial" w:cs="Arial"/>
          <w:sz w:val="24"/>
          <w:szCs w:val="24"/>
          <w:lang w:val="en-US"/>
        </w:rPr>
        <w:t>distributions estimated</w:t>
      </w:r>
      <w:r w:rsidR="007260D6" w:rsidRPr="003B4284">
        <w:rPr>
          <w:rFonts w:ascii="Arial" w:hAnsi="Arial" w:cs="Arial"/>
          <w:sz w:val="24"/>
          <w:szCs w:val="24"/>
          <w:lang w:val="en-US"/>
        </w:rPr>
        <w:t xml:space="preserve"> </w:t>
      </w:r>
      <w:r w:rsidR="00B27D90" w:rsidRPr="003B4284">
        <w:rPr>
          <w:rFonts w:ascii="Arial" w:hAnsi="Arial" w:cs="Arial"/>
          <w:sz w:val="24"/>
          <w:szCs w:val="24"/>
          <w:lang w:val="en-US"/>
        </w:rPr>
        <w:t>from photographs</w:t>
      </w:r>
      <w:r w:rsidRPr="003B4284">
        <w:rPr>
          <w:rFonts w:ascii="Arial" w:hAnsi="Arial" w:cs="Arial"/>
          <w:sz w:val="24"/>
          <w:szCs w:val="24"/>
          <w:lang w:val="en-US"/>
        </w:rPr>
        <w:t xml:space="preserve"> are subject to sampling bias.</w:t>
      </w:r>
      <w:r w:rsidR="00A74EA1" w:rsidRPr="003B4284">
        <w:rPr>
          <w:rFonts w:ascii="Arial" w:hAnsi="Arial" w:cs="Arial"/>
          <w:sz w:val="24"/>
          <w:szCs w:val="24"/>
          <w:lang w:val="en-US"/>
        </w:rPr>
        <w:t xml:space="preserve"> </w:t>
      </w:r>
      <w:r w:rsidR="003A111E" w:rsidRPr="003B4284">
        <w:rPr>
          <w:rFonts w:ascii="Arial" w:hAnsi="Arial" w:cs="Arial"/>
          <w:sz w:val="24"/>
          <w:szCs w:val="24"/>
          <w:lang w:val="en-US"/>
        </w:rPr>
        <w:t>The larger a coral colony, the less likely it is to fit entirely in the sampling window</w:t>
      </w:r>
      <w:r w:rsidR="0024558B" w:rsidRPr="003B4284">
        <w:rPr>
          <w:rFonts w:ascii="Arial" w:hAnsi="Arial" w:cs="Arial"/>
          <w:sz w:val="24"/>
          <w:szCs w:val="24"/>
          <w:lang w:val="en-US"/>
        </w:rPr>
        <w:t>. Thus</w:t>
      </w:r>
      <w:r w:rsidR="00556ABF" w:rsidRPr="003B4284">
        <w:rPr>
          <w:rFonts w:ascii="Arial" w:hAnsi="Arial" w:cs="Arial"/>
          <w:sz w:val="24"/>
          <w:szCs w:val="24"/>
          <w:lang w:val="en-US"/>
        </w:rPr>
        <w:t xml:space="preserve">, including only those colonies that fit in the sampling window (“minus sampling” </w:t>
      </w:r>
      <w:r w:rsidR="00FE2B9B" w:rsidRPr="003B4284">
        <w:rPr>
          <w:rFonts w:ascii="Arial" w:hAnsi="Arial" w:cs="Arial"/>
          <w:sz w:val="24"/>
          <w:szCs w:val="24"/>
          <w:lang w:val="en-US"/>
        </w:rPr>
        <w:fldChar w:fldCharType="begin"/>
      </w:r>
      <w:r w:rsidR="00F638D2">
        <w:rPr>
          <w:rFonts w:ascii="Arial" w:hAnsi="Arial" w:cs="Arial"/>
          <w:sz w:val="24"/>
          <w:szCs w:val="24"/>
          <w:lang w:val="en-US"/>
        </w:rPr>
        <w:instrText xml:space="preserve"> ADDIN EN.CITE &lt;EndNote&gt;&lt;Cite&gt;&lt;Author&gt;Baddeley&lt;/Author&gt;&lt;Year&gt;1998&lt;/Year&gt;&lt;RecNum&gt;104&lt;/RecNum&gt;&lt;Pages&gt;40&lt;/Pages&gt;&lt;DisplayText&gt;(Baddeley, 1998, p. 40)&lt;/DisplayText&gt;&lt;record&gt;&lt;rec-number&gt;104&lt;/rec-number&gt;&lt;foreign-keys&gt;&lt;key app="EN" db-id="fzdtz2aat9zzs5ep2zr5s99yxdxf0af0vaet" timestamp="1651055315"&gt;104&lt;/key&gt;&lt;/foreign-keys&gt;&lt;ref-type name="Book Section"&gt;5&lt;/ref-type&gt;&lt;contributors&gt;&lt;authors&gt;&lt;author&gt;Baddeley, Adrian J.&lt;/author&gt;&lt;/authors&gt;&lt;secondary-authors&gt;&lt;author&gt;Barndorff-Nielsen, O. E.&lt;/author&gt;&lt;author&gt;Kendall, W. S.&lt;/author&gt;&lt;author&gt;van Lieshout, M. N. M.&lt;/author&gt;&lt;/secondary-authors&gt;&lt;/contributors&gt;&lt;titles&gt;&lt;title&gt;Spatial sampling and censoring&lt;/title&gt;&lt;secondary-title&gt;Stochastic Geometry: Likelihood and Computation&lt;/secondary-title&gt;&lt;/titles&gt;&lt;edition&gt;1st&lt;/edition&gt;&lt;dates&gt;&lt;year&gt;1998&lt;/year&gt;&lt;/dates&gt;&lt;pub-location&gt;New York&lt;/pub-location&gt;&lt;publisher&gt;Routledge&lt;/publisher&gt;&lt;urls&gt;&lt;/urls&gt;&lt;electronic-resource-num&gt;https://doi.org/10.1201/9780203738276&lt;/electronic-resource-num&gt;&lt;/record&gt;&lt;/Cite&gt;&lt;/EndNote&gt;</w:instrText>
      </w:r>
      <w:r w:rsidR="00FE2B9B" w:rsidRPr="003B4284">
        <w:rPr>
          <w:rFonts w:ascii="Arial" w:hAnsi="Arial" w:cs="Arial"/>
          <w:sz w:val="24"/>
          <w:szCs w:val="24"/>
          <w:lang w:val="en-US"/>
        </w:rPr>
        <w:fldChar w:fldCharType="separate"/>
      </w:r>
      <w:r w:rsidR="00F638D2">
        <w:rPr>
          <w:rFonts w:ascii="Arial" w:hAnsi="Arial" w:cs="Arial"/>
          <w:noProof/>
          <w:sz w:val="24"/>
          <w:szCs w:val="24"/>
          <w:lang w:val="en-US"/>
        </w:rPr>
        <w:t>(Baddeley, 1998, p. 40)</w:t>
      </w:r>
      <w:r w:rsidR="00FE2B9B" w:rsidRPr="003B4284">
        <w:rPr>
          <w:rFonts w:ascii="Arial" w:hAnsi="Arial" w:cs="Arial"/>
          <w:sz w:val="24"/>
          <w:szCs w:val="24"/>
          <w:lang w:val="en-US"/>
        </w:rPr>
        <w:fldChar w:fldCharType="end"/>
      </w:r>
      <w:r w:rsidR="00556ABF" w:rsidRPr="003B4284">
        <w:rPr>
          <w:rFonts w:ascii="Arial" w:hAnsi="Arial" w:cs="Arial"/>
          <w:sz w:val="24"/>
          <w:szCs w:val="24"/>
          <w:lang w:val="en-US"/>
        </w:rPr>
        <w:t xml:space="preserve">) </w:t>
      </w:r>
      <w:r w:rsidR="00DB79FC" w:rsidRPr="003B4284">
        <w:rPr>
          <w:rFonts w:ascii="Arial" w:hAnsi="Arial" w:cs="Arial"/>
          <w:sz w:val="24"/>
          <w:szCs w:val="24"/>
          <w:lang w:val="en-US"/>
        </w:rPr>
        <w:t xml:space="preserve">as we have in this study, </w:t>
      </w:r>
      <w:r w:rsidR="00556ABF" w:rsidRPr="003B4284">
        <w:rPr>
          <w:rFonts w:ascii="Arial" w:hAnsi="Arial" w:cs="Arial"/>
          <w:sz w:val="24"/>
          <w:szCs w:val="24"/>
          <w:lang w:val="en-US"/>
        </w:rPr>
        <w:t>biases the estimated size</w:t>
      </w:r>
      <w:r w:rsidR="00D31A68">
        <w:rPr>
          <w:rFonts w:ascii="Arial" w:hAnsi="Arial" w:cs="Arial"/>
          <w:sz w:val="24"/>
          <w:szCs w:val="24"/>
          <w:lang w:val="en-US"/>
        </w:rPr>
        <w:t>-frequency</w:t>
      </w:r>
      <w:r w:rsidR="00556ABF" w:rsidRPr="003B4284">
        <w:rPr>
          <w:rFonts w:ascii="Arial" w:hAnsi="Arial" w:cs="Arial"/>
          <w:sz w:val="24"/>
          <w:szCs w:val="24"/>
          <w:lang w:val="en-US"/>
        </w:rPr>
        <w:t xml:space="preserve"> distribution towards smaller colonies.</w:t>
      </w:r>
      <w:r w:rsidR="00265E85" w:rsidRPr="003B4284">
        <w:rPr>
          <w:rFonts w:ascii="Arial" w:hAnsi="Arial" w:cs="Arial"/>
          <w:sz w:val="24"/>
          <w:szCs w:val="24"/>
          <w:lang w:val="en-US"/>
        </w:rPr>
        <w:t xml:space="preserve"> </w:t>
      </w:r>
      <w:r w:rsidR="007522E8" w:rsidRPr="003B4284">
        <w:rPr>
          <w:rFonts w:ascii="Arial" w:hAnsi="Arial" w:cs="Arial"/>
          <w:sz w:val="24"/>
          <w:szCs w:val="24"/>
          <w:lang w:val="en-US"/>
        </w:rPr>
        <w:t>There are ways to avoid such sampling bias</w:t>
      </w:r>
      <w:r w:rsidR="00DB79FC" w:rsidRPr="003B4284">
        <w:rPr>
          <w:rFonts w:ascii="Arial" w:hAnsi="Arial" w:cs="Arial"/>
          <w:sz w:val="24"/>
          <w:szCs w:val="24"/>
          <w:lang w:val="en-US"/>
        </w:rPr>
        <w:t xml:space="preserve"> but </w:t>
      </w:r>
      <w:r w:rsidR="002326D1" w:rsidRPr="003B4284">
        <w:rPr>
          <w:rFonts w:ascii="Arial" w:hAnsi="Arial" w:cs="Arial"/>
          <w:sz w:val="24"/>
          <w:szCs w:val="24"/>
          <w:lang w:val="en-US"/>
        </w:rPr>
        <w:t>these</w:t>
      </w:r>
      <w:r w:rsidR="007522E8" w:rsidRPr="003B4284">
        <w:rPr>
          <w:rFonts w:ascii="Arial" w:hAnsi="Arial" w:cs="Arial"/>
          <w:sz w:val="24"/>
          <w:szCs w:val="24"/>
          <w:lang w:val="en-US"/>
        </w:rPr>
        <w:t xml:space="preserve"> require information from outside the sampling window</w:t>
      </w:r>
      <w:r w:rsidR="00A71224" w:rsidRPr="003B4284">
        <w:rPr>
          <w:rFonts w:ascii="Arial" w:hAnsi="Arial" w:cs="Arial"/>
          <w:sz w:val="24"/>
          <w:szCs w:val="24"/>
          <w:lang w:val="en-US"/>
        </w:rPr>
        <w:t xml:space="preserve"> </w:t>
      </w:r>
      <w:r w:rsidR="00A71224" w:rsidRPr="003B4284">
        <w:rPr>
          <w:rFonts w:ascii="Arial" w:hAnsi="Arial" w:cs="Arial"/>
          <w:sz w:val="24"/>
          <w:szCs w:val="24"/>
          <w:lang w:val="en-US"/>
        </w:rPr>
        <w:fldChar w:fldCharType="begin">
          <w:fldData xml:space="preserve">PEVuZE5vdGU+PENpdGU+PEF1dGhvcj5CYWRkZWxleTwvQXV0aG9yPjxZZWFyPjE5OTg8L1llYXI+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</w:fldData>
        </w:fldChar>
      </w:r>
      <w:r w:rsidR="00F638D2">
        <w:rPr>
          <w:rFonts w:ascii="Arial" w:hAnsi="Arial" w:cs="Arial"/>
          <w:sz w:val="24"/>
          <w:szCs w:val="24"/>
          <w:lang w:val="en-US"/>
        </w:rPr>
        <w:instrText xml:space="preserve"> ADDIN EN.CITE </w:instrText>
      </w:r>
      <w:r w:rsidR="00F638D2">
        <w:rPr>
          <w:rFonts w:ascii="Arial" w:hAnsi="Arial" w:cs="Arial"/>
          <w:sz w:val="24"/>
          <w:szCs w:val="24"/>
          <w:lang w:val="en-US"/>
        </w:rPr>
        <w:fldChar w:fldCharType="begin">
          <w:fldData xml:space="preserve">PEVuZE5vdGU+PENpdGU+PEF1dGhvcj5CYWRkZWxleTwvQXV0aG9yPjxZZWFyPjE5OTg8L1llYXI+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</w:fldData>
        </w:fldChar>
      </w:r>
      <w:r w:rsidR="00F638D2">
        <w:rPr>
          <w:rFonts w:ascii="Arial" w:hAnsi="Arial" w:cs="Arial"/>
          <w:sz w:val="24"/>
          <w:szCs w:val="24"/>
          <w:lang w:val="en-US"/>
        </w:rPr>
        <w:instrText xml:space="preserve"> ADDIN EN.CITE.DATA </w:instrText>
      </w:r>
      <w:r w:rsidR="00F638D2">
        <w:rPr>
          <w:rFonts w:ascii="Arial" w:hAnsi="Arial" w:cs="Arial"/>
          <w:sz w:val="24"/>
          <w:szCs w:val="24"/>
          <w:lang w:val="en-US"/>
        </w:rPr>
      </w:r>
      <w:r w:rsidR="00F638D2">
        <w:rPr>
          <w:rFonts w:ascii="Arial" w:hAnsi="Arial" w:cs="Arial"/>
          <w:sz w:val="24"/>
          <w:szCs w:val="24"/>
          <w:lang w:val="en-US"/>
        </w:rPr>
        <w:fldChar w:fldCharType="end"/>
      </w:r>
      <w:r w:rsidR="00A71224" w:rsidRPr="003B4284">
        <w:rPr>
          <w:rFonts w:ascii="Arial" w:hAnsi="Arial" w:cs="Arial"/>
          <w:sz w:val="24"/>
          <w:szCs w:val="24"/>
          <w:lang w:val="en-US"/>
        </w:rPr>
      </w:r>
      <w:r w:rsidR="00A71224" w:rsidRPr="003B4284">
        <w:rPr>
          <w:rFonts w:ascii="Arial" w:hAnsi="Arial" w:cs="Arial"/>
          <w:sz w:val="24"/>
          <w:szCs w:val="24"/>
          <w:lang w:val="en-US"/>
        </w:rPr>
        <w:fldChar w:fldCharType="separate"/>
      </w:r>
      <w:r w:rsidR="00F638D2">
        <w:rPr>
          <w:rFonts w:ascii="Arial" w:hAnsi="Arial" w:cs="Arial"/>
          <w:noProof/>
          <w:sz w:val="24"/>
          <w:szCs w:val="24"/>
          <w:lang w:val="en-US"/>
        </w:rPr>
        <w:t>(Baddeley, 1998; sections 2.2-2.4, 2.6; Zvuloni</w:t>
      </w:r>
      <w:r w:rsidR="00F638D2" w:rsidRPr="00F638D2">
        <w:rPr>
          <w:rFonts w:ascii="Arial" w:hAnsi="Arial" w:cs="Arial"/>
          <w:i/>
          <w:noProof/>
          <w:sz w:val="24"/>
          <w:szCs w:val="24"/>
          <w:lang w:val="en-US"/>
        </w:rPr>
        <w:t xml:space="preserve"> et al.</w:t>
      </w:r>
      <w:r w:rsidR="00F638D2">
        <w:rPr>
          <w:rFonts w:ascii="Arial" w:hAnsi="Arial" w:cs="Arial"/>
          <w:noProof/>
          <w:sz w:val="24"/>
          <w:szCs w:val="24"/>
          <w:lang w:val="en-US"/>
        </w:rPr>
        <w:t>, 2008)</w:t>
      </w:r>
      <w:r w:rsidR="00A71224" w:rsidRPr="003B4284">
        <w:rPr>
          <w:rFonts w:ascii="Arial" w:hAnsi="Arial" w:cs="Arial"/>
          <w:sz w:val="24"/>
          <w:szCs w:val="24"/>
          <w:lang w:val="en-US"/>
        </w:rPr>
        <w:fldChar w:fldCharType="end"/>
      </w:r>
      <w:r w:rsidR="00B57C71" w:rsidRPr="003B4284">
        <w:rPr>
          <w:rFonts w:ascii="Arial" w:hAnsi="Arial" w:cs="Arial"/>
          <w:sz w:val="24"/>
          <w:szCs w:val="24"/>
          <w:lang w:val="en-US"/>
        </w:rPr>
        <w:t xml:space="preserve">, which </w:t>
      </w:r>
      <w:r w:rsidR="00DC38DF" w:rsidRPr="003B4284">
        <w:rPr>
          <w:rFonts w:ascii="Arial" w:hAnsi="Arial" w:cs="Arial"/>
          <w:sz w:val="24"/>
          <w:szCs w:val="24"/>
          <w:lang w:val="en-US"/>
        </w:rPr>
        <w:t>is unavailable</w:t>
      </w:r>
      <w:r w:rsidR="0039596C" w:rsidRPr="003B4284">
        <w:rPr>
          <w:rFonts w:ascii="Arial" w:hAnsi="Arial" w:cs="Arial"/>
          <w:sz w:val="24"/>
          <w:szCs w:val="24"/>
          <w:lang w:val="en-US"/>
        </w:rPr>
        <w:t xml:space="preserve"> in our data</w:t>
      </w:r>
      <w:r w:rsidR="007522E8" w:rsidRPr="003B4284">
        <w:rPr>
          <w:rFonts w:ascii="Arial" w:hAnsi="Arial" w:cs="Arial"/>
          <w:sz w:val="24"/>
          <w:szCs w:val="24"/>
          <w:lang w:val="en-US"/>
        </w:rPr>
        <w:t>.</w:t>
      </w:r>
      <w:r w:rsidR="00045400" w:rsidRPr="003B4284">
        <w:rPr>
          <w:rFonts w:ascii="Arial" w:hAnsi="Arial" w:cs="Arial"/>
          <w:sz w:val="24"/>
          <w:szCs w:val="24"/>
          <w:lang w:val="en-US"/>
        </w:rPr>
        <w:t xml:space="preserve"> </w:t>
      </w:r>
      <w:r w:rsidR="009B171F" w:rsidRPr="003B4284">
        <w:rPr>
          <w:rFonts w:ascii="Arial" w:hAnsi="Arial" w:cs="Arial"/>
          <w:sz w:val="24"/>
          <w:szCs w:val="24"/>
          <w:lang w:val="en-US"/>
        </w:rPr>
        <w:t xml:space="preserve">In </w:t>
      </w:r>
      <w:r w:rsidR="00FC3F52">
        <w:rPr>
          <w:rFonts w:ascii="Arial" w:hAnsi="Arial" w:cs="Arial"/>
          <w:sz w:val="24"/>
          <w:szCs w:val="24"/>
          <w:lang w:val="en-US"/>
        </w:rPr>
        <w:t>Supporting Information S4</w:t>
      </w:r>
      <w:r w:rsidR="009B171F" w:rsidRPr="003B4284">
        <w:rPr>
          <w:rFonts w:ascii="Arial" w:hAnsi="Arial" w:cs="Arial"/>
          <w:sz w:val="24"/>
          <w:szCs w:val="24"/>
          <w:lang w:val="en-US"/>
        </w:rPr>
        <w:t xml:space="preserve">, </w:t>
      </w:r>
      <w:r w:rsidR="00045400" w:rsidRPr="003B4284">
        <w:rPr>
          <w:rFonts w:ascii="Arial" w:hAnsi="Arial" w:cs="Arial"/>
          <w:sz w:val="24"/>
          <w:szCs w:val="24"/>
          <w:lang w:val="en-US"/>
        </w:rPr>
        <w:t xml:space="preserve">we show that </w:t>
      </w:r>
      <w:r w:rsidR="00B57C71" w:rsidRPr="003B4284">
        <w:rPr>
          <w:rFonts w:ascii="Arial" w:hAnsi="Arial" w:cs="Arial"/>
          <w:sz w:val="24"/>
          <w:szCs w:val="24"/>
          <w:lang w:val="en-US"/>
        </w:rPr>
        <w:t xml:space="preserve">this sampling bias does not affect </w:t>
      </w:r>
      <w:r w:rsidR="00D22A62" w:rsidRPr="003B4284">
        <w:rPr>
          <w:rFonts w:ascii="Arial" w:hAnsi="Arial" w:cs="Arial"/>
          <w:sz w:val="24"/>
          <w:szCs w:val="24"/>
          <w:lang w:val="en-US"/>
        </w:rPr>
        <w:t xml:space="preserve">estimates of the coefficient functions for </w:t>
      </w:r>
      <w:r w:rsidR="00DB79FC" w:rsidRPr="003B4284">
        <w:rPr>
          <w:rFonts w:ascii="Arial" w:hAnsi="Arial" w:cs="Arial"/>
          <w:sz w:val="24"/>
          <w:szCs w:val="24"/>
          <w:lang w:val="en-US"/>
        </w:rPr>
        <w:t xml:space="preserve">the </w:t>
      </w:r>
      <w:r w:rsidR="00D22A62" w:rsidRPr="003B4284">
        <w:rPr>
          <w:rFonts w:ascii="Arial" w:hAnsi="Arial" w:cs="Arial"/>
          <w:sz w:val="24"/>
          <w:szCs w:val="24"/>
          <w:lang w:val="en-US"/>
        </w:rPr>
        <w:t>effects of explanatory variables</w:t>
      </w:r>
      <w:r w:rsidR="00773202" w:rsidRPr="003B4284">
        <w:rPr>
          <w:rFonts w:ascii="Arial" w:hAnsi="Arial" w:cs="Arial"/>
          <w:sz w:val="24"/>
          <w:szCs w:val="24"/>
          <w:lang w:val="en-US"/>
        </w:rPr>
        <w:t xml:space="preserve"> (</w:t>
      </w:r>
      <m:oMath>
        <m:sSub>
          <m:sSubPr>
            <m:ctrlPr>
              <w:rPr>
                <w:rFonts w:ascii="Cambria Math" w:hAnsi="Cambria Math" w:cs="Arial"/>
                <w:b/>
                <w:i/>
                <w:sz w:val="24"/>
                <w:szCs w:val="24"/>
                <w:lang w:val="en-US"/>
              </w:rPr>
            </m:ctrlPr>
          </m:sSubPr>
          <m:e>
            <m:r>
              <m:rPr>
                <m:sty m:val="bi"/>
              </m:rPr>
              <w:rPr>
                <w:rFonts w:ascii="Cambria Math" w:hAnsi="Cambria Math" w:cs="Arial"/>
                <w:sz w:val="24"/>
                <w:szCs w:val="24"/>
                <w:lang w:val="en-US"/>
              </w:rPr>
              <m:t>β</m:t>
            </m:r>
          </m:e>
          <m:sub>
            <m:r>
              <m:rPr>
                <m:sty m:val="bi"/>
              </m:rPr>
              <w:rPr>
                <w:rFonts w:ascii="Cambria Math" w:hAnsi="Cambria Math" w:cs="Arial"/>
                <w:sz w:val="24"/>
                <w:szCs w:val="24"/>
                <w:lang w:val="en-US"/>
              </w:rPr>
              <m:t>1</m:t>
            </m:r>
          </m:sub>
        </m:sSub>
      </m:oMath>
      <w:r w:rsidR="00773202" w:rsidRPr="003B4284">
        <w:rPr>
          <w:rFonts w:ascii="Arial" w:eastAsiaTheme="minorEastAsia" w:hAnsi="Arial" w:cs="Arial"/>
          <w:b/>
          <w:i/>
          <w:sz w:val="24"/>
          <w:szCs w:val="24"/>
          <w:lang w:val="en-US"/>
        </w:rPr>
        <w:t xml:space="preserve"> </w:t>
      </w:r>
      <w:r w:rsidR="00773202" w:rsidRPr="008F50FE">
        <w:rPr>
          <w:rFonts w:ascii="Arial" w:eastAsiaTheme="minorEastAsia" w:hAnsi="Arial" w:cs="Arial"/>
          <w:iCs/>
          <w:sz w:val="24"/>
          <w:szCs w:val="24"/>
          <w:lang w:val="en-US"/>
        </w:rPr>
        <w:t>and</w:t>
      </w:r>
      <w:r w:rsidR="00773202" w:rsidRPr="003B4284">
        <w:rPr>
          <w:rFonts w:ascii="Arial" w:eastAsiaTheme="minorEastAsia" w:hAnsi="Arial" w:cs="Arial"/>
          <w:i/>
          <w:sz w:val="24"/>
          <w:szCs w:val="24"/>
          <w:lang w:val="en-US"/>
        </w:rPr>
        <w:t xml:space="preserve"> </w:t>
      </w:r>
      <m:oMath>
        <m:sSub>
          <m:sSubPr>
            <m:ctrlPr>
              <w:rPr>
                <w:rFonts w:ascii="Cambria Math" w:hAnsi="Cambria Math" w:cs="Arial"/>
                <w:b/>
                <w:i/>
                <w:sz w:val="24"/>
                <w:szCs w:val="24"/>
                <w:lang w:val="en-US"/>
              </w:rPr>
            </m:ctrlPr>
          </m:sSubPr>
          <m:e>
            <m:r>
              <m:rPr>
                <m:sty m:val="bi"/>
              </m:rPr>
              <w:rPr>
                <w:rFonts w:ascii="Cambria Math" w:hAnsi="Cambria Math" w:cs="Arial"/>
                <w:sz w:val="24"/>
                <w:szCs w:val="24"/>
                <w:lang w:val="en-US"/>
              </w:rPr>
              <m:t>β</m:t>
            </m:r>
          </m:e>
          <m:sub>
            <m:r>
              <m:rPr>
                <m:sty m:val="bi"/>
              </m:rPr>
              <w:rPr>
                <w:rFonts w:ascii="Cambria Math" w:hAnsi="Cambria Math" w:cs="Arial"/>
                <w:sz w:val="24"/>
                <w:szCs w:val="24"/>
                <w:lang w:val="en-US"/>
              </w:rPr>
              <m:t>2</m:t>
            </m:r>
          </m:sub>
        </m:sSub>
      </m:oMath>
      <w:r w:rsidR="00773202" w:rsidRPr="003B4284">
        <w:rPr>
          <w:rFonts w:ascii="Arial" w:hAnsi="Arial" w:cs="Arial"/>
          <w:sz w:val="24"/>
          <w:szCs w:val="24"/>
          <w:lang w:val="en-US"/>
        </w:rPr>
        <w:t>)</w:t>
      </w:r>
      <w:r w:rsidR="00D22A62" w:rsidRPr="003B4284">
        <w:rPr>
          <w:rFonts w:ascii="Arial" w:hAnsi="Arial" w:cs="Arial"/>
          <w:sz w:val="24"/>
          <w:szCs w:val="24"/>
          <w:lang w:val="en-US"/>
        </w:rPr>
        <w:t xml:space="preserve"> in a compositional functional regression, although </w:t>
      </w:r>
      <w:r w:rsidR="007443B5">
        <w:rPr>
          <w:rFonts w:ascii="Arial" w:hAnsi="Arial" w:cs="Arial"/>
          <w:sz w:val="24"/>
          <w:szCs w:val="24"/>
          <w:lang w:val="en-US"/>
        </w:rPr>
        <w:t xml:space="preserve">the bias </w:t>
      </w:r>
      <w:r w:rsidR="00D22A62" w:rsidRPr="003B4284">
        <w:rPr>
          <w:rFonts w:ascii="Arial" w:hAnsi="Arial" w:cs="Arial"/>
          <w:sz w:val="24"/>
          <w:szCs w:val="24"/>
          <w:lang w:val="en-US"/>
        </w:rPr>
        <w:t xml:space="preserve">does affect the </w:t>
      </w:r>
      <w:r w:rsidR="007C2DBC" w:rsidRPr="003B4284">
        <w:rPr>
          <w:rFonts w:ascii="Arial" w:hAnsi="Arial" w:cs="Arial"/>
          <w:sz w:val="24"/>
          <w:szCs w:val="24"/>
          <w:lang w:val="en-US"/>
        </w:rPr>
        <w:t>estimated intercept function</w:t>
      </w:r>
      <w:r w:rsidR="003B6ECB" w:rsidRPr="003B4284">
        <w:rPr>
          <w:rFonts w:ascii="Arial" w:eastAsiaTheme="minorEastAsia" w:hAnsi="Arial" w:cs="Arial"/>
          <w:b/>
          <w:sz w:val="24"/>
          <w:szCs w:val="24"/>
          <w:lang w:val="en-US"/>
        </w:rPr>
        <w:t xml:space="preserve"> </w:t>
      </w:r>
      <m:oMath>
        <m:sSub>
          <m:sSubPr>
            <m:ctrlPr>
              <w:rPr>
                <w:rFonts w:ascii="Cambria Math" w:hAnsi="Cambria Math" w:cs="Arial"/>
                <w:b/>
                <w:i/>
                <w:sz w:val="24"/>
                <w:szCs w:val="24"/>
                <w:lang w:val="en-US"/>
              </w:rPr>
            </m:ctrlPr>
          </m:sSubPr>
          <m:e>
            <m:r>
              <m:rPr>
                <m:sty m:val="bi"/>
              </m:rPr>
              <w:rPr>
                <w:rFonts w:ascii="Cambria Math" w:hAnsi="Cambria Math" w:cs="Arial"/>
                <w:sz w:val="24"/>
                <w:szCs w:val="24"/>
                <w:lang w:val="en-US"/>
              </w:rPr>
              <m:t>β</m:t>
            </m:r>
          </m:e>
          <m:sub>
            <m:r>
              <m:rPr>
                <m:sty m:val="bi"/>
              </m:rPr>
              <w:rPr>
                <w:rFonts w:ascii="Cambria Math" w:hAnsi="Cambria Math" w:cs="Arial"/>
                <w:sz w:val="24"/>
                <w:szCs w:val="24"/>
                <w:lang w:val="en-US"/>
              </w:rPr>
              <m:t>0</m:t>
            </m:r>
          </m:sub>
        </m:sSub>
      </m:oMath>
      <w:r w:rsidR="00A36184" w:rsidRPr="003B4284">
        <w:rPr>
          <w:rFonts w:ascii="Arial" w:hAnsi="Arial" w:cs="Arial"/>
          <w:sz w:val="24"/>
          <w:szCs w:val="24"/>
          <w:lang w:val="en-US"/>
        </w:rPr>
        <w:t>.</w:t>
      </w:r>
      <w:r w:rsidR="00D95C13" w:rsidRPr="003B4284">
        <w:rPr>
          <w:rFonts w:ascii="Arial" w:hAnsi="Arial" w:cs="Arial"/>
          <w:sz w:val="24"/>
          <w:szCs w:val="24"/>
          <w:lang w:val="en-US"/>
        </w:rPr>
        <w:t xml:space="preserve"> </w:t>
      </w:r>
      <w:r w:rsidR="00290F54">
        <w:rPr>
          <w:rFonts w:ascii="Arial" w:hAnsi="Arial" w:cs="Arial"/>
          <w:sz w:val="24"/>
          <w:szCs w:val="24"/>
          <w:lang w:val="en-US"/>
        </w:rPr>
        <w:t xml:space="preserve">These coefficient functions are only defined over the interval of sizes that could fit in the sampling window, so we have no information about effects on the density of colonies larger than the window. </w:t>
      </w:r>
      <w:r w:rsidR="00390670">
        <w:rPr>
          <w:rFonts w:ascii="Arial" w:hAnsi="Arial" w:cs="Arial"/>
          <w:sz w:val="24"/>
          <w:szCs w:val="24"/>
          <w:lang w:val="en-US"/>
        </w:rPr>
        <w:t>Summary statistics</w:t>
      </w:r>
      <w:r w:rsidR="0036774D" w:rsidRPr="003B4284">
        <w:rPr>
          <w:rFonts w:ascii="Arial" w:hAnsi="Arial" w:cs="Arial"/>
          <w:sz w:val="24"/>
          <w:szCs w:val="24"/>
          <w:lang w:val="en-US"/>
        </w:rPr>
        <w:t xml:space="preserve"> and the effects of explanatory variables on t</w:t>
      </w:r>
      <w:r w:rsidR="00390670">
        <w:rPr>
          <w:rFonts w:ascii="Arial" w:hAnsi="Arial" w:cs="Arial"/>
          <w:sz w:val="24"/>
          <w:szCs w:val="24"/>
          <w:lang w:val="en-US"/>
        </w:rPr>
        <w:t xml:space="preserve">he summary statistics </w:t>
      </w:r>
      <w:r w:rsidR="00D95C13" w:rsidRPr="003B4284">
        <w:rPr>
          <w:rFonts w:ascii="Arial" w:hAnsi="Arial" w:cs="Arial"/>
          <w:sz w:val="24"/>
          <w:szCs w:val="24"/>
          <w:lang w:val="en-US"/>
        </w:rPr>
        <w:t xml:space="preserve">will also be </w:t>
      </w:r>
      <w:r w:rsidR="005F0490" w:rsidRPr="003B4284">
        <w:rPr>
          <w:rFonts w:ascii="Arial" w:hAnsi="Arial" w:cs="Arial"/>
          <w:sz w:val="24"/>
          <w:szCs w:val="24"/>
          <w:lang w:val="en-US"/>
        </w:rPr>
        <w:t xml:space="preserve">subject to </w:t>
      </w:r>
      <w:r w:rsidR="00D95C13" w:rsidRPr="003B4284">
        <w:rPr>
          <w:rFonts w:ascii="Arial" w:hAnsi="Arial" w:cs="Arial"/>
          <w:sz w:val="24"/>
          <w:szCs w:val="24"/>
          <w:lang w:val="en-US"/>
        </w:rPr>
        <w:t>sampling bias</w:t>
      </w:r>
      <w:r w:rsidR="0036774D" w:rsidRPr="003B4284">
        <w:rPr>
          <w:rFonts w:ascii="Arial" w:hAnsi="Arial" w:cs="Arial"/>
          <w:sz w:val="24"/>
          <w:szCs w:val="24"/>
          <w:lang w:val="en-US"/>
        </w:rPr>
        <w:t xml:space="preserve">, but we </w:t>
      </w:r>
      <w:r w:rsidR="00CB684E">
        <w:rPr>
          <w:rFonts w:ascii="Arial" w:hAnsi="Arial" w:cs="Arial"/>
          <w:sz w:val="24"/>
          <w:szCs w:val="24"/>
          <w:lang w:val="en-US"/>
        </w:rPr>
        <w:t xml:space="preserve">currently </w:t>
      </w:r>
      <w:r w:rsidR="0036774D" w:rsidRPr="003B4284">
        <w:rPr>
          <w:rFonts w:ascii="Arial" w:hAnsi="Arial" w:cs="Arial"/>
          <w:sz w:val="24"/>
          <w:szCs w:val="24"/>
          <w:lang w:val="en-US"/>
        </w:rPr>
        <w:t>do not have simple</w:t>
      </w:r>
      <w:r w:rsidR="00DB79FC" w:rsidRPr="003B4284">
        <w:rPr>
          <w:rFonts w:ascii="Arial" w:hAnsi="Arial" w:cs="Arial"/>
          <w:sz w:val="24"/>
          <w:szCs w:val="24"/>
          <w:lang w:val="en-US"/>
        </w:rPr>
        <w:t xml:space="preserve"> solutions</w:t>
      </w:r>
      <w:r w:rsidR="0036774D" w:rsidRPr="003B4284">
        <w:rPr>
          <w:rFonts w:ascii="Arial" w:hAnsi="Arial" w:cs="Arial"/>
          <w:sz w:val="24"/>
          <w:szCs w:val="24"/>
          <w:lang w:val="en-US"/>
        </w:rPr>
        <w:t xml:space="preserve"> </w:t>
      </w:r>
      <w:r w:rsidR="00DB79FC" w:rsidRPr="003B4284">
        <w:rPr>
          <w:rFonts w:ascii="Arial" w:hAnsi="Arial" w:cs="Arial"/>
          <w:sz w:val="24"/>
          <w:szCs w:val="24"/>
          <w:lang w:val="en-US"/>
        </w:rPr>
        <w:t xml:space="preserve">to </w:t>
      </w:r>
      <w:r w:rsidR="00203B93">
        <w:rPr>
          <w:rFonts w:ascii="Arial" w:hAnsi="Arial" w:cs="Arial"/>
          <w:sz w:val="24"/>
          <w:szCs w:val="24"/>
          <w:lang w:val="en-US"/>
        </w:rPr>
        <w:t xml:space="preserve">account for </w:t>
      </w:r>
      <w:r w:rsidR="00DB79FC" w:rsidRPr="003B4284">
        <w:rPr>
          <w:rFonts w:ascii="Arial" w:hAnsi="Arial" w:cs="Arial"/>
          <w:sz w:val="24"/>
          <w:szCs w:val="24"/>
          <w:lang w:val="en-US"/>
        </w:rPr>
        <w:t xml:space="preserve">these biases. </w:t>
      </w:r>
    </w:p>
    <w:p w14:paraId="5D6A4281" w14:textId="6B536A11" w:rsidR="000319F3" w:rsidRPr="008F50FE" w:rsidRDefault="00CE16FA" w:rsidP="008F1675">
      <w:pPr>
        <w:jc w:val="both"/>
        <w:rPr>
          <w:rFonts w:ascii="Arial" w:hAnsi="Arial" w:cs="Arial"/>
          <w:b/>
          <w:sz w:val="24"/>
          <w:szCs w:val="24"/>
          <w:lang w:val="en-US"/>
        </w:rPr>
      </w:pPr>
      <w:r>
        <w:rPr>
          <w:rFonts w:ascii="Arial" w:hAnsi="Arial" w:cs="Arial"/>
          <w:b/>
          <w:sz w:val="24"/>
          <w:szCs w:val="24"/>
          <w:lang w:val="en-US"/>
        </w:rPr>
        <w:t>Model s</w:t>
      </w:r>
      <w:r w:rsidR="000319F3" w:rsidRPr="008F50FE">
        <w:rPr>
          <w:rFonts w:ascii="Arial" w:hAnsi="Arial" w:cs="Arial"/>
          <w:b/>
          <w:sz w:val="24"/>
          <w:szCs w:val="24"/>
          <w:lang w:val="en-US"/>
        </w:rPr>
        <w:t>ensitivity to the 2016 bleaching event</w:t>
      </w:r>
    </w:p>
    <w:p w14:paraId="04D3AF62" w14:textId="6B14B044" w:rsidR="009F5EF5" w:rsidRDefault="00BC3A3D" w:rsidP="008F1675">
      <w:pPr>
        <w:jc w:val="both"/>
        <w:rPr>
          <w:rFonts w:ascii="Arial" w:hAnsi="Arial" w:cs="Arial"/>
          <w:sz w:val="24"/>
          <w:szCs w:val="24"/>
          <w:lang w:val="en-US"/>
        </w:rPr>
      </w:pPr>
      <w:r>
        <w:rPr>
          <w:rFonts w:ascii="Arial" w:hAnsi="Arial" w:cs="Arial"/>
          <w:sz w:val="24"/>
          <w:szCs w:val="24"/>
          <w:lang w:val="en-US"/>
        </w:rPr>
        <w:t xml:space="preserve">In 2016, </w:t>
      </w:r>
      <w:r w:rsidR="00852DBD">
        <w:rPr>
          <w:rFonts w:ascii="Arial" w:hAnsi="Arial" w:cs="Arial"/>
          <w:sz w:val="24"/>
          <w:szCs w:val="24"/>
          <w:lang w:val="en-US"/>
        </w:rPr>
        <w:t xml:space="preserve">severe coral bleaching was recorded in </w:t>
      </w:r>
      <w:r>
        <w:rPr>
          <w:rFonts w:ascii="Arial" w:hAnsi="Arial" w:cs="Arial"/>
          <w:sz w:val="24"/>
          <w:szCs w:val="24"/>
          <w:lang w:val="en-US"/>
        </w:rPr>
        <w:t xml:space="preserve">northern and central GBR </w:t>
      </w:r>
      <w:r w:rsidR="00852DBD">
        <w:rPr>
          <w:rFonts w:ascii="Arial" w:hAnsi="Arial" w:cs="Arial"/>
          <w:sz w:val="24"/>
          <w:szCs w:val="24"/>
          <w:lang w:val="en-US"/>
        </w:rPr>
        <w:fldChar w:fldCharType="begin">
          <w:fldData xml:space="preserve">PEVuZE5vdGU+PENpdGU+PEF1dGhvcj5IdWdoZXM8L0F1dGhvcj48WWVhcj4yMDE3PC9ZZWFyPjxS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</w:fldData>
        </w:fldChar>
      </w:r>
      <w:r w:rsidR="00852DBD">
        <w:rPr>
          <w:rFonts w:ascii="Arial" w:hAnsi="Arial" w:cs="Arial"/>
          <w:sz w:val="24"/>
          <w:szCs w:val="24"/>
          <w:lang w:val="en-US"/>
        </w:rPr>
        <w:instrText xml:space="preserve"> ADDIN EN.CITE </w:instrText>
      </w:r>
      <w:r w:rsidR="00852DBD">
        <w:rPr>
          <w:rFonts w:ascii="Arial" w:hAnsi="Arial" w:cs="Arial"/>
          <w:sz w:val="24"/>
          <w:szCs w:val="24"/>
          <w:lang w:val="en-US"/>
        </w:rPr>
        <w:fldChar w:fldCharType="begin">
          <w:fldData xml:space="preserve">PEVuZE5vdGU+PENpdGU+PEF1dGhvcj5IdWdoZXM8L0F1dGhvcj48WWVhcj4yMDE3PC9ZZWFyPjxS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</w:fldData>
        </w:fldChar>
      </w:r>
      <w:r w:rsidR="00852DBD">
        <w:rPr>
          <w:rFonts w:ascii="Arial" w:hAnsi="Arial" w:cs="Arial"/>
          <w:sz w:val="24"/>
          <w:szCs w:val="24"/>
          <w:lang w:val="en-US"/>
        </w:rPr>
        <w:instrText xml:space="preserve"> ADDIN EN.CITE.DATA </w:instrText>
      </w:r>
      <w:r w:rsidR="00852DBD">
        <w:rPr>
          <w:rFonts w:ascii="Arial" w:hAnsi="Arial" w:cs="Arial"/>
          <w:sz w:val="24"/>
          <w:szCs w:val="24"/>
          <w:lang w:val="en-US"/>
        </w:rPr>
      </w:r>
      <w:r w:rsidR="00852DBD">
        <w:rPr>
          <w:rFonts w:ascii="Arial" w:hAnsi="Arial" w:cs="Arial"/>
          <w:sz w:val="24"/>
          <w:szCs w:val="24"/>
          <w:lang w:val="en-US"/>
        </w:rPr>
        <w:fldChar w:fldCharType="end"/>
      </w:r>
      <w:r w:rsidR="00852DBD">
        <w:rPr>
          <w:rFonts w:ascii="Arial" w:hAnsi="Arial" w:cs="Arial"/>
          <w:sz w:val="24"/>
          <w:szCs w:val="24"/>
          <w:lang w:val="en-US"/>
        </w:rPr>
      </w:r>
      <w:r w:rsidR="00852DBD">
        <w:rPr>
          <w:rFonts w:ascii="Arial" w:hAnsi="Arial" w:cs="Arial"/>
          <w:sz w:val="24"/>
          <w:szCs w:val="24"/>
          <w:lang w:val="en-US"/>
        </w:rPr>
        <w:fldChar w:fldCharType="separate"/>
      </w:r>
      <w:r w:rsidR="00852DBD">
        <w:rPr>
          <w:rFonts w:ascii="Arial" w:hAnsi="Arial" w:cs="Arial"/>
          <w:noProof/>
          <w:sz w:val="24"/>
          <w:szCs w:val="24"/>
          <w:lang w:val="en-US"/>
        </w:rPr>
        <w:t>(Hughes</w:t>
      </w:r>
      <w:r w:rsidR="00852DBD" w:rsidRPr="00852DBD">
        <w:rPr>
          <w:rFonts w:ascii="Arial" w:hAnsi="Arial" w:cs="Arial"/>
          <w:i/>
          <w:noProof/>
          <w:sz w:val="24"/>
          <w:szCs w:val="24"/>
          <w:lang w:val="en-US"/>
        </w:rPr>
        <w:t xml:space="preserve"> et al.</w:t>
      </w:r>
      <w:r w:rsidR="00852DBD">
        <w:rPr>
          <w:rFonts w:ascii="Arial" w:hAnsi="Arial" w:cs="Arial"/>
          <w:noProof/>
          <w:sz w:val="24"/>
          <w:szCs w:val="24"/>
          <w:lang w:val="en-US"/>
        </w:rPr>
        <w:t>, 2017b)</w:t>
      </w:r>
      <w:r w:rsidR="00852DBD">
        <w:rPr>
          <w:rFonts w:ascii="Arial" w:hAnsi="Arial" w:cs="Arial"/>
          <w:sz w:val="24"/>
          <w:szCs w:val="24"/>
          <w:lang w:val="en-US"/>
        </w:rPr>
        <w:fldChar w:fldCharType="end"/>
      </w:r>
      <w:r w:rsidR="00852DBD">
        <w:rPr>
          <w:rFonts w:ascii="Arial" w:hAnsi="Arial" w:cs="Arial"/>
          <w:sz w:val="24"/>
          <w:szCs w:val="24"/>
          <w:lang w:val="en-US"/>
        </w:rPr>
        <w:t>. A</w:t>
      </w:r>
      <w:r>
        <w:rPr>
          <w:rFonts w:ascii="Arial" w:hAnsi="Arial" w:cs="Arial"/>
          <w:sz w:val="24"/>
          <w:szCs w:val="24"/>
          <w:lang w:val="en-US"/>
        </w:rPr>
        <w:t xml:space="preserve">lthough </w:t>
      </w:r>
      <w:r w:rsidR="004D1325">
        <w:rPr>
          <w:rFonts w:ascii="Arial" w:hAnsi="Arial" w:cs="Arial"/>
          <w:sz w:val="24"/>
          <w:szCs w:val="24"/>
          <w:lang w:val="en-US"/>
        </w:rPr>
        <w:t>bleaching wa</w:t>
      </w:r>
      <w:r>
        <w:rPr>
          <w:rFonts w:ascii="Arial" w:hAnsi="Arial" w:cs="Arial"/>
          <w:sz w:val="24"/>
          <w:szCs w:val="24"/>
          <w:lang w:val="en-US"/>
        </w:rPr>
        <w:t xml:space="preserve">s less severe </w:t>
      </w:r>
      <w:r w:rsidR="00852DBD">
        <w:rPr>
          <w:rFonts w:ascii="Arial" w:hAnsi="Arial" w:cs="Arial"/>
          <w:sz w:val="24"/>
          <w:szCs w:val="24"/>
          <w:lang w:val="en-US"/>
        </w:rPr>
        <w:t xml:space="preserve">in the southern GBR and </w:t>
      </w:r>
      <w:r w:rsidR="006964FE">
        <w:rPr>
          <w:rFonts w:ascii="Arial" w:hAnsi="Arial" w:cs="Arial"/>
          <w:sz w:val="24"/>
          <w:szCs w:val="24"/>
          <w:lang w:val="en-US"/>
        </w:rPr>
        <w:t xml:space="preserve">at the high latitude Eastern Australian reefs </w:t>
      </w:r>
      <w:r w:rsidR="006964FE">
        <w:rPr>
          <w:rFonts w:ascii="Arial" w:hAnsi="Arial" w:cs="Arial"/>
          <w:sz w:val="24"/>
          <w:szCs w:val="24"/>
          <w:lang w:val="en-US"/>
        </w:rPr>
        <w:fldChar w:fldCharType="begin">
          <w:fldData xml:space="preserve">PEVuZE5vdGU+PENpdGU+PEF1dGhvcj5LaW08L0F1dGhvcj48WWVhcj4yMDE5PC9ZZWFyPjxSZWNO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</w:fldData>
        </w:fldChar>
      </w:r>
      <w:r w:rsidR="00841F0A">
        <w:rPr>
          <w:rFonts w:ascii="Arial" w:hAnsi="Arial" w:cs="Arial"/>
          <w:sz w:val="24"/>
          <w:szCs w:val="24"/>
          <w:lang w:val="en-US"/>
        </w:rPr>
        <w:instrText xml:space="preserve"> ADDIN EN.CITE </w:instrText>
      </w:r>
      <w:r w:rsidR="00841F0A">
        <w:rPr>
          <w:rFonts w:ascii="Arial" w:hAnsi="Arial" w:cs="Arial"/>
          <w:sz w:val="24"/>
          <w:szCs w:val="24"/>
          <w:lang w:val="en-US"/>
        </w:rPr>
        <w:fldChar w:fldCharType="begin">
          <w:fldData xml:space="preserve">PEVuZE5vdGU+PENpdGU+PEF1dGhvcj5LaW08L0F1dGhvcj48WWVhcj4yMDE5PC9ZZWFyPjxSZWNO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</w:fldData>
        </w:fldChar>
      </w:r>
      <w:r w:rsidR="00841F0A">
        <w:rPr>
          <w:rFonts w:ascii="Arial" w:hAnsi="Arial" w:cs="Arial"/>
          <w:sz w:val="24"/>
          <w:szCs w:val="24"/>
          <w:lang w:val="en-US"/>
        </w:rPr>
        <w:instrText xml:space="preserve"> ADDIN EN.CITE.DATA </w:instrText>
      </w:r>
      <w:r w:rsidR="00841F0A">
        <w:rPr>
          <w:rFonts w:ascii="Arial" w:hAnsi="Arial" w:cs="Arial"/>
          <w:sz w:val="24"/>
          <w:szCs w:val="24"/>
          <w:lang w:val="en-US"/>
        </w:rPr>
      </w:r>
      <w:r w:rsidR="00841F0A">
        <w:rPr>
          <w:rFonts w:ascii="Arial" w:hAnsi="Arial" w:cs="Arial"/>
          <w:sz w:val="24"/>
          <w:szCs w:val="24"/>
          <w:lang w:val="en-US"/>
        </w:rPr>
        <w:fldChar w:fldCharType="end"/>
      </w:r>
      <w:r w:rsidR="006964FE">
        <w:rPr>
          <w:rFonts w:ascii="Arial" w:hAnsi="Arial" w:cs="Arial"/>
          <w:sz w:val="24"/>
          <w:szCs w:val="24"/>
          <w:lang w:val="en-US"/>
        </w:rPr>
      </w:r>
      <w:r w:rsidR="006964FE">
        <w:rPr>
          <w:rFonts w:ascii="Arial" w:hAnsi="Arial" w:cs="Arial"/>
          <w:sz w:val="24"/>
          <w:szCs w:val="24"/>
          <w:lang w:val="en-US"/>
        </w:rPr>
        <w:fldChar w:fldCharType="separate"/>
      </w:r>
      <w:r w:rsidR="00841F0A">
        <w:rPr>
          <w:rFonts w:ascii="Arial" w:hAnsi="Arial" w:cs="Arial"/>
          <w:noProof/>
          <w:sz w:val="24"/>
          <w:szCs w:val="24"/>
          <w:lang w:val="en-US"/>
        </w:rPr>
        <w:t>(Hughes</w:t>
      </w:r>
      <w:r w:rsidR="00841F0A" w:rsidRPr="00841F0A">
        <w:rPr>
          <w:rFonts w:ascii="Arial" w:hAnsi="Arial" w:cs="Arial"/>
          <w:i/>
          <w:noProof/>
          <w:sz w:val="24"/>
          <w:szCs w:val="24"/>
          <w:lang w:val="en-US"/>
        </w:rPr>
        <w:t xml:space="preserve"> et al.</w:t>
      </w:r>
      <w:r w:rsidR="00841F0A">
        <w:rPr>
          <w:rFonts w:ascii="Arial" w:hAnsi="Arial" w:cs="Arial"/>
          <w:noProof/>
          <w:sz w:val="24"/>
          <w:szCs w:val="24"/>
          <w:lang w:val="en-US"/>
        </w:rPr>
        <w:t>, 2017b; Kim</w:t>
      </w:r>
      <w:r w:rsidR="00841F0A" w:rsidRPr="00841F0A">
        <w:rPr>
          <w:rFonts w:ascii="Arial" w:hAnsi="Arial" w:cs="Arial"/>
          <w:i/>
          <w:noProof/>
          <w:sz w:val="24"/>
          <w:szCs w:val="24"/>
          <w:lang w:val="en-US"/>
        </w:rPr>
        <w:t xml:space="preserve"> et al.</w:t>
      </w:r>
      <w:r w:rsidR="00841F0A">
        <w:rPr>
          <w:rFonts w:ascii="Arial" w:hAnsi="Arial" w:cs="Arial"/>
          <w:noProof/>
          <w:sz w:val="24"/>
          <w:szCs w:val="24"/>
          <w:lang w:val="en-US"/>
        </w:rPr>
        <w:t>, 2019)</w:t>
      </w:r>
      <w:r w:rsidR="006964FE">
        <w:rPr>
          <w:rFonts w:ascii="Arial" w:hAnsi="Arial" w:cs="Arial"/>
          <w:sz w:val="24"/>
          <w:szCs w:val="24"/>
          <w:lang w:val="en-US"/>
        </w:rPr>
        <w:fldChar w:fldCharType="end"/>
      </w:r>
      <w:r w:rsidR="006964FE">
        <w:rPr>
          <w:rFonts w:ascii="Arial" w:hAnsi="Arial" w:cs="Arial"/>
          <w:sz w:val="24"/>
          <w:szCs w:val="24"/>
          <w:lang w:val="en-US"/>
        </w:rPr>
        <w:t xml:space="preserve">, </w:t>
      </w:r>
      <w:r w:rsidR="004D1325">
        <w:rPr>
          <w:rFonts w:ascii="Arial" w:hAnsi="Arial" w:cs="Arial"/>
          <w:sz w:val="24"/>
          <w:szCs w:val="24"/>
          <w:lang w:val="en-US"/>
        </w:rPr>
        <w:t>the anomalous thermal stress in the region</w:t>
      </w:r>
      <w:r w:rsidR="00E62B5E">
        <w:rPr>
          <w:rFonts w:ascii="Arial" w:hAnsi="Arial" w:cs="Arial"/>
          <w:sz w:val="24"/>
          <w:szCs w:val="24"/>
          <w:lang w:val="en-US"/>
        </w:rPr>
        <w:t xml:space="preserve"> could have had </w:t>
      </w:r>
      <w:r w:rsidR="004D1325">
        <w:rPr>
          <w:rFonts w:ascii="Arial" w:hAnsi="Arial" w:cs="Arial"/>
          <w:sz w:val="24"/>
          <w:szCs w:val="24"/>
          <w:lang w:val="en-US"/>
        </w:rPr>
        <w:t xml:space="preserve">unobserved impacts on corals leading to potential changes in population size structure. </w:t>
      </w:r>
      <w:r w:rsidR="00067674">
        <w:rPr>
          <w:rFonts w:ascii="Arial" w:hAnsi="Arial" w:cs="Arial"/>
          <w:sz w:val="24"/>
          <w:szCs w:val="24"/>
          <w:lang w:val="en-US"/>
        </w:rPr>
        <w:t>For this reason, we examined the temporal effect of our data by adding</w:t>
      </w:r>
      <w:r w:rsidR="00CE16FA">
        <w:rPr>
          <w:rFonts w:ascii="Arial" w:hAnsi="Arial" w:cs="Arial"/>
          <w:sz w:val="24"/>
          <w:szCs w:val="24"/>
          <w:lang w:val="en-US"/>
        </w:rPr>
        <w:t xml:space="preserve"> a categorical explanatory variable of pre-</w:t>
      </w:r>
      <w:r w:rsidR="00D74CDE">
        <w:rPr>
          <w:rFonts w:ascii="Arial" w:hAnsi="Arial" w:cs="Arial"/>
          <w:sz w:val="24"/>
          <w:szCs w:val="24"/>
          <w:lang w:val="en-US"/>
        </w:rPr>
        <w:t xml:space="preserve"> </w:t>
      </w:r>
      <w:r w:rsidR="00CE16FA">
        <w:rPr>
          <w:rFonts w:ascii="Arial" w:hAnsi="Arial" w:cs="Arial"/>
          <w:sz w:val="24"/>
          <w:szCs w:val="24"/>
          <w:lang w:val="en-US"/>
        </w:rPr>
        <w:t xml:space="preserve">or post- bleaching to both the linear regression and the compositional functional regression </w:t>
      </w:r>
      <w:r w:rsidR="008B592E">
        <w:rPr>
          <w:rFonts w:ascii="Arial" w:hAnsi="Arial" w:cs="Arial"/>
          <w:sz w:val="24"/>
          <w:szCs w:val="24"/>
          <w:lang w:val="en-US"/>
        </w:rPr>
        <w:t>analyses (</w:t>
      </w:r>
      <w:r w:rsidR="00CE16FA">
        <w:rPr>
          <w:rFonts w:ascii="Arial" w:hAnsi="Arial" w:cs="Arial"/>
          <w:sz w:val="24"/>
          <w:szCs w:val="24"/>
          <w:lang w:val="en-US"/>
        </w:rPr>
        <w:t>Supporting information S</w:t>
      </w:r>
      <w:r w:rsidR="00693A0C">
        <w:rPr>
          <w:rFonts w:ascii="Arial" w:hAnsi="Arial" w:cs="Arial"/>
          <w:sz w:val="24"/>
          <w:szCs w:val="24"/>
          <w:lang w:val="en-US"/>
        </w:rPr>
        <w:t>7</w:t>
      </w:r>
      <w:r w:rsidR="00CE16FA">
        <w:rPr>
          <w:rFonts w:ascii="Arial" w:hAnsi="Arial" w:cs="Arial"/>
          <w:sz w:val="24"/>
          <w:szCs w:val="24"/>
          <w:lang w:val="en-US"/>
        </w:rPr>
        <w:t>).</w:t>
      </w:r>
    </w:p>
    <w:p w14:paraId="67321E4C" w14:textId="0545B72F" w:rsidR="00EA08E5" w:rsidRPr="00EA08E5" w:rsidRDefault="000B6023">
      <w:pPr>
        <w:pStyle w:val="Heading2"/>
        <w:jc w:val="both"/>
        <w:rPr>
          <w:rFonts w:ascii="Arial" w:hAnsi="Arial" w:cs="Arial"/>
          <w:sz w:val="24"/>
          <w:szCs w:val="24"/>
          <w:lang w:val="en-US"/>
        </w:rPr>
      </w:pPr>
      <w:r w:rsidRPr="003B4284">
        <w:rPr>
          <w:rFonts w:ascii="Arial" w:hAnsi="Arial" w:cs="Arial"/>
          <w:sz w:val="24"/>
          <w:szCs w:val="24"/>
          <w:lang w:val="en-US"/>
        </w:rPr>
        <w:lastRenderedPageBreak/>
        <w:t>Results</w:t>
      </w:r>
    </w:p>
    <w:p w14:paraId="4F86EBB1" w14:textId="72C7C3D7" w:rsidR="00E046D9" w:rsidRPr="003B4284" w:rsidRDefault="00E046D9" w:rsidP="00E66FEE">
      <w:pPr>
        <w:jc w:val="both"/>
        <w:rPr>
          <w:rFonts w:ascii="Arial" w:hAnsi="Arial" w:cs="Arial"/>
          <w:b/>
          <w:sz w:val="24"/>
          <w:szCs w:val="24"/>
          <w:lang w:val="en-US"/>
        </w:rPr>
      </w:pPr>
      <w:r w:rsidRPr="003B4284">
        <w:rPr>
          <w:rFonts w:ascii="Arial" w:hAnsi="Arial" w:cs="Arial"/>
          <w:b/>
          <w:sz w:val="24"/>
          <w:szCs w:val="24"/>
          <w:lang w:val="en-US"/>
        </w:rPr>
        <w:t>Summary statistics and linear regression</w:t>
      </w:r>
    </w:p>
    <w:p w14:paraId="4929042B" w14:textId="71031F59" w:rsidR="00BC5906" w:rsidRDefault="0080612D" w:rsidP="00E66FEE">
      <w:pPr>
        <w:jc w:val="both"/>
        <w:rPr>
          <w:rFonts w:ascii="Arial" w:hAnsi="Arial" w:cs="Arial"/>
          <w:sz w:val="24"/>
          <w:szCs w:val="24"/>
          <w:lang w:val="en-US"/>
        </w:rPr>
      </w:pPr>
      <w:bookmarkStart w:id="12" w:name="_Hlk138042485"/>
      <w:bookmarkStart w:id="13" w:name="_Hlk138324880"/>
      <w:r>
        <w:rPr>
          <w:rFonts w:ascii="Arial" w:hAnsi="Arial" w:cs="Arial"/>
          <w:sz w:val="24"/>
          <w:szCs w:val="24"/>
          <w:lang w:val="en-US"/>
        </w:rPr>
        <w:t xml:space="preserve">Sites had between </w:t>
      </w:r>
      <w:r w:rsidR="0040607F">
        <w:rPr>
          <w:rFonts w:ascii="Arial" w:hAnsi="Arial" w:cs="Arial"/>
          <w:sz w:val="24"/>
          <w:szCs w:val="24"/>
          <w:lang w:val="en-US"/>
        </w:rPr>
        <w:t>38 (</w:t>
      </w:r>
      <w:proofErr w:type="spellStart"/>
      <w:r w:rsidR="0040607F">
        <w:rPr>
          <w:rFonts w:ascii="Arial" w:hAnsi="Arial" w:cs="Arial"/>
          <w:sz w:val="24"/>
          <w:szCs w:val="24"/>
          <w:lang w:val="en-US"/>
        </w:rPr>
        <w:t>Woolgoolga</w:t>
      </w:r>
      <w:proofErr w:type="spellEnd"/>
      <w:r w:rsidR="0040607F">
        <w:rPr>
          <w:rFonts w:ascii="Arial" w:hAnsi="Arial" w:cs="Arial"/>
          <w:sz w:val="24"/>
          <w:szCs w:val="24"/>
          <w:lang w:val="en-US"/>
        </w:rPr>
        <w:t xml:space="preserve"> Reef) and 2,101 (Lady Musgrave Island) colonies (median 526, </w:t>
      </w:r>
      <w:r w:rsidR="00FF0FBB">
        <w:rPr>
          <w:rFonts w:ascii="Arial" w:hAnsi="Arial" w:cs="Arial"/>
          <w:sz w:val="24"/>
          <w:szCs w:val="24"/>
          <w:lang w:val="en-US"/>
        </w:rPr>
        <w:t>first quartile 148, third quartile 718).</w:t>
      </w:r>
      <w:bookmarkEnd w:id="12"/>
      <w:r w:rsidR="009E03BB">
        <w:rPr>
          <w:rFonts w:ascii="Arial" w:hAnsi="Arial" w:cs="Arial"/>
          <w:sz w:val="24"/>
          <w:szCs w:val="24"/>
          <w:lang w:val="en-US"/>
        </w:rPr>
        <w:t xml:space="preserve"> </w:t>
      </w:r>
      <w:bookmarkEnd w:id="13"/>
      <w:r w:rsidR="007E4597">
        <w:rPr>
          <w:rFonts w:ascii="Arial" w:hAnsi="Arial" w:cs="Arial"/>
          <w:sz w:val="24"/>
          <w:szCs w:val="24"/>
          <w:lang w:val="en-US"/>
        </w:rPr>
        <w:t xml:space="preserve">Statistical summaries of the </w:t>
      </w:r>
      <w:r w:rsidR="009E03BB">
        <w:rPr>
          <w:rFonts w:ascii="Arial" w:hAnsi="Arial" w:cs="Arial"/>
          <w:sz w:val="24"/>
          <w:szCs w:val="24"/>
          <w:lang w:val="en-US"/>
        </w:rPr>
        <w:t>coral size</w:t>
      </w:r>
      <w:r w:rsidR="00E9722E">
        <w:rPr>
          <w:rFonts w:ascii="Arial" w:hAnsi="Arial" w:cs="Arial"/>
          <w:sz w:val="24"/>
          <w:szCs w:val="24"/>
          <w:lang w:val="en-US"/>
        </w:rPr>
        <w:t>-</w:t>
      </w:r>
      <w:r w:rsidR="009E03BB">
        <w:rPr>
          <w:rFonts w:ascii="Arial" w:hAnsi="Arial" w:cs="Arial"/>
          <w:sz w:val="24"/>
          <w:szCs w:val="24"/>
          <w:lang w:val="en-US"/>
        </w:rPr>
        <w:t>frequency distribution</w:t>
      </w:r>
      <w:r w:rsidR="00E9722E">
        <w:rPr>
          <w:rFonts w:ascii="Arial" w:hAnsi="Arial" w:cs="Arial"/>
          <w:sz w:val="24"/>
          <w:szCs w:val="24"/>
          <w:lang w:val="en-US"/>
        </w:rPr>
        <w:t>s</w:t>
      </w:r>
      <w:r w:rsidR="00EE4393">
        <w:rPr>
          <w:rFonts w:ascii="Arial" w:hAnsi="Arial" w:cs="Arial"/>
          <w:sz w:val="24"/>
          <w:szCs w:val="24"/>
          <w:lang w:val="en-US"/>
        </w:rPr>
        <w:t xml:space="preserve"> are reported in</w:t>
      </w:r>
      <w:r w:rsidR="005B3B6F">
        <w:rPr>
          <w:rFonts w:ascii="Arial" w:hAnsi="Arial" w:cs="Arial"/>
          <w:sz w:val="24"/>
          <w:szCs w:val="24"/>
          <w:lang w:val="en-US"/>
        </w:rPr>
        <w:t xml:space="preserve"> Table S2</w:t>
      </w:r>
      <w:r w:rsidR="00EE4393">
        <w:rPr>
          <w:rFonts w:ascii="Arial" w:hAnsi="Arial" w:cs="Arial"/>
          <w:sz w:val="24"/>
          <w:szCs w:val="24"/>
          <w:lang w:val="en-US"/>
        </w:rPr>
        <w:t>.</w:t>
      </w:r>
      <w:r w:rsidR="00AE5550">
        <w:rPr>
          <w:rFonts w:ascii="Arial" w:hAnsi="Arial" w:cs="Arial"/>
          <w:sz w:val="24"/>
          <w:szCs w:val="24"/>
          <w:lang w:val="en-US"/>
        </w:rPr>
        <w:t xml:space="preserve"> </w:t>
      </w:r>
      <w:r w:rsidR="008633A8">
        <w:rPr>
          <w:rFonts w:ascii="Arial" w:hAnsi="Arial" w:cs="Arial"/>
          <w:sz w:val="24"/>
          <w:szCs w:val="24"/>
          <w:lang w:val="en-US"/>
        </w:rPr>
        <w:t>Cold</w:t>
      </w:r>
      <w:r w:rsidR="00AE5550">
        <w:rPr>
          <w:rFonts w:ascii="Arial" w:hAnsi="Arial" w:cs="Arial"/>
          <w:sz w:val="24"/>
          <w:szCs w:val="24"/>
          <w:lang w:val="en-US"/>
        </w:rPr>
        <w:t xml:space="preserve">er, </w:t>
      </w:r>
      <w:r w:rsidR="008633A8">
        <w:rPr>
          <w:rFonts w:ascii="Arial" w:hAnsi="Arial" w:cs="Arial"/>
          <w:sz w:val="24"/>
          <w:szCs w:val="24"/>
          <w:lang w:val="en-US"/>
        </w:rPr>
        <w:t>darker</w:t>
      </w:r>
      <w:r w:rsidR="00AE5550">
        <w:rPr>
          <w:rFonts w:ascii="Arial" w:hAnsi="Arial" w:cs="Arial"/>
          <w:sz w:val="24"/>
          <w:szCs w:val="24"/>
          <w:lang w:val="en-US"/>
        </w:rPr>
        <w:t xml:space="preserve"> reefs with </w:t>
      </w:r>
      <w:r w:rsidR="008633A8">
        <w:rPr>
          <w:rFonts w:ascii="Arial" w:hAnsi="Arial" w:cs="Arial"/>
          <w:sz w:val="24"/>
          <w:szCs w:val="24"/>
          <w:lang w:val="en-US"/>
        </w:rPr>
        <w:t>higher</w:t>
      </w:r>
      <w:r w:rsidR="00AE5550">
        <w:rPr>
          <w:rFonts w:ascii="Arial" w:hAnsi="Arial" w:cs="Arial"/>
          <w:sz w:val="24"/>
          <w:szCs w:val="24"/>
          <w:lang w:val="en-US"/>
        </w:rPr>
        <w:t xml:space="preserve"> turbidity and productivity (</w:t>
      </w:r>
      <w:r w:rsidR="008633A8">
        <w:rPr>
          <w:rFonts w:ascii="Arial" w:hAnsi="Arial" w:cs="Arial"/>
          <w:sz w:val="24"/>
          <w:szCs w:val="24"/>
          <w:lang w:val="en-US"/>
        </w:rPr>
        <w:t xml:space="preserve">high </w:t>
      </w:r>
      <w:r w:rsidR="00AE5550">
        <w:rPr>
          <w:rFonts w:ascii="Arial" w:hAnsi="Arial" w:cs="Arial"/>
          <w:sz w:val="24"/>
          <w:szCs w:val="24"/>
          <w:lang w:val="en-US"/>
        </w:rPr>
        <w:t xml:space="preserve">PC1 scores) had </w:t>
      </w:r>
      <w:r w:rsidR="008633A8">
        <w:rPr>
          <w:rFonts w:ascii="Arial" w:hAnsi="Arial" w:cs="Arial"/>
          <w:sz w:val="24"/>
          <w:szCs w:val="24"/>
          <w:lang w:val="en-US"/>
        </w:rPr>
        <w:t>fewer</w:t>
      </w:r>
      <w:r w:rsidR="00AE5550">
        <w:rPr>
          <w:rFonts w:ascii="Arial" w:hAnsi="Arial" w:cs="Arial"/>
          <w:sz w:val="24"/>
          <w:szCs w:val="24"/>
          <w:lang w:val="en-US"/>
        </w:rPr>
        <w:t xml:space="preserve"> coral colonies </w:t>
      </w:r>
      <w:r w:rsidR="002A2218" w:rsidRPr="003B4284">
        <w:rPr>
          <w:rFonts w:ascii="Arial" w:hAnsi="Arial" w:cs="Arial"/>
          <w:sz w:val="24"/>
          <w:szCs w:val="24"/>
          <w:lang w:val="en-US"/>
        </w:rPr>
        <w:t>(</w:t>
      </w:r>
      <w:bookmarkStart w:id="14" w:name="_Hlk137974603"/>
      <w:r w:rsidR="002A2218" w:rsidRPr="003B4284">
        <w:rPr>
          <w:rFonts w:ascii="Arial" w:hAnsi="Arial" w:cs="Arial"/>
          <w:sz w:val="24"/>
          <w:szCs w:val="24"/>
          <w:lang w:val="en-US"/>
        </w:rPr>
        <w:t>F</w:t>
      </w:r>
      <w:r w:rsidR="002A2218" w:rsidRPr="003B4284">
        <w:rPr>
          <w:rFonts w:ascii="Arial" w:hAnsi="Arial" w:cs="Arial"/>
          <w:sz w:val="24"/>
          <w:szCs w:val="24"/>
          <w:vertAlign w:val="subscript"/>
          <w:lang w:val="en-US"/>
        </w:rPr>
        <w:t xml:space="preserve">2,17 </w:t>
      </w:r>
      <w:r w:rsidR="002A2218" w:rsidRPr="003B4284">
        <w:rPr>
          <w:rFonts w:ascii="Arial" w:hAnsi="Arial" w:cs="Arial"/>
          <w:sz w:val="24"/>
          <w:szCs w:val="24"/>
          <w:lang w:val="en-US"/>
        </w:rPr>
        <w:t xml:space="preserve">= 6.80, </w:t>
      </w:r>
      <w:r w:rsidR="008A2BDD" w:rsidRPr="003B4284">
        <w:rPr>
          <w:rFonts w:ascii="Arial" w:hAnsi="Arial" w:cs="Arial"/>
          <w:i/>
          <w:sz w:val="24"/>
          <w:szCs w:val="24"/>
          <w:lang w:val="en-US"/>
        </w:rPr>
        <w:t xml:space="preserve">P </w:t>
      </w:r>
      <w:r w:rsidR="002A2218" w:rsidRPr="003B4284">
        <w:rPr>
          <w:rFonts w:ascii="Arial" w:hAnsi="Arial" w:cs="Arial"/>
          <w:sz w:val="24"/>
          <w:szCs w:val="24"/>
          <w:lang w:val="en-US"/>
        </w:rPr>
        <w:t>= 0.00</w:t>
      </w:r>
      <w:r w:rsidR="000A34FC">
        <w:rPr>
          <w:rFonts w:ascii="Arial" w:hAnsi="Arial" w:cs="Arial"/>
          <w:sz w:val="24"/>
          <w:szCs w:val="24"/>
          <w:lang w:val="en-US"/>
        </w:rPr>
        <w:t>7</w:t>
      </w:r>
      <w:r w:rsidR="002A2218" w:rsidRPr="003B4284">
        <w:rPr>
          <w:rFonts w:ascii="Arial" w:hAnsi="Arial" w:cs="Arial"/>
          <w:sz w:val="24"/>
          <w:szCs w:val="24"/>
          <w:lang w:val="en-US"/>
        </w:rPr>
        <w:t>, R</w:t>
      </w:r>
      <w:r w:rsidR="002A2218" w:rsidRPr="003B4284">
        <w:rPr>
          <w:rFonts w:ascii="Arial" w:hAnsi="Arial" w:cs="Arial"/>
          <w:sz w:val="24"/>
          <w:szCs w:val="24"/>
          <w:vertAlign w:val="superscript"/>
          <w:lang w:val="en-US"/>
        </w:rPr>
        <w:t xml:space="preserve">2 </w:t>
      </w:r>
      <w:r w:rsidR="002A2218" w:rsidRPr="003B4284">
        <w:rPr>
          <w:rFonts w:ascii="Arial" w:hAnsi="Arial" w:cs="Arial"/>
          <w:sz w:val="24"/>
          <w:szCs w:val="24"/>
          <w:lang w:val="en-US"/>
        </w:rPr>
        <w:t>= 0.3</w:t>
      </w:r>
      <w:r w:rsidR="009A7450">
        <w:rPr>
          <w:rFonts w:ascii="Arial" w:hAnsi="Arial" w:cs="Arial"/>
          <w:sz w:val="24"/>
          <w:szCs w:val="24"/>
          <w:lang w:val="en-US"/>
        </w:rPr>
        <w:t>79</w:t>
      </w:r>
      <w:bookmarkEnd w:id="14"/>
      <w:r w:rsidR="00360CCD">
        <w:rPr>
          <w:rFonts w:ascii="Arial" w:hAnsi="Arial" w:cs="Arial"/>
          <w:sz w:val="24"/>
          <w:szCs w:val="24"/>
          <w:lang w:val="en-US"/>
        </w:rPr>
        <w:t xml:space="preserve">; </w:t>
      </w:r>
      <w:r w:rsidR="003C534E">
        <w:rPr>
          <w:rFonts w:ascii="Arial" w:hAnsi="Arial" w:cs="Arial"/>
          <w:sz w:val="24"/>
          <w:szCs w:val="24"/>
          <w:lang w:val="en-US"/>
        </w:rPr>
        <w:fldChar w:fldCharType="begin"/>
      </w:r>
      <w:r w:rsidR="003C534E">
        <w:rPr>
          <w:rFonts w:ascii="Arial" w:hAnsi="Arial" w:cs="Arial"/>
          <w:sz w:val="24"/>
          <w:szCs w:val="24"/>
          <w:lang w:val="en-US"/>
        </w:rPr>
        <w:instrText xml:space="preserve"> REF _Ref116322974 \h </w:instrText>
      </w:r>
      <w:r w:rsidR="0046375D">
        <w:rPr>
          <w:rFonts w:ascii="Arial" w:hAnsi="Arial" w:cs="Arial"/>
          <w:sz w:val="24"/>
          <w:szCs w:val="24"/>
          <w:lang w:val="en-US"/>
        </w:rPr>
        <w:instrText xml:space="preserve"> \* MERGEFORMAT </w:instrText>
      </w:r>
      <w:r w:rsidR="003C534E">
        <w:rPr>
          <w:rFonts w:ascii="Arial" w:hAnsi="Arial" w:cs="Arial"/>
          <w:sz w:val="24"/>
          <w:szCs w:val="24"/>
          <w:lang w:val="en-US"/>
        </w:rPr>
      </w:r>
      <w:r w:rsidR="003C534E">
        <w:rPr>
          <w:rFonts w:ascii="Arial" w:hAnsi="Arial" w:cs="Arial"/>
          <w:sz w:val="24"/>
          <w:szCs w:val="24"/>
          <w:lang w:val="en-US"/>
        </w:rPr>
        <w:fldChar w:fldCharType="separate"/>
      </w:r>
      <w:r w:rsidR="00CE41E8" w:rsidRPr="00F52A84">
        <w:rPr>
          <w:rFonts w:ascii="Arial" w:hAnsi="Arial" w:cs="Arial"/>
          <w:sz w:val="24"/>
        </w:rPr>
        <w:t xml:space="preserve">Figure </w:t>
      </w:r>
      <w:r w:rsidR="00CE41E8">
        <w:rPr>
          <w:rFonts w:ascii="Arial" w:hAnsi="Arial" w:cs="Arial"/>
          <w:noProof/>
          <w:sz w:val="24"/>
        </w:rPr>
        <w:t>3</w:t>
      </w:r>
      <w:r w:rsidR="003C534E">
        <w:rPr>
          <w:rFonts w:ascii="Arial" w:hAnsi="Arial" w:cs="Arial"/>
          <w:sz w:val="24"/>
          <w:szCs w:val="24"/>
          <w:lang w:val="en-US"/>
        </w:rPr>
        <w:fldChar w:fldCharType="end"/>
      </w:r>
      <w:r w:rsidR="00013FA0" w:rsidRPr="003B4284">
        <w:rPr>
          <w:rFonts w:ascii="Arial" w:hAnsi="Arial" w:cs="Arial"/>
          <w:sz w:val="24"/>
          <w:szCs w:val="24"/>
          <w:lang w:val="en-US"/>
        </w:rPr>
        <w:t>a</w:t>
      </w:r>
      <w:r w:rsidR="009D250F" w:rsidRPr="003B4284">
        <w:rPr>
          <w:rFonts w:ascii="Arial" w:hAnsi="Arial" w:cs="Arial"/>
          <w:sz w:val="24"/>
          <w:szCs w:val="24"/>
          <w:lang w:val="en-US"/>
        </w:rPr>
        <w:t>;</w:t>
      </w:r>
      <w:r w:rsidR="005B3B6F">
        <w:rPr>
          <w:rFonts w:ascii="Arial" w:hAnsi="Arial" w:cs="Arial"/>
          <w:sz w:val="24"/>
          <w:szCs w:val="24"/>
          <w:lang w:val="en-US"/>
        </w:rPr>
        <w:t xml:space="preserve"> Table S3</w:t>
      </w:r>
      <w:r w:rsidR="009A2DA0" w:rsidRPr="003B4284">
        <w:rPr>
          <w:rFonts w:ascii="Arial" w:hAnsi="Arial" w:cs="Arial"/>
          <w:sz w:val="24"/>
          <w:szCs w:val="24"/>
          <w:lang w:val="en-US"/>
        </w:rPr>
        <w:t>)</w:t>
      </w:r>
      <w:r w:rsidR="00360CCD">
        <w:rPr>
          <w:rFonts w:ascii="Arial" w:hAnsi="Arial" w:cs="Arial"/>
          <w:sz w:val="24"/>
          <w:szCs w:val="24"/>
          <w:lang w:val="en-US"/>
        </w:rPr>
        <w:t xml:space="preserve">, but with </w:t>
      </w:r>
      <w:r w:rsidR="008633A8">
        <w:rPr>
          <w:rFonts w:ascii="Arial" w:hAnsi="Arial" w:cs="Arial"/>
          <w:sz w:val="24"/>
          <w:szCs w:val="24"/>
          <w:lang w:val="en-US"/>
        </w:rPr>
        <w:t>larger</w:t>
      </w:r>
      <w:r w:rsidR="00360CCD">
        <w:rPr>
          <w:rFonts w:ascii="Arial" w:hAnsi="Arial" w:cs="Arial"/>
          <w:sz w:val="24"/>
          <w:szCs w:val="24"/>
          <w:lang w:val="en-US"/>
        </w:rPr>
        <w:t xml:space="preserve"> median sizes </w:t>
      </w:r>
      <w:r w:rsidR="00360CCD" w:rsidRPr="003B4284">
        <w:rPr>
          <w:rFonts w:ascii="Arial" w:hAnsi="Arial" w:cs="Arial"/>
          <w:sz w:val="24"/>
          <w:szCs w:val="24"/>
          <w:lang w:val="en-US"/>
        </w:rPr>
        <w:t>(F</w:t>
      </w:r>
      <w:r w:rsidR="00360CCD" w:rsidRPr="003B4284">
        <w:rPr>
          <w:rFonts w:ascii="Arial" w:hAnsi="Arial" w:cs="Arial"/>
          <w:sz w:val="24"/>
          <w:szCs w:val="24"/>
          <w:vertAlign w:val="subscript"/>
          <w:lang w:val="en-US"/>
        </w:rPr>
        <w:t>1,18</w:t>
      </w:r>
      <w:r w:rsidR="00360CCD" w:rsidRPr="003B4284">
        <w:rPr>
          <w:rFonts w:ascii="Arial" w:hAnsi="Arial" w:cs="Arial"/>
          <w:sz w:val="24"/>
          <w:szCs w:val="24"/>
          <w:lang w:val="en-US"/>
        </w:rPr>
        <w:t xml:space="preserve"> = 10.7, </w:t>
      </w:r>
      <w:r w:rsidR="00360CCD" w:rsidRPr="003B4284">
        <w:rPr>
          <w:rFonts w:ascii="Arial" w:hAnsi="Arial" w:cs="Arial"/>
          <w:i/>
          <w:sz w:val="24"/>
          <w:szCs w:val="24"/>
          <w:lang w:val="en-US"/>
        </w:rPr>
        <w:t>P</w:t>
      </w:r>
      <w:r w:rsidR="00360CCD" w:rsidRPr="003B4284">
        <w:rPr>
          <w:rFonts w:ascii="Arial" w:hAnsi="Arial" w:cs="Arial"/>
          <w:sz w:val="24"/>
          <w:szCs w:val="24"/>
          <w:lang w:val="en-US"/>
        </w:rPr>
        <w:t xml:space="preserve"> = 0.004, R</w:t>
      </w:r>
      <w:r w:rsidR="00360CCD" w:rsidRPr="003B4284">
        <w:rPr>
          <w:rFonts w:ascii="Arial" w:hAnsi="Arial" w:cs="Arial"/>
          <w:sz w:val="24"/>
          <w:szCs w:val="24"/>
          <w:vertAlign w:val="superscript"/>
          <w:lang w:val="en-US"/>
        </w:rPr>
        <w:t>2</w:t>
      </w:r>
      <w:r w:rsidR="00360CCD" w:rsidRPr="003B4284">
        <w:rPr>
          <w:rFonts w:ascii="Arial" w:hAnsi="Arial" w:cs="Arial"/>
          <w:sz w:val="24"/>
          <w:szCs w:val="24"/>
          <w:lang w:val="en-US"/>
        </w:rPr>
        <w:t xml:space="preserve"> = 0.338</w:t>
      </w:r>
      <w:r w:rsidR="00360CCD">
        <w:rPr>
          <w:rFonts w:ascii="Arial" w:hAnsi="Arial" w:cs="Arial"/>
          <w:sz w:val="24"/>
          <w:szCs w:val="24"/>
          <w:lang w:val="en-US"/>
        </w:rPr>
        <w:t xml:space="preserve">; </w:t>
      </w:r>
      <w:r w:rsidR="00360CCD">
        <w:rPr>
          <w:rFonts w:ascii="Arial" w:hAnsi="Arial" w:cs="Arial"/>
          <w:sz w:val="24"/>
          <w:szCs w:val="24"/>
          <w:lang w:val="en-US"/>
        </w:rPr>
        <w:fldChar w:fldCharType="begin"/>
      </w:r>
      <w:r w:rsidR="00360CCD">
        <w:rPr>
          <w:rFonts w:ascii="Arial" w:hAnsi="Arial" w:cs="Arial"/>
          <w:sz w:val="24"/>
          <w:szCs w:val="24"/>
          <w:lang w:val="en-US"/>
        </w:rPr>
        <w:instrText xml:space="preserve"> REF _Ref116322974 \h  \* MERGEFORMAT </w:instrText>
      </w:r>
      <w:r w:rsidR="00360CCD">
        <w:rPr>
          <w:rFonts w:ascii="Arial" w:hAnsi="Arial" w:cs="Arial"/>
          <w:sz w:val="24"/>
          <w:szCs w:val="24"/>
          <w:lang w:val="en-US"/>
        </w:rPr>
      </w:r>
      <w:r w:rsidR="00360CCD">
        <w:rPr>
          <w:rFonts w:ascii="Arial" w:hAnsi="Arial" w:cs="Arial"/>
          <w:sz w:val="24"/>
          <w:szCs w:val="24"/>
          <w:lang w:val="en-US"/>
        </w:rPr>
        <w:fldChar w:fldCharType="separate"/>
      </w:r>
      <w:r w:rsidR="00CE41E8" w:rsidRPr="00F52A84">
        <w:rPr>
          <w:rFonts w:ascii="Arial" w:hAnsi="Arial" w:cs="Arial"/>
          <w:sz w:val="24"/>
        </w:rPr>
        <w:t xml:space="preserve">Figure </w:t>
      </w:r>
      <w:r w:rsidR="00CE41E8">
        <w:rPr>
          <w:rFonts w:ascii="Arial" w:hAnsi="Arial" w:cs="Arial"/>
          <w:noProof/>
          <w:sz w:val="24"/>
        </w:rPr>
        <w:t>3</w:t>
      </w:r>
      <w:r w:rsidR="00360CCD">
        <w:rPr>
          <w:rFonts w:ascii="Arial" w:hAnsi="Arial" w:cs="Arial"/>
          <w:sz w:val="24"/>
          <w:szCs w:val="24"/>
          <w:lang w:val="en-US"/>
        </w:rPr>
        <w:fldChar w:fldCharType="end"/>
      </w:r>
      <w:r w:rsidR="00360CCD">
        <w:rPr>
          <w:rFonts w:ascii="Arial" w:hAnsi="Arial" w:cs="Arial"/>
          <w:sz w:val="24"/>
          <w:szCs w:val="24"/>
          <w:lang w:val="en-US"/>
        </w:rPr>
        <w:t>c</w:t>
      </w:r>
      <w:r w:rsidR="00360CCD" w:rsidRPr="003B4284">
        <w:rPr>
          <w:rFonts w:ascii="Arial" w:hAnsi="Arial" w:cs="Arial"/>
          <w:sz w:val="24"/>
          <w:szCs w:val="24"/>
          <w:lang w:val="en-US"/>
        </w:rPr>
        <w:t>;</w:t>
      </w:r>
      <w:r w:rsidR="00360CCD">
        <w:rPr>
          <w:rFonts w:ascii="Arial" w:hAnsi="Arial" w:cs="Arial"/>
          <w:sz w:val="24"/>
          <w:szCs w:val="24"/>
          <w:lang w:val="en-US"/>
        </w:rPr>
        <w:t xml:space="preserve"> Table S4</w:t>
      </w:r>
      <w:r w:rsidR="00360CCD" w:rsidRPr="003B4284">
        <w:rPr>
          <w:rFonts w:ascii="Arial" w:hAnsi="Arial" w:cs="Arial"/>
          <w:sz w:val="24"/>
          <w:szCs w:val="24"/>
          <w:lang w:val="en-US"/>
        </w:rPr>
        <w:t>)</w:t>
      </w:r>
      <w:r w:rsidR="00360CCD">
        <w:rPr>
          <w:rFonts w:ascii="Arial" w:hAnsi="Arial" w:cs="Arial"/>
          <w:sz w:val="24"/>
          <w:szCs w:val="24"/>
          <w:lang w:val="en-US"/>
        </w:rPr>
        <w:t xml:space="preserve">, and </w:t>
      </w:r>
      <w:r w:rsidR="000950F9">
        <w:rPr>
          <w:rFonts w:ascii="Arial" w:hAnsi="Arial" w:cs="Arial"/>
          <w:sz w:val="24"/>
          <w:szCs w:val="24"/>
          <w:lang w:val="en-US"/>
        </w:rPr>
        <w:t>were</w:t>
      </w:r>
      <w:r w:rsidR="00360CCD">
        <w:rPr>
          <w:rFonts w:ascii="Arial" w:hAnsi="Arial" w:cs="Arial"/>
          <w:sz w:val="24"/>
          <w:szCs w:val="24"/>
          <w:lang w:val="en-US"/>
        </w:rPr>
        <w:t xml:space="preserve"> more </w:t>
      </w:r>
      <w:r w:rsidR="008633A8">
        <w:rPr>
          <w:rFonts w:ascii="Arial" w:hAnsi="Arial" w:cs="Arial"/>
          <w:sz w:val="24"/>
          <w:szCs w:val="24"/>
          <w:lang w:val="en-US"/>
        </w:rPr>
        <w:t>negativel</w:t>
      </w:r>
      <w:r w:rsidR="00360CCD">
        <w:rPr>
          <w:rFonts w:ascii="Arial" w:hAnsi="Arial" w:cs="Arial"/>
          <w:sz w:val="24"/>
          <w:szCs w:val="24"/>
          <w:lang w:val="en-US"/>
        </w:rPr>
        <w:t>y (</w:t>
      </w:r>
      <w:r w:rsidR="008633A8">
        <w:rPr>
          <w:rFonts w:ascii="Arial" w:hAnsi="Arial" w:cs="Arial"/>
          <w:sz w:val="24"/>
          <w:szCs w:val="24"/>
          <w:lang w:val="en-US"/>
        </w:rPr>
        <w:t>left</w:t>
      </w:r>
      <w:r w:rsidR="00360CCD">
        <w:rPr>
          <w:rFonts w:ascii="Arial" w:hAnsi="Arial" w:cs="Arial"/>
          <w:sz w:val="24"/>
          <w:szCs w:val="24"/>
          <w:lang w:val="en-US"/>
        </w:rPr>
        <w:t>) skewed (F</w:t>
      </w:r>
      <w:r w:rsidR="00360CCD" w:rsidRPr="0077764D">
        <w:rPr>
          <w:rFonts w:ascii="Arial" w:hAnsi="Arial" w:cs="Arial"/>
          <w:sz w:val="24"/>
          <w:szCs w:val="24"/>
          <w:vertAlign w:val="subscript"/>
          <w:lang w:val="en-US"/>
        </w:rPr>
        <w:t xml:space="preserve">2,17 </w:t>
      </w:r>
      <w:r w:rsidR="00360CCD">
        <w:rPr>
          <w:rFonts w:ascii="Arial" w:hAnsi="Arial" w:cs="Arial"/>
          <w:sz w:val="24"/>
          <w:szCs w:val="24"/>
          <w:lang w:val="en-US"/>
        </w:rPr>
        <w:t xml:space="preserve">= 7.45, </w:t>
      </w:r>
      <w:r w:rsidR="00360CCD" w:rsidRPr="0077764D">
        <w:rPr>
          <w:rFonts w:ascii="Arial" w:hAnsi="Arial" w:cs="Arial"/>
          <w:i/>
          <w:sz w:val="24"/>
          <w:szCs w:val="24"/>
          <w:lang w:val="en-US"/>
        </w:rPr>
        <w:t>P</w:t>
      </w:r>
      <w:r w:rsidR="00360CCD">
        <w:rPr>
          <w:rFonts w:ascii="Arial" w:hAnsi="Arial" w:cs="Arial"/>
          <w:sz w:val="24"/>
          <w:szCs w:val="24"/>
          <w:lang w:val="en-US"/>
        </w:rPr>
        <w:t xml:space="preserve"> = 0.005, R</w:t>
      </w:r>
      <w:r w:rsidR="00360CCD">
        <w:rPr>
          <w:rFonts w:ascii="Arial" w:hAnsi="Arial" w:cs="Arial"/>
          <w:sz w:val="24"/>
          <w:szCs w:val="24"/>
          <w:vertAlign w:val="superscript"/>
          <w:lang w:val="en-US"/>
        </w:rPr>
        <w:t xml:space="preserve">2 </w:t>
      </w:r>
      <w:r w:rsidR="00360CCD">
        <w:rPr>
          <w:rFonts w:ascii="Arial" w:hAnsi="Arial" w:cs="Arial"/>
          <w:sz w:val="24"/>
          <w:szCs w:val="24"/>
          <w:lang w:val="en-US"/>
        </w:rPr>
        <w:t xml:space="preserve">= 0.404; </w:t>
      </w:r>
      <w:r w:rsidR="00360CCD">
        <w:rPr>
          <w:rFonts w:ascii="Arial" w:hAnsi="Arial" w:cs="Arial"/>
          <w:sz w:val="24"/>
          <w:szCs w:val="24"/>
          <w:lang w:val="en-US"/>
        </w:rPr>
        <w:fldChar w:fldCharType="begin"/>
      </w:r>
      <w:r w:rsidR="00360CCD">
        <w:rPr>
          <w:rFonts w:ascii="Arial" w:hAnsi="Arial" w:cs="Arial"/>
          <w:sz w:val="24"/>
          <w:szCs w:val="24"/>
          <w:lang w:val="en-US"/>
        </w:rPr>
        <w:instrText xml:space="preserve"> REF _Ref116322974 \h </w:instrText>
      </w:r>
      <w:r w:rsidR="00360CCD">
        <w:rPr>
          <w:rFonts w:ascii="Arial" w:hAnsi="Arial" w:cs="Arial"/>
          <w:sz w:val="24"/>
          <w:szCs w:val="24"/>
          <w:lang w:val="en-US"/>
        </w:rPr>
      </w:r>
      <w:r w:rsidR="00360CCD">
        <w:rPr>
          <w:rFonts w:ascii="Arial" w:hAnsi="Arial" w:cs="Arial"/>
          <w:sz w:val="24"/>
          <w:szCs w:val="24"/>
          <w:lang w:val="en-US"/>
        </w:rPr>
        <w:fldChar w:fldCharType="separate"/>
      </w:r>
      <w:r w:rsidR="00CE41E8" w:rsidRPr="00F52A84">
        <w:rPr>
          <w:rFonts w:ascii="Arial" w:hAnsi="Arial" w:cs="Arial"/>
          <w:sz w:val="24"/>
        </w:rPr>
        <w:t xml:space="preserve">Figure </w:t>
      </w:r>
      <w:r w:rsidR="00CE41E8">
        <w:rPr>
          <w:rFonts w:ascii="Arial" w:hAnsi="Arial" w:cs="Arial"/>
          <w:noProof/>
          <w:sz w:val="24"/>
        </w:rPr>
        <w:t>3</w:t>
      </w:r>
      <w:r w:rsidR="00360CCD">
        <w:rPr>
          <w:rFonts w:ascii="Arial" w:hAnsi="Arial" w:cs="Arial"/>
          <w:sz w:val="24"/>
          <w:szCs w:val="24"/>
          <w:lang w:val="en-US"/>
        </w:rPr>
        <w:fldChar w:fldCharType="end"/>
      </w:r>
      <w:r w:rsidR="007B7863">
        <w:rPr>
          <w:rFonts w:ascii="Arial" w:hAnsi="Arial" w:cs="Arial"/>
          <w:sz w:val="24"/>
          <w:szCs w:val="24"/>
          <w:lang w:val="en-US"/>
        </w:rPr>
        <w:t>-</w:t>
      </w:r>
      <w:r w:rsidR="00360CCD" w:rsidRPr="003B4284">
        <w:rPr>
          <w:rFonts w:ascii="Arial" w:hAnsi="Arial" w:cs="Arial"/>
          <w:sz w:val="24"/>
          <w:szCs w:val="24"/>
          <w:lang w:val="en-US"/>
        </w:rPr>
        <w:fldChar w:fldCharType="begin"/>
      </w:r>
      <w:r w:rsidR="00360CCD" w:rsidRPr="003B4284">
        <w:rPr>
          <w:rFonts w:ascii="Arial" w:hAnsi="Arial" w:cs="Arial"/>
          <w:sz w:val="24"/>
          <w:szCs w:val="24"/>
          <w:lang w:val="en-US"/>
        </w:rPr>
        <w:instrText xml:space="preserve"> REF _Ref99666032 \h  \* MERGEFORMAT </w:instrText>
      </w:r>
      <w:r w:rsidR="00360CCD" w:rsidRPr="003B4284">
        <w:rPr>
          <w:rFonts w:ascii="Arial" w:hAnsi="Arial" w:cs="Arial"/>
          <w:sz w:val="24"/>
          <w:szCs w:val="24"/>
          <w:lang w:val="en-US"/>
        </w:rPr>
      </w:r>
      <w:r w:rsidR="00360CCD" w:rsidRPr="003B4284">
        <w:rPr>
          <w:rFonts w:ascii="Arial" w:hAnsi="Arial" w:cs="Arial"/>
          <w:sz w:val="24"/>
          <w:szCs w:val="24"/>
          <w:lang w:val="en-US"/>
        </w:rPr>
        <w:fldChar w:fldCharType="separate"/>
      </w:r>
      <w:r w:rsidR="00CE41E8">
        <w:rPr>
          <w:rFonts w:ascii="Arial" w:hAnsi="Arial" w:cs="Arial"/>
          <w:sz w:val="24"/>
          <w:szCs w:val="24"/>
        </w:rPr>
        <w:t>4</w:t>
      </w:r>
      <w:r w:rsidR="00360CCD" w:rsidRPr="003B4284">
        <w:rPr>
          <w:rFonts w:ascii="Arial" w:hAnsi="Arial" w:cs="Arial"/>
          <w:sz w:val="24"/>
          <w:szCs w:val="24"/>
          <w:lang w:val="en-US"/>
        </w:rPr>
        <w:fldChar w:fldCharType="end"/>
      </w:r>
      <w:r w:rsidR="00360CCD">
        <w:rPr>
          <w:rFonts w:ascii="Arial" w:hAnsi="Arial" w:cs="Arial"/>
          <w:sz w:val="24"/>
          <w:szCs w:val="24"/>
          <w:lang w:val="en-US"/>
        </w:rPr>
        <w:t>; Table S5</w:t>
      </w:r>
      <w:r w:rsidR="00360CCD" w:rsidRPr="003B4284">
        <w:rPr>
          <w:rFonts w:ascii="Arial" w:hAnsi="Arial" w:cs="Arial"/>
          <w:sz w:val="24"/>
          <w:szCs w:val="24"/>
          <w:lang w:val="en-US"/>
        </w:rPr>
        <w:t>)</w:t>
      </w:r>
      <w:r w:rsidR="00360CCD">
        <w:rPr>
          <w:rFonts w:ascii="Arial" w:hAnsi="Arial" w:cs="Arial"/>
          <w:sz w:val="24"/>
          <w:szCs w:val="24"/>
          <w:lang w:val="en-US"/>
        </w:rPr>
        <w:t>.</w:t>
      </w:r>
      <w:r w:rsidR="009A2DA0" w:rsidRPr="003B4284">
        <w:rPr>
          <w:rFonts w:ascii="Arial" w:hAnsi="Arial" w:cs="Arial"/>
          <w:sz w:val="24"/>
          <w:szCs w:val="24"/>
          <w:lang w:val="en-US"/>
        </w:rPr>
        <w:t xml:space="preserve"> </w:t>
      </w:r>
      <w:r w:rsidR="00FC2924">
        <w:rPr>
          <w:rFonts w:ascii="Arial" w:hAnsi="Arial" w:cs="Arial"/>
          <w:sz w:val="24"/>
          <w:szCs w:val="24"/>
          <w:lang w:val="en-US"/>
        </w:rPr>
        <w:t xml:space="preserve">Reefs with more </w:t>
      </w:r>
      <w:r w:rsidR="008633A8">
        <w:rPr>
          <w:rFonts w:ascii="Arial" w:hAnsi="Arial" w:cs="Arial"/>
          <w:sz w:val="24"/>
          <w:szCs w:val="24"/>
          <w:lang w:val="en-US"/>
        </w:rPr>
        <w:t xml:space="preserve">constant </w:t>
      </w:r>
      <w:r w:rsidR="00FC2924">
        <w:rPr>
          <w:rFonts w:ascii="Arial" w:hAnsi="Arial" w:cs="Arial"/>
          <w:sz w:val="24"/>
          <w:szCs w:val="24"/>
          <w:lang w:val="en-US"/>
        </w:rPr>
        <w:t xml:space="preserve">light </w:t>
      </w:r>
      <w:r w:rsidR="000950F9">
        <w:rPr>
          <w:rFonts w:ascii="Arial" w:hAnsi="Arial" w:cs="Arial"/>
          <w:sz w:val="24"/>
          <w:szCs w:val="24"/>
          <w:lang w:val="en-US"/>
        </w:rPr>
        <w:t>levels</w:t>
      </w:r>
      <w:r w:rsidR="00FC2924">
        <w:rPr>
          <w:rFonts w:ascii="Arial" w:hAnsi="Arial" w:cs="Arial"/>
          <w:sz w:val="24"/>
          <w:szCs w:val="24"/>
          <w:lang w:val="en-US"/>
        </w:rPr>
        <w:t xml:space="preserve"> and le</w:t>
      </w:r>
      <w:r w:rsidR="000950F9">
        <w:rPr>
          <w:rFonts w:ascii="Arial" w:hAnsi="Arial" w:cs="Arial"/>
          <w:sz w:val="24"/>
          <w:szCs w:val="24"/>
          <w:lang w:val="en-US"/>
        </w:rPr>
        <w:t>ss</w:t>
      </w:r>
      <w:r w:rsidR="00FC2924">
        <w:rPr>
          <w:rFonts w:ascii="Arial" w:hAnsi="Arial" w:cs="Arial"/>
          <w:sz w:val="24"/>
          <w:szCs w:val="24"/>
          <w:lang w:val="en-US"/>
        </w:rPr>
        <w:t xml:space="preserve"> extreme minima in turbidity and productivity (high PC2 scores) </w:t>
      </w:r>
      <w:r w:rsidR="000950F9">
        <w:rPr>
          <w:rFonts w:ascii="Arial" w:hAnsi="Arial" w:cs="Arial"/>
          <w:sz w:val="24"/>
          <w:szCs w:val="24"/>
          <w:lang w:val="en-US"/>
        </w:rPr>
        <w:t>were</w:t>
      </w:r>
      <w:r w:rsidR="00FC2924">
        <w:rPr>
          <w:rFonts w:ascii="Arial" w:hAnsi="Arial" w:cs="Arial"/>
          <w:sz w:val="24"/>
          <w:szCs w:val="24"/>
          <w:lang w:val="en-US"/>
        </w:rPr>
        <w:t xml:space="preserve"> associated with more coral colonies and a positive skew in the population size structure (</w:t>
      </w:r>
      <w:r w:rsidR="00FC2924">
        <w:rPr>
          <w:rFonts w:ascii="Arial" w:hAnsi="Arial" w:cs="Arial"/>
          <w:sz w:val="24"/>
          <w:szCs w:val="24"/>
          <w:lang w:val="en-US"/>
        </w:rPr>
        <w:fldChar w:fldCharType="begin"/>
      </w:r>
      <w:r w:rsidR="00FC2924">
        <w:rPr>
          <w:rFonts w:ascii="Arial" w:hAnsi="Arial" w:cs="Arial"/>
          <w:sz w:val="24"/>
          <w:szCs w:val="24"/>
          <w:lang w:val="en-US"/>
        </w:rPr>
        <w:instrText xml:space="preserve"> REF _Ref116322974 \h </w:instrText>
      </w:r>
      <w:r w:rsidR="00FC2924">
        <w:rPr>
          <w:rFonts w:ascii="Arial" w:hAnsi="Arial" w:cs="Arial"/>
          <w:sz w:val="24"/>
          <w:szCs w:val="24"/>
          <w:lang w:val="en-US"/>
        </w:rPr>
      </w:r>
      <w:r w:rsidR="00FC2924">
        <w:rPr>
          <w:rFonts w:ascii="Arial" w:hAnsi="Arial" w:cs="Arial"/>
          <w:sz w:val="24"/>
          <w:szCs w:val="24"/>
          <w:lang w:val="en-US"/>
        </w:rPr>
        <w:fldChar w:fldCharType="separate"/>
      </w:r>
      <w:r w:rsidR="00CE41E8" w:rsidRPr="00F52A84">
        <w:rPr>
          <w:rFonts w:ascii="Arial" w:hAnsi="Arial" w:cs="Arial"/>
          <w:sz w:val="24"/>
        </w:rPr>
        <w:t xml:space="preserve">Figure </w:t>
      </w:r>
      <w:r w:rsidR="00CE41E8">
        <w:rPr>
          <w:rFonts w:ascii="Arial" w:hAnsi="Arial" w:cs="Arial"/>
          <w:noProof/>
          <w:sz w:val="24"/>
        </w:rPr>
        <w:t>3</w:t>
      </w:r>
      <w:r w:rsidR="00FC2924">
        <w:rPr>
          <w:rFonts w:ascii="Arial" w:hAnsi="Arial" w:cs="Arial"/>
          <w:sz w:val="24"/>
          <w:szCs w:val="24"/>
          <w:lang w:val="en-US"/>
        </w:rPr>
        <w:fldChar w:fldCharType="end"/>
      </w:r>
      <w:r w:rsidR="00FC2924">
        <w:rPr>
          <w:rFonts w:ascii="Arial" w:hAnsi="Arial" w:cs="Arial"/>
          <w:sz w:val="24"/>
          <w:szCs w:val="24"/>
          <w:lang w:val="en-US"/>
        </w:rPr>
        <w:t xml:space="preserve">b and e; Table S3 and S5). </w:t>
      </w:r>
      <w:r w:rsidR="004D24E0">
        <w:rPr>
          <w:rFonts w:ascii="Arial" w:hAnsi="Arial" w:cs="Arial"/>
          <w:sz w:val="24"/>
          <w:szCs w:val="24"/>
          <w:lang w:val="en-US"/>
        </w:rPr>
        <w:t>Weak evidence show</w:t>
      </w:r>
      <w:r w:rsidR="00251A6F">
        <w:rPr>
          <w:rFonts w:ascii="Arial" w:hAnsi="Arial" w:cs="Arial"/>
          <w:sz w:val="24"/>
          <w:szCs w:val="24"/>
          <w:lang w:val="en-US"/>
        </w:rPr>
        <w:t>ed</w:t>
      </w:r>
      <w:r w:rsidR="004D24E0">
        <w:rPr>
          <w:rFonts w:ascii="Arial" w:hAnsi="Arial" w:cs="Arial"/>
          <w:sz w:val="24"/>
          <w:szCs w:val="24"/>
          <w:lang w:val="en-US"/>
        </w:rPr>
        <w:t xml:space="preserve"> that </w:t>
      </w:r>
      <w:r w:rsidR="0088703E">
        <w:rPr>
          <w:rFonts w:ascii="Arial" w:hAnsi="Arial" w:cs="Arial"/>
          <w:sz w:val="24"/>
          <w:szCs w:val="24"/>
          <w:lang w:val="en-US"/>
        </w:rPr>
        <w:t xml:space="preserve">CV and kurtosis </w:t>
      </w:r>
      <w:r w:rsidR="00FC2924">
        <w:rPr>
          <w:rFonts w:ascii="Arial" w:hAnsi="Arial" w:cs="Arial"/>
          <w:sz w:val="24"/>
          <w:szCs w:val="24"/>
          <w:lang w:val="en-US"/>
        </w:rPr>
        <w:t xml:space="preserve">were </w:t>
      </w:r>
      <w:r w:rsidR="008633A8">
        <w:rPr>
          <w:rFonts w:ascii="Arial" w:hAnsi="Arial" w:cs="Arial"/>
          <w:sz w:val="24"/>
          <w:szCs w:val="24"/>
          <w:lang w:val="en-US"/>
        </w:rPr>
        <w:t>lower</w:t>
      </w:r>
      <w:r w:rsidR="00FC2924">
        <w:rPr>
          <w:rFonts w:ascii="Arial" w:hAnsi="Arial" w:cs="Arial"/>
          <w:sz w:val="24"/>
          <w:szCs w:val="24"/>
          <w:lang w:val="en-US"/>
        </w:rPr>
        <w:t xml:space="preserve"> at </w:t>
      </w:r>
      <w:r w:rsidR="008633A8">
        <w:rPr>
          <w:rFonts w:ascii="Arial" w:hAnsi="Arial" w:cs="Arial"/>
          <w:sz w:val="24"/>
          <w:szCs w:val="24"/>
          <w:lang w:val="en-US"/>
        </w:rPr>
        <w:t>high</w:t>
      </w:r>
      <w:r w:rsidR="00FC2924">
        <w:rPr>
          <w:rFonts w:ascii="Arial" w:hAnsi="Arial" w:cs="Arial"/>
          <w:sz w:val="24"/>
          <w:szCs w:val="24"/>
          <w:lang w:val="en-US"/>
        </w:rPr>
        <w:t xml:space="preserve"> PC1 scores</w:t>
      </w:r>
      <w:r w:rsidR="0088703E">
        <w:rPr>
          <w:rFonts w:ascii="Arial" w:hAnsi="Arial" w:cs="Arial"/>
          <w:sz w:val="24"/>
          <w:szCs w:val="24"/>
          <w:lang w:val="en-US"/>
        </w:rPr>
        <w:t xml:space="preserve">, </w:t>
      </w:r>
      <w:r w:rsidR="004D24E0">
        <w:rPr>
          <w:rFonts w:ascii="Arial" w:hAnsi="Arial" w:cs="Arial"/>
          <w:sz w:val="24"/>
          <w:szCs w:val="24"/>
          <w:lang w:val="en-US"/>
        </w:rPr>
        <w:t>suggesting t</w:t>
      </w:r>
      <w:r w:rsidR="0088703E">
        <w:rPr>
          <w:rFonts w:ascii="Arial" w:hAnsi="Arial" w:cs="Arial"/>
          <w:sz w:val="24"/>
          <w:szCs w:val="24"/>
          <w:lang w:val="en-US"/>
        </w:rPr>
        <w:t xml:space="preserve">hat colony size variation </w:t>
      </w:r>
      <w:r w:rsidR="00104477">
        <w:rPr>
          <w:rFonts w:ascii="Arial" w:hAnsi="Arial" w:cs="Arial"/>
          <w:sz w:val="24"/>
          <w:szCs w:val="24"/>
          <w:lang w:val="en-US"/>
        </w:rPr>
        <w:t>was</w:t>
      </w:r>
      <w:r w:rsidR="00FC2924">
        <w:rPr>
          <w:rFonts w:ascii="Arial" w:hAnsi="Arial" w:cs="Arial"/>
          <w:sz w:val="24"/>
          <w:szCs w:val="24"/>
          <w:lang w:val="en-US"/>
        </w:rPr>
        <w:t xml:space="preserve"> </w:t>
      </w:r>
      <w:r w:rsidR="008633A8">
        <w:rPr>
          <w:rFonts w:ascii="Arial" w:hAnsi="Arial" w:cs="Arial"/>
          <w:sz w:val="24"/>
          <w:szCs w:val="24"/>
          <w:lang w:val="en-US"/>
        </w:rPr>
        <w:t xml:space="preserve">lower </w:t>
      </w:r>
      <w:r w:rsidR="004D24E0">
        <w:rPr>
          <w:rFonts w:ascii="Arial" w:hAnsi="Arial" w:cs="Arial"/>
          <w:sz w:val="24"/>
          <w:szCs w:val="24"/>
          <w:lang w:val="en-US"/>
        </w:rPr>
        <w:t>(F</w:t>
      </w:r>
      <w:r w:rsidR="004D24E0" w:rsidRPr="00904C18">
        <w:rPr>
          <w:rFonts w:ascii="Arial" w:hAnsi="Arial" w:cs="Arial"/>
          <w:sz w:val="24"/>
          <w:szCs w:val="24"/>
          <w:vertAlign w:val="subscript"/>
          <w:lang w:val="en-US"/>
        </w:rPr>
        <w:t xml:space="preserve">1,18 </w:t>
      </w:r>
      <w:r w:rsidR="004D24E0">
        <w:rPr>
          <w:rFonts w:ascii="Arial" w:hAnsi="Arial" w:cs="Arial"/>
          <w:sz w:val="24"/>
          <w:szCs w:val="24"/>
          <w:lang w:val="en-US"/>
        </w:rPr>
        <w:t xml:space="preserve">= 2.35; </w:t>
      </w:r>
      <w:r w:rsidR="004D24E0" w:rsidRPr="00031C7F">
        <w:rPr>
          <w:rFonts w:ascii="Arial" w:hAnsi="Arial" w:cs="Arial"/>
          <w:i/>
          <w:sz w:val="24"/>
          <w:szCs w:val="24"/>
          <w:lang w:val="en-US"/>
        </w:rPr>
        <w:t>P</w:t>
      </w:r>
      <w:r w:rsidR="004D24E0">
        <w:rPr>
          <w:rFonts w:ascii="Arial" w:hAnsi="Arial" w:cs="Arial"/>
          <w:sz w:val="24"/>
          <w:szCs w:val="24"/>
          <w:lang w:val="en-US"/>
        </w:rPr>
        <w:t xml:space="preserve"> = 0.143;</w:t>
      </w:r>
      <w:r w:rsidR="004D24E0" w:rsidRPr="00EA5627">
        <w:rPr>
          <w:rFonts w:ascii="Arial" w:hAnsi="Arial" w:cs="Arial"/>
          <w:sz w:val="24"/>
          <w:szCs w:val="24"/>
          <w:lang w:val="en-US"/>
        </w:rPr>
        <w:t xml:space="preserve"> </w:t>
      </w:r>
      <w:r w:rsidR="004D24E0">
        <w:rPr>
          <w:rFonts w:ascii="Arial" w:hAnsi="Arial" w:cs="Arial"/>
          <w:sz w:val="24"/>
          <w:szCs w:val="24"/>
          <w:lang w:val="en-US"/>
        </w:rPr>
        <w:t>R</w:t>
      </w:r>
      <w:r w:rsidR="004D24E0">
        <w:rPr>
          <w:rFonts w:ascii="Arial" w:hAnsi="Arial" w:cs="Arial"/>
          <w:sz w:val="24"/>
          <w:szCs w:val="24"/>
          <w:vertAlign w:val="superscript"/>
          <w:lang w:val="en-US"/>
        </w:rPr>
        <w:t xml:space="preserve">2 </w:t>
      </w:r>
      <w:r w:rsidR="004D24E0">
        <w:rPr>
          <w:rFonts w:ascii="Arial" w:hAnsi="Arial" w:cs="Arial"/>
          <w:sz w:val="24"/>
          <w:szCs w:val="24"/>
          <w:lang w:val="en-US"/>
        </w:rPr>
        <w:t>= 0.066)</w:t>
      </w:r>
      <w:r w:rsidR="00FC2924">
        <w:rPr>
          <w:rFonts w:ascii="Arial" w:hAnsi="Arial" w:cs="Arial"/>
          <w:sz w:val="24"/>
          <w:szCs w:val="24"/>
          <w:lang w:val="en-US"/>
        </w:rPr>
        <w:t xml:space="preserve">, and that coral population </w:t>
      </w:r>
      <w:r w:rsidR="000950F9">
        <w:rPr>
          <w:rFonts w:ascii="Arial" w:hAnsi="Arial" w:cs="Arial"/>
          <w:sz w:val="24"/>
          <w:szCs w:val="24"/>
          <w:lang w:val="en-US"/>
        </w:rPr>
        <w:t xml:space="preserve">size </w:t>
      </w:r>
      <w:r w:rsidR="00FC2924">
        <w:rPr>
          <w:rFonts w:ascii="Arial" w:hAnsi="Arial" w:cs="Arial"/>
          <w:sz w:val="24"/>
          <w:szCs w:val="24"/>
          <w:lang w:val="en-US"/>
        </w:rPr>
        <w:t xml:space="preserve">structure </w:t>
      </w:r>
      <w:r w:rsidR="00104477">
        <w:rPr>
          <w:rFonts w:ascii="Arial" w:hAnsi="Arial" w:cs="Arial"/>
          <w:sz w:val="24"/>
          <w:szCs w:val="24"/>
          <w:lang w:val="en-US"/>
        </w:rPr>
        <w:t>was</w:t>
      </w:r>
      <w:r w:rsidR="008633A8">
        <w:rPr>
          <w:rFonts w:ascii="Arial" w:hAnsi="Arial" w:cs="Arial"/>
          <w:sz w:val="24"/>
          <w:szCs w:val="24"/>
          <w:lang w:val="en-US"/>
        </w:rPr>
        <w:t xml:space="preserve"> flatter </w:t>
      </w:r>
      <w:r w:rsidR="004D24E0">
        <w:rPr>
          <w:rFonts w:ascii="Arial" w:hAnsi="Arial" w:cs="Arial"/>
          <w:sz w:val="24"/>
          <w:szCs w:val="24"/>
          <w:lang w:val="en-US"/>
        </w:rPr>
        <w:t>(F</w:t>
      </w:r>
      <w:r w:rsidR="004D24E0" w:rsidRPr="00904C18">
        <w:rPr>
          <w:rFonts w:ascii="Arial" w:hAnsi="Arial" w:cs="Arial"/>
          <w:sz w:val="24"/>
          <w:szCs w:val="24"/>
          <w:vertAlign w:val="subscript"/>
          <w:lang w:val="en-US"/>
        </w:rPr>
        <w:t xml:space="preserve">1,18 </w:t>
      </w:r>
      <w:r w:rsidR="004D24E0">
        <w:rPr>
          <w:rFonts w:ascii="Arial" w:hAnsi="Arial" w:cs="Arial"/>
          <w:sz w:val="24"/>
          <w:szCs w:val="24"/>
          <w:lang w:val="en-US"/>
        </w:rPr>
        <w:t xml:space="preserve">= 2.54; </w:t>
      </w:r>
      <w:r w:rsidR="004D24E0" w:rsidRPr="00031C7F">
        <w:rPr>
          <w:rFonts w:ascii="Arial" w:hAnsi="Arial" w:cs="Arial"/>
          <w:i/>
          <w:sz w:val="24"/>
          <w:szCs w:val="24"/>
          <w:lang w:val="en-US"/>
        </w:rPr>
        <w:t>P</w:t>
      </w:r>
      <w:r w:rsidR="004D24E0">
        <w:rPr>
          <w:rFonts w:ascii="Arial" w:hAnsi="Arial" w:cs="Arial"/>
          <w:sz w:val="24"/>
          <w:szCs w:val="24"/>
          <w:lang w:val="en-US"/>
        </w:rPr>
        <w:t xml:space="preserve"> = 0.128; R</w:t>
      </w:r>
      <w:r w:rsidR="004D24E0">
        <w:rPr>
          <w:rFonts w:ascii="Arial" w:hAnsi="Arial" w:cs="Arial"/>
          <w:sz w:val="24"/>
          <w:szCs w:val="24"/>
          <w:vertAlign w:val="superscript"/>
          <w:lang w:val="en-US"/>
        </w:rPr>
        <w:t xml:space="preserve">2 </w:t>
      </w:r>
      <w:r w:rsidR="004D24E0">
        <w:rPr>
          <w:rFonts w:ascii="Arial" w:hAnsi="Arial" w:cs="Arial"/>
          <w:sz w:val="24"/>
          <w:szCs w:val="24"/>
          <w:lang w:val="en-US"/>
        </w:rPr>
        <w:t xml:space="preserve">= 0.075) </w:t>
      </w:r>
      <w:r w:rsidR="00FC2924">
        <w:rPr>
          <w:rFonts w:ascii="Arial" w:hAnsi="Arial" w:cs="Arial"/>
          <w:sz w:val="24"/>
          <w:szCs w:val="24"/>
          <w:lang w:val="en-US"/>
        </w:rPr>
        <w:t xml:space="preserve">at </w:t>
      </w:r>
      <w:r w:rsidR="008633A8">
        <w:rPr>
          <w:rFonts w:ascii="Arial" w:hAnsi="Arial" w:cs="Arial"/>
          <w:sz w:val="24"/>
          <w:szCs w:val="24"/>
          <w:lang w:val="en-US"/>
        </w:rPr>
        <w:t>colder</w:t>
      </w:r>
      <w:r w:rsidR="004D24E0">
        <w:rPr>
          <w:rFonts w:ascii="Arial" w:hAnsi="Arial" w:cs="Arial"/>
          <w:sz w:val="24"/>
          <w:szCs w:val="24"/>
          <w:lang w:val="en-US"/>
        </w:rPr>
        <w:t>,</w:t>
      </w:r>
      <w:r w:rsidR="00FC2924">
        <w:rPr>
          <w:rFonts w:ascii="Arial" w:hAnsi="Arial" w:cs="Arial"/>
          <w:sz w:val="24"/>
          <w:szCs w:val="24"/>
          <w:lang w:val="en-US"/>
        </w:rPr>
        <w:t xml:space="preserve"> </w:t>
      </w:r>
      <w:r w:rsidR="008633A8">
        <w:rPr>
          <w:rFonts w:ascii="Arial" w:hAnsi="Arial" w:cs="Arial"/>
          <w:sz w:val="24"/>
          <w:szCs w:val="24"/>
          <w:lang w:val="en-US"/>
        </w:rPr>
        <w:t>darker</w:t>
      </w:r>
      <w:r w:rsidR="00FC2924">
        <w:rPr>
          <w:rFonts w:ascii="Arial" w:hAnsi="Arial" w:cs="Arial"/>
          <w:sz w:val="24"/>
          <w:szCs w:val="24"/>
          <w:lang w:val="en-US"/>
        </w:rPr>
        <w:t xml:space="preserve"> reefs</w:t>
      </w:r>
      <w:r w:rsidR="004D24E0">
        <w:rPr>
          <w:rFonts w:ascii="Arial" w:hAnsi="Arial" w:cs="Arial"/>
          <w:sz w:val="24"/>
          <w:szCs w:val="24"/>
          <w:lang w:val="en-US"/>
        </w:rPr>
        <w:t xml:space="preserve"> with </w:t>
      </w:r>
      <w:r w:rsidR="008633A8">
        <w:rPr>
          <w:rFonts w:ascii="Arial" w:hAnsi="Arial" w:cs="Arial"/>
          <w:sz w:val="24"/>
          <w:szCs w:val="24"/>
          <w:lang w:val="en-US"/>
        </w:rPr>
        <w:t>higher</w:t>
      </w:r>
      <w:r w:rsidR="004D24E0">
        <w:rPr>
          <w:rFonts w:ascii="Arial" w:hAnsi="Arial" w:cs="Arial"/>
          <w:sz w:val="24"/>
          <w:szCs w:val="24"/>
          <w:lang w:val="en-US"/>
        </w:rPr>
        <w:t xml:space="preserve"> turbidity and productivity</w:t>
      </w:r>
      <w:r w:rsidR="000950F9">
        <w:rPr>
          <w:rFonts w:ascii="Arial" w:hAnsi="Arial" w:cs="Arial"/>
          <w:sz w:val="24"/>
          <w:szCs w:val="24"/>
          <w:lang w:val="en-US"/>
        </w:rPr>
        <w:t xml:space="preserve"> compared to warmer, brighter and less turbid environments</w:t>
      </w:r>
      <w:r w:rsidR="004D24E0">
        <w:rPr>
          <w:rFonts w:ascii="Arial" w:hAnsi="Arial" w:cs="Arial"/>
          <w:sz w:val="24"/>
          <w:szCs w:val="24"/>
          <w:lang w:val="en-US"/>
        </w:rPr>
        <w:t xml:space="preserve"> </w:t>
      </w:r>
      <w:r w:rsidR="001B2D8F">
        <w:rPr>
          <w:rFonts w:ascii="Arial" w:hAnsi="Arial" w:cs="Arial"/>
          <w:sz w:val="24"/>
          <w:szCs w:val="24"/>
          <w:lang w:val="en-US"/>
        </w:rPr>
        <w:t>(</w:t>
      </w:r>
      <w:r w:rsidR="005B3B6F">
        <w:rPr>
          <w:rFonts w:ascii="Arial" w:hAnsi="Arial" w:cs="Arial"/>
          <w:sz w:val="24"/>
          <w:szCs w:val="24"/>
          <w:lang w:val="en-US"/>
        </w:rPr>
        <w:t>Table S6-7</w:t>
      </w:r>
      <w:r w:rsidR="0088703E">
        <w:rPr>
          <w:rFonts w:ascii="Arial" w:hAnsi="Arial" w:cs="Arial"/>
          <w:sz w:val="24"/>
          <w:szCs w:val="24"/>
          <w:lang w:val="en-US"/>
        </w:rPr>
        <w:t>;</w:t>
      </w:r>
      <w:r w:rsidR="005B3B6F">
        <w:rPr>
          <w:rFonts w:ascii="Arial" w:hAnsi="Arial" w:cs="Arial"/>
          <w:sz w:val="24"/>
          <w:szCs w:val="24"/>
          <w:lang w:val="en-US"/>
        </w:rPr>
        <w:t xml:space="preserve"> Figure S2-3</w:t>
      </w:r>
      <w:r w:rsidR="0088703E">
        <w:rPr>
          <w:rFonts w:ascii="Arial" w:hAnsi="Arial" w:cs="Arial"/>
          <w:sz w:val="24"/>
          <w:szCs w:val="24"/>
          <w:lang w:val="en-US"/>
        </w:rPr>
        <w:t>).</w:t>
      </w:r>
      <w:r w:rsidR="009902EF">
        <w:rPr>
          <w:rFonts w:ascii="Arial" w:hAnsi="Arial" w:cs="Arial"/>
          <w:sz w:val="24"/>
          <w:szCs w:val="24"/>
          <w:lang w:val="en-US"/>
        </w:rPr>
        <w:t xml:space="preserve"> </w:t>
      </w:r>
    </w:p>
    <w:p w14:paraId="4BE7FC09" w14:textId="3FE9C8C7" w:rsidR="00E046D9" w:rsidRPr="003B4284" w:rsidRDefault="00E046D9" w:rsidP="00E66FEE">
      <w:pPr>
        <w:jc w:val="both"/>
        <w:rPr>
          <w:rFonts w:ascii="Arial" w:hAnsi="Arial" w:cs="Arial"/>
          <w:b/>
          <w:sz w:val="24"/>
          <w:szCs w:val="24"/>
          <w:lang w:val="en-US"/>
        </w:rPr>
      </w:pPr>
      <w:r w:rsidRPr="003B4284">
        <w:rPr>
          <w:rFonts w:ascii="Arial" w:hAnsi="Arial" w:cs="Arial"/>
          <w:b/>
          <w:sz w:val="24"/>
          <w:szCs w:val="24"/>
          <w:lang w:val="en-US"/>
        </w:rPr>
        <w:t>Compositional functional regression</w:t>
      </w:r>
    </w:p>
    <w:p w14:paraId="09DCA555" w14:textId="3208AEE8" w:rsidR="009C4AEA" w:rsidRPr="00F80231" w:rsidRDefault="00013CDB" w:rsidP="008F50FE">
      <w:pPr>
        <w:spacing w:before="240"/>
        <w:jc w:val="both"/>
        <w:rPr>
          <w:lang w:val="en-US"/>
        </w:rPr>
      </w:pPr>
      <w:r w:rsidRPr="003B4284">
        <w:rPr>
          <w:rFonts w:ascii="Arial" w:hAnsi="Arial" w:cs="Arial"/>
          <w:sz w:val="24"/>
          <w:szCs w:val="24"/>
          <w:lang w:val="en-US"/>
        </w:rPr>
        <w:t>Compositional f</w:t>
      </w:r>
      <w:r w:rsidR="00C90DCB" w:rsidRPr="003B4284">
        <w:rPr>
          <w:rFonts w:ascii="Arial" w:hAnsi="Arial" w:cs="Arial"/>
          <w:sz w:val="24"/>
          <w:szCs w:val="24"/>
          <w:lang w:val="en-US"/>
        </w:rPr>
        <w:t xml:space="preserve">unctional regression </w:t>
      </w:r>
      <w:r w:rsidR="00A269B4" w:rsidRPr="003B4284">
        <w:rPr>
          <w:rFonts w:ascii="Arial" w:hAnsi="Arial" w:cs="Arial"/>
          <w:sz w:val="24"/>
          <w:szCs w:val="24"/>
          <w:lang w:val="en-US"/>
        </w:rPr>
        <w:t xml:space="preserve">showed </w:t>
      </w:r>
      <w:r w:rsidR="003A3031" w:rsidRPr="003B4284">
        <w:rPr>
          <w:rFonts w:ascii="Arial" w:hAnsi="Arial" w:cs="Arial"/>
          <w:sz w:val="24"/>
          <w:szCs w:val="24"/>
          <w:lang w:val="en-US"/>
        </w:rPr>
        <w:t xml:space="preserve">that </w:t>
      </w:r>
      <w:r w:rsidR="00756E8A" w:rsidRPr="003B4284">
        <w:rPr>
          <w:rFonts w:ascii="Arial" w:hAnsi="Arial" w:cs="Arial"/>
          <w:sz w:val="24"/>
          <w:szCs w:val="24"/>
          <w:lang w:val="en-US"/>
        </w:rPr>
        <w:t>as PC1 increased</w:t>
      </w:r>
      <w:r w:rsidR="000305BF" w:rsidRPr="003B4284">
        <w:rPr>
          <w:rFonts w:ascii="Arial" w:hAnsi="Arial" w:cs="Arial"/>
          <w:sz w:val="24"/>
          <w:szCs w:val="24"/>
          <w:lang w:val="en-US"/>
        </w:rPr>
        <w:t>, reflecting the transition from warmer</w:t>
      </w:r>
      <w:r w:rsidR="00B6611B">
        <w:rPr>
          <w:rFonts w:ascii="Arial" w:hAnsi="Arial" w:cs="Arial"/>
          <w:sz w:val="24"/>
          <w:szCs w:val="24"/>
          <w:lang w:val="en-US"/>
        </w:rPr>
        <w:t>,</w:t>
      </w:r>
      <w:r w:rsidR="000305BF" w:rsidRPr="003B4284">
        <w:rPr>
          <w:rFonts w:ascii="Arial" w:hAnsi="Arial" w:cs="Arial"/>
          <w:sz w:val="24"/>
          <w:szCs w:val="24"/>
          <w:lang w:val="en-US"/>
        </w:rPr>
        <w:t xml:space="preserve"> brighter environments to more productive and turbid environments</w:t>
      </w:r>
      <w:r w:rsidR="00756E8A" w:rsidRPr="003B4284">
        <w:rPr>
          <w:rFonts w:ascii="Arial" w:hAnsi="Arial" w:cs="Arial"/>
          <w:sz w:val="24"/>
          <w:szCs w:val="24"/>
          <w:lang w:val="en-US"/>
        </w:rPr>
        <w:t>,</w:t>
      </w:r>
      <w:r w:rsidR="00D478DE">
        <w:rPr>
          <w:rFonts w:ascii="Arial" w:hAnsi="Arial" w:cs="Arial"/>
          <w:sz w:val="24"/>
          <w:szCs w:val="24"/>
          <w:lang w:val="en-US"/>
        </w:rPr>
        <w:t xml:space="preserve"> a </w:t>
      </w:r>
      <w:r w:rsidR="00CE0E2A">
        <w:rPr>
          <w:rFonts w:ascii="Arial" w:hAnsi="Arial" w:cs="Arial"/>
          <w:sz w:val="24"/>
          <w:szCs w:val="24"/>
          <w:lang w:val="en-US"/>
        </w:rPr>
        <w:t xml:space="preserve">higher proportion of corals </w:t>
      </w:r>
      <w:r w:rsidR="00835661">
        <w:rPr>
          <w:rFonts w:ascii="Arial" w:hAnsi="Arial" w:cs="Arial"/>
          <w:sz w:val="24"/>
          <w:szCs w:val="24"/>
          <w:lang w:val="en-US"/>
        </w:rPr>
        <w:t>were</w:t>
      </w:r>
      <w:r w:rsidR="00CE0E2A">
        <w:rPr>
          <w:rFonts w:ascii="Arial" w:hAnsi="Arial" w:cs="Arial"/>
          <w:sz w:val="24"/>
          <w:szCs w:val="24"/>
          <w:lang w:val="en-US"/>
        </w:rPr>
        <w:t xml:space="preserve"> bigger:</w:t>
      </w:r>
      <w:r w:rsidR="00D478DE">
        <w:rPr>
          <w:rFonts w:ascii="Arial" w:hAnsi="Arial" w:cs="Arial"/>
          <w:sz w:val="24"/>
          <w:szCs w:val="24"/>
          <w:lang w:val="en-US"/>
        </w:rPr>
        <w:t xml:space="preserve"> the </w:t>
      </w:r>
      <w:r w:rsidR="00756E8A" w:rsidRPr="003B4284">
        <w:rPr>
          <w:rFonts w:ascii="Arial" w:hAnsi="Arial" w:cs="Arial"/>
          <w:sz w:val="24"/>
          <w:szCs w:val="24"/>
          <w:lang w:val="en-US"/>
        </w:rPr>
        <w:t xml:space="preserve">mode of the predicted distribution of log </w:t>
      </w:r>
      <w:r w:rsidR="001731EE">
        <w:rPr>
          <w:rFonts w:ascii="Arial" w:hAnsi="Arial" w:cs="Arial"/>
          <w:sz w:val="24"/>
          <w:szCs w:val="24"/>
          <w:lang w:val="en-US"/>
        </w:rPr>
        <w:t xml:space="preserve">coral </w:t>
      </w:r>
      <w:r w:rsidR="00756E8A" w:rsidRPr="003B4284">
        <w:rPr>
          <w:rFonts w:ascii="Arial" w:hAnsi="Arial" w:cs="Arial"/>
          <w:sz w:val="24"/>
          <w:szCs w:val="24"/>
          <w:lang w:val="en-US"/>
        </w:rPr>
        <w:t>area moved to the right, and the predicted distribution became broader and flatter (</w:t>
      </w:r>
      <w:r w:rsidR="00AC7D8A" w:rsidRPr="003B4284">
        <w:rPr>
          <w:rFonts w:ascii="Arial" w:hAnsi="Arial" w:cs="Arial"/>
          <w:sz w:val="24"/>
          <w:szCs w:val="24"/>
          <w:lang w:val="en-US"/>
        </w:rPr>
        <w:fldChar w:fldCharType="begin"/>
      </w:r>
      <w:r w:rsidR="00AC7D8A" w:rsidRPr="003B4284">
        <w:rPr>
          <w:rFonts w:ascii="Arial" w:hAnsi="Arial" w:cs="Arial"/>
          <w:sz w:val="24"/>
          <w:szCs w:val="24"/>
          <w:lang w:val="en-US"/>
        </w:rPr>
        <w:instrText xml:space="preserve"> REF _Ref99722591 \h </w:instrText>
      </w:r>
      <w:r w:rsidR="00F42F27" w:rsidRPr="003B4284">
        <w:rPr>
          <w:rFonts w:ascii="Arial" w:hAnsi="Arial" w:cs="Arial"/>
          <w:sz w:val="24"/>
          <w:szCs w:val="24"/>
          <w:lang w:val="en-US"/>
        </w:rPr>
        <w:instrText xml:space="preserve"> \* MERGEFORMAT </w:instrText>
      </w:r>
      <w:r w:rsidR="00AC7D8A" w:rsidRPr="003B4284">
        <w:rPr>
          <w:rFonts w:ascii="Arial" w:hAnsi="Arial" w:cs="Arial"/>
          <w:sz w:val="24"/>
          <w:szCs w:val="24"/>
          <w:lang w:val="en-US"/>
        </w:rPr>
      </w:r>
      <w:r w:rsidR="00AC7D8A" w:rsidRPr="003B4284">
        <w:rPr>
          <w:rFonts w:ascii="Arial" w:hAnsi="Arial" w:cs="Arial"/>
          <w:sz w:val="24"/>
          <w:szCs w:val="24"/>
          <w:lang w:val="en-US"/>
        </w:rPr>
        <w:fldChar w:fldCharType="separate"/>
      </w:r>
      <w:r w:rsidR="00CE41E8" w:rsidRPr="00A71327">
        <w:rPr>
          <w:rFonts w:ascii="Arial" w:hAnsi="Arial" w:cs="Arial"/>
          <w:sz w:val="24"/>
          <w:szCs w:val="24"/>
        </w:rPr>
        <w:t xml:space="preserve">Figure </w:t>
      </w:r>
      <w:r w:rsidR="00CE41E8">
        <w:rPr>
          <w:rFonts w:ascii="Arial" w:hAnsi="Arial" w:cs="Arial"/>
          <w:noProof/>
          <w:sz w:val="24"/>
          <w:szCs w:val="24"/>
        </w:rPr>
        <w:t>5</w:t>
      </w:r>
      <w:r w:rsidR="00AC7D8A" w:rsidRPr="003B4284">
        <w:rPr>
          <w:rFonts w:ascii="Arial" w:hAnsi="Arial" w:cs="Arial"/>
          <w:sz w:val="24"/>
          <w:szCs w:val="24"/>
          <w:lang w:val="en-US"/>
        </w:rPr>
        <w:fldChar w:fldCharType="end"/>
      </w:r>
      <w:r w:rsidR="00756E8A" w:rsidRPr="003B4284">
        <w:rPr>
          <w:rFonts w:ascii="Arial" w:hAnsi="Arial" w:cs="Arial"/>
          <w:sz w:val="24"/>
          <w:szCs w:val="24"/>
          <w:lang w:val="en-US"/>
        </w:rPr>
        <w:t>, red to blue lines</w:t>
      </w:r>
      <w:r w:rsidR="000305BF" w:rsidRPr="003B4284">
        <w:rPr>
          <w:rFonts w:ascii="Arial" w:hAnsi="Arial" w:cs="Arial"/>
          <w:sz w:val="24"/>
          <w:szCs w:val="24"/>
          <w:lang w:val="en-US"/>
        </w:rPr>
        <w:t xml:space="preserve">). </w:t>
      </w:r>
      <w:r w:rsidR="00B6611B">
        <w:rPr>
          <w:rFonts w:ascii="Arial" w:hAnsi="Arial" w:cs="Arial"/>
          <w:sz w:val="24"/>
          <w:szCs w:val="24"/>
          <w:lang w:val="en-US"/>
        </w:rPr>
        <w:t>A</w:t>
      </w:r>
      <w:r w:rsidR="00756E8A" w:rsidRPr="003B4284">
        <w:rPr>
          <w:rFonts w:ascii="Arial" w:hAnsi="Arial" w:cs="Arial"/>
          <w:sz w:val="24"/>
          <w:szCs w:val="24"/>
          <w:lang w:val="en-US"/>
        </w:rPr>
        <w:t xml:space="preserve">t the lowest PC1 score, the </w:t>
      </w:r>
      <w:r w:rsidR="00B6611B">
        <w:rPr>
          <w:rFonts w:ascii="Arial" w:hAnsi="Arial" w:cs="Arial"/>
          <w:sz w:val="24"/>
          <w:szCs w:val="24"/>
          <w:lang w:val="en-US"/>
        </w:rPr>
        <w:t xml:space="preserve">predicted </w:t>
      </w:r>
      <w:r w:rsidR="00756E8A" w:rsidRPr="003B4284">
        <w:rPr>
          <w:rFonts w:ascii="Arial" w:hAnsi="Arial" w:cs="Arial"/>
          <w:sz w:val="24"/>
          <w:szCs w:val="24"/>
          <w:lang w:val="en-US"/>
        </w:rPr>
        <w:t>modal log coral area was approximately 3.5 log cm</w:t>
      </w:r>
      <w:r w:rsidR="00756E8A" w:rsidRPr="003B4284">
        <w:rPr>
          <w:rFonts w:ascii="Arial" w:hAnsi="Arial" w:cs="Arial"/>
          <w:sz w:val="24"/>
          <w:szCs w:val="24"/>
          <w:vertAlign w:val="superscript"/>
          <w:lang w:val="en-US"/>
        </w:rPr>
        <w:t>2</w:t>
      </w:r>
      <w:r w:rsidR="00756E8A" w:rsidRPr="003B4284">
        <w:rPr>
          <w:rFonts w:ascii="Arial" w:hAnsi="Arial" w:cs="Arial"/>
          <w:sz w:val="24"/>
          <w:szCs w:val="24"/>
          <w:lang w:val="en-US"/>
        </w:rPr>
        <w:t xml:space="preserve"> (33.1 cm</w:t>
      </w:r>
      <w:r w:rsidR="00756E8A" w:rsidRPr="003B4284">
        <w:rPr>
          <w:rFonts w:ascii="Arial" w:hAnsi="Arial" w:cs="Arial"/>
          <w:sz w:val="24"/>
          <w:szCs w:val="24"/>
          <w:vertAlign w:val="superscript"/>
          <w:lang w:val="en-US"/>
        </w:rPr>
        <w:t>2</w:t>
      </w:r>
      <w:r w:rsidR="00756E8A" w:rsidRPr="003B4284">
        <w:rPr>
          <w:rFonts w:ascii="Arial" w:hAnsi="Arial" w:cs="Arial"/>
          <w:sz w:val="24"/>
          <w:szCs w:val="24"/>
          <w:lang w:val="en-US"/>
        </w:rPr>
        <w:t xml:space="preserve">, </w:t>
      </w:r>
      <w:r w:rsidR="00756E8A" w:rsidRPr="003B4284">
        <w:rPr>
          <w:rFonts w:ascii="Arial" w:hAnsi="Arial" w:cs="Arial"/>
          <w:sz w:val="24"/>
          <w:szCs w:val="24"/>
          <w:lang w:val="en-US"/>
        </w:rPr>
        <w:fldChar w:fldCharType="begin"/>
      </w:r>
      <w:r w:rsidR="00756E8A" w:rsidRPr="003B4284">
        <w:rPr>
          <w:rFonts w:ascii="Arial" w:hAnsi="Arial" w:cs="Arial"/>
          <w:sz w:val="24"/>
          <w:szCs w:val="24"/>
          <w:lang w:val="en-US"/>
        </w:rPr>
        <w:instrText xml:space="preserve"> REF _Ref99722591 \h  \* MERGEFORMAT </w:instrText>
      </w:r>
      <w:r w:rsidR="00756E8A" w:rsidRPr="003B4284">
        <w:rPr>
          <w:rFonts w:ascii="Arial" w:hAnsi="Arial" w:cs="Arial"/>
          <w:sz w:val="24"/>
          <w:szCs w:val="24"/>
          <w:lang w:val="en-US"/>
        </w:rPr>
      </w:r>
      <w:r w:rsidR="00756E8A" w:rsidRPr="003B4284">
        <w:rPr>
          <w:rFonts w:ascii="Arial" w:hAnsi="Arial" w:cs="Arial"/>
          <w:sz w:val="24"/>
          <w:szCs w:val="24"/>
          <w:lang w:val="en-US"/>
        </w:rPr>
        <w:fldChar w:fldCharType="separate"/>
      </w:r>
      <w:r w:rsidR="00CE41E8" w:rsidRPr="00A71327">
        <w:rPr>
          <w:rFonts w:ascii="Arial" w:hAnsi="Arial" w:cs="Arial"/>
          <w:sz w:val="24"/>
          <w:szCs w:val="24"/>
        </w:rPr>
        <w:t xml:space="preserve">Figure </w:t>
      </w:r>
      <w:r w:rsidR="00CE41E8">
        <w:rPr>
          <w:rFonts w:ascii="Arial" w:hAnsi="Arial" w:cs="Arial"/>
          <w:noProof/>
          <w:sz w:val="24"/>
          <w:szCs w:val="24"/>
        </w:rPr>
        <w:t>5</w:t>
      </w:r>
      <w:r w:rsidR="00756E8A" w:rsidRPr="003B4284">
        <w:rPr>
          <w:rFonts w:ascii="Arial" w:hAnsi="Arial" w:cs="Arial"/>
          <w:sz w:val="24"/>
          <w:szCs w:val="24"/>
          <w:lang w:val="en-US"/>
        </w:rPr>
        <w:fldChar w:fldCharType="end"/>
      </w:r>
      <w:r w:rsidR="00756E8A" w:rsidRPr="003B4284">
        <w:rPr>
          <w:rFonts w:ascii="Arial" w:hAnsi="Arial" w:cs="Arial"/>
          <w:sz w:val="24"/>
          <w:szCs w:val="24"/>
          <w:lang w:val="en-US"/>
        </w:rPr>
        <w:t xml:space="preserve">, red), while at </w:t>
      </w:r>
      <w:r w:rsidR="00756E8A" w:rsidRPr="003B4284">
        <w:rPr>
          <w:rFonts w:ascii="Arial" w:hAnsi="Arial" w:cs="Arial"/>
          <w:sz w:val="24"/>
          <w:szCs w:val="24"/>
          <w:lang w:val="en-US"/>
        </w:rPr>
        <w:lastRenderedPageBreak/>
        <w:t xml:space="preserve">the highest PC1 score, the </w:t>
      </w:r>
      <w:r w:rsidR="00B6611B">
        <w:rPr>
          <w:rFonts w:ascii="Arial" w:hAnsi="Arial" w:cs="Arial"/>
          <w:sz w:val="24"/>
          <w:szCs w:val="24"/>
          <w:lang w:val="en-US"/>
        </w:rPr>
        <w:t xml:space="preserve">predicted </w:t>
      </w:r>
      <w:r w:rsidR="00756E8A" w:rsidRPr="003B4284">
        <w:rPr>
          <w:rFonts w:ascii="Arial" w:hAnsi="Arial" w:cs="Arial"/>
          <w:sz w:val="24"/>
          <w:szCs w:val="24"/>
          <w:lang w:val="en-US"/>
        </w:rPr>
        <w:t>modal log coral area was approximately 5 log cm</w:t>
      </w:r>
      <w:r w:rsidR="00756E8A" w:rsidRPr="003B4284">
        <w:rPr>
          <w:rFonts w:ascii="Arial" w:hAnsi="Arial" w:cs="Arial"/>
          <w:sz w:val="24"/>
          <w:szCs w:val="24"/>
          <w:vertAlign w:val="superscript"/>
          <w:lang w:val="en-US"/>
        </w:rPr>
        <w:t>2</w:t>
      </w:r>
      <w:r w:rsidR="00756E8A" w:rsidRPr="003B4284">
        <w:rPr>
          <w:rFonts w:ascii="Arial" w:hAnsi="Arial" w:cs="Arial"/>
          <w:sz w:val="24"/>
          <w:szCs w:val="24"/>
          <w:lang w:val="en-US"/>
        </w:rPr>
        <w:t xml:space="preserve"> (148 cm</w:t>
      </w:r>
      <w:r w:rsidR="00756E8A" w:rsidRPr="003B4284">
        <w:rPr>
          <w:rFonts w:ascii="Arial" w:hAnsi="Arial" w:cs="Arial"/>
          <w:sz w:val="24"/>
          <w:szCs w:val="24"/>
          <w:vertAlign w:val="superscript"/>
          <w:lang w:val="en-US"/>
        </w:rPr>
        <w:t>2</w:t>
      </w:r>
      <w:r w:rsidR="00756E8A" w:rsidRPr="003B4284">
        <w:rPr>
          <w:rFonts w:ascii="Arial" w:hAnsi="Arial" w:cs="Arial"/>
          <w:sz w:val="24"/>
          <w:szCs w:val="24"/>
          <w:lang w:val="en-US"/>
        </w:rPr>
        <w:t xml:space="preserve">, </w:t>
      </w:r>
      <w:r w:rsidR="00756E8A" w:rsidRPr="003B4284">
        <w:rPr>
          <w:rFonts w:ascii="Arial" w:hAnsi="Arial" w:cs="Arial"/>
          <w:sz w:val="24"/>
          <w:szCs w:val="24"/>
          <w:lang w:val="en-US"/>
        </w:rPr>
        <w:fldChar w:fldCharType="begin"/>
      </w:r>
      <w:r w:rsidR="00756E8A" w:rsidRPr="003B4284">
        <w:rPr>
          <w:rFonts w:ascii="Arial" w:hAnsi="Arial" w:cs="Arial"/>
          <w:sz w:val="24"/>
          <w:szCs w:val="24"/>
          <w:lang w:val="en-US"/>
        </w:rPr>
        <w:instrText xml:space="preserve"> REF _Ref99722591 \h  \* MERGEFORMAT </w:instrText>
      </w:r>
      <w:r w:rsidR="00756E8A" w:rsidRPr="003B4284">
        <w:rPr>
          <w:rFonts w:ascii="Arial" w:hAnsi="Arial" w:cs="Arial"/>
          <w:sz w:val="24"/>
          <w:szCs w:val="24"/>
          <w:lang w:val="en-US"/>
        </w:rPr>
      </w:r>
      <w:r w:rsidR="00756E8A" w:rsidRPr="003B4284">
        <w:rPr>
          <w:rFonts w:ascii="Arial" w:hAnsi="Arial" w:cs="Arial"/>
          <w:sz w:val="24"/>
          <w:szCs w:val="24"/>
          <w:lang w:val="en-US"/>
        </w:rPr>
        <w:fldChar w:fldCharType="separate"/>
      </w:r>
      <w:r w:rsidR="00CE41E8" w:rsidRPr="00A71327">
        <w:rPr>
          <w:rFonts w:ascii="Arial" w:hAnsi="Arial" w:cs="Arial"/>
          <w:sz w:val="24"/>
          <w:szCs w:val="24"/>
        </w:rPr>
        <w:t xml:space="preserve">Figure </w:t>
      </w:r>
      <w:r w:rsidR="00CE41E8">
        <w:rPr>
          <w:rFonts w:ascii="Arial" w:hAnsi="Arial" w:cs="Arial"/>
          <w:noProof/>
          <w:sz w:val="24"/>
          <w:szCs w:val="24"/>
        </w:rPr>
        <w:t>5</w:t>
      </w:r>
      <w:r w:rsidR="00756E8A" w:rsidRPr="003B4284">
        <w:rPr>
          <w:rFonts w:ascii="Arial" w:hAnsi="Arial" w:cs="Arial"/>
          <w:sz w:val="24"/>
          <w:szCs w:val="24"/>
          <w:lang w:val="en-US"/>
        </w:rPr>
        <w:fldChar w:fldCharType="end"/>
      </w:r>
      <w:r w:rsidR="00756E8A" w:rsidRPr="003B4284">
        <w:rPr>
          <w:rFonts w:ascii="Arial" w:hAnsi="Arial" w:cs="Arial"/>
          <w:sz w:val="24"/>
          <w:szCs w:val="24"/>
          <w:lang w:val="en-US"/>
        </w:rPr>
        <w:t>, blue). Thus, large changes in coral size</w:t>
      </w:r>
      <w:r w:rsidR="00D31A68">
        <w:rPr>
          <w:rFonts w:ascii="Arial" w:hAnsi="Arial" w:cs="Arial"/>
          <w:sz w:val="24"/>
          <w:szCs w:val="24"/>
          <w:lang w:val="en-US"/>
        </w:rPr>
        <w:t>-frequency</w:t>
      </w:r>
      <w:r w:rsidR="00756E8A" w:rsidRPr="003B4284">
        <w:rPr>
          <w:rFonts w:ascii="Arial" w:hAnsi="Arial" w:cs="Arial"/>
          <w:sz w:val="24"/>
          <w:szCs w:val="24"/>
          <w:lang w:val="en-US"/>
        </w:rPr>
        <w:t xml:space="preserve"> distributions along the environmental gradient were plausible. We further showed that increases in PC1 may be associated </w:t>
      </w:r>
      <w:bookmarkStart w:id="15" w:name="_Hlk116372694"/>
      <w:r w:rsidR="00756E8A" w:rsidRPr="003B4284">
        <w:rPr>
          <w:rFonts w:ascii="Arial" w:hAnsi="Arial" w:cs="Arial"/>
          <w:sz w:val="24"/>
          <w:szCs w:val="24"/>
          <w:lang w:val="en-US"/>
        </w:rPr>
        <w:t xml:space="preserve">with lower densities of small </w:t>
      </w:r>
      <w:r w:rsidR="00C93260" w:rsidRPr="003B4284">
        <w:rPr>
          <w:rFonts w:ascii="Arial" w:hAnsi="Arial" w:cs="Arial"/>
          <w:sz w:val="24"/>
          <w:szCs w:val="24"/>
          <w:lang w:val="en-US"/>
        </w:rPr>
        <w:t>to moderate sized</w:t>
      </w:r>
      <w:r w:rsidR="001A18B4" w:rsidRPr="003B4284">
        <w:rPr>
          <w:rFonts w:ascii="Arial" w:hAnsi="Arial" w:cs="Arial"/>
          <w:sz w:val="24"/>
          <w:szCs w:val="24"/>
          <w:lang w:val="en-US"/>
        </w:rPr>
        <w:t xml:space="preserve"> </w:t>
      </w:r>
      <w:r w:rsidR="00756E8A" w:rsidRPr="003B4284">
        <w:rPr>
          <w:rFonts w:ascii="Arial" w:hAnsi="Arial" w:cs="Arial"/>
          <w:sz w:val="24"/>
          <w:szCs w:val="24"/>
          <w:lang w:val="en-US"/>
        </w:rPr>
        <w:t>corals</w:t>
      </w:r>
      <w:r w:rsidR="008C331A">
        <w:rPr>
          <w:rFonts w:ascii="Arial" w:hAnsi="Arial" w:cs="Arial"/>
          <w:sz w:val="24"/>
          <w:szCs w:val="24"/>
          <w:lang w:val="en-US"/>
        </w:rPr>
        <w:t xml:space="preserve"> (~2-4 log cm</w:t>
      </w:r>
      <w:r w:rsidR="008C331A">
        <w:rPr>
          <w:rFonts w:ascii="Arial" w:hAnsi="Arial" w:cs="Arial"/>
          <w:sz w:val="24"/>
          <w:szCs w:val="24"/>
          <w:vertAlign w:val="superscript"/>
          <w:lang w:val="en-US"/>
        </w:rPr>
        <w:t>2</w:t>
      </w:r>
      <w:r w:rsidR="008C331A">
        <w:rPr>
          <w:rFonts w:ascii="Arial" w:hAnsi="Arial" w:cs="Arial"/>
          <w:sz w:val="24"/>
          <w:szCs w:val="24"/>
          <w:lang w:val="en-US"/>
        </w:rPr>
        <w:t>)</w:t>
      </w:r>
      <w:r w:rsidR="00575C69">
        <w:rPr>
          <w:rFonts w:ascii="Arial" w:hAnsi="Arial" w:cs="Arial"/>
          <w:sz w:val="24"/>
          <w:szCs w:val="24"/>
          <w:lang w:val="en-US"/>
        </w:rPr>
        <w:t xml:space="preserve"> </w:t>
      </w:r>
      <w:bookmarkEnd w:id="15"/>
      <w:r w:rsidR="00756E8A" w:rsidRPr="003B4284">
        <w:rPr>
          <w:rFonts w:ascii="Arial" w:hAnsi="Arial" w:cs="Arial"/>
          <w:sz w:val="24"/>
          <w:szCs w:val="24"/>
          <w:lang w:val="en-US"/>
        </w:rPr>
        <w:t>(</w:t>
      </w:r>
      <w:r w:rsidR="00D57B39">
        <w:rPr>
          <w:rFonts w:ascii="Arial" w:hAnsi="Arial" w:cs="Arial"/>
          <w:sz w:val="24"/>
          <w:szCs w:val="24"/>
          <w:lang w:val="en-US"/>
        </w:rPr>
        <w:fldChar w:fldCharType="begin"/>
      </w:r>
      <w:r w:rsidR="00D57B39">
        <w:rPr>
          <w:rFonts w:ascii="Arial" w:hAnsi="Arial" w:cs="Arial"/>
          <w:sz w:val="24"/>
          <w:szCs w:val="24"/>
          <w:lang w:val="en-US"/>
        </w:rPr>
        <w:instrText xml:space="preserve"> REF _Ref113450037 \h </w:instrText>
      </w:r>
      <w:r w:rsidR="0046375D">
        <w:rPr>
          <w:rFonts w:ascii="Arial" w:hAnsi="Arial" w:cs="Arial"/>
          <w:sz w:val="24"/>
          <w:szCs w:val="24"/>
          <w:lang w:val="en-US"/>
        </w:rPr>
        <w:instrText xml:space="preserve"> \* MERGEFORMAT </w:instrText>
      </w:r>
      <w:r w:rsidR="00D57B39">
        <w:rPr>
          <w:rFonts w:ascii="Arial" w:hAnsi="Arial" w:cs="Arial"/>
          <w:sz w:val="24"/>
          <w:szCs w:val="24"/>
          <w:lang w:val="en-US"/>
        </w:rPr>
      </w:r>
      <w:r w:rsidR="00D57B39">
        <w:rPr>
          <w:rFonts w:ascii="Arial" w:hAnsi="Arial" w:cs="Arial"/>
          <w:sz w:val="24"/>
          <w:szCs w:val="24"/>
          <w:lang w:val="en-US"/>
        </w:rPr>
        <w:fldChar w:fldCharType="separate"/>
      </w:r>
      <w:r w:rsidR="00CE41E8" w:rsidRPr="00AF221F">
        <w:rPr>
          <w:rFonts w:ascii="Arial" w:hAnsi="Arial" w:cs="Arial"/>
          <w:sz w:val="24"/>
          <w:szCs w:val="24"/>
        </w:rPr>
        <w:t xml:space="preserve">Figure </w:t>
      </w:r>
      <w:r w:rsidR="00CE41E8">
        <w:rPr>
          <w:rFonts w:ascii="Arial" w:hAnsi="Arial" w:cs="Arial"/>
          <w:noProof/>
          <w:sz w:val="24"/>
          <w:szCs w:val="24"/>
        </w:rPr>
        <w:t>6</w:t>
      </w:r>
      <w:r w:rsidR="00D57B39">
        <w:rPr>
          <w:rFonts w:ascii="Arial" w:hAnsi="Arial" w:cs="Arial"/>
          <w:sz w:val="24"/>
          <w:szCs w:val="24"/>
          <w:lang w:val="en-US"/>
        </w:rPr>
        <w:fldChar w:fldCharType="end"/>
      </w:r>
      <w:r w:rsidR="001A18B4" w:rsidRPr="003B4284">
        <w:rPr>
          <w:rFonts w:ascii="Arial" w:hAnsi="Arial" w:cs="Arial"/>
          <w:sz w:val="24"/>
          <w:szCs w:val="24"/>
          <w:lang w:val="en-US"/>
        </w:rPr>
        <w:t>,</w:t>
      </w:r>
      <w:r w:rsidR="00756E8A" w:rsidRPr="003B4284">
        <w:rPr>
          <w:rFonts w:ascii="Arial" w:hAnsi="Arial" w:cs="Arial"/>
          <w:sz w:val="24"/>
          <w:szCs w:val="24"/>
          <w:lang w:val="en-US"/>
        </w:rPr>
        <w:t xml:space="preserve"> interval where the 95% confidence band </w:t>
      </w:r>
      <w:r w:rsidR="008C331A">
        <w:rPr>
          <w:rFonts w:ascii="Arial" w:hAnsi="Arial" w:cs="Arial"/>
          <w:sz w:val="24"/>
          <w:szCs w:val="24"/>
          <w:lang w:val="en-US"/>
        </w:rPr>
        <w:t>did not cross</w:t>
      </w:r>
      <w:r w:rsidR="00756E8A" w:rsidRPr="003B4284">
        <w:rPr>
          <w:rFonts w:ascii="Arial" w:hAnsi="Arial" w:cs="Arial"/>
          <w:sz w:val="24"/>
          <w:szCs w:val="24"/>
          <w:lang w:val="en-US"/>
        </w:rPr>
        <w:t xml:space="preserve"> zero). </w:t>
      </w:r>
      <w:r w:rsidR="00752632" w:rsidRPr="003B4284">
        <w:rPr>
          <w:rFonts w:ascii="Arial" w:hAnsi="Arial" w:cs="Arial"/>
          <w:sz w:val="24"/>
          <w:szCs w:val="24"/>
          <w:lang w:val="en-US"/>
        </w:rPr>
        <w:t>The global R</w:t>
      </w:r>
      <w:r w:rsidR="00752632" w:rsidRPr="003B4284">
        <w:rPr>
          <w:rFonts w:ascii="Arial" w:hAnsi="Arial" w:cs="Arial"/>
          <w:sz w:val="24"/>
          <w:szCs w:val="24"/>
          <w:vertAlign w:val="superscript"/>
          <w:lang w:val="en-US"/>
        </w:rPr>
        <w:t xml:space="preserve">2 </w:t>
      </w:r>
      <w:r w:rsidR="00752632" w:rsidRPr="003B4284">
        <w:rPr>
          <w:rFonts w:ascii="Arial" w:hAnsi="Arial" w:cs="Arial"/>
          <w:sz w:val="24"/>
          <w:szCs w:val="24"/>
          <w:lang w:val="en-US"/>
        </w:rPr>
        <w:t xml:space="preserve">for our model </w:t>
      </w:r>
      <w:r w:rsidR="00A12E8F" w:rsidRPr="003B4284">
        <w:rPr>
          <w:rFonts w:ascii="Arial" w:hAnsi="Arial" w:cs="Arial"/>
          <w:sz w:val="24"/>
          <w:szCs w:val="24"/>
          <w:lang w:val="en-US"/>
        </w:rPr>
        <w:t>was</w:t>
      </w:r>
      <w:r w:rsidR="00752632" w:rsidRPr="003B4284">
        <w:rPr>
          <w:rFonts w:ascii="Arial" w:hAnsi="Arial" w:cs="Arial"/>
          <w:sz w:val="24"/>
          <w:szCs w:val="24"/>
          <w:lang w:val="en-US"/>
        </w:rPr>
        <w:t xml:space="preserve"> 0.</w:t>
      </w:r>
      <w:r w:rsidR="00710ADE" w:rsidRPr="003B4284">
        <w:rPr>
          <w:rFonts w:ascii="Arial" w:hAnsi="Arial" w:cs="Arial"/>
          <w:sz w:val="24"/>
          <w:szCs w:val="24"/>
          <w:lang w:val="en-US"/>
        </w:rPr>
        <w:t>1</w:t>
      </w:r>
      <w:r w:rsidR="00575C69">
        <w:rPr>
          <w:rFonts w:ascii="Arial" w:hAnsi="Arial" w:cs="Arial"/>
          <w:sz w:val="24"/>
          <w:szCs w:val="24"/>
          <w:lang w:val="en-US"/>
        </w:rPr>
        <w:t>8</w:t>
      </w:r>
      <w:r w:rsidR="00752632" w:rsidRPr="003B4284">
        <w:rPr>
          <w:rFonts w:ascii="Arial" w:hAnsi="Arial" w:cs="Arial"/>
          <w:sz w:val="24"/>
          <w:szCs w:val="24"/>
          <w:lang w:val="en-US"/>
        </w:rPr>
        <w:t xml:space="preserve">, </w:t>
      </w:r>
      <w:r w:rsidR="00854019" w:rsidRPr="003B4284">
        <w:rPr>
          <w:rFonts w:ascii="Arial" w:hAnsi="Arial" w:cs="Arial"/>
          <w:sz w:val="24"/>
          <w:szCs w:val="24"/>
          <w:lang w:val="en-US"/>
        </w:rPr>
        <w:t>so that the model explain</w:t>
      </w:r>
      <w:r w:rsidR="00A12E8F" w:rsidRPr="003B4284">
        <w:rPr>
          <w:rFonts w:ascii="Arial" w:hAnsi="Arial" w:cs="Arial"/>
          <w:sz w:val="24"/>
          <w:szCs w:val="24"/>
          <w:lang w:val="en-US"/>
        </w:rPr>
        <w:t>ed</w:t>
      </w:r>
      <w:r w:rsidR="008A2BDD" w:rsidRPr="003B4284">
        <w:rPr>
          <w:rFonts w:ascii="Arial" w:hAnsi="Arial" w:cs="Arial"/>
          <w:sz w:val="24"/>
          <w:szCs w:val="24"/>
          <w:lang w:val="en-US"/>
        </w:rPr>
        <w:t xml:space="preserve"> </w:t>
      </w:r>
      <w:r w:rsidR="00142DAA">
        <w:rPr>
          <w:rFonts w:ascii="Arial" w:hAnsi="Arial" w:cs="Arial"/>
          <w:sz w:val="24"/>
          <w:szCs w:val="24"/>
          <w:lang w:val="en-US"/>
        </w:rPr>
        <w:t>relatively little</w:t>
      </w:r>
      <w:r w:rsidR="008A2BDD" w:rsidRPr="003B4284">
        <w:rPr>
          <w:rFonts w:ascii="Arial" w:hAnsi="Arial" w:cs="Arial"/>
          <w:sz w:val="24"/>
          <w:szCs w:val="24"/>
          <w:lang w:val="en-US"/>
        </w:rPr>
        <w:t xml:space="preserve"> of the</w:t>
      </w:r>
      <w:r w:rsidR="00854019" w:rsidRPr="003B4284">
        <w:rPr>
          <w:rFonts w:ascii="Arial" w:hAnsi="Arial" w:cs="Arial"/>
          <w:sz w:val="24"/>
          <w:szCs w:val="24"/>
          <w:lang w:val="en-US"/>
        </w:rPr>
        <w:t xml:space="preserve"> variation in size</w:t>
      </w:r>
      <w:r w:rsidR="00D31A68">
        <w:rPr>
          <w:rFonts w:ascii="Arial" w:hAnsi="Arial" w:cs="Arial"/>
          <w:sz w:val="24"/>
          <w:szCs w:val="24"/>
          <w:lang w:val="en-US"/>
        </w:rPr>
        <w:t>-frequency</w:t>
      </w:r>
      <w:r w:rsidR="003954B0" w:rsidRPr="003B4284">
        <w:rPr>
          <w:rFonts w:ascii="Arial" w:hAnsi="Arial" w:cs="Arial"/>
          <w:sz w:val="24"/>
          <w:szCs w:val="24"/>
          <w:lang w:val="en-US"/>
        </w:rPr>
        <w:t xml:space="preserve"> distributions, although </w:t>
      </w:r>
      <w:r w:rsidR="00752632" w:rsidRPr="003B4284">
        <w:rPr>
          <w:rFonts w:ascii="Arial" w:hAnsi="Arial" w:cs="Arial"/>
          <w:sz w:val="24"/>
          <w:szCs w:val="24"/>
          <w:lang w:val="en-US"/>
        </w:rPr>
        <w:t>with higher amounts of varia</w:t>
      </w:r>
      <w:r w:rsidR="001F2029" w:rsidRPr="003B4284">
        <w:rPr>
          <w:rFonts w:ascii="Arial" w:hAnsi="Arial" w:cs="Arial"/>
          <w:sz w:val="24"/>
          <w:szCs w:val="24"/>
          <w:lang w:val="en-US"/>
        </w:rPr>
        <w:t>tion</w:t>
      </w:r>
      <w:r w:rsidR="00752632" w:rsidRPr="003B4284">
        <w:rPr>
          <w:rFonts w:ascii="Arial" w:hAnsi="Arial" w:cs="Arial"/>
          <w:sz w:val="24"/>
          <w:szCs w:val="24"/>
          <w:lang w:val="en-US"/>
        </w:rPr>
        <w:t xml:space="preserve"> explained </w:t>
      </w:r>
      <w:r w:rsidR="00D51D5D" w:rsidRPr="003B4284">
        <w:rPr>
          <w:rFonts w:ascii="Arial" w:hAnsi="Arial" w:cs="Arial"/>
          <w:sz w:val="24"/>
          <w:szCs w:val="24"/>
          <w:lang w:val="en-US"/>
        </w:rPr>
        <w:t xml:space="preserve">at </w:t>
      </w:r>
      <w:r w:rsidR="00752632" w:rsidRPr="003B4284">
        <w:rPr>
          <w:rFonts w:ascii="Arial" w:hAnsi="Arial" w:cs="Arial"/>
          <w:sz w:val="24"/>
          <w:szCs w:val="24"/>
          <w:lang w:val="en-US"/>
        </w:rPr>
        <w:t>coral sizes</w:t>
      </w:r>
      <w:r w:rsidR="00D51D5D" w:rsidRPr="003B4284">
        <w:rPr>
          <w:rFonts w:ascii="Arial" w:hAnsi="Arial" w:cs="Arial"/>
          <w:sz w:val="24"/>
          <w:szCs w:val="24"/>
          <w:lang w:val="en-US"/>
        </w:rPr>
        <w:t xml:space="preserve"> </w:t>
      </w:r>
      <w:r w:rsidR="00575C69">
        <w:rPr>
          <w:rFonts w:ascii="Arial" w:hAnsi="Arial" w:cs="Arial"/>
          <w:sz w:val="24"/>
          <w:szCs w:val="24"/>
          <w:lang w:val="en-US"/>
        </w:rPr>
        <w:t>2</w:t>
      </w:r>
      <w:r w:rsidR="00BC5906">
        <w:rPr>
          <w:rFonts w:ascii="Arial" w:hAnsi="Arial" w:cs="Arial"/>
          <w:sz w:val="24"/>
          <w:szCs w:val="24"/>
          <w:lang w:val="en-US"/>
        </w:rPr>
        <w:t>-</w:t>
      </w:r>
      <w:r w:rsidR="00575C69">
        <w:rPr>
          <w:rFonts w:ascii="Arial" w:hAnsi="Arial" w:cs="Arial"/>
          <w:sz w:val="24"/>
          <w:szCs w:val="24"/>
          <w:lang w:val="en-US"/>
        </w:rPr>
        <w:t>4</w:t>
      </w:r>
      <w:r w:rsidR="00752632" w:rsidRPr="003B4284">
        <w:rPr>
          <w:rFonts w:ascii="Arial" w:hAnsi="Arial" w:cs="Arial"/>
          <w:sz w:val="24"/>
          <w:szCs w:val="24"/>
          <w:lang w:val="en-US"/>
        </w:rPr>
        <w:t xml:space="preserve"> </w:t>
      </w:r>
      <w:r w:rsidR="00BC5906">
        <w:rPr>
          <w:rFonts w:ascii="Arial" w:hAnsi="Arial" w:cs="Arial"/>
          <w:sz w:val="24"/>
          <w:szCs w:val="24"/>
          <w:lang w:val="en-US"/>
        </w:rPr>
        <w:t>log cm</w:t>
      </w:r>
      <w:r w:rsidR="00BC5906">
        <w:rPr>
          <w:rFonts w:ascii="Arial" w:hAnsi="Arial" w:cs="Arial"/>
          <w:sz w:val="24"/>
          <w:szCs w:val="24"/>
          <w:vertAlign w:val="superscript"/>
          <w:lang w:val="en-US"/>
        </w:rPr>
        <w:t>2</w:t>
      </w:r>
      <w:r w:rsidR="00BC5906">
        <w:rPr>
          <w:rFonts w:ascii="Arial" w:hAnsi="Arial" w:cs="Arial"/>
          <w:sz w:val="24"/>
          <w:szCs w:val="24"/>
          <w:lang w:val="en-US"/>
        </w:rPr>
        <w:t xml:space="preserve"> </w:t>
      </w:r>
      <w:r w:rsidR="00752632" w:rsidRPr="003B4284">
        <w:rPr>
          <w:rFonts w:ascii="Arial" w:hAnsi="Arial" w:cs="Arial"/>
          <w:sz w:val="24"/>
          <w:szCs w:val="24"/>
          <w:lang w:val="en-US"/>
        </w:rPr>
        <w:t>(</w:t>
      </w:r>
      <w:r w:rsidR="005B3B6F">
        <w:rPr>
          <w:rFonts w:ascii="Arial" w:hAnsi="Arial" w:cs="Arial"/>
          <w:sz w:val="24"/>
          <w:szCs w:val="24"/>
          <w:lang w:val="en-US"/>
        </w:rPr>
        <w:t>Figure S7</w:t>
      </w:r>
      <w:r w:rsidR="00752632" w:rsidRPr="003B4284">
        <w:rPr>
          <w:rFonts w:ascii="Arial" w:hAnsi="Arial" w:cs="Arial"/>
          <w:sz w:val="24"/>
          <w:szCs w:val="24"/>
          <w:lang w:val="en-US"/>
        </w:rPr>
        <w:t>)</w:t>
      </w:r>
      <w:r w:rsidR="006807F4" w:rsidRPr="003B4284">
        <w:rPr>
          <w:rFonts w:ascii="Arial" w:hAnsi="Arial" w:cs="Arial"/>
          <w:sz w:val="24"/>
          <w:szCs w:val="24"/>
          <w:lang w:val="en-US"/>
        </w:rPr>
        <w:t>.</w:t>
      </w:r>
      <w:r w:rsidR="00752632" w:rsidRPr="003B4284">
        <w:rPr>
          <w:rFonts w:ascii="Arial" w:hAnsi="Arial" w:cs="Arial"/>
          <w:sz w:val="24"/>
          <w:szCs w:val="24"/>
          <w:lang w:val="en-US"/>
        </w:rPr>
        <w:t xml:space="preserve"> Similar peaks </w:t>
      </w:r>
      <w:r w:rsidR="00A12E8F" w:rsidRPr="003B4284">
        <w:rPr>
          <w:rFonts w:ascii="Arial" w:hAnsi="Arial" w:cs="Arial"/>
          <w:sz w:val="24"/>
          <w:szCs w:val="24"/>
          <w:lang w:val="en-US"/>
        </w:rPr>
        <w:t>were</w:t>
      </w:r>
      <w:r w:rsidR="00752632" w:rsidRPr="003B4284">
        <w:rPr>
          <w:rFonts w:ascii="Arial" w:hAnsi="Arial" w:cs="Arial"/>
          <w:sz w:val="24"/>
          <w:szCs w:val="24"/>
          <w:lang w:val="en-US"/>
        </w:rPr>
        <w:t xml:space="preserve"> observed for the </w:t>
      </w:r>
      <w:r w:rsidR="00A12E8F" w:rsidRPr="003B4284">
        <w:rPr>
          <w:rFonts w:ascii="Arial" w:hAnsi="Arial" w:cs="Arial"/>
          <w:sz w:val="24"/>
          <w:szCs w:val="24"/>
          <w:lang w:val="en-US"/>
        </w:rPr>
        <w:t xml:space="preserve">pointwise </w:t>
      </w:r>
      <w:r w:rsidR="00752632" w:rsidRPr="003B4284">
        <w:rPr>
          <w:rFonts w:ascii="Arial" w:hAnsi="Arial" w:cs="Arial"/>
          <w:i/>
          <w:iCs/>
          <w:sz w:val="24"/>
          <w:szCs w:val="24"/>
          <w:lang w:val="en-US"/>
        </w:rPr>
        <w:t>F</w:t>
      </w:r>
      <w:r w:rsidR="00752632" w:rsidRPr="003B4284">
        <w:rPr>
          <w:rFonts w:ascii="Arial" w:hAnsi="Arial" w:cs="Arial"/>
          <w:sz w:val="24"/>
          <w:szCs w:val="24"/>
          <w:lang w:val="en-US"/>
        </w:rPr>
        <w:t xml:space="preserve"> test statistics (</w:t>
      </w:r>
      <w:r w:rsidR="005B3B6F">
        <w:rPr>
          <w:rFonts w:ascii="Arial" w:hAnsi="Arial" w:cs="Arial"/>
          <w:sz w:val="24"/>
          <w:szCs w:val="24"/>
          <w:lang w:val="en-US"/>
        </w:rPr>
        <w:t>Figure S8</w:t>
      </w:r>
      <w:r w:rsidR="00752632" w:rsidRPr="003B4284">
        <w:rPr>
          <w:rFonts w:ascii="Arial" w:hAnsi="Arial" w:cs="Arial"/>
          <w:sz w:val="24"/>
          <w:szCs w:val="24"/>
          <w:lang w:val="en-US"/>
        </w:rPr>
        <w:t>).</w:t>
      </w:r>
      <w:r w:rsidR="008C331A">
        <w:rPr>
          <w:rFonts w:ascii="Arial" w:hAnsi="Arial" w:cs="Arial"/>
          <w:sz w:val="24"/>
          <w:szCs w:val="24"/>
          <w:lang w:val="en-US"/>
        </w:rPr>
        <w:t xml:space="preserve"> </w:t>
      </w:r>
      <w:r w:rsidR="008C331A" w:rsidRPr="003B4284">
        <w:rPr>
          <w:rFonts w:ascii="Arial" w:hAnsi="Arial" w:cs="Arial"/>
          <w:sz w:val="24"/>
          <w:szCs w:val="24"/>
        </w:rPr>
        <w:t xml:space="preserve">However, </w:t>
      </w:r>
      <w:bookmarkStart w:id="16" w:name="_Hlk116374919"/>
      <w:r w:rsidR="008C331A" w:rsidRPr="003B4284">
        <w:rPr>
          <w:rFonts w:ascii="Arial" w:hAnsi="Arial" w:cs="Arial"/>
          <w:sz w:val="24"/>
          <w:szCs w:val="24"/>
        </w:rPr>
        <w:t xml:space="preserve">because the maximum pointwise </w:t>
      </w:r>
      <w:r w:rsidR="008C331A" w:rsidRPr="003B4284">
        <w:rPr>
          <w:rFonts w:ascii="Arial" w:hAnsi="Arial" w:cs="Arial"/>
          <w:i/>
          <w:iCs/>
          <w:sz w:val="24"/>
          <w:szCs w:val="24"/>
        </w:rPr>
        <w:t>F</w:t>
      </w:r>
      <w:r w:rsidR="008C331A" w:rsidRPr="003B4284">
        <w:rPr>
          <w:rFonts w:ascii="Arial" w:hAnsi="Arial" w:cs="Arial"/>
          <w:sz w:val="24"/>
          <w:szCs w:val="24"/>
        </w:rPr>
        <w:t xml:space="preserve"> statistic (</w:t>
      </w:r>
      <w:r w:rsidR="005B3B6F">
        <w:rPr>
          <w:rFonts w:ascii="Arial" w:hAnsi="Arial" w:cs="Arial"/>
          <w:sz w:val="24"/>
          <w:szCs w:val="24"/>
        </w:rPr>
        <w:t xml:space="preserve">Figure S8, </w:t>
      </w:r>
      <w:r w:rsidR="008C331A" w:rsidRPr="003B4284">
        <w:rPr>
          <w:rFonts w:ascii="Arial" w:hAnsi="Arial" w:cs="Arial"/>
          <w:sz w:val="24"/>
          <w:szCs w:val="24"/>
        </w:rPr>
        <w:t>dotted line) did not exceed the 0.95-quantile of the distribution of such maxima anywhere (</w:t>
      </w:r>
      <w:r w:rsidR="005B3B6F">
        <w:rPr>
          <w:rFonts w:ascii="Arial" w:hAnsi="Arial" w:cs="Arial"/>
          <w:sz w:val="24"/>
          <w:szCs w:val="24"/>
        </w:rPr>
        <w:t xml:space="preserve">Figure S8, </w:t>
      </w:r>
      <w:r w:rsidR="008C331A" w:rsidRPr="003B4284">
        <w:rPr>
          <w:rFonts w:ascii="Arial" w:hAnsi="Arial" w:cs="Arial"/>
          <w:sz w:val="24"/>
          <w:szCs w:val="24"/>
        </w:rPr>
        <w:t>dashed line</w:t>
      </w:r>
      <w:r w:rsidR="00835661">
        <w:rPr>
          <w:rFonts w:ascii="Arial" w:hAnsi="Arial" w:cs="Arial"/>
          <w:sz w:val="24"/>
          <w:szCs w:val="24"/>
        </w:rPr>
        <w:t xml:space="preserve">; functional </w:t>
      </w:r>
      <w:r w:rsidR="00835661" w:rsidRPr="00835661">
        <w:rPr>
          <w:rFonts w:ascii="Arial" w:hAnsi="Arial" w:cs="Arial"/>
          <w:i/>
          <w:sz w:val="24"/>
          <w:szCs w:val="24"/>
        </w:rPr>
        <w:t>F</w:t>
      </w:r>
      <w:r w:rsidR="00835661">
        <w:rPr>
          <w:rFonts w:ascii="Arial" w:hAnsi="Arial" w:cs="Arial"/>
          <w:sz w:val="24"/>
          <w:szCs w:val="24"/>
        </w:rPr>
        <w:t xml:space="preserve">-test, </w:t>
      </w:r>
      <w:bookmarkStart w:id="17" w:name="_Hlk128434256"/>
      <w:r w:rsidR="00835661" w:rsidRPr="00835661">
        <w:rPr>
          <w:rFonts w:ascii="Arial" w:hAnsi="Arial" w:cs="Arial"/>
          <w:sz w:val="24"/>
          <w:szCs w:val="24"/>
        </w:rPr>
        <w:t>observed</w:t>
      </w:r>
      <w:r w:rsidR="00835661">
        <w:rPr>
          <w:rFonts w:ascii="Arial" w:hAnsi="Arial" w:cs="Arial"/>
          <w:sz w:val="24"/>
          <w:szCs w:val="24"/>
        </w:rPr>
        <w:t xml:space="preserve"> maximum </w:t>
      </w:r>
      <w:r w:rsidR="00835661">
        <w:rPr>
          <w:rFonts w:ascii="Arial" w:hAnsi="Arial" w:cs="Arial"/>
          <w:i/>
          <w:sz w:val="24"/>
          <w:szCs w:val="24"/>
        </w:rPr>
        <w:t>F</w:t>
      </w:r>
      <w:r w:rsidR="00835661">
        <w:rPr>
          <w:rFonts w:ascii="Arial" w:hAnsi="Arial" w:cs="Arial"/>
          <w:sz w:val="24"/>
          <w:szCs w:val="24"/>
        </w:rPr>
        <w:t xml:space="preserve"> = 0.83, </w:t>
      </w:r>
      <w:r w:rsidR="00835661">
        <w:rPr>
          <w:rFonts w:ascii="Arial" w:hAnsi="Arial" w:cs="Arial"/>
          <w:i/>
          <w:sz w:val="24"/>
          <w:szCs w:val="24"/>
        </w:rPr>
        <w:t xml:space="preserve">P </w:t>
      </w:r>
      <w:r w:rsidR="00835661">
        <w:rPr>
          <w:rFonts w:ascii="Arial" w:hAnsi="Arial" w:cs="Arial"/>
          <w:sz w:val="24"/>
          <w:szCs w:val="24"/>
        </w:rPr>
        <w:t>= 0.08 from 9,999 permutations</w:t>
      </w:r>
      <w:bookmarkEnd w:id="17"/>
      <w:r w:rsidR="008C331A" w:rsidRPr="003B4284">
        <w:rPr>
          <w:rFonts w:ascii="Arial" w:hAnsi="Arial" w:cs="Arial"/>
          <w:sz w:val="24"/>
          <w:szCs w:val="24"/>
        </w:rPr>
        <w:t>), it was plausible</w:t>
      </w:r>
      <w:r w:rsidR="009F2926">
        <w:rPr>
          <w:rFonts w:ascii="Arial" w:hAnsi="Arial" w:cs="Arial"/>
          <w:sz w:val="24"/>
          <w:szCs w:val="24"/>
        </w:rPr>
        <w:t xml:space="preserve"> </w:t>
      </w:r>
      <w:r w:rsidR="00D12EFE">
        <w:rPr>
          <w:rFonts w:ascii="Arial" w:hAnsi="Arial" w:cs="Arial"/>
          <w:sz w:val="24"/>
          <w:szCs w:val="24"/>
        </w:rPr>
        <w:t xml:space="preserve">that </w:t>
      </w:r>
      <w:r w:rsidR="009F2926">
        <w:rPr>
          <w:rFonts w:ascii="Arial" w:hAnsi="Arial" w:cs="Arial"/>
          <w:sz w:val="24"/>
          <w:szCs w:val="24"/>
        </w:rPr>
        <w:t>from the compositional functional regression alone</w:t>
      </w:r>
      <w:r w:rsidR="00D12EFE">
        <w:rPr>
          <w:rFonts w:ascii="Arial" w:hAnsi="Arial" w:cs="Arial"/>
          <w:sz w:val="24"/>
          <w:szCs w:val="24"/>
        </w:rPr>
        <w:t xml:space="preserve">, </w:t>
      </w:r>
      <w:r w:rsidR="008C331A" w:rsidRPr="003B4284">
        <w:rPr>
          <w:rFonts w:ascii="Arial" w:hAnsi="Arial" w:cs="Arial"/>
          <w:sz w:val="24"/>
          <w:szCs w:val="24"/>
        </w:rPr>
        <w:t>neither PC1 nor PC2 affected coral size</w:t>
      </w:r>
      <w:r w:rsidR="00D31A68">
        <w:rPr>
          <w:rFonts w:ascii="Arial" w:hAnsi="Arial" w:cs="Arial"/>
          <w:sz w:val="24"/>
          <w:szCs w:val="24"/>
        </w:rPr>
        <w:t>-frequency</w:t>
      </w:r>
      <w:r w:rsidR="008C331A" w:rsidRPr="003B4284">
        <w:rPr>
          <w:rFonts w:ascii="Arial" w:hAnsi="Arial" w:cs="Arial"/>
          <w:sz w:val="24"/>
          <w:szCs w:val="24"/>
        </w:rPr>
        <w:t xml:space="preserve"> distributions</w:t>
      </w:r>
      <w:bookmarkEnd w:id="16"/>
      <w:r w:rsidR="009F2926">
        <w:rPr>
          <w:rFonts w:ascii="Arial" w:hAnsi="Arial" w:cs="Arial"/>
          <w:sz w:val="24"/>
          <w:szCs w:val="24"/>
        </w:rPr>
        <w:t xml:space="preserve"> (</w:t>
      </w:r>
      <w:r w:rsidR="00D10E0B">
        <w:rPr>
          <w:rFonts w:ascii="Arial" w:hAnsi="Arial" w:cs="Arial"/>
          <w:sz w:val="24"/>
          <w:szCs w:val="24"/>
        </w:rPr>
        <w:t>s</w:t>
      </w:r>
      <w:r w:rsidR="009F2926">
        <w:rPr>
          <w:rFonts w:ascii="Arial" w:hAnsi="Arial" w:cs="Arial"/>
          <w:sz w:val="24"/>
          <w:szCs w:val="24"/>
        </w:rPr>
        <w:t>ee discussion)</w:t>
      </w:r>
      <w:r w:rsidR="008C331A" w:rsidRPr="003B4284">
        <w:rPr>
          <w:rFonts w:ascii="Arial" w:hAnsi="Arial" w:cs="Arial"/>
          <w:sz w:val="24"/>
          <w:szCs w:val="24"/>
        </w:rPr>
        <w:t xml:space="preserve">. </w:t>
      </w:r>
      <w:r w:rsidR="009A308A">
        <w:rPr>
          <w:rFonts w:ascii="Arial" w:hAnsi="Arial" w:cs="Arial"/>
          <w:sz w:val="24"/>
          <w:szCs w:val="24"/>
        </w:rPr>
        <w:t xml:space="preserve">For </w:t>
      </w:r>
      <w:r w:rsidR="004B7221">
        <w:rPr>
          <w:rFonts w:ascii="Arial" w:hAnsi="Arial" w:cs="Arial"/>
          <w:sz w:val="24"/>
          <w:szCs w:val="24"/>
        </w:rPr>
        <w:t xml:space="preserve">the effect of the intercept and PC2, </w:t>
      </w:r>
      <w:r w:rsidR="009A308A">
        <w:rPr>
          <w:rFonts w:ascii="Arial" w:hAnsi="Arial" w:cs="Arial"/>
          <w:sz w:val="24"/>
          <w:szCs w:val="24"/>
        </w:rPr>
        <w:t xml:space="preserve">model fit and residual diagnostics, see </w:t>
      </w:r>
      <w:r w:rsidR="00FC3F52">
        <w:rPr>
          <w:rFonts w:ascii="Arial" w:hAnsi="Arial" w:cs="Arial"/>
          <w:sz w:val="24"/>
          <w:szCs w:val="24"/>
        </w:rPr>
        <w:t>S</w:t>
      </w:r>
      <w:r w:rsidR="009A308A">
        <w:rPr>
          <w:rFonts w:ascii="Arial" w:hAnsi="Arial" w:cs="Arial"/>
          <w:sz w:val="24"/>
          <w:szCs w:val="24"/>
        </w:rPr>
        <w:t xml:space="preserve">upporting </w:t>
      </w:r>
      <w:r w:rsidR="00FC3F52">
        <w:rPr>
          <w:rFonts w:ascii="Arial" w:hAnsi="Arial" w:cs="Arial"/>
          <w:sz w:val="24"/>
          <w:szCs w:val="24"/>
        </w:rPr>
        <w:t>I</w:t>
      </w:r>
      <w:r w:rsidR="009A308A">
        <w:rPr>
          <w:rFonts w:ascii="Arial" w:hAnsi="Arial" w:cs="Arial"/>
          <w:sz w:val="24"/>
          <w:szCs w:val="24"/>
        </w:rPr>
        <w:t>nformation S</w:t>
      </w:r>
      <w:r w:rsidR="00EA77D5">
        <w:rPr>
          <w:rFonts w:ascii="Arial" w:hAnsi="Arial" w:cs="Arial"/>
          <w:sz w:val="24"/>
          <w:szCs w:val="24"/>
        </w:rPr>
        <w:t>5</w:t>
      </w:r>
      <w:r w:rsidR="009A308A">
        <w:rPr>
          <w:rFonts w:ascii="Arial" w:hAnsi="Arial" w:cs="Arial"/>
          <w:sz w:val="24"/>
          <w:szCs w:val="24"/>
        </w:rPr>
        <w:t xml:space="preserve">. </w:t>
      </w:r>
    </w:p>
    <w:p w14:paraId="64397D80" w14:textId="0F4C9EAD" w:rsidR="006807F4" w:rsidRPr="00A71327" w:rsidRDefault="006807F4" w:rsidP="00E66FEE">
      <w:pPr>
        <w:pStyle w:val="Heading2"/>
        <w:jc w:val="both"/>
        <w:rPr>
          <w:rFonts w:ascii="Arial" w:hAnsi="Arial" w:cs="Arial"/>
          <w:sz w:val="24"/>
          <w:szCs w:val="24"/>
          <w:lang w:val="en-US"/>
        </w:rPr>
      </w:pPr>
      <w:r w:rsidRPr="00A71327">
        <w:rPr>
          <w:rFonts w:ascii="Arial" w:hAnsi="Arial" w:cs="Arial"/>
          <w:sz w:val="24"/>
          <w:szCs w:val="24"/>
          <w:lang w:val="en-US"/>
        </w:rPr>
        <w:t>Discussion</w:t>
      </w:r>
      <w:r w:rsidR="00F015B7">
        <w:rPr>
          <w:rFonts w:ascii="Arial" w:hAnsi="Arial" w:cs="Arial"/>
          <w:sz w:val="24"/>
          <w:szCs w:val="24"/>
          <w:lang w:val="en-US"/>
        </w:rPr>
        <w:t xml:space="preserve"> </w:t>
      </w:r>
    </w:p>
    <w:p w14:paraId="55767D56" w14:textId="097002F5" w:rsidR="00921216" w:rsidRDefault="009C4AEA" w:rsidP="00E66FEE">
      <w:pPr>
        <w:jc w:val="both"/>
        <w:rPr>
          <w:rFonts w:ascii="Arial" w:hAnsi="Arial" w:cs="Arial"/>
          <w:sz w:val="24"/>
          <w:szCs w:val="24"/>
          <w:lang w:val="en-US"/>
        </w:rPr>
      </w:pPr>
      <w:r w:rsidRPr="00A71327">
        <w:rPr>
          <w:rFonts w:ascii="Arial" w:hAnsi="Arial" w:cs="Arial"/>
          <w:sz w:val="24"/>
          <w:szCs w:val="24"/>
          <w:lang w:val="en-US"/>
        </w:rPr>
        <w:t xml:space="preserve">Understanding the </w:t>
      </w:r>
      <w:r w:rsidR="00A16100" w:rsidRPr="00A71327">
        <w:rPr>
          <w:rFonts w:ascii="Arial" w:hAnsi="Arial" w:cs="Arial"/>
          <w:sz w:val="24"/>
          <w:szCs w:val="24"/>
          <w:lang w:val="en-US"/>
        </w:rPr>
        <w:t>drivers</w:t>
      </w:r>
      <w:r w:rsidRPr="00A71327">
        <w:rPr>
          <w:rFonts w:ascii="Arial" w:hAnsi="Arial" w:cs="Arial"/>
          <w:sz w:val="24"/>
          <w:szCs w:val="24"/>
          <w:lang w:val="en-US"/>
        </w:rPr>
        <w:t xml:space="preserve"> of change</w:t>
      </w:r>
      <w:r w:rsidR="006F3872" w:rsidRPr="00A71327">
        <w:rPr>
          <w:rFonts w:ascii="Arial" w:hAnsi="Arial" w:cs="Arial"/>
          <w:sz w:val="24"/>
          <w:szCs w:val="24"/>
          <w:lang w:val="en-US"/>
        </w:rPr>
        <w:t xml:space="preserve"> </w:t>
      </w:r>
      <w:r w:rsidR="001D330E">
        <w:rPr>
          <w:rFonts w:ascii="Arial" w:hAnsi="Arial" w:cs="Arial"/>
          <w:sz w:val="24"/>
          <w:szCs w:val="24"/>
          <w:lang w:val="en-US"/>
        </w:rPr>
        <w:t>i</w:t>
      </w:r>
      <w:r w:rsidR="00C20636" w:rsidRPr="00A71327">
        <w:rPr>
          <w:rFonts w:ascii="Arial" w:hAnsi="Arial" w:cs="Arial"/>
          <w:sz w:val="24"/>
          <w:szCs w:val="24"/>
          <w:lang w:val="en-US"/>
        </w:rPr>
        <w:t xml:space="preserve">n </w:t>
      </w:r>
      <w:r w:rsidRPr="00A71327">
        <w:rPr>
          <w:rFonts w:ascii="Arial" w:hAnsi="Arial" w:cs="Arial"/>
          <w:sz w:val="24"/>
          <w:szCs w:val="24"/>
          <w:lang w:val="en-US"/>
        </w:rPr>
        <w:t xml:space="preserve">population </w:t>
      </w:r>
      <w:r w:rsidR="00EA0BF1">
        <w:rPr>
          <w:rFonts w:ascii="Arial" w:hAnsi="Arial" w:cs="Arial"/>
          <w:sz w:val="24"/>
          <w:szCs w:val="24"/>
          <w:lang w:val="en-US"/>
        </w:rPr>
        <w:t xml:space="preserve">size </w:t>
      </w:r>
      <w:r w:rsidRPr="00A71327">
        <w:rPr>
          <w:rFonts w:ascii="Arial" w:hAnsi="Arial" w:cs="Arial"/>
          <w:sz w:val="24"/>
          <w:szCs w:val="24"/>
          <w:lang w:val="en-US"/>
        </w:rPr>
        <w:t xml:space="preserve">structure </w:t>
      </w:r>
      <w:r w:rsidR="00C20636" w:rsidRPr="00A71327">
        <w:rPr>
          <w:rFonts w:ascii="Arial" w:hAnsi="Arial" w:cs="Arial"/>
          <w:sz w:val="24"/>
          <w:szCs w:val="24"/>
          <w:lang w:val="en-US"/>
        </w:rPr>
        <w:t xml:space="preserve">is </w:t>
      </w:r>
      <w:r w:rsidRPr="00A71327">
        <w:rPr>
          <w:rFonts w:ascii="Arial" w:hAnsi="Arial" w:cs="Arial"/>
          <w:sz w:val="24"/>
          <w:szCs w:val="24"/>
          <w:lang w:val="en-US"/>
        </w:rPr>
        <w:t>fundamental to</w:t>
      </w:r>
      <w:r w:rsidR="00EA0BF1">
        <w:rPr>
          <w:rFonts w:ascii="Arial" w:hAnsi="Arial" w:cs="Arial"/>
          <w:sz w:val="24"/>
          <w:szCs w:val="24"/>
          <w:lang w:val="en-US"/>
        </w:rPr>
        <w:t xml:space="preserve"> robust predictions of</w:t>
      </w:r>
      <w:r w:rsidRPr="00A71327">
        <w:rPr>
          <w:rFonts w:ascii="Arial" w:hAnsi="Arial" w:cs="Arial"/>
          <w:sz w:val="24"/>
          <w:szCs w:val="24"/>
          <w:lang w:val="en-US"/>
        </w:rPr>
        <w:t xml:space="preserve"> </w:t>
      </w:r>
      <w:r w:rsidR="008013BD" w:rsidRPr="00A71327">
        <w:rPr>
          <w:rFonts w:ascii="Arial" w:hAnsi="Arial" w:cs="Arial"/>
          <w:sz w:val="24"/>
          <w:szCs w:val="24"/>
          <w:lang w:val="en-US"/>
        </w:rPr>
        <w:t>population dynamics</w:t>
      </w:r>
      <w:r w:rsidR="00466ACA">
        <w:rPr>
          <w:rFonts w:ascii="Arial" w:hAnsi="Arial" w:cs="Arial"/>
          <w:sz w:val="24"/>
          <w:szCs w:val="24"/>
          <w:lang w:val="en-US"/>
        </w:rPr>
        <w:t xml:space="preserve"> </w:t>
      </w:r>
      <w:r w:rsidR="00466ACA">
        <w:rPr>
          <w:rFonts w:ascii="Arial" w:hAnsi="Arial" w:cs="Arial"/>
          <w:sz w:val="24"/>
          <w:szCs w:val="24"/>
          <w:lang w:val="en-US"/>
        </w:rPr>
        <w:fldChar w:fldCharType="begin"/>
      </w:r>
      <w:r w:rsidR="00466ACA">
        <w:rPr>
          <w:rFonts w:ascii="Arial" w:hAnsi="Arial" w:cs="Arial"/>
          <w:sz w:val="24"/>
          <w:szCs w:val="24"/>
          <w:lang w:val="en-US"/>
        </w:rPr>
        <w:instrText xml:space="preserve"> ADDIN EN.CITE &lt;EndNote&gt;&lt;Cite&gt;&lt;Author&gt;Edmunds&lt;/Author&gt;&lt;Year&gt;2020&lt;/Year&gt;&lt;RecNum&gt;40&lt;/RecNum&gt;&lt;DisplayText&gt;(Edmunds &amp;amp; Riegl, 2020; Edmunds, 2021)&lt;/DisplayText&gt;&lt;record&gt;&lt;rec-number&gt;40&lt;/rec-number&gt;&lt;foreign-keys&gt;&lt;key app="EN" db-id="fzdtz2aat9zzs5ep2zr5s99yxdxf0af0vaet" timestamp="1613866865"&gt;40&lt;/key&gt;&lt;/foreign-keys&gt;&lt;ref-type name="Journal Article"&gt;17&lt;/ref-type&gt;&lt;contributors&gt;&lt;authors&gt;&lt;author&gt;Edmunds, P. J.&lt;/author&gt;&lt;author&gt;Riegl, B.&lt;/author&gt;&lt;/authors&gt;&lt;/contributors&gt;&lt;titles&gt;&lt;title&gt;Urgent need for coral demography in a world where corals are disappearing&lt;/title&gt;&lt;secondary-title&gt;Marine Ecology Progress Series&lt;/secondary-title&gt;&lt;/titles&gt;&lt;periodical&gt;&lt;full-title&gt;Marine Ecology Progress Series&lt;/full-title&gt;&lt;/periodical&gt;&lt;pages&gt;233-242&lt;/pages&gt;&lt;volume&gt;635&lt;/volume&gt;&lt;dates&gt;&lt;year&gt;2020&lt;/year&gt;&lt;/dates&gt;&lt;label&gt;Edmunds20&lt;/label&gt;&lt;urls&gt;&lt;related-urls&gt;&lt;url&gt;https://www.int-res.com/abstracts/meps/v635/p233-242/&lt;/url&gt;&lt;/related-urls&gt;&lt;/urls&gt;&lt;/record&gt;&lt;/Cite&gt;&lt;Cite&gt;&lt;Author&gt;Edmunds&lt;/Author&gt;&lt;Year&gt;2021&lt;/Year&gt;&lt;RecNum&gt;142&lt;/RecNum&gt;&lt;record&gt;&lt;rec-number&gt;142&lt;/rec-number&gt;&lt;foreign-keys&gt;&lt;key app="EN" db-id="fzdtz2aat9zzs5ep2zr5s99yxdxf0af0vaet" timestamp="1665472112"&gt;142&lt;/key&gt;&lt;/foreign-keys&gt;&lt;ref-type name="Journal Article"&gt;17&lt;/ref-type&gt;&lt;contributors&gt;&lt;authors&gt;&lt;author&gt;Edmunds, Peter J.&lt;/author&gt;&lt;/authors&gt;&lt;/contributors&gt;&lt;titles&gt;&lt;title&gt;Vital rates of small reef corals are associated with variation in climate&lt;/title&gt;&lt;secondary-title&gt;Limnology and Oceanography&lt;/secondary-title&gt;&lt;/titles&gt;&lt;periodical&gt;&lt;full-title&gt;Limnology and Oceanography&lt;/full-title&gt;&lt;/periodical&gt;&lt;pages&gt;901-913&lt;/pages&gt;&lt;volume&gt;66&lt;/volume&gt;&lt;number&gt;3&lt;/number&gt;&lt;dates&gt;&lt;year&gt;2021&lt;/year&gt;&lt;/dates&gt;&lt;isbn&gt;0024-3590&lt;/isbn&gt;&lt;urls&gt;&lt;related-urls&gt;&lt;url&gt;https://aslopubs.onlinelibrary.wiley.com/doi/abs/10.1002/lno.11650&lt;/url&gt;&lt;/related-urls&gt;&lt;/urls&gt;&lt;electronic-resource-num&gt;https://doi.org/10.1002/lno.11650&lt;/electronic-resource-num&gt;&lt;/record&gt;&lt;/Cite&gt;&lt;/EndNote&gt;</w:instrText>
      </w:r>
      <w:r w:rsidR="00466ACA">
        <w:rPr>
          <w:rFonts w:ascii="Arial" w:hAnsi="Arial" w:cs="Arial"/>
          <w:sz w:val="24"/>
          <w:szCs w:val="24"/>
          <w:lang w:val="en-US"/>
        </w:rPr>
        <w:fldChar w:fldCharType="separate"/>
      </w:r>
      <w:r w:rsidR="00466ACA">
        <w:rPr>
          <w:rFonts w:ascii="Arial" w:hAnsi="Arial" w:cs="Arial"/>
          <w:noProof/>
          <w:sz w:val="24"/>
          <w:szCs w:val="24"/>
          <w:lang w:val="en-US"/>
        </w:rPr>
        <w:t>(Edmunds &amp; Riegl, 2020; Edmunds, 2021)</w:t>
      </w:r>
      <w:r w:rsidR="00466ACA">
        <w:rPr>
          <w:rFonts w:ascii="Arial" w:hAnsi="Arial" w:cs="Arial"/>
          <w:sz w:val="24"/>
          <w:szCs w:val="24"/>
          <w:lang w:val="en-US"/>
        </w:rPr>
        <w:fldChar w:fldCharType="end"/>
      </w:r>
      <w:r w:rsidR="00E86671" w:rsidRPr="00A71327">
        <w:rPr>
          <w:rFonts w:ascii="Arial" w:hAnsi="Arial" w:cs="Arial"/>
          <w:sz w:val="24"/>
          <w:szCs w:val="24"/>
          <w:lang w:val="en-US"/>
        </w:rPr>
        <w:t xml:space="preserve">. </w:t>
      </w:r>
      <w:r w:rsidR="00EA0BF1">
        <w:rPr>
          <w:rFonts w:ascii="Arial" w:hAnsi="Arial" w:cs="Arial"/>
          <w:sz w:val="24"/>
          <w:szCs w:val="24"/>
          <w:lang w:val="en-US"/>
        </w:rPr>
        <w:t>Here, examining</w:t>
      </w:r>
      <w:r w:rsidR="00F80231">
        <w:rPr>
          <w:rFonts w:ascii="Arial" w:hAnsi="Arial" w:cs="Arial"/>
          <w:sz w:val="24"/>
          <w:szCs w:val="24"/>
          <w:lang w:val="en-US"/>
        </w:rPr>
        <w:t xml:space="preserve"> population size structure of corals across</w:t>
      </w:r>
      <w:r w:rsidR="00EA0BF1">
        <w:rPr>
          <w:rFonts w:ascii="Arial" w:hAnsi="Arial" w:cs="Arial"/>
          <w:sz w:val="24"/>
          <w:szCs w:val="24"/>
          <w:lang w:val="en-US"/>
        </w:rPr>
        <w:t xml:space="preserve"> </w:t>
      </w:r>
      <w:r w:rsidR="00EA0BF1" w:rsidRPr="00A71327">
        <w:rPr>
          <w:rFonts w:ascii="Arial" w:hAnsi="Arial" w:cs="Arial"/>
          <w:sz w:val="24"/>
          <w:szCs w:val="24"/>
          <w:lang w:val="en-US"/>
        </w:rPr>
        <w:t xml:space="preserve">20 reefs along the tropical to </w:t>
      </w:r>
      <w:r w:rsidR="000B4795">
        <w:rPr>
          <w:rFonts w:ascii="Arial" w:hAnsi="Arial" w:cs="Arial"/>
          <w:sz w:val="24"/>
          <w:szCs w:val="24"/>
          <w:lang w:val="en-US"/>
        </w:rPr>
        <w:t>subtropical</w:t>
      </w:r>
      <w:r w:rsidR="00EA0BF1" w:rsidRPr="00A71327">
        <w:rPr>
          <w:rFonts w:ascii="Arial" w:hAnsi="Arial" w:cs="Arial"/>
          <w:sz w:val="24"/>
          <w:szCs w:val="24"/>
          <w:lang w:val="en-US"/>
        </w:rPr>
        <w:t xml:space="preserve"> transition zone in Eastern Australia</w:t>
      </w:r>
      <w:r w:rsidR="00EA0BF1">
        <w:rPr>
          <w:rFonts w:ascii="Arial" w:hAnsi="Arial" w:cs="Arial"/>
          <w:sz w:val="24"/>
          <w:szCs w:val="24"/>
          <w:lang w:val="en-US"/>
        </w:rPr>
        <w:t>, w</w:t>
      </w:r>
      <w:r w:rsidR="00F74D5B" w:rsidRPr="00A71327">
        <w:rPr>
          <w:rFonts w:ascii="Arial" w:hAnsi="Arial" w:cs="Arial"/>
          <w:sz w:val="24"/>
          <w:szCs w:val="24"/>
          <w:lang w:val="en-US"/>
        </w:rPr>
        <w:t>e</w:t>
      </w:r>
      <w:r w:rsidR="00220987" w:rsidRPr="00A71327">
        <w:rPr>
          <w:rFonts w:ascii="Arial" w:hAnsi="Arial" w:cs="Arial"/>
          <w:sz w:val="24"/>
          <w:szCs w:val="24"/>
          <w:lang w:val="en-US"/>
        </w:rPr>
        <w:t xml:space="preserve"> </w:t>
      </w:r>
      <w:r w:rsidR="00C20636" w:rsidRPr="00A71327">
        <w:rPr>
          <w:rFonts w:ascii="Arial" w:hAnsi="Arial" w:cs="Arial"/>
          <w:sz w:val="24"/>
          <w:szCs w:val="24"/>
          <w:lang w:val="en-US"/>
        </w:rPr>
        <w:t xml:space="preserve">found fewer but bigger corals </w:t>
      </w:r>
      <w:r w:rsidR="00EA0BF1">
        <w:rPr>
          <w:rFonts w:ascii="Arial" w:hAnsi="Arial" w:cs="Arial"/>
          <w:sz w:val="24"/>
          <w:szCs w:val="24"/>
          <w:lang w:val="en-US"/>
        </w:rPr>
        <w:t xml:space="preserve">in sites </w:t>
      </w:r>
      <w:proofErr w:type="spellStart"/>
      <w:r w:rsidR="00EA0BF1">
        <w:rPr>
          <w:rFonts w:ascii="Arial" w:hAnsi="Arial" w:cs="Arial"/>
          <w:sz w:val="24"/>
          <w:szCs w:val="24"/>
          <w:lang w:val="en-US"/>
        </w:rPr>
        <w:t>characteri</w:t>
      </w:r>
      <w:r w:rsidR="00B255FC">
        <w:rPr>
          <w:rFonts w:ascii="Arial" w:hAnsi="Arial" w:cs="Arial"/>
          <w:sz w:val="24"/>
          <w:szCs w:val="24"/>
          <w:lang w:val="en-US"/>
        </w:rPr>
        <w:t>s</w:t>
      </w:r>
      <w:r w:rsidR="00EA0BF1">
        <w:rPr>
          <w:rFonts w:ascii="Arial" w:hAnsi="Arial" w:cs="Arial"/>
          <w:sz w:val="24"/>
          <w:szCs w:val="24"/>
          <w:lang w:val="en-US"/>
        </w:rPr>
        <w:t>ed</w:t>
      </w:r>
      <w:proofErr w:type="spellEnd"/>
      <w:r w:rsidR="00EA0BF1">
        <w:rPr>
          <w:rFonts w:ascii="Arial" w:hAnsi="Arial" w:cs="Arial"/>
          <w:sz w:val="24"/>
          <w:szCs w:val="24"/>
          <w:lang w:val="en-US"/>
        </w:rPr>
        <w:t xml:space="preserve"> by greater</w:t>
      </w:r>
      <w:r w:rsidR="00A05137" w:rsidRPr="00A71327">
        <w:rPr>
          <w:rFonts w:ascii="Arial" w:hAnsi="Arial" w:cs="Arial"/>
          <w:sz w:val="24"/>
          <w:szCs w:val="24"/>
          <w:lang w:val="en-US"/>
        </w:rPr>
        <w:t xml:space="preserve"> environmental </w:t>
      </w:r>
      <w:r w:rsidR="00861B81" w:rsidRPr="00A71327">
        <w:rPr>
          <w:rFonts w:ascii="Arial" w:hAnsi="Arial" w:cs="Arial"/>
          <w:sz w:val="24"/>
          <w:szCs w:val="24"/>
          <w:lang w:val="en-US"/>
        </w:rPr>
        <w:t>stress</w:t>
      </w:r>
      <w:r w:rsidR="008C0CE6" w:rsidRPr="00A71327">
        <w:rPr>
          <w:rFonts w:ascii="Arial" w:hAnsi="Arial" w:cs="Arial"/>
          <w:sz w:val="24"/>
          <w:szCs w:val="24"/>
          <w:lang w:val="en-US"/>
        </w:rPr>
        <w:t xml:space="preserve"> and </w:t>
      </w:r>
      <w:r w:rsidR="00EA0BF1">
        <w:rPr>
          <w:rFonts w:ascii="Arial" w:hAnsi="Arial" w:cs="Arial"/>
          <w:sz w:val="24"/>
          <w:szCs w:val="24"/>
          <w:lang w:val="en-US"/>
        </w:rPr>
        <w:t xml:space="preserve">temporal </w:t>
      </w:r>
      <w:r w:rsidR="008C0CE6" w:rsidRPr="00A71327">
        <w:rPr>
          <w:rFonts w:ascii="Arial" w:hAnsi="Arial" w:cs="Arial"/>
          <w:sz w:val="24"/>
          <w:szCs w:val="24"/>
          <w:lang w:val="en-US"/>
        </w:rPr>
        <w:t>variability</w:t>
      </w:r>
      <w:r w:rsidR="00EA0BF1">
        <w:rPr>
          <w:rFonts w:ascii="Arial" w:hAnsi="Arial" w:cs="Arial"/>
          <w:sz w:val="24"/>
          <w:szCs w:val="24"/>
          <w:lang w:val="en-US"/>
        </w:rPr>
        <w:t xml:space="preserve"> compared to </w:t>
      </w:r>
      <w:r w:rsidR="00B255FC">
        <w:rPr>
          <w:rFonts w:ascii="Arial" w:hAnsi="Arial" w:cs="Arial"/>
          <w:sz w:val="24"/>
          <w:szCs w:val="24"/>
          <w:lang w:val="en-US"/>
        </w:rPr>
        <w:t>sites that have a more stable environmental regime</w:t>
      </w:r>
      <w:r w:rsidR="00861B81" w:rsidRPr="00A71327">
        <w:rPr>
          <w:rFonts w:ascii="Arial" w:hAnsi="Arial" w:cs="Arial"/>
          <w:sz w:val="24"/>
          <w:szCs w:val="24"/>
          <w:lang w:val="en-US"/>
        </w:rPr>
        <w:t>.</w:t>
      </w:r>
      <w:r w:rsidR="004B360B" w:rsidRPr="004B360B">
        <w:t xml:space="preserve"> </w:t>
      </w:r>
      <w:r w:rsidR="00F80231">
        <w:rPr>
          <w:rFonts w:ascii="Arial" w:hAnsi="Arial" w:cs="Arial"/>
          <w:sz w:val="24"/>
          <w:szCs w:val="24"/>
          <w:lang w:val="en-US"/>
        </w:rPr>
        <w:t>It</w:t>
      </w:r>
      <w:r w:rsidR="004B360B" w:rsidRPr="004B360B">
        <w:rPr>
          <w:rFonts w:ascii="Arial" w:hAnsi="Arial" w:cs="Arial"/>
          <w:sz w:val="24"/>
          <w:szCs w:val="24"/>
          <w:lang w:val="en-US"/>
        </w:rPr>
        <w:t xml:space="preserve"> is plausible that the high coral cover in Australian high-latitude coral communities</w:t>
      </w:r>
      <w:r w:rsidR="004B360B">
        <w:rPr>
          <w:rFonts w:ascii="Arial" w:hAnsi="Arial" w:cs="Arial"/>
          <w:sz w:val="24"/>
          <w:szCs w:val="24"/>
          <w:lang w:val="en-US"/>
        </w:rPr>
        <w:t xml:space="preserve"> </w:t>
      </w:r>
      <w:r w:rsidR="00A40484">
        <w:rPr>
          <w:rFonts w:ascii="Arial" w:hAnsi="Arial" w:cs="Arial"/>
          <w:sz w:val="24"/>
          <w:szCs w:val="24"/>
          <w:lang w:val="en-US"/>
        </w:rPr>
        <w:fldChar w:fldCharType="begin">
          <w:fldData xml:space="preserve">PEVuZE5vdGU+PENpdGU+PEF1dGhvcj5IYXJyaW90dDwvQXV0aG9yPjxZZWFyPjE5OTQ8L1llYXI+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</w:fldData>
        </w:fldChar>
      </w:r>
      <w:r w:rsidR="00F80231">
        <w:rPr>
          <w:rFonts w:ascii="Arial" w:hAnsi="Arial" w:cs="Arial"/>
          <w:sz w:val="24"/>
          <w:szCs w:val="24"/>
          <w:lang w:val="en-US"/>
        </w:rPr>
        <w:instrText xml:space="preserve"> ADDIN EN.CITE </w:instrText>
      </w:r>
      <w:r w:rsidR="00F80231">
        <w:rPr>
          <w:rFonts w:ascii="Arial" w:hAnsi="Arial" w:cs="Arial"/>
          <w:sz w:val="24"/>
          <w:szCs w:val="24"/>
          <w:lang w:val="en-US"/>
        </w:rPr>
        <w:fldChar w:fldCharType="begin">
          <w:fldData xml:space="preserve">PEVuZE5vdGU+PENpdGU+PEF1dGhvcj5IYXJyaW90dDwvQXV0aG9yPjxZZWFyPjE5OTQ8L1llYXI+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</w:fldData>
        </w:fldChar>
      </w:r>
      <w:r w:rsidR="00F80231">
        <w:rPr>
          <w:rFonts w:ascii="Arial" w:hAnsi="Arial" w:cs="Arial"/>
          <w:sz w:val="24"/>
          <w:szCs w:val="24"/>
          <w:lang w:val="en-US"/>
        </w:rPr>
        <w:instrText xml:space="preserve"> ADDIN EN.CITE.DATA </w:instrText>
      </w:r>
      <w:r w:rsidR="00F80231">
        <w:rPr>
          <w:rFonts w:ascii="Arial" w:hAnsi="Arial" w:cs="Arial"/>
          <w:sz w:val="24"/>
          <w:szCs w:val="24"/>
          <w:lang w:val="en-US"/>
        </w:rPr>
      </w:r>
      <w:r w:rsidR="00F80231">
        <w:rPr>
          <w:rFonts w:ascii="Arial" w:hAnsi="Arial" w:cs="Arial"/>
          <w:sz w:val="24"/>
          <w:szCs w:val="24"/>
          <w:lang w:val="en-US"/>
        </w:rPr>
        <w:fldChar w:fldCharType="end"/>
      </w:r>
      <w:r w:rsidR="00A40484">
        <w:rPr>
          <w:rFonts w:ascii="Arial" w:hAnsi="Arial" w:cs="Arial"/>
          <w:sz w:val="24"/>
          <w:szCs w:val="24"/>
          <w:lang w:val="en-US"/>
        </w:rPr>
      </w:r>
      <w:r w:rsidR="00A40484">
        <w:rPr>
          <w:rFonts w:ascii="Arial" w:hAnsi="Arial" w:cs="Arial"/>
          <w:sz w:val="24"/>
          <w:szCs w:val="24"/>
          <w:lang w:val="en-US"/>
        </w:rPr>
        <w:fldChar w:fldCharType="separate"/>
      </w:r>
      <w:r w:rsidR="00F80231">
        <w:rPr>
          <w:rFonts w:ascii="Arial" w:hAnsi="Arial" w:cs="Arial"/>
          <w:noProof/>
          <w:sz w:val="24"/>
          <w:szCs w:val="24"/>
          <w:lang w:val="en-US"/>
        </w:rPr>
        <w:t>(Harriott</w:t>
      </w:r>
      <w:r w:rsidR="00F80231" w:rsidRPr="00F80231">
        <w:rPr>
          <w:rFonts w:ascii="Arial" w:hAnsi="Arial" w:cs="Arial"/>
          <w:i/>
          <w:noProof/>
          <w:sz w:val="24"/>
          <w:szCs w:val="24"/>
          <w:lang w:val="en-US"/>
        </w:rPr>
        <w:t xml:space="preserve"> et al.</w:t>
      </w:r>
      <w:r w:rsidR="00F80231">
        <w:rPr>
          <w:rFonts w:ascii="Arial" w:hAnsi="Arial" w:cs="Arial"/>
          <w:noProof/>
          <w:sz w:val="24"/>
          <w:szCs w:val="24"/>
          <w:lang w:val="en-US"/>
        </w:rPr>
        <w:t>, 1994; Sommer</w:t>
      </w:r>
      <w:r w:rsidR="00F80231" w:rsidRPr="00F80231">
        <w:rPr>
          <w:rFonts w:ascii="Arial" w:hAnsi="Arial" w:cs="Arial"/>
          <w:i/>
          <w:noProof/>
          <w:sz w:val="24"/>
          <w:szCs w:val="24"/>
          <w:lang w:val="en-US"/>
        </w:rPr>
        <w:t xml:space="preserve"> et al.</w:t>
      </w:r>
      <w:r w:rsidR="00F80231">
        <w:rPr>
          <w:rFonts w:ascii="Arial" w:hAnsi="Arial" w:cs="Arial"/>
          <w:noProof/>
          <w:sz w:val="24"/>
          <w:szCs w:val="24"/>
          <w:lang w:val="en-US"/>
        </w:rPr>
        <w:t>, 2014)</w:t>
      </w:r>
      <w:r w:rsidR="00A40484">
        <w:rPr>
          <w:rFonts w:ascii="Arial" w:hAnsi="Arial" w:cs="Arial"/>
          <w:sz w:val="24"/>
          <w:szCs w:val="24"/>
          <w:lang w:val="en-US"/>
        </w:rPr>
        <w:fldChar w:fldCharType="end"/>
      </w:r>
      <w:r w:rsidR="004B360B" w:rsidRPr="004B360B">
        <w:rPr>
          <w:rFonts w:ascii="Arial" w:hAnsi="Arial" w:cs="Arial"/>
          <w:sz w:val="24"/>
          <w:szCs w:val="24"/>
          <w:lang w:val="en-US"/>
        </w:rPr>
        <w:t xml:space="preserve"> is created by few large coral colonies</w:t>
      </w:r>
      <w:r w:rsidR="00F80231">
        <w:rPr>
          <w:rFonts w:ascii="Arial" w:hAnsi="Arial" w:cs="Arial"/>
          <w:sz w:val="24"/>
          <w:szCs w:val="24"/>
          <w:lang w:val="en-US"/>
        </w:rPr>
        <w:t>.</w:t>
      </w:r>
      <w:r w:rsidR="00247387">
        <w:rPr>
          <w:rFonts w:ascii="Arial" w:hAnsi="Arial" w:cs="Arial"/>
          <w:sz w:val="24"/>
          <w:szCs w:val="24"/>
          <w:lang w:val="en-US"/>
        </w:rPr>
        <w:t xml:space="preserve"> </w:t>
      </w:r>
      <w:r w:rsidR="00F80231">
        <w:rPr>
          <w:rFonts w:ascii="Arial" w:hAnsi="Arial" w:cs="Arial"/>
          <w:sz w:val="24"/>
          <w:szCs w:val="24"/>
          <w:lang w:val="en-US"/>
        </w:rPr>
        <w:t xml:space="preserve">This supports the idea that </w:t>
      </w:r>
      <w:r w:rsidR="00850175">
        <w:rPr>
          <w:rFonts w:ascii="Arial" w:hAnsi="Arial" w:cs="Arial"/>
          <w:sz w:val="24"/>
          <w:szCs w:val="24"/>
          <w:lang w:val="en-US"/>
        </w:rPr>
        <w:t xml:space="preserve">the </w:t>
      </w:r>
      <w:r w:rsidR="00A36B7B" w:rsidRPr="00A71327">
        <w:rPr>
          <w:rFonts w:ascii="Arial" w:hAnsi="Arial" w:cs="Arial"/>
          <w:sz w:val="24"/>
          <w:szCs w:val="24"/>
          <w:lang w:val="en-US"/>
        </w:rPr>
        <w:t>lower growth rates</w:t>
      </w:r>
      <w:r w:rsidR="00861B81" w:rsidRPr="00A71327">
        <w:rPr>
          <w:rFonts w:ascii="Arial" w:hAnsi="Arial" w:cs="Arial"/>
          <w:sz w:val="24"/>
          <w:szCs w:val="24"/>
          <w:lang w:val="en-US"/>
        </w:rPr>
        <w:t xml:space="preserve"> and </w:t>
      </w:r>
      <w:r w:rsidR="00A36B7B" w:rsidRPr="00A71327">
        <w:rPr>
          <w:rFonts w:ascii="Arial" w:hAnsi="Arial" w:cs="Arial"/>
          <w:sz w:val="24"/>
          <w:szCs w:val="24"/>
          <w:lang w:val="en-US"/>
        </w:rPr>
        <w:t>higher fission rates</w:t>
      </w:r>
      <w:r w:rsidR="007D562D">
        <w:rPr>
          <w:rFonts w:ascii="Arial" w:hAnsi="Arial" w:cs="Arial"/>
          <w:sz w:val="24"/>
          <w:szCs w:val="24"/>
          <w:lang w:val="en-US"/>
        </w:rPr>
        <w:t xml:space="preserve"> of larger corals</w:t>
      </w:r>
      <w:r w:rsidR="00A36B7B" w:rsidRPr="00A71327">
        <w:rPr>
          <w:rFonts w:ascii="Arial" w:hAnsi="Arial" w:cs="Arial"/>
          <w:sz w:val="24"/>
          <w:szCs w:val="24"/>
          <w:lang w:val="en-US"/>
        </w:rPr>
        <w:t xml:space="preserve"> </w:t>
      </w:r>
      <w:r w:rsidR="00A36B7B" w:rsidRPr="00A71327">
        <w:rPr>
          <w:rFonts w:ascii="Arial" w:hAnsi="Arial" w:cs="Arial"/>
          <w:sz w:val="24"/>
          <w:szCs w:val="24"/>
          <w:lang w:val="en-US"/>
        </w:rPr>
        <w:fldChar w:fldCharType="begin">
          <w:fldData xml:space="preserve">PEVuZE5vdGU+PENpdGU+PEF1dGhvcj5Eb3JuZWxhczwvQXV0aG9yPjxZZWFyPjIwMTc8L1llYXI+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</w:fldData>
        </w:fldChar>
      </w:r>
      <w:r w:rsidR="001D14A7">
        <w:rPr>
          <w:rFonts w:ascii="Arial" w:hAnsi="Arial" w:cs="Arial"/>
          <w:sz w:val="24"/>
          <w:szCs w:val="24"/>
          <w:lang w:val="en-US"/>
        </w:rPr>
        <w:instrText xml:space="preserve"> ADDIN EN.CITE </w:instrText>
      </w:r>
      <w:r w:rsidR="001D14A7">
        <w:rPr>
          <w:rFonts w:ascii="Arial" w:hAnsi="Arial" w:cs="Arial"/>
          <w:sz w:val="24"/>
          <w:szCs w:val="24"/>
          <w:lang w:val="en-US"/>
        </w:rPr>
        <w:fldChar w:fldCharType="begin">
          <w:fldData xml:space="preserve">PEVuZE5vdGU+PENpdGU+PEF1dGhvcj5Eb3JuZWxhczwvQXV0aG9yPjxZZWFyPjIwMTc8L1llYXI+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</w:fldData>
        </w:fldChar>
      </w:r>
      <w:r w:rsidR="001D14A7">
        <w:rPr>
          <w:rFonts w:ascii="Arial" w:hAnsi="Arial" w:cs="Arial"/>
          <w:sz w:val="24"/>
          <w:szCs w:val="24"/>
          <w:lang w:val="en-US"/>
        </w:rPr>
        <w:instrText xml:space="preserve"> ADDIN EN.CITE.DATA </w:instrText>
      </w:r>
      <w:r w:rsidR="001D14A7">
        <w:rPr>
          <w:rFonts w:ascii="Arial" w:hAnsi="Arial" w:cs="Arial"/>
          <w:sz w:val="24"/>
          <w:szCs w:val="24"/>
          <w:lang w:val="en-US"/>
        </w:rPr>
      </w:r>
      <w:r w:rsidR="001D14A7">
        <w:rPr>
          <w:rFonts w:ascii="Arial" w:hAnsi="Arial" w:cs="Arial"/>
          <w:sz w:val="24"/>
          <w:szCs w:val="24"/>
          <w:lang w:val="en-US"/>
        </w:rPr>
        <w:fldChar w:fldCharType="end"/>
      </w:r>
      <w:r w:rsidR="00A36B7B" w:rsidRPr="00A71327">
        <w:rPr>
          <w:rFonts w:ascii="Arial" w:hAnsi="Arial" w:cs="Arial"/>
          <w:sz w:val="24"/>
          <w:szCs w:val="24"/>
          <w:lang w:val="en-US"/>
        </w:rPr>
      </w:r>
      <w:r w:rsidR="00A36B7B" w:rsidRPr="00A71327">
        <w:rPr>
          <w:rFonts w:ascii="Arial" w:hAnsi="Arial" w:cs="Arial"/>
          <w:sz w:val="24"/>
          <w:szCs w:val="24"/>
          <w:lang w:val="en-US"/>
        </w:rPr>
        <w:fldChar w:fldCharType="separate"/>
      </w:r>
      <w:r w:rsidR="001D14A7">
        <w:rPr>
          <w:rFonts w:ascii="Arial" w:hAnsi="Arial" w:cs="Arial"/>
          <w:noProof/>
          <w:sz w:val="24"/>
          <w:szCs w:val="24"/>
          <w:lang w:val="en-US"/>
        </w:rPr>
        <w:t>(Dornelas</w:t>
      </w:r>
      <w:r w:rsidR="001D14A7" w:rsidRPr="001D14A7">
        <w:rPr>
          <w:rFonts w:ascii="Arial" w:hAnsi="Arial" w:cs="Arial"/>
          <w:i/>
          <w:noProof/>
          <w:sz w:val="24"/>
          <w:szCs w:val="24"/>
          <w:lang w:val="en-US"/>
        </w:rPr>
        <w:t xml:space="preserve"> et al.</w:t>
      </w:r>
      <w:r w:rsidR="001D14A7">
        <w:rPr>
          <w:rFonts w:ascii="Arial" w:hAnsi="Arial" w:cs="Arial"/>
          <w:noProof/>
          <w:sz w:val="24"/>
          <w:szCs w:val="24"/>
          <w:lang w:val="en-US"/>
        </w:rPr>
        <w:t>, 2017)</w:t>
      </w:r>
      <w:r w:rsidR="00A36B7B" w:rsidRPr="00A71327">
        <w:rPr>
          <w:rFonts w:ascii="Arial" w:hAnsi="Arial" w:cs="Arial"/>
          <w:sz w:val="24"/>
          <w:szCs w:val="24"/>
          <w:lang w:val="en-US"/>
        </w:rPr>
        <w:fldChar w:fldCharType="end"/>
      </w:r>
      <w:r w:rsidRPr="00A71327">
        <w:rPr>
          <w:rFonts w:ascii="Arial" w:hAnsi="Arial" w:cs="Arial"/>
          <w:sz w:val="24"/>
          <w:szCs w:val="24"/>
          <w:lang w:val="en-US"/>
        </w:rPr>
        <w:t xml:space="preserve"> could</w:t>
      </w:r>
      <w:r w:rsidR="00CB5531">
        <w:rPr>
          <w:rFonts w:ascii="Arial" w:hAnsi="Arial" w:cs="Arial"/>
          <w:sz w:val="24"/>
          <w:szCs w:val="24"/>
          <w:lang w:val="en-US"/>
        </w:rPr>
        <w:t xml:space="preserve"> be </w:t>
      </w:r>
      <w:r w:rsidR="00CB5531">
        <w:rPr>
          <w:rFonts w:ascii="Arial" w:hAnsi="Arial" w:cs="Arial"/>
          <w:sz w:val="24"/>
          <w:szCs w:val="24"/>
          <w:lang w:val="en-US"/>
        </w:rPr>
        <w:lastRenderedPageBreak/>
        <w:t>the main</w:t>
      </w:r>
      <w:r w:rsidRPr="00A71327">
        <w:rPr>
          <w:rFonts w:ascii="Arial" w:hAnsi="Arial" w:cs="Arial"/>
          <w:sz w:val="24"/>
          <w:szCs w:val="24"/>
          <w:lang w:val="en-US"/>
        </w:rPr>
        <w:t xml:space="preserve"> drive</w:t>
      </w:r>
      <w:r w:rsidR="00CB5531">
        <w:rPr>
          <w:rFonts w:ascii="Arial" w:hAnsi="Arial" w:cs="Arial"/>
          <w:sz w:val="24"/>
          <w:szCs w:val="24"/>
          <w:lang w:val="en-US"/>
        </w:rPr>
        <w:t>r of</w:t>
      </w:r>
      <w:r w:rsidR="00EA0BF1">
        <w:rPr>
          <w:rFonts w:ascii="Arial" w:hAnsi="Arial" w:cs="Arial"/>
          <w:sz w:val="24"/>
          <w:szCs w:val="24"/>
          <w:lang w:val="en-US"/>
        </w:rPr>
        <w:t xml:space="preserve"> </w:t>
      </w:r>
      <w:r w:rsidR="00CB5531">
        <w:rPr>
          <w:rFonts w:ascii="Arial" w:hAnsi="Arial" w:cs="Arial"/>
          <w:sz w:val="24"/>
          <w:szCs w:val="24"/>
          <w:lang w:val="en-US"/>
        </w:rPr>
        <w:t>coral persistence</w:t>
      </w:r>
      <w:r w:rsidR="001D14A7">
        <w:rPr>
          <w:rFonts w:ascii="Arial" w:hAnsi="Arial" w:cs="Arial"/>
          <w:sz w:val="24"/>
          <w:szCs w:val="24"/>
          <w:lang w:val="en-US"/>
        </w:rPr>
        <w:t xml:space="preserve"> in marginal reefs </w:t>
      </w:r>
      <w:r w:rsidR="001D14A7">
        <w:rPr>
          <w:rFonts w:ascii="Arial" w:hAnsi="Arial" w:cs="Arial"/>
          <w:sz w:val="24"/>
          <w:szCs w:val="24"/>
          <w:lang w:val="en-US"/>
        </w:rPr>
        <w:fldChar w:fldCharType="begin"/>
      </w:r>
      <w:r w:rsidR="001D14A7">
        <w:rPr>
          <w:rFonts w:ascii="Arial" w:hAnsi="Arial" w:cs="Arial"/>
          <w:sz w:val="24"/>
          <w:szCs w:val="24"/>
          <w:lang w:val="en-US"/>
        </w:rPr>
        <w:instrText xml:space="preserve"> ADDIN EN.CITE &lt;EndNote&gt;&lt;Cite&gt;&lt;Author&gt;Cant&lt;/Author&gt;&lt;Year&gt;2022&lt;/Year&gt;&lt;RecNum&gt;109&lt;/RecNum&gt;&lt;DisplayText&gt;(Cant&lt;style face="italic"&gt; et al.&lt;/style&gt;, 2022)&lt;/DisplayText&gt;&lt;record&gt;&lt;rec-number&gt;109&lt;/rec-number&gt;&lt;foreign-keys&gt;&lt;key app="EN" db-id="fzdtz2aat9zzs5ep2zr5s99yxdxf0af0vaet" timestamp="1659457145"&gt;109&lt;/key&gt;&lt;/foreign-keys&gt;&lt;ref-type name="Journal Article"&gt;17&lt;/ref-type&gt;&lt;contributors&gt;&lt;authors&gt;&lt;author&gt;Cant, J&lt;/author&gt;&lt;author&gt;Cook, K&lt;/author&gt;&lt;author&gt;Reimer, J&lt;/author&gt;&lt;author&gt;Takuma, M&lt;/author&gt;&lt;author&gt;Masako, N&lt;/author&gt;&lt;author&gt;O&amp;apos;Flaherty, C&lt;/author&gt;&lt;author&gt;Salguero-Gómez, R&lt;/author&gt;&lt;author&gt;Beger, M&lt;/author&gt;&lt;/authors&gt;&lt;/contributors&gt;&lt;titles&gt;&lt;title&gt;Transient amplification enhances the persistence of tropicalising coral assemblages in marginal high latitude environments&lt;/title&gt;&lt;secondary-title&gt;Ecography&lt;/secondary-title&gt;&lt;/titles&gt;&lt;periodical&gt;&lt;full-title&gt;Ecography&lt;/full-title&gt;&lt;/periodical&gt;&lt;dates&gt;&lt;year&gt;2022&lt;/year&gt;&lt;/dates&gt;&lt;urls&gt;&lt;/urls&gt;&lt;/record&gt;&lt;/Cite&gt;&lt;/EndNote&gt;</w:instrText>
      </w:r>
      <w:r w:rsidR="001D14A7">
        <w:rPr>
          <w:rFonts w:ascii="Arial" w:hAnsi="Arial" w:cs="Arial"/>
          <w:sz w:val="24"/>
          <w:szCs w:val="24"/>
          <w:lang w:val="en-US"/>
        </w:rPr>
        <w:fldChar w:fldCharType="separate"/>
      </w:r>
      <w:r w:rsidR="001D14A7">
        <w:rPr>
          <w:rFonts w:ascii="Arial" w:hAnsi="Arial" w:cs="Arial"/>
          <w:noProof/>
          <w:sz w:val="24"/>
          <w:szCs w:val="24"/>
          <w:lang w:val="en-US"/>
        </w:rPr>
        <w:t>(Cant</w:t>
      </w:r>
      <w:r w:rsidR="001D14A7" w:rsidRPr="001D14A7">
        <w:rPr>
          <w:rFonts w:ascii="Arial" w:hAnsi="Arial" w:cs="Arial"/>
          <w:i/>
          <w:noProof/>
          <w:sz w:val="24"/>
          <w:szCs w:val="24"/>
          <w:lang w:val="en-US"/>
        </w:rPr>
        <w:t xml:space="preserve"> et al.</w:t>
      </w:r>
      <w:r w:rsidR="001D14A7">
        <w:rPr>
          <w:rFonts w:ascii="Arial" w:hAnsi="Arial" w:cs="Arial"/>
          <w:noProof/>
          <w:sz w:val="24"/>
          <w:szCs w:val="24"/>
          <w:lang w:val="en-US"/>
        </w:rPr>
        <w:t>, 2022)</w:t>
      </w:r>
      <w:r w:rsidR="001D14A7">
        <w:rPr>
          <w:rFonts w:ascii="Arial" w:hAnsi="Arial" w:cs="Arial"/>
          <w:sz w:val="24"/>
          <w:szCs w:val="24"/>
          <w:lang w:val="en-US"/>
        </w:rPr>
        <w:fldChar w:fldCharType="end"/>
      </w:r>
      <w:r w:rsidR="00CE6AFF" w:rsidRPr="00A71327">
        <w:rPr>
          <w:rFonts w:ascii="Arial" w:hAnsi="Arial" w:cs="Arial"/>
          <w:sz w:val="24"/>
          <w:szCs w:val="24"/>
          <w:lang w:val="en-US"/>
        </w:rPr>
        <w:t xml:space="preserve">. </w:t>
      </w:r>
      <w:r w:rsidR="0036442E">
        <w:rPr>
          <w:rFonts w:ascii="Arial" w:hAnsi="Arial" w:cs="Arial"/>
          <w:sz w:val="24"/>
          <w:szCs w:val="24"/>
          <w:lang w:val="en-US"/>
        </w:rPr>
        <w:t xml:space="preserve">We </w:t>
      </w:r>
      <w:proofErr w:type="spellStart"/>
      <w:r w:rsidR="0036442E">
        <w:rPr>
          <w:rFonts w:ascii="Arial" w:hAnsi="Arial" w:cs="Arial"/>
          <w:sz w:val="24"/>
          <w:szCs w:val="24"/>
          <w:lang w:val="en-US"/>
        </w:rPr>
        <w:t>hypothesise</w:t>
      </w:r>
      <w:proofErr w:type="spellEnd"/>
      <w:r w:rsidR="0036442E">
        <w:rPr>
          <w:rFonts w:ascii="Arial" w:hAnsi="Arial" w:cs="Arial"/>
          <w:sz w:val="24"/>
          <w:szCs w:val="24"/>
          <w:lang w:val="en-US"/>
        </w:rPr>
        <w:t xml:space="preserve"> that </w:t>
      </w:r>
      <w:r w:rsidR="008D557C">
        <w:rPr>
          <w:rFonts w:ascii="Arial" w:hAnsi="Arial" w:cs="Arial"/>
          <w:sz w:val="24"/>
          <w:szCs w:val="24"/>
          <w:lang w:val="en-US"/>
        </w:rPr>
        <w:t xml:space="preserve">future </w:t>
      </w:r>
      <w:r w:rsidR="008D557C" w:rsidRPr="00A71327">
        <w:rPr>
          <w:rFonts w:ascii="Arial" w:hAnsi="Arial" w:cs="Arial"/>
          <w:sz w:val="24"/>
          <w:szCs w:val="24"/>
          <w:lang w:val="en-US"/>
        </w:rPr>
        <w:t xml:space="preserve">reef persistence </w:t>
      </w:r>
      <w:r w:rsidR="008D557C">
        <w:rPr>
          <w:rFonts w:ascii="Arial" w:hAnsi="Arial" w:cs="Arial"/>
          <w:sz w:val="24"/>
          <w:szCs w:val="24"/>
          <w:lang w:val="en-US"/>
        </w:rPr>
        <w:t>might</w:t>
      </w:r>
      <w:r w:rsidR="008D557C" w:rsidRPr="00A71327">
        <w:rPr>
          <w:rFonts w:ascii="Arial" w:hAnsi="Arial" w:cs="Arial"/>
          <w:sz w:val="24"/>
          <w:szCs w:val="24"/>
          <w:lang w:val="en-US"/>
        </w:rPr>
        <w:t xml:space="preserve"> be governed by low </w:t>
      </w:r>
      <w:r w:rsidR="008D557C">
        <w:rPr>
          <w:rFonts w:ascii="Arial" w:hAnsi="Arial" w:cs="Arial"/>
          <w:sz w:val="24"/>
          <w:szCs w:val="24"/>
          <w:lang w:val="en-US"/>
        </w:rPr>
        <w:t xml:space="preserve">growth and recruitment, </w:t>
      </w:r>
      <w:r w:rsidR="008D557C" w:rsidRPr="00A71327">
        <w:rPr>
          <w:rFonts w:ascii="Arial" w:hAnsi="Arial" w:cs="Arial"/>
          <w:sz w:val="24"/>
          <w:szCs w:val="24"/>
          <w:lang w:val="en-US"/>
        </w:rPr>
        <w:t xml:space="preserve">and </w:t>
      </w:r>
      <w:r w:rsidR="009F2DEC">
        <w:rPr>
          <w:rFonts w:ascii="Arial" w:hAnsi="Arial" w:cs="Arial"/>
          <w:sz w:val="24"/>
          <w:szCs w:val="24"/>
          <w:lang w:val="en-US"/>
        </w:rPr>
        <w:t>be</w:t>
      </w:r>
      <w:r w:rsidR="008D557C" w:rsidRPr="00A71327">
        <w:rPr>
          <w:rFonts w:ascii="Arial" w:hAnsi="Arial" w:cs="Arial"/>
          <w:sz w:val="24"/>
          <w:szCs w:val="24"/>
          <w:lang w:val="en-US"/>
        </w:rPr>
        <w:t xml:space="preserve"> reliant on the survival</w:t>
      </w:r>
      <w:r w:rsidR="005E2B54">
        <w:rPr>
          <w:rFonts w:ascii="Arial" w:hAnsi="Arial" w:cs="Arial"/>
          <w:sz w:val="24"/>
          <w:szCs w:val="24"/>
          <w:lang w:val="en-US"/>
        </w:rPr>
        <w:t xml:space="preserve"> and higher fecundity</w:t>
      </w:r>
      <w:r w:rsidR="008D557C" w:rsidRPr="00A71327">
        <w:rPr>
          <w:rFonts w:ascii="Arial" w:hAnsi="Arial" w:cs="Arial"/>
          <w:sz w:val="24"/>
          <w:szCs w:val="24"/>
          <w:lang w:val="en-US"/>
        </w:rPr>
        <w:t xml:space="preserve"> of larger corals </w:t>
      </w:r>
      <w:r w:rsidR="008D557C" w:rsidRPr="00A71327">
        <w:rPr>
          <w:rFonts w:ascii="Arial" w:hAnsi="Arial" w:cs="Arial"/>
          <w:sz w:val="24"/>
          <w:szCs w:val="24"/>
          <w:lang w:val="en-US"/>
        </w:rPr>
        <w:fldChar w:fldCharType="begin">
          <w:fldData xml:space="preserve">PEVuZE5vdGU+PENpdGU+PEF1dGhvcj5EaWV0emVsPC9BdXRob3I+PFllYXI+MjAyMDwvWWVhcj48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</w:fldData>
        </w:fldChar>
      </w:r>
      <w:r w:rsidR="008D557C">
        <w:rPr>
          <w:rFonts w:ascii="Arial" w:hAnsi="Arial" w:cs="Arial"/>
          <w:sz w:val="24"/>
          <w:szCs w:val="24"/>
          <w:lang w:val="en-US"/>
        </w:rPr>
        <w:instrText xml:space="preserve"> ADDIN EN.CITE </w:instrText>
      </w:r>
      <w:r w:rsidR="008D557C">
        <w:rPr>
          <w:rFonts w:ascii="Arial" w:hAnsi="Arial" w:cs="Arial"/>
          <w:sz w:val="24"/>
          <w:szCs w:val="24"/>
          <w:lang w:val="en-US"/>
        </w:rPr>
        <w:fldChar w:fldCharType="begin">
          <w:fldData xml:space="preserve">PEVuZE5vdGU+PENpdGU+PEF1dGhvcj5EaWV0emVsPC9BdXRob3I+PFllYXI+MjAyMDwvWWVhcj48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</w:fldData>
        </w:fldChar>
      </w:r>
      <w:r w:rsidR="008D557C">
        <w:rPr>
          <w:rFonts w:ascii="Arial" w:hAnsi="Arial" w:cs="Arial"/>
          <w:sz w:val="24"/>
          <w:szCs w:val="24"/>
          <w:lang w:val="en-US"/>
        </w:rPr>
        <w:instrText xml:space="preserve"> ADDIN EN.CITE.DATA </w:instrText>
      </w:r>
      <w:r w:rsidR="008D557C">
        <w:rPr>
          <w:rFonts w:ascii="Arial" w:hAnsi="Arial" w:cs="Arial"/>
          <w:sz w:val="24"/>
          <w:szCs w:val="24"/>
          <w:lang w:val="en-US"/>
        </w:rPr>
      </w:r>
      <w:r w:rsidR="008D557C">
        <w:rPr>
          <w:rFonts w:ascii="Arial" w:hAnsi="Arial" w:cs="Arial"/>
          <w:sz w:val="24"/>
          <w:szCs w:val="24"/>
          <w:lang w:val="en-US"/>
        </w:rPr>
        <w:fldChar w:fldCharType="end"/>
      </w:r>
      <w:r w:rsidR="008D557C" w:rsidRPr="00A71327">
        <w:rPr>
          <w:rFonts w:ascii="Arial" w:hAnsi="Arial" w:cs="Arial"/>
          <w:sz w:val="24"/>
          <w:szCs w:val="24"/>
          <w:lang w:val="en-US"/>
        </w:rPr>
      </w:r>
      <w:r w:rsidR="008D557C" w:rsidRPr="00A71327">
        <w:rPr>
          <w:rFonts w:ascii="Arial" w:hAnsi="Arial" w:cs="Arial"/>
          <w:sz w:val="24"/>
          <w:szCs w:val="24"/>
          <w:lang w:val="en-US"/>
        </w:rPr>
        <w:fldChar w:fldCharType="separate"/>
      </w:r>
      <w:r w:rsidR="008D557C">
        <w:rPr>
          <w:rFonts w:ascii="Arial" w:hAnsi="Arial" w:cs="Arial"/>
          <w:noProof/>
          <w:sz w:val="24"/>
          <w:szCs w:val="24"/>
          <w:lang w:val="en-US"/>
        </w:rPr>
        <w:t>(Bak &amp; Meesters, 1999; Cant</w:t>
      </w:r>
      <w:r w:rsidR="008D557C" w:rsidRPr="00CB6FC2">
        <w:rPr>
          <w:rFonts w:ascii="Arial" w:hAnsi="Arial" w:cs="Arial"/>
          <w:i/>
          <w:noProof/>
          <w:sz w:val="24"/>
          <w:szCs w:val="24"/>
          <w:lang w:val="en-US"/>
        </w:rPr>
        <w:t xml:space="preserve"> et al.</w:t>
      </w:r>
      <w:r w:rsidR="008D557C">
        <w:rPr>
          <w:rFonts w:ascii="Arial" w:hAnsi="Arial" w:cs="Arial"/>
          <w:noProof/>
          <w:sz w:val="24"/>
          <w:szCs w:val="24"/>
          <w:lang w:val="en-US"/>
        </w:rPr>
        <w:t>, 2020; Dietzel</w:t>
      </w:r>
      <w:r w:rsidR="008D557C" w:rsidRPr="00CB6FC2">
        <w:rPr>
          <w:rFonts w:ascii="Arial" w:hAnsi="Arial" w:cs="Arial"/>
          <w:i/>
          <w:noProof/>
          <w:sz w:val="24"/>
          <w:szCs w:val="24"/>
          <w:lang w:val="en-US"/>
        </w:rPr>
        <w:t xml:space="preserve"> et al.</w:t>
      </w:r>
      <w:r w:rsidR="008D557C">
        <w:rPr>
          <w:rFonts w:ascii="Arial" w:hAnsi="Arial" w:cs="Arial"/>
          <w:noProof/>
          <w:sz w:val="24"/>
          <w:szCs w:val="24"/>
          <w:lang w:val="en-US"/>
        </w:rPr>
        <w:t>, 2020)</w:t>
      </w:r>
      <w:r w:rsidR="008D557C" w:rsidRPr="00A71327">
        <w:rPr>
          <w:rFonts w:ascii="Arial" w:hAnsi="Arial" w:cs="Arial"/>
          <w:sz w:val="24"/>
          <w:szCs w:val="24"/>
          <w:lang w:val="en-US"/>
        </w:rPr>
        <w:fldChar w:fldCharType="end"/>
      </w:r>
      <w:r w:rsidR="008D557C" w:rsidRPr="00A71327">
        <w:rPr>
          <w:rFonts w:ascii="Arial" w:hAnsi="Arial" w:cs="Arial"/>
          <w:sz w:val="24"/>
          <w:szCs w:val="24"/>
          <w:lang w:val="en-US"/>
        </w:rPr>
        <w:t xml:space="preserve">. </w:t>
      </w:r>
    </w:p>
    <w:p w14:paraId="272101E1" w14:textId="019C941F" w:rsidR="000C4D2F" w:rsidRDefault="00676218" w:rsidP="00E66FEE">
      <w:pPr>
        <w:jc w:val="both"/>
        <w:rPr>
          <w:rFonts w:ascii="Arial" w:hAnsi="Arial" w:cs="Arial"/>
          <w:sz w:val="24"/>
          <w:szCs w:val="24"/>
          <w:lang w:val="en-US"/>
        </w:rPr>
      </w:pPr>
      <w:r>
        <w:rPr>
          <w:rFonts w:ascii="Arial" w:hAnsi="Arial" w:cs="Arial"/>
          <w:sz w:val="24"/>
          <w:szCs w:val="24"/>
          <w:lang w:val="en-US"/>
        </w:rPr>
        <w:t>This</w:t>
      </w:r>
      <w:r w:rsidR="00A7174C" w:rsidRPr="00A71327">
        <w:rPr>
          <w:rFonts w:ascii="Arial" w:hAnsi="Arial" w:cs="Arial"/>
          <w:sz w:val="24"/>
          <w:szCs w:val="24"/>
          <w:lang w:val="en-US"/>
        </w:rPr>
        <w:t xml:space="preserve"> is the first study to use compositional functional regression </w:t>
      </w:r>
      <w:r w:rsidR="00A7174C" w:rsidRPr="00A71327">
        <w:rPr>
          <w:rFonts w:ascii="Arial" w:hAnsi="Arial" w:cs="Arial"/>
          <w:sz w:val="24"/>
          <w:szCs w:val="24"/>
          <w:lang w:val="en-US"/>
        </w:rPr>
        <w:fldChar w:fldCharType="begin"/>
      </w:r>
      <w:r w:rsidR="00A7174C">
        <w:rPr>
          <w:rFonts w:ascii="Arial" w:hAnsi="Arial" w:cs="Arial"/>
          <w:sz w:val="24"/>
          <w:szCs w:val="24"/>
          <w:lang w:val="en-US"/>
        </w:rPr>
        <w:instrText xml:space="preserve"> ADDIN EN.CITE &lt;EndNote&gt;&lt;Cite&gt;&lt;Author&gt;Talská&lt;/Author&gt;&lt;Year&gt;2018&lt;/Year&gt;&lt;RecNum&gt;90&lt;/RecNum&gt;&lt;DisplayText&gt;(Talská&lt;style face="italic"&gt; et al.&lt;/style&gt;, 2018)&lt;/DisplayText&gt;&lt;record&gt;&lt;rec-number&gt;90&lt;/rec-number&gt;&lt;foreign-keys&gt;&lt;key app="EN" db-id="fzdtz2aat9zzs5ep2zr5s99yxdxf0af0vaet" timestamp="1646849721"&gt;90&lt;/key&gt;&lt;/foreign-keys&gt;&lt;ref-type name="Journal Article"&gt;17&lt;/ref-type&gt;&lt;contributors&gt;&lt;authors&gt;&lt;author&gt;Talská, R.&lt;/author&gt;&lt;author&gt;Menafoglio, A.&lt;/author&gt;&lt;author&gt;Machalová, J.&lt;/author&gt;&lt;author&gt;Hron, K.&lt;/author&gt;&lt;author&gt;Fišerová, E.&lt;/author&gt;&lt;/authors&gt;&lt;/contributors&gt;&lt;titles&gt;&lt;title&gt;Compositional regression with functional response&lt;/title&gt;&lt;secondary-title&gt;Computational Statistics &amp;amp; Data Analysis&lt;/secondary-title&gt;&lt;/titles&gt;&lt;periodical&gt;&lt;full-title&gt;Computational Statistics &amp;amp; Data Analysis&lt;/full-title&gt;&lt;/periodical&gt;&lt;pages&gt;66-85&lt;/pages&gt;&lt;volume&gt;123&lt;/volume&gt;&lt;keywords&gt;&lt;keyword&gt;Bayes spaces&lt;/keyword&gt;&lt;keyword&gt;Regression analysis&lt;/keyword&gt;&lt;keyword&gt;Density functions&lt;/keyword&gt;&lt;keyword&gt;-spline representation&lt;/keyword&gt;&lt;/keywords&gt;&lt;dates&gt;&lt;year&gt;2018&lt;/year&gt;&lt;pub-dates&gt;&lt;date&gt;2018/07/01/&lt;/date&gt;&lt;/pub-dates&gt;&lt;/dates&gt;&lt;isbn&gt;0167-9473&lt;/isbn&gt;&lt;urls&gt;&lt;related-urls&gt;&lt;url&gt;https://www.sciencedirect.com/science/article/pii/S0167947318300276&lt;/url&gt;&lt;/related-urls&gt;&lt;/urls&gt;&lt;electronic-resource-num&gt;https://doi.org/10.1016/j.csda.2018.01.018&lt;/electronic-resource-num&gt;&lt;/record&gt;&lt;/Cite&gt;&lt;/EndNote&gt;</w:instrText>
      </w:r>
      <w:r w:rsidR="00A7174C" w:rsidRPr="00A71327">
        <w:rPr>
          <w:rFonts w:ascii="Arial" w:hAnsi="Arial" w:cs="Arial"/>
          <w:sz w:val="24"/>
          <w:szCs w:val="24"/>
          <w:lang w:val="en-US"/>
        </w:rPr>
        <w:fldChar w:fldCharType="separate"/>
      </w:r>
      <w:r w:rsidR="00A7174C">
        <w:rPr>
          <w:rFonts w:ascii="Arial" w:hAnsi="Arial" w:cs="Arial"/>
          <w:noProof/>
          <w:sz w:val="24"/>
          <w:szCs w:val="24"/>
          <w:lang w:val="en-US"/>
        </w:rPr>
        <w:t>(Talská</w:t>
      </w:r>
      <w:r w:rsidR="00A7174C" w:rsidRPr="00CB6FC2">
        <w:rPr>
          <w:rFonts w:ascii="Arial" w:hAnsi="Arial" w:cs="Arial"/>
          <w:i/>
          <w:noProof/>
          <w:sz w:val="24"/>
          <w:szCs w:val="24"/>
          <w:lang w:val="en-US"/>
        </w:rPr>
        <w:t xml:space="preserve"> et al.</w:t>
      </w:r>
      <w:r w:rsidR="00A7174C">
        <w:rPr>
          <w:rFonts w:ascii="Arial" w:hAnsi="Arial" w:cs="Arial"/>
          <w:noProof/>
          <w:sz w:val="24"/>
          <w:szCs w:val="24"/>
          <w:lang w:val="en-US"/>
        </w:rPr>
        <w:t>, 2018)</w:t>
      </w:r>
      <w:r w:rsidR="00A7174C" w:rsidRPr="00A71327">
        <w:rPr>
          <w:rFonts w:ascii="Arial" w:hAnsi="Arial" w:cs="Arial"/>
          <w:sz w:val="24"/>
          <w:szCs w:val="24"/>
          <w:lang w:val="en-US"/>
        </w:rPr>
        <w:fldChar w:fldCharType="end"/>
      </w:r>
      <w:r w:rsidR="00A7174C" w:rsidRPr="00A71327">
        <w:rPr>
          <w:rFonts w:ascii="Arial" w:hAnsi="Arial" w:cs="Arial"/>
          <w:sz w:val="24"/>
          <w:szCs w:val="24"/>
          <w:lang w:val="en-US"/>
        </w:rPr>
        <w:t xml:space="preserve"> to </w:t>
      </w:r>
      <w:r w:rsidR="00AF221F">
        <w:rPr>
          <w:rFonts w:ascii="Arial" w:hAnsi="Arial" w:cs="Arial"/>
          <w:sz w:val="24"/>
          <w:szCs w:val="24"/>
          <w:lang w:val="en-US"/>
        </w:rPr>
        <w:t xml:space="preserve">examine </w:t>
      </w:r>
      <w:r w:rsidR="00A7174C" w:rsidRPr="00A71327">
        <w:rPr>
          <w:rFonts w:ascii="Arial" w:hAnsi="Arial" w:cs="Arial"/>
          <w:sz w:val="24"/>
          <w:szCs w:val="24"/>
          <w:lang w:val="en-US"/>
        </w:rPr>
        <w:t>population</w:t>
      </w:r>
      <w:r w:rsidR="00837010">
        <w:rPr>
          <w:rFonts w:ascii="Arial" w:hAnsi="Arial" w:cs="Arial"/>
          <w:sz w:val="24"/>
          <w:szCs w:val="24"/>
          <w:lang w:val="en-US"/>
        </w:rPr>
        <w:t xml:space="preserve"> size</w:t>
      </w:r>
      <w:r w:rsidR="00A7174C" w:rsidRPr="00A71327">
        <w:rPr>
          <w:rFonts w:ascii="Arial" w:hAnsi="Arial" w:cs="Arial"/>
          <w:sz w:val="24"/>
          <w:szCs w:val="24"/>
          <w:lang w:val="en-US"/>
        </w:rPr>
        <w:t xml:space="preserve"> structure </w:t>
      </w:r>
      <w:r w:rsidR="00AF221F">
        <w:rPr>
          <w:rFonts w:ascii="Arial" w:hAnsi="Arial" w:cs="Arial"/>
          <w:sz w:val="24"/>
          <w:szCs w:val="24"/>
          <w:lang w:val="en-US"/>
        </w:rPr>
        <w:t xml:space="preserve">changes </w:t>
      </w:r>
      <w:r w:rsidR="00A7174C" w:rsidRPr="00A71327">
        <w:rPr>
          <w:rFonts w:ascii="Arial" w:hAnsi="Arial" w:cs="Arial"/>
          <w:sz w:val="24"/>
          <w:szCs w:val="24"/>
          <w:lang w:val="en-US"/>
        </w:rPr>
        <w:t>along a large biogeographic gradient</w:t>
      </w:r>
      <w:r w:rsidR="000B1BCD">
        <w:rPr>
          <w:rFonts w:ascii="Arial" w:hAnsi="Arial" w:cs="Arial"/>
          <w:sz w:val="24"/>
          <w:szCs w:val="24"/>
          <w:lang w:val="en-US"/>
        </w:rPr>
        <w:t xml:space="preserve">. </w:t>
      </w:r>
      <w:r w:rsidR="00A7174C" w:rsidRPr="00A71327">
        <w:rPr>
          <w:rFonts w:ascii="Arial" w:hAnsi="Arial" w:cs="Arial"/>
          <w:sz w:val="24"/>
          <w:szCs w:val="24"/>
          <w:lang w:val="en-US"/>
        </w:rPr>
        <w:t xml:space="preserve">The ability to </w:t>
      </w:r>
      <w:r w:rsidR="0080269C">
        <w:rPr>
          <w:rFonts w:ascii="Arial" w:hAnsi="Arial" w:cs="Arial"/>
          <w:sz w:val="24"/>
          <w:szCs w:val="24"/>
          <w:lang w:val="en-US"/>
        </w:rPr>
        <w:t>model</w:t>
      </w:r>
      <w:r w:rsidR="00A7174C" w:rsidRPr="00A71327">
        <w:rPr>
          <w:rFonts w:ascii="Arial" w:hAnsi="Arial" w:cs="Arial"/>
          <w:sz w:val="24"/>
          <w:szCs w:val="24"/>
          <w:lang w:val="en-US"/>
        </w:rPr>
        <w:t xml:space="preserve"> the entire probability density curve </w:t>
      </w:r>
      <w:r w:rsidR="0080269C">
        <w:rPr>
          <w:rFonts w:ascii="Arial" w:hAnsi="Arial" w:cs="Arial"/>
          <w:sz w:val="24"/>
          <w:szCs w:val="24"/>
          <w:lang w:val="en-US"/>
        </w:rPr>
        <w:t xml:space="preserve">allows us to determine </w:t>
      </w:r>
      <w:r w:rsidR="00850175">
        <w:rPr>
          <w:rFonts w:ascii="Arial" w:hAnsi="Arial" w:cs="Arial"/>
          <w:sz w:val="24"/>
          <w:szCs w:val="24"/>
          <w:lang w:val="en-US"/>
        </w:rPr>
        <w:t>the effects of</w:t>
      </w:r>
      <w:r w:rsidR="00DB7784">
        <w:rPr>
          <w:rFonts w:ascii="Arial" w:hAnsi="Arial" w:cs="Arial"/>
          <w:sz w:val="24"/>
          <w:szCs w:val="24"/>
          <w:lang w:val="en-US"/>
        </w:rPr>
        <w:t xml:space="preserve"> environmental </w:t>
      </w:r>
      <w:r w:rsidR="00EA0BF1">
        <w:rPr>
          <w:rFonts w:ascii="Arial" w:hAnsi="Arial" w:cs="Arial"/>
          <w:sz w:val="24"/>
          <w:szCs w:val="24"/>
          <w:lang w:val="en-US"/>
        </w:rPr>
        <w:t>drivers</w:t>
      </w:r>
      <w:r w:rsidR="00850175">
        <w:rPr>
          <w:rFonts w:ascii="Arial" w:hAnsi="Arial" w:cs="Arial"/>
          <w:sz w:val="24"/>
          <w:szCs w:val="24"/>
          <w:lang w:val="en-US"/>
        </w:rPr>
        <w:t xml:space="preserve"> on corals of different sizes. Specifically, we show </w:t>
      </w:r>
      <w:r w:rsidR="004511AE">
        <w:rPr>
          <w:rFonts w:ascii="Arial" w:hAnsi="Arial" w:cs="Arial"/>
          <w:sz w:val="24"/>
          <w:szCs w:val="24"/>
          <w:lang w:val="en-US"/>
        </w:rPr>
        <w:t xml:space="preserve">that with increasing environmental stress and variability, </w:t>
      </w:r>
      <w:r w:rsidR="00133197">
        <w:rPr>
          <w:rFonts w:ascii="Arial" w:hAnsi="Arial" w:cs="Arial"/>
          <w:sz w:val="24"/>
          <w:szCs w:val="24"/>
          <w:lang w:val="en-US"/>
        </w:rPr>
        <w:t>we risk losing</w:t>
      </w:r>
      <w:r w:rsidR="004511AE">
        <w:rPr>
          <w:rFonts w:ascii="Arial" w:hAnsi="Arial" w:cs="Arial"/>
          <w:sz w:val="24"/>
          <w:szCs w:val="24"/>
          <w:lang w:val="en-US"/>
        </w:rPr>
        <w:t xml:space="preserve"> </w:t>
      </w:r>
      <w:r w:rsidR="00133197">
        <w:rPr>
          <w:rFonts w:ascii="Arial" w:hAnsi="Arial" w:cs="Arial"/>
          <w:sz w:val="24"/>
          <w:szCs w:val="24"/>
          <w:lang w:val="en-US"/>
        </w:rPr>
        <w:t>small to medium sized corals at</w:t>
      </w:r>
      <w:r w:rsidR="004511AE">
        <w:rPr>
          <w:rFonts w:ascii="Arial" w:hAnsi="Arial" w:cs="Arial"/>
          <w:sz w:val="24"/>
          <w:szCs w:val="24"/>
          <w:lang w:val="en-US"/>
        </w:rPr>
        <w:t xml:space="preserve"> 7-55 cm</w:t>
      </w:r>
      <w:r w:rsidR="004511AE">
        <w:rPr>
          <w:rFonts w:ascii="Arial" w:hAnsi="Arial" w:cs="Arial"/>
          <w:sz w:val="24"/>
          <w:szCs w:val="24"/>
          <w:vertAlign w:val="superscript"/>
          <w:lang w:val="en-US"/>
        </w:rPr>
        <w:t>2</w:t>
      </w:r>
      <w:r w:rsidR="00133197">
        <w:rPr>
          <w:rFonts w:ascii="Arial" w:hAnsi="Arial" w:cs="Arial"/>
          <w:sz w:val="24"/>
          <w:szCs w:val="24"/>
          <w:lang w:val="en-US"/>
        </w:rPr>
        <w:t>. This cannot be concluded from linear regressions of summary statistics.</w:t>
      </w:r>
      <w:r w:rsidR="004511AE">
        <w:rPr>
          <w:rFonts w:ascii="Arial" w:hAnsi="Arial" w:cs="Arial"/>
          <w:sz w:val="24"/>
          <w:szCs w:val="24"/>
          <w:lang w:val="en-US"/>
        </w:rPr>
        <w:t xml:space="preserve"> </w:t>
      </w:r>
      <w:r w:rsidR="0043200F">
        <w:rPr>
          <w:rFonts w:ascii="Arial" w:hAnsi="Arial" w:cs="Arial"/>
          <w:sz w:val="24"/>
          <w:szCs w:val="24"/>
          <w:lang w:val="en-US"/>
        </w:rPr>
        <w:t>Furthermore, ma</w:t>
      </w:r>
      <w:r w:rsidR="002509A6">
        <w:rPr>
          <w:rFonts w:ascii="Arial" w:hAnsi="Arial" w:cs="Arial"/>
          <w:sz w:val="24"/>
          <w:szCs w:val="24"/>
          <w:lang w:val="en-US"/>
        </w:rPr>
        <w:t xml:space="preserve">ny ecologically important properties are functions of size, including </w:t>
      </w:r>
      <w:bookmarkStart w:id="18" w:name="_Hlk138542672"/>
      <w:r w:rsidR="002509A6">
        <w:rPr>
          <w:rFonts w:ascii="Arial" w:hAnsi="Arial" w:cs="Arial"/>
          <w:sz w:val="24"/>
          <w:szCs w:val="24"/>
          <w:lang w:val="en-US"/>
        </w:rPr>
        <w:t>carbonate production and linear extension</w:t>
      </w:r>
      <w:bookmarkEnd w:id="18"/>
      <w:r w:rsidR="002509A6">
        <w:rPr>
          <w:rFonts w:ascii="Arial" w:hAnsi="Arial" w:cs="Arial"/>
          <w:sz w:val="24"/>
          <w:szCs w:val="24"/>
          <w:lang w:val="en-US"/>
        </w:rPr>
        <w:t xml:space="preserve"> for corals</w:t>
      </w:r>
      <w:r w:rsidR="004E0BB2">
        <w:rPr>
          <w:rFonts w:ascii="Arial" w:hAnsi="Arial" w:cs="Arial"/>
          <w:sz w:val="24"/>
          <w:szCs w:val="24"/>
          <w:lang w:val="en-US"/>
        </w:rPr>
        <w:t xml:space="preserve"> </w:t>
      </w:r>
      <w:r w:rsidR="004E0BB2">
        <w:rPr>
          <w:rFonts w:ascii="Arial" w:hAnsi="Arial" w:cs="Arial"/>
          <w:sz w:val="24"/>
          <w:szCs w:val="24"/>
          <w:lang w:val="en-US"/>
        </w:rPr>
        <w:fldChar w:fldCharType="begin"/>
      </w:r>
      <w:r w:rsidR="004E0BB2">
        <w:rPr>
          <w:rFonts w:ascii="Arial" w:hAnsi="Arial" w:cs="Arial"/>
          <w:sz w:val="24"/>
          <w:szCs w:val="24"/>
          <w:lang w:val="en-US"/>
        </w:rPr>
        <w:instrText xml:space="preserve"> ADDIN EN.CITE &lt;EndNote&gt;&lt;Cite&gt;&lt;Author&gt;Carlot&lt;/Author&gt;&lt;Year&gt;2021&lt;/Year&gt;&lt;RecNum&gt;169&lt;/RecNum&gt;&lt;DisplayText&gt;(Carlot&lt;style face="italic"&gt; et al.&lt;/style&gt;, 2021)&lt;/DisplayText&gt;&lt;record&gt;&lt;rec-number&gt;169&lt;/rec-number&gt;&lt;foreign-keys&gt;&lt;key app="EN" db-id="fzdtz2aat9zzs5ep2zr5s99yxdxf0af0vaet" timestamp="1677132474"&gt;169&lt;/key&gt;&lt;/foreign-keys&gt;&lt;ref-type name="Journal Article"&gt;17&lt;/ref-type&gt;&lt;contributors&gt;&lt;authors&gt;&lt;author&gt;Carlot, Jérémy&lt;/author&gt;&lt;author&gt;Kayal, Mohsen&lt;/author&gt;&lt;author&gt;Lenihan, Hunter S.&lt;/author&gt;&lt;author&gt;Brandl, Simon J.&lt;/author&gt;&lt;author&gt;Casey, Jordan M.&lt;/author&gt;&lt;author&gt;Adjeroud, Mehdi&lt;/author&gt;&lt;author&gt;Cardini, Ulisse&lt;/author&gt;&lt;author&gt;Merciere, Alexandre&lt;/author&gt;&lt;author&gt;Espiau, Benoit&lt;/author&gt;&lt;author&gt;Barneche, Diego R.&lt;/author&gt;&lt;author&gt;Rovere, Alessio&lt;/author&gt;&lt;author&gt;Hédouin, Laetitia&lt;/author&gt;&lt;author&gt;Parravicini, Valeriano&lt;/author&gt;&lt;/authors&gt;&lt;/contributors&gt;&lt;titles&gt;&lt;title&gt;Juvenile corals underpin coral reef carbonate production after disturbance&lt;/title&gt;&lt;secondary-title&gt;Global Change Biology&lt;/secondary-title&gt;&lt;/titles&gt;&lt;periodical&gt;&lt;full-title&gt;Global Change Biology&lt;/full-title&gt;&lt;/periodical&gt;&lt;pages&gt;2623-2632&lt;/pages&gt;&lt;volume&gt;27&lt;/volume&gt;&lt;number&gt;11&lt;/number&gt;&lt;dates&gt;&lt;year&gt;2021&lt;/year&gt;&lt;/dates&gt;&lt;publisher&gt;Wiley&lt;/publisher&gt;&lt;isbn&gt;1354-1013&lt;/isbn&gt;&lt;urls&gt;&lt;related-urls&gt;&lt;url&gt;https://dx.doi.org/10.1111/gcb.15610&lt;/url&gt;&lt;/related-urls&gt;&lt;/urls&gt;&lt;electronic-resource-num&gt;10.1111/gcb.15610&lt;/electronic-resource-num&gt;&lt;/record&gt;&lt;/Cite&gt;&lt;/EndNote&gt;</w:instrText>
      </w:r>
      <w:r w:rsidR="004E0BB2">
        <w:rPr>
          <w:rFonts w:ascii="Arial" w:hAnsi="Arial" w:cs="Arial"/>
          <w:sz w:val="24"/>
          <w:szCs w:val="24"/>
          <w:lang w:val="en-US"/>
        </w:rPr>
        <w:fldChar w:fldCharType="separate"/>
      </w:r>
      <w:r w:rsidR="004E0BB2">
        <w:rPr>
          <w:rFonts w:ascii="Arial" w:hAnsi="Arial" w:cs="Arial"/>
          <w:noProof/>
          <w:sz w:val="24"/>
          <w:szCs w:val="24"/>
          <w:lang w:val="en-US"/>
        </w:rPr>
        <w:t>(Carlot</w:t>
      </w:r>
      <w:r w:rsidR="004E0BB2" w:rsidRPr="004E0BB2">
        <w:rPr>
          <w:rFonts w:ascii="Arial" w:hAnsi="Arial" w:cs="Arial"/>
          <w:i/>
          <w:noProof/>
          <w:sz w:val="24"/>
          <w:szCs w:val="24"/>
          <w:lang w:val="en-US"/>
        </w:rPr>
        <w:t xml:space="preserve"> et al.</w:t>
      </w:r>
      <w:r w:rsidR="004E0BB2">
        <w:rPr>
          <w:rFonts w:ascii="Arial" w:hAnsi="Arial" w:cs="Arial"/>
          <w:noProof/>
          <w:sz w:val="24"/>
          <w:szCs w:val="24"/>
          <w:lang w:val="en-US"/>
        </w:rPr>
        <w:t>, 2021)</w:t>
      </w:r>
      <w:r w:rsidR="004E0BB2">
        <w:rPr>
          <w:rFonts w:ascii="Arial" w:hAnsi="Arial" w:cs="Arial"/>
          <w:sz w:val="24"/>
          <w:szCs w:val="24"/>
          <w:lang w:val="en-US"/>
        </w:rPr>
        <w:fldChar w:fldCharType="end"/>
      </w:r>
      <w:r w:rsidR="004E0BB2">
        <w:rPr>
          <w:rFonts w:ascii="Arial" w:hAnsi="Arial" w:cs="Arial"/>
          <w:sz w:val="24"/>
          <w:szCs w:val="24"/>
          <w:lang w:val="en-US"/>
        </w:rPr>
        <w:t>.</w:t>
      </w:r>
      <w:r w:rsidR="002509A6">
        <w:rPr>
          <w:rFonts w:ascii="Arial" w:hAnsi="Arial" w:cs="Arial"/>
          <w:sz w:val="24"/>
          <w:szCs w:val="24"/>
          <w:lang w:val="en-US"/>
        </w:rPr>
        <w:t xml:space="preserve"> </w:t>
      </w:r>
      <w:bookmarkStart w:id="19" w:name="_Hlk138848026"/>
      <w:r w:rsidR="002509A6">
        <w:rPr>
          <w:rFonts w:ascii="Arial" w:hAnsi="Arial" w:cs="Arial"/>
          <w:sz w:val="24"/>
          <w:szCs w:val="24"/>
          <w:lang w:val="en-US"/>
        </w:rPr>
        <w:t xml:space="preserve">Compositional functional regression </w:t>
      </w:r>
      <w:r w:rsidR="005A0FA4">
        <w:rPr>
          <w:rFonts w:ascii="Arial" w:hAnsi="Arial" w:cs="Arial"/>
          <w:sz w:val="24"/>
          <w:szCs w:val="24"/>
          <w:lang w:val="en-US"/>
        </w:rPr>
        <w:t xml:space="preserve">will </w:t>
      </w:r>
      <w:r w:rsidR="002509A6">
        <w:rPr>
          <w:rFonts w:ascii="Arial" w:hAnsi="Arial" w:cs="Arial"/>
          <w:sz w:val="24"/>
          <w:szCs w:val="24"/>
          <w:lang w:val="en-US"/>
        </w:rPr>
        <w:t xml:space="preserve">allow us to link </w:t>
      </w:r>
      <w:r w:rsidR="005A0FA4">
        <w:rPr>
          <w:rFonts w:ascii="Arial" w:hAnsi="Arial" w:cs="Arial"/>
          <w:sz w:val="24"/>
          <w:szCs w:val="24"/>
          <w:lang w:val="en-US"/>
        </w:rPr>
        <w:t>predictions</w:t>
      </w:r>
      <w:r w:rsidR="002509A6">
        <w:rPr>
          <w:rFonts w:ascii="Arial" w:hAnsi="Arial" w:cs="Arial"/>
          <w:sz w:val="24"/>
          <w:szCs w:val="24"/>
          <w:lang w:val="en-US"/>
        </w:rPr>
        <w:t xml:space="preserve"> about changes in size distributions to </w:t>
      </w:r>
      <w:r w:rsidR="00537C04">
        <w:rPr>
          <w:rFonts w:ascii="Arial" w:hAnsi="Arial" w:cs="Arial"/>
          <w:sz w:val="24"/>
          <w:szCs w:val="24"/>
          <w:lang w:val="en-US"/>
        </w:rPr>
        <w:t xml:space="preserve">changes in </w:t>
      </w:r>
      <w:r w:rsidR="004D0595">
        <w:rPr>
          <w:rFonts w:ascii="Arial" w:hAnsi="Arial" w:cs="Arial"/>
          <w:sz w:val="24"/>
          <w:szCs w:val="24"/>
          <w:lang w:val="en-US"/>
        </w:rPr>
        <w:t xml:space="preserve">these </w:t>
      </w:r>
      <w:r w:rsidR="00537C04">
        <w:rPr>
          <w:rFonts w:ascii="Arial" w:hAnsi="Arial" w:cs="Arial"/>
          <w:sz w:val="24"/>
          <w:szCs w:val="24"/>
          <w:lang w:val="en-US"/>
        </w:rPr>
        <w:t>ecologically important properties</w:t>
      </w:r>
      <w:r w:rsidR="0041123F">
        <w:rPr>
          <w:rFonts w:ascii="Arial" w:hAnsi="Arial" w:cs="Arial"/>
          <w:sz w:val="24"/>
          <w:szCs w:val="24"/>
          <w:lang w:val="en-US"/>
        </w:rPr>
        <w:t xml:space="preserve">. </w:t>
      </w:r>
      <w:bookmarkEnd w:id="19"/>
      <w:r w:rsidR="00CA0B66">
        <w:rPr>
          <w:rFonts w:ascii="Arial" w:hAnsi="Arial" w:cs="Arial"/>
          <w:sz w:val="24"/>
          <w:szCs w:val="24"/>
          <w:lang w:val="en-US"/>
        </w:rPr>
        <w:t>For example, g</w:t>
      </w:r>
      <w:r w:rsidR="002509A6">
        <w:rPr>
          <w:rFonts w:ascii="Arial" w:hAnsi="Arial" w:cs="Arial"/>
          <w:sz w:val="24"/>
          <w:szCs w:val="24"/>
          <w:lang w:val="en-US"/>
        </w:rPr>
        <w:t>iven a predicted change in size distribution with respect to an environmental variable</w:t>
      </w:r>
      <w:r w:rsidR="009C21D3">
        <w:rPr>
          <w:rFonts w:ascii="Arial" w:hAnsi="Arial" w:cs="Arial"/>
          <w:sz w:val="24"/>
          <w:szCs w:val="24"/>
          <w:lang w:val="en-US"/>
        </w:rPr>
        <w:t xml:space="preserve"> (</w:t>
      </w:r>
      <w:r w:rsidR="009C21D3" w:rsidRPr="009C21D3">
        <w:rPr>
          <w:rFonts w:ascii="Arial" w:hAnsi="Arial" w:cs="Arial"/>
          <w:i/>
          <w:sz w:val="24"/>
          <w:szCs w:val="24"/>
          <w:lang w:val="en-US"/>
        </w:rPr>
        <w:t>e.g.,</w:t>
      </w:r>
      <w:r w:rsidR="009C21D3">
        <w:rPr>
          <w:rFonts w:ascii="Arial" w:hAnsi="Arial" w:cs="Arial"/>
          <w:sz w:val="24"/>
          <w:szCs w:val="24"/>
          <w:lang w:val="en-US"/>
        </w:rPr>
        <w:t xml:space="preserve"> increasing SST)</w:t>
      </w:r>
      <w:r w:rsidR="002509A6">
        <w:rPr>
          <w:rFonts w:ascii="Arial" w:hAnsi="Arial" w:cs="Arial"/>
          <w:sz w:val="24"/>
          <w:szCs w:val="24"/>
          <w:lang w:val="en-US"/>
        </w:rPr>
        <w:t>, and the relationship between the property of interest</w:t>
      </w:r>
      <w:r w:rsidR="009C21D3">
        <w:rPr>
          <w:rFonts w:ascii="Arial" w:hAnsi="Arial" w:cs="Arial"/>
          <w:sz w:val="24"/>
          <w:szCs w:val="24"/>
          <w:lang w:val="en-US"/>
        </w:rPr>
        <w:t xml:space="preserve"> (</w:t>
      </w:r>
      <w:r w:rsidR="009C21D3" w:rsidRPr="009C21D3">
        <w:rPr>
          <w:rFonts w:ascii="Arial" w:hAnsi="Arial" w:cs="Arial"/>
          <w:i/>
          <w:sz w:val="24"/>
          <w:szCs w:val="24"/>
          <w:lang w:val="en-US"/>
        </w:rPr>
        <w:t>e.g.,</w:t>
      </w:r>
      <w:r w:rsidR="009C21D3">
        <w:rPr>
          <w:rFonts w:ascii="Arial" w:hAnsi="Arial" w:cs="Arial"/>
          <w:sz w:val="24"/>
          <w:szCs w:val="24"/>
          <w:lang w:val="en-US"/>
        </w:rPr>
        <w:t xml:space="preserve"> </w:t>
      </w:r>
      <w:r w:rsidR="00835661">
        <w:rPr>
          <w:rFonts w:ascii="Arial" w:hAnsi="Arial" w:cs="Arial"/>
          <w:sz w:val="24"/>
          <w:szCs w:val="24"/>
          <w:lang w:val="en-US"/>
        </w:rPr>
        <w:t>carbonate production</w:t>
      </w:r>
      <w:r w:rsidR="009C21D3">
        <w:rPr>
          <w:rFonts w:ascii="Arial" w:hAnsi="Arial" w:cs="Arial"/>
          <w:sz w:val="24"/>
          <w:szCs w:val="24"/>
          <w:lang w:val="en-US"/>
        </w:rPr>
        <w:t>)</w:t>
      </w:r>
      <w:r w:rsidR="002509A6">
        <w:rPr>
          <w:rFonts w:ascii="Arial" w:hAnsi="Arial" w:cs="Arial"/>
          <w:sz w:val="24"/>
          <w:szCs w:val="24"/>
          <w:lang w:val="en-US"/>
        </w:rPr>
        <w:t xml:space="preserve"> and size, we can calculate the predicted population-level change in the value of the property </w:t>
      </w:r>
      <w:r w:rsidR="009C21D3">
        <w:rPr>
          <w:rFonts w:ascii="Arial" w:hAnsi="Arial" w:cs="Arial"/>
          <w:sz w:val="24"/>
          <w:szCs w:val="24"/>
          <w:lang w:val="en-US"/>
        </w:rPr>
        <w:t>(</w:t>
      </w:r>
      <w:r w:rsidR="009C21D3">
        <w:rPr>
          <w:rFonts w:ascii="Arial" w:hAnsi="Arial" w:cs="Arial"/>
          <w:i/>
          <w:sz w:val="24"/>
          <w:szCs w:val="24"/>
          <w:lang w:val="en-US"/>
        </w:rPr>
        <w:t>e.g.,</w:t>
      </w:r>
      <w:r w:rsidR="009C21D3">
        <w:rPr>
          <w:rFonts w:ascii="Arial" w:hAnsi="Arial" w:cs="Arial"/>
          <w:sz w:val="24"/>
          <w:szCs w:val="24"/>
          <w:lang w:val="en-US"/>
        </w:rPr>
        <w:t xml:space="preserve"> </w:t>
      </w:r>
      <w:r w:rsidR="00835661">
        <w:rPr>
          <w:rFonts w:ascii="Arial" w:hAnsi="Arial" w:cs="Arial"/>
          <w:sz w:val="24"/>
          <w:szCs w:val="24"/>
          <w:lang w:val="en-US"/>
        </w:rPr>
        <w:t>mean carbonate production per colony</w:t>
      </w:r>
      <w:r w:rsidR="009C21D3">
        <w:rPr>
          <w:rFonts w:ascii="Arial" w:hAnsi="Arial" w:cs="Arial"/>
          <w:sz w:val="24"/>
          <w:szCs w:val="24"/>
          <w:lang w:val="en-US"/>
        </w:rPr>
        <w:t xml:space="preserve">) </w:t>
      </w:r>
      <w:r w:rsidR="002509A6">
        <w:rPr>
          <w:rFonts w:ascii="Arial" w:hAnsi="Arial" w:cs="Arial"/>
          <w:sz w:val="24"/>
          <w:szCs w:val="24"/>
          <w:lang w:val="en-US"/>
        </w:rPr>
        <w:t>with respect to the environmental variable. In contrast,</w:t>
      </w:r>
      <w:r w:rsidR="009C21D3">
        <w:rPr>
          <w:rFonts w:ascii="Arial" w:hAnsi="Arial" w:cs="Arial"/>
          <w:sz w:val="24"/>
          <w:szCs w:val="24"/>
          <w:lang w:val="en-US"/>
        </w:rPr>
        <w:t xml:space="preserve"> generally</w:t>
      </w:r>
      <w:r w:rsidR="002509A6">
        <w:rPr>
          <w:rFonts w:ascii="Arial" w:hAnsi="Arial" w:cs="Arial"/>
          <w:sz w:val="24"/>
          <w:szCs w:val="24"/>
          <w:lang w:val="en-US"/>
        </w:rPr>
        <w:t xml:space="preserve"> it is not possible to do such calculations given estimate</w:t>
      </w:r>
      <w:r w:rsidR="00623DCD">
        <w:rPr>
          <w:rFonts w:ascii="Arial" w:hAnsi="Arial" w:cs="Arial"/>
          <w:sz w:val="24"/>
          <w:szCs w:val="24"/>
          <w:lang w:val="en-US"/>
        </w:rPr>
        <w:t>d</w:t>
      </w:r>
      <w:r w:rsidR="002509A6">
        <w:rPr>
          <w:rFonts w:ascii="Arial" w:hAnsi="Arial" w:cs="Arial"/>
          <w:sz w:val="24"/>
          <w:szCs w:val="24"/>
          <w:lang w:val="en-US"/>
        </w:rPr>
        <w:t xml:space="preserve"> effects on a summary </w:t>
      </w:r>
      <w:r w:rsidR="005A0FA4">
        <w:rPr>
          <w:rFonts w:ascii="Arial" w:hAnsi="Arial" w:cs="Arial"/>
          <w:sz w:val="24"/>
          <w:szCs w:val="24"/>
          <w:lang w:val="en-US"/>
        </w:rPr>
        <w:t>statistic</w:t>
      </w:r>
      <w:r w:rsidR="002509A6">
        <w:rPr>
          <w:rFonts w:ascii="Arial" w:hAnsi="Arial" w:cs="Arial"/>
          <w:sz w:val="24"/>
          <w:szCs w:val="24"/>
          <w:lang w:val="en-US"/>
        </w:rPr>
        <w:t xml:space="preserve">. </w:t>
      </w:r>
      <w:r w:rsidR="005A0FA4">
        <w:rPr>
          <w:rFonts w:ascii="Arial" w:hAnsi="Arial" w:cs="Arial"/>
          <w:sz w:val="24"/>
          <w:szCs w:val="24"/>
          <w:lang w:val="en-US"/>
        </w:rPr>
        <w:t>S</w:t>
      </w:r>
      <w:r w:rsidR="001D3C14">
        <w:rPr>
          <w:rFonts w:ascii="Arial" w:hAnsi="Arial" w:cs="Arial"/>
          <w:sz w:val="24"/>
          <w:szCs w:val="24"/>
          <w:lang w:val="en-US"/>
        </w:rPr>
        <w:t>imilarly, s</w:t>
      </w:r>
      <w:r w:rsidR="005A0FA4">
        <w:rPr>
          <w:rFonts w:ascii="Arial" w:hAnsi="Arial" w:cs="Arial"/>
          <w:sz w:val="24"/>
          <w:szCs w:val="24"/>
          <w:lang w:val="en-US"/>
        </w:rPr>
        <w:t xml:space="preserve">ize distributions, rather than summary statistics, are required for </w:t>
      </w:r>
      <w:r w:rsidR="000B1BCD" w:rsidRPr="003976FC">
        <w:rPr>
          <w:rFonts w:ascii="Arial" w:hAnsi="Arial" w:cs="Arial"/>
          <w:sz w:val="24"/>
          <w:szCs w:val="24"/>
          <w:lang w:val="en-US"/>
        </w:rPr>
        <w:t>modern</w:t>
      </w:r>
      <w:r w:rsidR="000B1BCD" w:rsidRPr="00924949">
        <w:rPr>
          <w:rFonts w:ascii="Arial" w:hAnsi="Arial" w:cs="Arial"/>
          <w:sz w:val="24"/>
          <w:szCs w:val="24"/>
          <w:lang w:val="en-US"/>
        </w:rPr>
        <w:t xml:space="preserve"> </w:t>
      </w:r>
      <w:r w:rsidR="00832FA1">
        <w:rPr>
          <w:rFonts w:ascii="Arial" w:hAnsi="Arial" w:cs="Arial"/>
          <w:sz w:val="24"/>
          <w:szCs w:val="24"/>
          <w:lang w:val="en-US"/>
        </w:rPr>
        <w:t xml:space="preserve">demographic </w:t>
      </w:r>
      <w:r w:rsidR="000B1BCD" w:rsidRPr="003976FC">
        <w:rPr>
          <w:rFonts w:ascii="Arial" w:hAnsi="Arial" w:cs="Arial"/>
          <w:sz w:val="24"/>
          <w:szCs w:val="24"/>
          <w:lang w:val="en-US"/>
        </w:rPr>
        <w:t>t</w:t>
      </w:r>
      <w:r w:rsidR="000B1BCD" w:rsidRPr="00924949">
        <w:rPr>
          <w:rFonts w:ascii="Arial" w:hAnsi="Arial" w:cs="Arial"/>
          <w:sz w:val="24"/>
          <w:szCs w:val="24"/>
          <w:lang w:val="en-US"/>
        </w:rPr>
        <w:t xml:space="preserve">echniques such as Integral Projection Models (IPMs) </w:t>
      </w:r>
      <w:r w:rsidR="000B1BCD" w:rsidRPr="00924949">
        <w:rPr>
          <w:rFonts w:ascii="Arial" w:hAnsi="Arial" w:cs="Arial"/>
          <w:sz w:val="24"/>
          <w:szCs w:val="24"/>
          <w:lang w:val="en-US"/>
        </w:rPr>
        <w:fldChar w:fldCharType="begin">
          <w:fldData xml:space="preserve">PEVuZE5vdGU+PENpdGU+PEF1dGhvcj5DYW50PC9BdXRob3I+PFllYXI+MjAyMDwvWWVhcj48UmVj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</w:fldData>
        </w:fldChar>
      </w:r>
      <w:r w:rsidR="00E93E5E">
        <w:rPr>
          <w:rFonts w:ascii="Arial" w:hAnsi="Arial" w:cs="Arial"/>
          <w:sz w:val="24"/>
          <w:szCs w:val="24"/>
          <w:lang w:val="en-US"/>
        </w:rPr>
        <w:instrText xml:space="preserve"> ADDIN EN.CITE </w:instrText>
      </w:r>
      <w:r w:rsidR="00E93E5E">
        <w:rPr>
          <w:rFonts w:ascii="Arial" w:hAnsi="Arial" w:cs="Arial"/>
          <w:sz w:val="24"/>
          <w:szCs w:val="24"/>
          <w:lang w:val="en-US"/>
        </w:rPr>
        <w:fldChar w:fldCharType="begin">
          <w:fldData xml:space="preserve">PEVuZE5vdGU+PENpdGU+PEF1dGhvcj5DYW50PC9BdXRob3I+PFllYXI+MjAyMDwvWWVhcj48UmVj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</w:fldData>
        </w:fldChar>
      </w:r>
      <w:r w:rsidR="00E93E5E">
        <w:rPr>
          <w:rFonts w:ascii="Arial" w:hAnsi="Arial" w:cs="Arial"/>
          <w:sz w:val="24"/>
          <w:szCs w:val="24"/>
          <w:lang w:val="en-US"/>
        </w:rPr>
        <w:instrText xml:space="preserve"> ADDIN EN.CITE.DATA </w:instrText>
      </w:r>
      <w:r w:rsidR="00E93E5E">
        <w:rPr>
          <w:rFonts w:ascii="Arial" w:hAnsi="Arial" w:cs="Arial"/>
          <w:sz w:val="24"/>
          <w:szCs w:val="24"/>
          <w:lang w:val="en-US"/>
        </w:rPr>
      </w:r>
      <w:r w:rsidR="00E93E5E">
        <w:rPr>
          <w:rFonts w:ascii="Arial" w:hAnsi="Arial" w:cs="Arial"/>
          <w:sz w:val="24"/>
          <w:szCs w:val="24"/>
          <w:lang w:val="en-US"/>
        </w:rPr>
        <w:fldChar w:fldCharType="end"/>
      </w:r>
      <w:r w:rsidR="000B1BCD" w:rsidRPr="00924949">
        <w:rPr>
          <w:rFonts w:ascii="Arial" w:hAnsi="Arial" w:cs="Arial"/>
          <w:sz w:val="24"/>
          <w:szCs w:val="24"/>
          <w:lang w:val="en-US"/>
        </w:rPr>
      </w:r>
      <w:r w:rsidR="000B1BCD" w:rsidRPr="00924949">
        <w:rPr>
          <w:rFonts w:ascii="Arial" w:hAnsi="Arial" w:cs="Arial"/>
          <w:sz w:val="24"/>
          <w:szCs w:val="24"/>
          <w:lang w:val="en-US"/>
        </w:rPr>
        <w:fldChar w:fldCharType="separate"/>
      </w:r>
      <w:r w:rsidR="00E93E5E">
        <w:rPr>
          <w:rFonts w:ascii="Arial" w:hAnsi="Arial" w:cs="Arial"/>
          <w:noProof/>
          <w:sz w:val="24"/>
          <w:szCs w:val="24"/>
          <w:lang w:val="en-US"/>
        </w:rPr>
        <w:t>(</w:t>
      </w:r>
      <w:r w:rsidR="00E93E5E" w:rsidRPr="008F50FE">
        <w:rPr>
          <w:rFonts w:ascii="Arial" w:hAnsi="Arial" w:cs="Arial"/>
          <w:i/>
          <w:noProof/>
          <w:sz w:val="24"/>
          <w:szCs w:val="24"/>
          <w:lang w:val="en-US"/>
        </w:rPr>
        <w:t>e.g.,</w:t>
      </w:r>
      <w:r w:rsidR="00E93E5E">
        <w:rPr>
          <w:rFonts w:ascii="Arial" w:hAnsi="Arial" w:cs="Arial"/>
          <w:noProof/>
          <w:sz w:val="24"/>
          <w:szCs w:val="24"/>
          <w:lang w:val="en-US"/>
        </w:rPr>
        <w:t xml:space="preserve"> Kayal</w:t>
      </w:r>
      <w:r w:rsidR="00E93E5E" w:rsidRPr="00E93E5E">
        <w:rPr>
          <w:rFonts w:ascii="Arial" w:hAnsi="Arial" w:cs="Arial"/>
          <w:i/>
          <w:noProof/>
          <w:sz w:val="24"/>
          <w:szCs w:val="24"/>
          <w:lang w:val="en-US"/>
        </w:rPr>
        <w:t xml:space="preserve"> et al.</w:t>
      </w:r>
      <w:r w:rsidR="00E93E5E">
        <w:rPr>
          <w:rFonts w:ascii="Arial" w:hAnsi="Arial" w:cs="Arial"/>
          <w:noProof/>
          <w:sz w:val="24"/>
          <w:szCs w:val="24"/>
          <w:lang w:val="en-US"/>
        </w:rPr>
        <w:t>, 2018; Cant</w:t>
      </w:r>
      <w:r w:rsidR="00E93E5E" w:rsidRPr="00E93E5E">
        <w:rPr>
          <w:rFonts w:ascii="Arial" w:hAnsi="Arial" w:cs="Arial"/>
          <w:i/>
          <w:noProof/>
          <w:sz w:val="24"/>
          <w:szCs w:val="24"/>
          <w:lang w:val="en-US"/>
        </w:rPr>
        <w:t xml:space="preserve"> et al.</w:t>
      </w:r>
      <w:r w:rsidR="00E93E5E">
        <w:rPr>
          <w:rFonts w:ascii="Arial" w:hAnsi="Arial" w:cs="Arial"/>
          <w:noProof/>
          <w:sz w:val="24"/>
          <w:szCs w:val="24"/>
          <w:lang w:val="en-US"/>
        </w:rPr>
        <w:t>, 2020)</w:t>
      </w:r>
      <w:r w:rsidR="000B1BCD" w:rsidRPr="00924949">
        <w:rPr>
          <w:rFonts w:ascii="Arial" w:hAnsi="Arial" w:cs="Arial"/>
          <w:sz w:val="24"/>
          <w:szCs w:val="24"/>
          <w:lang w:val="en-US"/>
        </w:rPr>
        <w:fldChar w:fldCharType="end"/>
      </w:r>
      <w:r w:rsidR="00A418D4" w:rsidRPr="003976FC">
        <w:rPr>
          <w:rFonts w:ascii="Arial" w:hAnsi="Arial" w:cs="Arial"/>
          <w:sz w:val="24"/>
          <w:szCs w:val="24"/>
          <w:lang w:val="en-US"/>
        </w:rPr>
        <w:t>.</w:t>
      </w:r>
      <w:r w:rsidR="005403A2" w:rsidRPr="00EB1296">
        <w:rPr>
          <w:rFonts w:ascii="Arial" w:hAnsi="Arial" w:cs="Arial"/>
          <w:sz w:val="24"/>
          <w:szCs w:val="24"/>
          <w:lang w:val="en-US"/>
        </w:rPr>
        <w:t xml:space="preserve"> </w:t>
      </w:r>
    </w:p>
    <w:p w14:paraId="5AEE285D" w14:textId="05F6E149" w:rsidR="00382D23" w:rsidRPr="00453A21" w:rsidRDefault="00797962" w:rsidP="00382D23">
      <w:pPr>
        <w:jc w:val="both"/>
        <w:rPr>
          <w:rFonts w:ascii="Arial" w:hAnsi="Arial" w:cs="Arial"/>
          <w:sz w:val="24"/>
          <w:szCs w:val="24"/>
        </w:rPr>
      </w:pPr>
      <w:r>
        <w:rPr>
          <w:rFonts w:ascii="Arial" w:hAnsi="Arial" w:cs="Arial"/>
          <w:sz w:val="24"/>
          <w:szCs w:val="24"/>
          <w:lang w:val="en-US"/>
        </w:rPr>
        <w:t>B</w:t>
      </w:r>
      <w:r w:rsidR="005403A2">
        <w:rPr>
          <w:rFonts w:ascii="Arial" w:hAnsi="Arial" w:cs="Arial"/>
          <w:sz w:val="24"/>
          <w:szCs w:val="24"/>
          <w:lang w:val="en-US"/>
        </w:rPr>
        <w:t>oth</w:t>
      </w:r>
      <w:r w:rsidR="00AF221F">
        <w:rPr>
          <w:rFonts w:ascii="Arial" w:hAnsi="Arial" w:cs="Arial"/>
          <w:sz w:val="24"/>
          <w:szCs w:val="24"/>
          <w:lang w:val="en-US"/>
        </w:rPr>
        <w:t xml:space="preserve"> </w:t>
      </w:r>
      <w:r w:rsidR="005B0421">
        <w:rPr>
          <w:rFonts w:ascii="Arial" w:hAnsi="Arial" w:cs="Arial"/>
          <w:sz w:val="24"/>
          <w:szCs w:val="24"/>
          <w:lang w:val="en-US"/>
        </w:rPr>
        <w:t>linear regression and compositional functional regression</w:t>
      </w:r>
      <w:r w:rsidR="00AF221F">
        <w:rPr>
          <w:rFonts w:ascii="Arial" w:hAnsi="Arial" w:cs="Arial"/>
          <w:sz w:val="24"/>
          <w:szCs w:val="24"/>
          <w:lang w:val="en-US"/>
        </w:rPr>
        <w:t xml:space="preserve"> </w:t>
      </w:r>
      <w:r w:rsidR="0009704A">
        <w:rPr>
          <w:rFonts w:ascii="Arial" w:hAnsi="Arial" w:cs="Arial"/>
          <w:sz w:val="24"/>
          <w:szCs w:val="24"/>
          <w:lang w:val="en-US"/>
        </w:rPr>
        <w:t xml:space="preserve">results </w:t>
      </w:r>
      <w:r w:rsidR="00CA0B66">
        <w:rPr>
          <w:rFonts w:ascii="Arial" w:hAnsi="Arial" w:cs="Arial"/>
          <w:sz w:val="24"/>
          <w:szCs w:val="24"/>
          <w:lang w:val="en-US"/>
        </w:rPr>
        <w:t>identified</w:t>
      </w:r>
      <w:r w:rsidR="00AF221F">
        <w:rPr>
          <w:rFonts w:ascii="Arial" w:hAnsi="Arial" w:cs="Arial"/>
          <w:sz w:val="24"/>
          <w:szCs w:val="24"/>
          <w:lang w:val="en-US"/>
        </w:rPr>
        <w:t xml:space="preserve"> </w:t>
      </w:r>
      <w:r w:rsidR="00A7174C">
        <w:rPr>
          <w:rFonts w:ascii="Arial" w:hAnsi="Arial" w:cs="Arial"/>
          <w:sz w:val="24"/>
          <w:szCs w:val="24"/>
          <w:lang w:val="en-US"/>
        </w:rPr>
        <w:t>f</w:t>
      </w:r>
      <w:r w:rsidR="00A7174C" w:rsidRPr="00A71327">
        <w:rPr>
          <w:rFonts w:ascii="Arial" w:hAnsi="Arial" w:cs="Arial"/>
          <w:sz w:val="24"/>
          <w:szCs w:val="24"/>
          <w:lang w:val="en-US"/>
        </w:rPr>
        <w:t>ewer but bigger corals in marginal reef</w:t>
      </w:r>
      <w:r w:rsidR="00A7174C">
        <w:rPr>
          <w:rFonts w:ascii="Arial" w:hAnsi="Arial" w:cs="Arial"/>
          <w:sz w:val="24"/>
          <w:szCs w:val="24"/>
          <w:lang w:val="en-US"/>
        </w:rPr>
        <w:t>s</w:t>
      </w:r>
      <w:r w:rsidR="00A7174C" w:rsidRPr="00A71327">
        <w:rPr>
          <w:rFonts w:ascii="Arial" w:hAnsi="Arial" w:cs="Arial"/>
          <w:sz w:val="24"/>
          <w:szCs w:val="24"/>
          <w:lang w:val="en-US"/>
        </w:rPr>
        <w:t xml:space="preserve">, </w:t>
      </w:r>
      <w:r>
        <w:rPr>
          <w:rFonts w:ascii="Arial" w:hAnsi="Arial" w:cs="Arial"/>
          <w:sz w:val="24"/>
          <w:szCs w:val="24"/>
          <w:lang w:val="en-US"/>
        </w:rPr>
        <w:t xml:space="preserve">although </w:t>
      </w:r>
      <w:r w:rsidR="00A7174C" w:rsidRPr="00A71327">
        <w:rPr>
          <w:rFonts w:ascii="Arial" w:hAnsi="Arial" w:cs="Arial"/>
          <w:sz w:val="24"/>
          <w:szCs w:val="24"/>
          <w:lang w:val="en-US"/>
        </w:rPr>
        <w:t xml:space="preserve">the </w:t>
      </w:r>
      <w:r w:rsidR="005403A2">
        <w:rPr>
          <w:rFonts w:ascii="Arial" w:hAnsi="Arial" w:cs="Arial"/>
          <w:sz w:val="24"/>
          <w:szCs w:val="24"/>
          <w:lang w:val="en-US"/>
        </w:rPr>
        <w:t xml:space="preserve">evidence </w:t>
      </w:r>
      <w:r>
        <w:rPr>
          <w:rFonts w:ascii="Arial" w:hAnsi="Arial" w:cs="Arial"/>
          <w:sz w:val="24"/>
          <w:szCs w:val="24"/>
          <w:lang w:val="en-US"/>
        </w:rPr>
        <w:t>from</w:t>
      </w:r>
      <w:r w:rsidR="005403A2">
        <w:rPr>
          <w:rFonts w:ascii="Arial" w:hAnsi="Arial" w:cs="Arial"/>
          <w:sz w:val="24"/>
          <w:szCs w:val="24"/>
          <w:lang w:val="en-US"/>
        </w:rPr>
        <w:t xml:space="preserve"> </w:t>
      </w:r>
      <w:r w:rsidR="005B0421">
        <w:rPr>
          <w:rFonts w:ascii="Arial" w:hAnsi="Arial" w:cs="Arial"/>
          <w:sz w:val="24"/>
          <w:szCs w:val="24"/>
          <w:lang w:val="en-US"/>
        </w:rPr>
        <w:t>the latter</w:t>
      </w:r>
      <w:r w:rsidR="00A7174C" w:rsidRPr="00A71327">
        <w:rPr>
          <w:rFonts w:ascii="Arial" w:hAnsi="Arial" w:cs="Arial"/>
          <w:sz w:val="24"/>
          <w:szCs w:val="24"/>
          <w:lang w:val="en-US"/>
        </w:rPr>
        <w:t xml:space="preserve"> </w:t>
      </w:r>
      <w:r w:rsidR="0009704A">
        <w:rPr>
          <w:rFonts w:ascii="Arial" w:hAnsi="Arial" w:cs="Arial"/>
          <w:sz w:val="24"/>
          <w:szCs w:val="24"/>
          <w:lang w:val="en-US"/>
        </w:rPr>
        <w:t>was</w:t>
      </w:r>
      <w:r w:rsidR="00D25A6F">
        <w:rPr>
          <w:rFonts w:ascii="Arial" w:hAnsi="Arial" w:cs="Arial"/>
          <w:sz w:val="24"/>
          <w:szCs w:val="24"/>
          <w:lang w:val="en-US"/>
        </w:rPr>
        <w:t xml:space="preserve"> </w:t>
      </w:r>
      <w:r w:rsidR="009514D6" w:rsidRPr="00A71327">
        <w:rPr>
          <w:rFonts w:ascii="Arial" w:hAnsi="Arial" w:cs="Arial"/>
          <w:sz w:val="24"/>
          <w:szCs w:val="24"/>
          <w:lang w:val="en-US"/>
        </w:rPr>
        <w:t>weak</w:t>
      </w:r>
      <w:r w:rsidR="00CA0B66">
        <w:rPr>
          <w:rFonts w:ascii="Arial" w:hAnsi="Arial" w:cs="Arial"/>
          <w:sz w:val="24"/>
          <w:szCs w:val="24"/>
          <w:lang w:val="en-US"/>
        </w:rPr>
        <w:t>er</w:t>
      </w:r>
      <w:r w:rsidR="005403A2">
        <w:rPr>
          <w:rFonts w:ascii="Arial" w:hAnsi="Arial" w:cs="Arial"/>
          <w:sz w:val="24"/>
          <w:szCs w:val="24"/>
          <w:lang w:val="en-US"/>
        </w:rPr>
        <w:t xml:space="preserve">. </w:t>
      </w:r>
      <w:r>
        <w:rPr>
          <w:rFonts w:ascii="Arial" w:hAnsi="Arial" w:cs="Arial"/>
          <w:sz w:val="24"/>
          <w:szCs w:val="24"/>
          <w:lang w:val="en-US"/>
        </w:rPr>
        <w:t xml:space="preserve"> </w:t>
      </w:r>
      <w:r w:rsidR="006A75B1">
        <w:rPr>
          <w:rFonts w:ascii="Arial" w:hAnsi="Arial" w:cs="Arial"/>
          <w:sz w:val="24"/>
          <w:szCs w:val="24"/>
          <w:lang w:val="en-US"/>
        </w:rPr>
        <w:lastRenderedPageBreak/>
        <w:t>Nevertheless, t</w:t>
      </w:r>
      <w:r w:rsidR="00CA0B66">
        <w:rPr>
          <w:rFonts w:ascii="Arial" w:hAnsi="Arial" w:cs="Arial"/>
          <w:sz w:val="24"/>
          <w:szCs w:val="24"/>
          <w:lang w:val="en-US"/>
        </w:rPr>
        <w:t>he observed</w:t>
      </w:r>
      <w:r w:rsidR="006A75B1">
        <w:rPr>
          <w:rFonts w:ascii="Arial" w:hAnsi="Arial" w:cs="Arial"/>
          <w:sz w:val="24"/>
          <w:szCs w:val="24"/>
          <w:lang w:val="en-US"/>
        </w:rPr>
        <w:t xml:space="preserve"> change</w:t>
      </w:r>
      <w:r w:rsidR="00CA0B66">
        <w:rPr>
          <w:rFonts w:ascii="Arial" w:hAnsi="Arial" w:cs="Arial"/>
          <w:sz w:val="24"/>
          <w:szCs w:val="24"/>
          <w:lang w:val="en-US"/>
        </w:rPr>
        <w:t xml:space="preserve"> in </w:t>
      </w:r>
      <w:r>
        <w:rPr>
          <w:rFonts w:ascii="Arial" w:hAnsi="Arial" w:cs="Arial"/>
          <w:sz w:val="24"/>
          <w:szCs w:val="24"/>
          <w:lang w:val="en-US"/>
        </w:rPr>
        <w:t>summary statistics such as the median (for which there is strong evidence) imply change</w:t>
      </w:r>
      <w:r w:rsidR="006A75B1">
        <w:rPr>
          <w:rFonts w:ascii="Arial" w:hAnsi="Arial" w:cs="Arial"/>
          <w:sz w:val="24"/>
          <w:szCs w:val="24"/>
          <w:lang w:val="en-US"/>
        </w:rPr>
        <w:t>s</w:t>
      </w:r>
      <w:r>
        <w:rPr>
          <w:rFonts w:ascii="Arial" w:hAnsi="Arial" w:cs="Arial"/>
          <w:sz w:val="24"/>
          <w:szCs w:val="24"/>
          <w:lang w:val="en-US"/>
        </w:rPr>
        <w:t xml:space="preserve"> in the size-frequency distribution</w:t>
      </w:r>
      <w:r w:rsidR="0009704A">
        <w:rPr>
          <w:rFonts w:ascii="Arial" w:hAnsi="Arial" w:cs="Arial"/>
          <w:sz w:val="24"/>
          <w:szCs w:val="24"/>
          <w:lang w:val="en-US"/>
        </w:rPr>
        <w:t xml:space="preserve">, so that the combined evidence </w:t>
      </w:r>
      <w:r w:rsidR="006A75B1">
        <w:rPr>
          <w:rFonts w:ascii="Arial" w:hAnsi="Arial" w:cs="Arial"/>
          <w:sz w:val="24"/>
          <w:szCs w:val="24"/>
          <w:lang w:val="en-US"/>
        </w:rPr>
        <w:t xml:space="preserve">from both methods </w:t>
      </w:r>
      <w:r w:rsidR="0009704A">
        <w:rPr>
          <w:rFonts w:ascii="Arial" w:hAnsi="Arial" w:cs="Arial"/>
          <w:sz w:val="24"/>
          <w:szCs w:val="24"/>
          <w:lang w:val="en-US"/>
        </w:rPr>
        <w:t>suggests an effect</w:t>
      </w:r>
      <w:r w:rsidR="005B4700">
        <w:rPr>
          <w:rFonts w:ascii="Arial" w:hAnsi="Arial" w:cs="Arial"/>
          <w:sz w:val="24"/>
          <w:szCs w:val="24"/>
          <w:lang w:val="en-US"/>
        </w:rPr>
        <w:t xml:space="preserve">. </w:t>
      </w:r>
      <w:r w:rsidR="007D6568">
        <w:rPr>
          <w:rFonts w:ascii="Arial" w:hAnsi="Arial" w:cs="Arial"/>
          <w:sz w:val="24"/>
          <w:szCs w:val="24"/>
          <w:lang w:val="en-US"/>
        </w:rPr>
        <w:t>Th</w:t>
      </w:r>
      <w:r w:rsidR="00671C5D">
        <w:rPr>
          <w:rFonts w:ascii="Arial" w:hAnsi="Arial" w:cs="Arial"/>
          <w:sz w:val="24"/>
          <w:szCs w:val="24"/>
          <w:lang w:val="en-US"/>
        </w:rPr>
        <w:t>e</w:t>
      </w:r>
      <w:r w:rsidR="007D6568">
        <w:rPr>
          <w:rFonts w:ascii="Arial" w:hAnsi="Arial" w:cs="Arial"/>
          <w:sz w:val="24"/>
          <w:szCs w:val="24"/>
          <w:lang w:val="en-US"/>
        </w:rPr>
        <w:t xml:space="preserve"> difference </w:t>
      </w:r>
      <w:r>
        <w:rPr>
          <w:rFonts w:ascii="Arial" w:hAnsi="Arial" w:cs="Arial"/>
          <w:sz w:val="24"/>
          <w:szCs w:val="24"/>
          <w:lang w:val="en-US"/>
        </w:rPr>
        <w:t xml:space="preserve">in strength of evidence </w:t>
      </w:r>
      <w:r w:rsidR="007D6568">
        <w:rPr>
          <w:rFonts w:ascii="Arial" w:hAnsi="Arial" w:cs="Arial"/>
          <w:sz w:val="24"/>
          <w:szCs w:val="24"/>
          <w:lang w:val="en-US"/>
        </w:rPr>
        <w:t>could</w:t>
      </w:r>
      <w:r w:rsidR="005B0421">
        <w:rPr>
          <w:rFonts w:ascii="Arial" w:hAnsi="Arial" w:cs="Arial"/>
          <w:sz w:val="24"/>
          <w:szCs w:val="24"/>
          <w:lang w:val="en-US"/>
        </w:rPr>
        <w:t xml:space="preserve"> simply be </w:t>
      </w:r>
      <w:r w:rsidR="00A476CE">
        <w:rPr>
          <w:rFonts w:ascii="Arial" w:hAnsi="Arial" w:cs="Arial"/>
          <w:sz w:val="24"/>
          <w:szCs w:val="24"/>
          <w:lang w:val="en-US"/>
        </w:rPr>
        <w:t xml:space="preserve">methodological, </w:t>
      </w:r>
      <w:r w:rsidR="009514D6" w:rsidRPr="00A476CE">
        <w:rPr>
          <w:rFonts w:ascii="Arial" w:hAnsi="Arial" w:cs="Arial"/>
          <w:i/>
          <w:sz w:val="24"/>
          <w:szCs w:val="24"/>
          <w:lang w:val="en-US"/>
        </w:rPr>
        <w:t>i.e.,</w:t>
      </w:r>
      <w:r w:rsidR="005B0421" w:rsidRPr="00A476CE">
        <w:rPr>
          <w:rFonts w:ascii="Arial" w:hAnsi="Arial" w:cs="Arial"/>
          <w:i/>
          <w:sz w:val="24"/>
          <w:szCs w:val="24"/>
          <w:lang w:val="en-US"/>
        </w:rPr>
        <w:t xml:space="preserve"> </w:t>
      </w:r>
      <w:r w:rsidR="005B0421">
        <w:rPr>
          <w:rFonts w:ascii="Arial" w:hAnsi="Arial" w:cs="Arial"/>
          <w:sz w:val="24"/>
          <w:szCs w:val="24"/>
          <w:lang w:val="en-US"/>
        </w:rPr>
        <w:t xml:space="preserve">having to consider the </w:t>
      </w:r>
      <w:r w:rsidR="00203BA8">
        <w:rPr>
          <w:rFonts w:ascii="Arial" w:hAnsi="Arial" w:cs="Arial"/>
          <w:sz w:val="24"/>
          <w:szCs w:val="24"/>
          <w:lang w:val="en-US"/>
        </w:rPr>
        <w:t xml:space="preserve">effect of </w:t>
      </w:r>
      <w:r w:rsidR="00565BF8">
        <w:rPr>
          <w:rFonts w:ascii="Arial" w:hAnsi="Arial" w:cs="Arial"/>
          <w:sz w:val="24"/>
          <w:szCs w:val="24"/>
          <w:lang w:val="en-US"/>
        </w:rPr>
        <w:t>the environmental covariates</w:t>
      </w:r>
      <w:r w:rsidR="00203BA8">
        <w:rPr>
          <w:rFonts w:ascii="Arial" w:hAnsi="Arial" w:cs="Arial"/>
          <w:sz w:val="24"/>
          <w:szCs w:val="24"/>
          <w:lang w:val="en-US"/>
        </w:rPr>
        <w:t xml:space="preserve"> </w:t>
      </w:r>
      <w:r w:rsidR="00565BF8">
        <w:rPr>
          <w:rFonts w:ascii="Arial" w:hAnsi="Arial" w:cs="Arial"/>
          <w:sz w:val="24"/>
          <w:szCs w:val="24"/>
          <w:lang w:val="en-US"/>
        </w:rPr>
        <w:t xml:space="preserve">on </w:t>
      </w:r>
      <w:r w:rsidR="00203BA8">
        <w:rPr>
          <w:rFonts w:ascii="Arial" w:hAnsi="Arial" w:cs="Arial"/>
          <w:sz w:val="24"/>
          <w:szCs w:val="24"/>
          <w:lang w:val="en-US"/>
        </w:rPr>
        <w:t xml:space="preserve">the </w:t>
      </w:r>
      <w:r w:rsidR="005B0421">
        <w:rPr>
          <w:rFonts w:ascii="Arial" w:hAnsi="Arial" w:cs="Arial"/>
          <w:sz w:val="24"/>
          <w:szCs w:val="24"/>
          <w:lang w:val="en-US"/>
        </w:rPr>
        <w:t>entire size-frequency distribution</w:t>
      </w:r>
      <w:r w:rsidR="00565BF8">
        <w:rPr>
          <w:rFonts w:ascii="Arial" w:hAnsi="Arial" w:cs="Arial"/>
          <w:sz w:val="24"/>
          <w:szCs w:val="24"/>
          <w:lang w:val="en-US"/>
        </w:rPr>
        <w:t xml:space="preserve"> at each reef in compositional functional regression</w:t>
      </w:r>
      <w:r w:rsidR="00203BA8">
        <w:rPr>
          <w:rFonts w:ascii="Arial" w:hAnsi="Arial" w:cs="Arial"/>
          <w:sz w:val="24"/>
          <w:szCs w:val="24"/>
          <w:lang w:val="en-US"/>
        </w:rPr>
        <w:t>,</w:t>
      </w:r>
      <w:r w:rsidR="005B0421">
        <w:rPr>
          <w:rFonts w:ascii="Arial" w:hAnsi="Arial" w:cs="Arial"/>
          <w:sz w:val="24"/>
          <w:szCs w:val="24"/>
          <w:lang w:val="en-US"/>
        </w:rPr>
        <w:t xml:space="preserve"> </w:t>
      </w:r>
      <w:r w:rsidR="00565BF8">
        <w:rPr>
          <w:rFonts w:ascii="Arial" w:hAnsi="Arial" w:cs="Arial"/>
          <w:sz w:val="24"/>
          <w:szCs w:val="24"/>
          <w:lang w:val="en-US"/>
        </w:rPr>
        <w:t>as opposed to just</w:t>
      </w:r>
      <w:r w:rsidR="005B0421">
        <w:rPr>
          <w:rFonts w:ascii="Arial" w:hAnsi="Arial" w:cs="Arial"/>
          <w:sz w:val="24"/>
          <w:szCs w:val="24"/>
          <w:lang w:val="en-US"/>
        </w:rPr>
        <w:t xml:space="preserve"> a single value (of </w:t>
      </w:r>
      <w:r w:rsidR="00F56127">
        <w:rPr>
          <w:rFonts w:ascii="Arial" w:hAnsi="Arial" w:cs="Arial"/>
          <w:sz w:val="24"/>
          <w:szCs w:val="24"/>
          <w:lang w:val="en-US"/>
        </w:rPr>
        <w:t>a summary statistic</w:t>
      </w:r>
      <w:r w:rsidR="005B0421">
        <w:rPr>
          <w:rFonts w:ascii="Arial" w:hAnsi="Arial" w:cs="Arial"/>
          <w:sz w:val="24"/>
          <w:szCs w:val="24"/>
          <w:lang w:val="en-US"/>
        </w:rPr>
        <w:t>)</w:t>
      </w:r>
      <w:r w:rsidR="00565BF8">
        <w:rPr>
          <w:rFonts w:ascii="Arial" w:hAnsi="Arial" w:cs="Arial"/>
          <w:sz w:val="24"/>
          <w:szCs w:val="24"/>
          <w:lang w:val="en-US"/>
        </w:rPr>
        <w:t xml:space="preserve"> in linear regression</w:t>
      </w:r>
      <w:r w:rsidR="005B0421">
        <w:rPr>
          <w:rFonts w:ascii="Arial" w:hAnsi="Arial" w:cs="Arial"/>
          <w:sz w:val="24"/>
          <w:szCs w:val="24"/>
          <w:lang w:val="en-US"/>
        </w:rPr>
        <w:t xml:space="preserve">. </w:t>
      </w:r>
      <w:r w:rsidR="00790207">
        <w:rPr>
          <w:rFonts w:ascii="Arial" w:hAnsi="Arial" w:cs="Arial"/>
          <w:sz w:val="24"/>
          <w:szCs w:val="24"/>
          <w:lang w:val="en-US"/>
        </w:rPr>
        <w:t>It is possible</w:t>
      </w:r>
      <w:r w:rsidR="009E0887">
        <w:rPr>
          <w:rFonts w:ascii="Arial" w:hAnsi="Arial" w:cs="Arial"/>
          <w:sz w:val="24"/>
          <w:szCs w:val="24"/>
          <w:lang w:val="en-US"/>
        </w:rPr>
        <w:t xml:space="preserve"> that there is </w:t>
      </w:r>
      <w:r w:rsidR="00790207">
        <w:rPr>
          <w:rFonts w:ascii="Arial" w:hAnsi="Arial" w:cs="Arial"/>
          <w:sz w:val="24"/>
          <w:szCs w:val="24"/>
          <w:lang w:val="en-US"/>
        </w:rPr>
        <w:t xml:space="preserve">simply </w:t>
      </w:r>
      <w:r w:rsidR="009E0887">
        <w:rPr>
          <w:rFonts w:ascii="Arial" w:hAnsi="Arial" w:cs="Arial"/>
          <w:sz w:val="24"/>
          <w:szCs w:val="24"/>
          <w:lang w:val="en-US"/>
        </w:rPr>
        <w:t xml:space="preserve">a relatively large amount of (random) variation </w:t>
      </w:r>
      <w:r w:rsidR="00790207">
        <w:rPr>
          <w:rFonts w:ascii="Arial" w:hAnsi="Arial" w:cs="Arial"/>
          <w:sz w:val="24"/>
          <w:szCs w:val="24"/>
          <w:lang w:val="en-US"/>
        </w:rPr>
        <w:t>in the density functions (size distributions)</w:t>
      </w:r>
      <w:r w:rsidR="009E0887">
        <w:rPr>
          <w:rFonts w:ascii="Arial" w:hAnsi="Arial" w:cs="Arial"/>
          <w:sz w:val="24"/>
          <w:szCs w:val="24"/>
          <w:lang w:val="en-US"/>
        </w:rPr>
        <w:t xml:space="preserve"> among our twenty sites</w:t>
      </w:r>
      <w:r w:rsidR="00382D23">
        <w:rPr>
          <w:rFonts w:ascii="Arial" w:hAnsi="Arial" w:cs="Arial"/>
          <w:sz w:val="24"/>
          <w:szCs w:val="24"/>
          <w:lang w:val="en-US"/>
        </w:rPr>
        <w:t xml:space="preserve">. </w:t>
      </w:r>
      <w:bookmarkStart w:id="20" w:name="_Hlk142111545"/>
      <w:bookmarkStart w:id="21" w:name="_Hlk141844455"/>
      <w:r w:rsidR="00382D23">
        <w:rPr>
          <w:rFonts w:ascii="Arial" w:hAnsi="Arial" w:cs="Arial"/>
          <w:sz w:val="24"/>
          <w:szCs w:val="24"/>
        </w:rPr>
        <w:t>Althoug</w:t>
      </w:r>
      <w:r w:rsidR="006679E7">
        <w:rPr>
          <w:rFonts w:ascii="Arial" w:hAnsi="Arial" w:cs="Arial"/>
          <w:sz w:val="24"/>
          <w:szCs w:val="24"/>
        </w:rPr>
        <w:t xml:space="preserve">h </w:t>
      </w:r>
      <w:r w:rsidR="00382D23">
        <w:rPr>
          <w:rFonts w:ascii="Arial" w:hAnsi="Arial" w:cs="Arial"/>
          <w:sz w:val="24"/>
          <w:szCs w:val="24"/>
        </w:rPr>
        <w:t xml:space="preserve">we </w:t>
      </w:r>
      <w:r w:rsidR="00307A07">
        <w:rPr>
          <w:rFonts w:ascii="Arial" w:hAnsi="Arial" w:cs="Arial"/>
          <w:sz w:val="24"/>
          <w:szCs w:val="24"/>
        </w:rPr>
        <w:t>did not find</w:t>
      </w:r>
      <w:r w:rsidR="00552195">
        <w:rPr>
          <w:rFonts w:ascii="Arial" w:hAnsi="Arial" w:cs="Arial"/>
          <w:sz w:val="24"/>
          <w:szCs w:val="24"/>
        </w:rPr>
        <w:t xml:space="preserve"> strong support </w:t>
      </w:r>
      <w:r w:rsidR="00382D23">
        <w:rPr>
          <w:rFonts w:ascii="Arial" w:hAnsi="Arial" w:cs="Arial"/>
          <w:sz w:val="24"/>
          <w:szCs w:val="24"/>
        </w:rPr>
        <w:t>for temporal effect</w:t>
      </w:r>
      <w:r w:rsidR="00453A21">
        <w:rPr>
          <w:rFonts w:ascii="Arial" w:hAnsi="Arial" w:cs="Arial"/>
          <w:sz w:val="24"/>
          <w:szCs w:val="24"/>
        </w:rPr>
        <w:t>s</w:t>
      </w:r>
      <w:r w:rsidR="00382D23">
        <w:rPr>
          <w:rFonts w:ascii="Arial" w:hAnsi="Arial" w:cs="Arial"/>
          <w:sz w:val="24"/>
          <w:szCs w:val="24"/>
        </w:rPr>
        <w:t xml:space="preserve"> </w:t>
      </w:r>
      <w:r w:rsidR="006679E7">
        <w:rPr>
          <w:rFonts w:ascii="Arial" w:hAnsi="Arial" w:cs="Arial"/>
          <w:sz w:val="24"/>
          <w:szCs w:val="24"/>
        </w:rPr>
        <w:t>considering the results from both methods</w:t>
      </w:r>
      <w:r w:rsidR="009A4545">
        <w:rPr>
          <w:rFonts w:ascii="Arial" w:hAnsi="Arial" w:cs="Arial"/>
          <w:sz w:val="24"/>
          <w:szCs w:val="24"/>
        </w:rPr>
        <w:t>,</w:t>
      </w:r>
      <w:r w:rsidR="00382D23">
        <w:rPr>
          <w:rFonts w:ascii="Arial" w:hAnsi="Arial" w:cs="Arial"/>
          <w:sz w:val="24"/>
          <w:szCs w:val="24"/>
        </w:rPr>
        <w:t xml:space="preserve"> </w:t>
      </w:r>
      <w:r w:rsidR="009A4545">
        <w:rPr>
          <w:rFonts w:ascii="Arial" w:hAnsi="Arial" w:cs="Arial"/>
          <w:sz w:val="24"/>
          <w:szCs w:val="24"/>
        </w:rPr>
        <w:t>there was weak evidence that median coral size was smaller and CV was greater at sites surveyed after the 2016 bleaching even</w:t>
      </w:r>
      <w:r w:rsidR="007C49B1">
        <w:rPr>
          <w:rFonts w:ascii="Arial" w:hAnsi="Arial" w:cs="Arial"/>
          <w:sz w:val="24"/>
          <w:szCs w:val="24"/>
        </w:rPr>
        <w:t>t</w:t>
      </w:r>
      <w:r w:rsidR="006679E7">
        <w:rPr>
          <w:rFonts w:ascii="Arial" w:hAnsi="Arial" w:cs="Arial"/>
          <w:sz w:val="24"/>
          <w:szCs w:val="24"/>
        </w:rPr>
        <w:t xml:space="preserve"> (Supporting Information S7)</w:t>
      </w:r>
      <w:r w:rsidR="007C49B1">
        <w:rPr>
          <w:rFonts w:ascii="Arial" w:hAnsi="Arial" w:cs="Arial"/>
          <w:sz w:val="24"/>
          <w:szCs w:val="24"/>
        </w:rPr>
        <w:t>.</w:t>
      </w:r>
      <w:r w:rsidR="009208B9">
        <w:rPr>
          <w:rFonts w:ascii="Arial" w:hAnsi="Arial" w:cs="Arial"/>
          <w:sz w:val="24"/>
          <w:szCs w:val="24"/>
        </w:rPr>
        <w:t xml:space="preserve"> </w:t>
      </w:r>
      <w:r w:rsidR="00ED2C31">
        <w:rPr>
          <w:rFonts w:ascii="Arial" w:hAnsi="Arial" w:cs="Arial"/>
          <w:sz w:val="24"/>
          <w:szCs w:val="24"/>
        </w:rPr>
        <w:t>This</w:t>
      </w:r>
      <w:r w:rsidR="009A4545">
        <w:rPr>
          <w:rFonts w:ascii="Arial" w:hAnsi="Arial" w:cs="Arial"/>
          <w:sz w:val="24"/>
          <w:szCs w:val="24"/>
        </w:rPr>
        <w:t xml:space="preserve"> finding</w:t>
      </w:r>
      <w:r w:rsidR="00ED2C31">
        <w:rPr>
          <w:rFonts w:ascii="Arial" w:hAnsi="Arial" w:cs="Arial"/>
          <w:sz w:val="24"/>
          <w:szCs w:val="24"/>
        </w:rPr>
        <w:t xml:space="preserve"> suggests that where time series data</w:t>
      </w:r>
      <w:r w:rsidR="006679E7">
        <w:rPr>
          <w:rFonts w:ascii="Arial" w:hAnsi="Arial" w:cs="Arial"/>
          <w:sz w:val="24"/>
          <w:szCs w:val="24"/>
        </w:rPr>
        <w:t xml:space="preserve"> are</w:t>
      </w:r>
      <w:r w:rsidR="00ED2C31">
        <w:rPr>
          <w:rFonts w:ascii="Arial" w:hAnsi="Arial" w:cs="Arial"/>
          <w:sz w:val="24"/>
          <w:szCs w:val="24"/>
        </w:rPr>
        <w:t xml:space="preserve"> available, </w:t>
      </w:r>
      <w:r w:rsidR="009A4545">
        <w:rPr>
          <w:rFonts w:ascii="Arial" w:hAnsi="Arial" w:cs="Arial"/>
          <w:sz w:val="24"/>
          <w:szCs w:val="24"/>
        </w:rPr>
        <w:t>exploring how major disturbances</w:t>
      </w:r>
      <w:r w:rsidR="0087022C">
        <w:rPr>
          <w:rFonts w:ascii="Arial" w:hAnsi="Arial" w:cs="Arial"/>
          <w:sz w:val="24"/>
          <w:szCs w:val="24"/>
        </w:rPr>
        <w:t xml:space="preserve"> </w:t>
      </w:r>
      <w:r w:rsidR="009A4545">
        <w:rPr>
          <w:rFonts w:ascii="Arial" w:hAnsi="Arial" w:cs="Arial"/>
          <w:sz w:val="24"/>
          <w:szCs w:val="24"/>
        </w:rPr>
        <w:t>affect size structure</w:t>
      </w:r>
      <w:r w:rsidR="00F22106">
        <w:rPr>
          <w:rFonts w:ascii="Arial" w:hAnsi="Arial" w:cs="Arial"/>
          <w:sz w:val="24"/>
          <w:szCs w:val="24"/>
        </w:rPr>
        <w:t xml:space="preserve"> over time</w:t>
      </w:r>
      <w:r w:rsidR="009A4545">
        <w:rPr>
          <w:rFonts w:ascii="Arial" w:hAnsi="Arial" w:cs="Arial"/>
          <w:sz w:val="24"/>
          <w:szCs w:val="24"/>
        </w:rPr>
        <w:t xml:space="preserve"> </w:t>
      </w:r>
      <w:r w:rsidR="006679E7">
        <w:rPr>
          <w:rFonts w:ascii="Arial" w:hAnsi="Arial" w:cs="Arial"/>
          <w:sz w:val="24"/>
          <w:szCs w:val="24"/>
        </w:rPr>
        <w:t>will</w:t>
      </w:r>
      <w:r w:rsidR="0087022C">
        <w:rPr>
          <w:rFonts w:ascii="Arial" w:hAnsi="Arial" w:cs="Arial"/>
          <w:sz w:val="24"/>
          <w:szCs w:val="24"/>
        </w:rPr>
        <w:t xml:space="preserve"> be a</w:t>
      </w:r>
      <w:r w:rsidR="009A4545">
        <w:rPr>
          <w:rFonts w:ascii="Arial" w:hAnsi="Arial" w:cs="Arial"/>
          <w:sz w:val="24"/>
          <w:szCs w:val="24"/>
        </w:rPr>
        <w:t xml:space="preserve"> worthwhile endeavour</w:t>
      </w:r>
      <w:r w:rsidR="00643183">
        <w:rPr>
          <w:rFonts w:ascii="Arial" w:hAnsi="Arial" w:cs="Arial"/>
          <w:sz w:val="24"/>
          <w:szCs w:val="24"/>
        </w:rPr>
        <w:t>.</w:t>
      </w:r>
      <w:r w:rsidR="009A4545">
        <w:rPr>
          <w:rFonts w:ascii="Arial" w:hAnsi="Arial" w:cs="Arial"/>
          <w:sz w:val="24"/>
          <w:szCs w:val="24"/>
        </w:rPr>
        <w:t xml:space="preserve"> </w:t>
      </w:r>
      <w:bookmarkStart w:id="22" w:name="_Hlk142112441"/>
      <w:bookmarkEnd w:id="20"/>
      <w:r w:rsidR="006679E7">
        <w:rPr>
          <w:rFonts w:ascii="Arial" w:hAnsi="Arial" w:cs="Arial"/>
          <w:sz w:val="24"/>
          <w:szCs w:val="24"/>
        </w:rPr>
        <w:t>Indices summarising local threat levels from human activity</w:t>
      </w:r>
      <w:r w:rsidR="00643183">
        <w:rPr>
          <w:rFonts w:ascii="Arial" w:hAnsi="Arial" w:cs="Arial"/>
          <w:sz w:val="24"/>
          <w:szCs w:val="24"/>
        </w:rPr>
        <w:t xml:space="preserve"> </w:t>
      </w:r>
      <w:r w:rsidR="00643183">
        <w:rPr>
          <w:rFonts w:ascii="Arial" w:hAnsi="Arial" w:cs="Arial"/>
          <w:sz w:val="24"/>
          <w:szCs w:val="24"/>
        </w:rPr>
        <w:fldChar w:fldCharType="begin"/>
      </w:r>
      <w:r w:rsidR="00643183">
        <w:rPr>
          <w:rFonts w:ascii="Arial" w:hAnsi="Arial" w:cs="Arial"/>
          <w:sz w:val="24"/>
          <w:szCs w:val="24"/>
        </w:rPr>
        <w:instrText xml:space="preserve"> ADDIN EN.CITE &lt;EndNote&gt;&lt;Cite&gt;&lt;Author&gt;Burke&lt;/Author&gt;&lt;Year&gt;2011&lt;/Year&gt;&lt;RecNum&gt;173&lt;/RecNum&gt;&lt;Prefix&gt;e.g.`, &lt;/Prefix&gt;&lt;DisplayText&gt;(e.g., Burke&lt;style face="italic"&gt; et al.&lt;/style&gt;, 2011)&lt;/DisplayText&gt;&lt;record&gt;&lt;rec-number&gt;173&lt;/rec-number&gt;&lt;foreign-keys&gt;&lt;key app="EN" db-id="fzdtz2aat9zzs5ep2zr5s99yxdxf0af0vaet" timestamp="1691216209"&gt;173&lt;/key&gt;&lt;/foreign-keys&gt;&lt;ref-type name="Report"&gt;27&lt;/ref-type&gt;&lt;contributors&gt;&lt;authors&gt;&lt;author&gt;Burke, Lauretta&lt;/author&gt;&lt;author&gt;Reytar, Katie&lt;/author&gt;&lt;author&gt;Spalding, Mark&lt;/author&gt;&lt;author&gt;Perry, Allison&lt;/author&gt;&lt;/authors&gt;&lt;/contributors&gt;&lt;titles&gt;&lt;title&gt;Reef at Risk Revisited&lt;/title&gt;&lt;/titles&gt;&lt;dates&gt;&lt;year&gt;2011&lt;/year&gt;&lt;/dates&gt;&lt;pub-location&gt;Washington D.C., U.S.A.&lt;/pub-location&gt;&lt;publisher&gt;World Resources Institute&lt;/publisher&gt;&lt;urls&gt;&lt;/urls&gt;&lt;/record&gt;&lt;/Cite&gt;&lt;/EndNote&gt;</w:instrText>
      </w:r>
      <w:r w:rsidR="00643183">
        <w:rPr>
          <w:rFonts w:ascii="Arial" w:hAnsi="Arial" w:cs="Arial"/>
          <w:sz w:val="24"/>
          <w:szCs w:val="24"/>
        </w:rPr>
        <w:fldChar w:fldCharType="separate"/>
      </w:r>
      <w:r w:rsidR="00643183">
        <w:rPr>
          <w:rFonts w:ascii="Arial" w:hAnsi="Arial" w:cs="Arial"/>
          <w:noProof/>
          <w:sz w:val="24"/>
          <w:szCs w:val="24"/>
        </w:rPr>
        <w:t>(</w:t>
      </w:r>
      <w:r w:rsidR="00643183" w:rsidRPr="00244315">
        <w:rPr>
          <w:rFonts w:ascii="Arial" w:hAnsi="Arial" w:cs="Arial"/>
          <w:i/>
          <w:noProof/>
          <w:sz w:val="24"/>
          <w:szCs w:val="24"/>
        </w:rPr>
        <w:t>e.g.,</w:t>
      </w:r>
      <w:r w:rsidR="00643183">
        <w:rPr>
          <w:rFonts w:ascii="Arial" w:hAnsi="Arial" w:cs="Arial"/>
          <w:noProof/>
          <w:sz w:val="24"/>
          <w:szCs w:val="24"/>
        </w:rPr>
        <w:t xml:space="preserve"> Burke</w:t>
      </w:r>
      <w:r w:rsidR="00643183" w:rsidRPr="00643183">
        <w:rPr>
          <w:rFonts w:ascii="Arial" w:hAnsi="Arial" w:cs="Arial"/>
          <w:i/>
          <w:noProof/>
          <w:sz w:val="24"/>
          <w:szCs w:val="24"/>
        </w:rPr>
        <w:t xml:space="preserve"> et al.</w:t>
      </w:r>
      <w:r w:rsidR="00643183">
        <w:rPr>
          <w:rFonts w:ascii="Arial" w:hAnsi="Arial" w:cs="Arial"/>
          <w:noProof/>
          <w:sz w:val="24"/>
          <w:szCs w:val="24"/>
        </w:rPr>
        <w:t>, 2011)</w:t>
      </w:r>
      <w:r w:rsidR="00643183">
        <w:rPr>
          <w:rFonts w:ascii="Arial" w:hAnsi="Arial" w:cs="Arial"/>
          <w:sz w:val="24"/>
          <w:szCs w:val="24"/>
        </w:rPr>
        <w:fldChar w:fldCharType="end"/>
      </w:r>
      <w:r w:rsidR="006679E7">
        <w:rPr>
          <w:rFonts w:ascii="Arial" w:hAnsi="Arial" w:cs="Arial"/>
          <w:sz w:val="24"/>
          <w:szCs w:val="24"/>
        </w:rPr>
        <w:t xml:space="preserve"> might also explain some of the variation in size distributions. </w:t>
      </w:r>
    </w:p>
    <w:bookmarkEnd w:id="21"/>
    <w:bookmarkEnd w:id="22"/>
    <w:p w14:paraId="59E7A7B9" w14:textId="1A5D41AB" w:rsidR="00A7174C" w:rsidRDefault="006A75B1" w:rsidP="00E66FEE">
      <w:pPr>
        <w:jc w:val="both"/>
        <w:rPr>
          <w:rFonts w:ascii="Arial" w:hAnsi="Arial" w:cs="Arial"/>
          <w:sz w:val="24"/>
          <w:szCs w:val="24"/>
        </w:rPr>
      </w:pPr>
      <w:r>
        <w:rPr>
          <w:rFonts w:ascii="Arial" w:hAnsi="Arial" w:cs="Arial"/>
          <w:sz w:val="24"/>
          <w:szCs w:val="24"/>
        </w:rPr>
        <w:t xml:space="preserve">In addition to the environmental parameters examined, </w:t>
      </w:r>
      <w:r w:rsidR="001C24F9">
        <w:rPr>
          <w:rFonts w:ascii="Arial" w:hAnsi="Arial" w:cs="Arial"/>
          <w:sz w:val="24"/>
          <w:szCs w:val="24"/>
        </w:rPr>
        <w:t>o</w:t>
      </w:r>
      <w:r w:rsidR="00633FF7">
        <w:rPr>
          <w:rFonts w:ascii="Arial" w:hAnsi="Arial" w:cs="Arial"/>
          <w:sz w:val="24"/>
          <w:szCs w:val="24"/>
        </w:rPr>
        <w:t>ther</w:t>
      </w:r>
      <w:r w:rsidR="007D6568">
        <w:rPr>
          <w:rFonts w:ascii="Arial" w:hAnsi="Arial" w:cs="Arial"/>
          <w:sz w:val="24"/>
          <w:szCs w:val="24"/>
        </w:rPr>
        <w:t xml:space="preserve"> </w:t>
      </w:r>
      <w:r w:rsidR="00790207">
        <w:rPr>
          <w:rFonts w:ascii="Arial" w:hAnsi="Arial" w:cs="Arial"/>
          <w:sz w:val="24"/>
          <w:szCs w:val="24"/>
        </w:rPr>
        <w:t xml:space="preserve">variables </w:t>
      </w:r>
      <w:r w:rsidR="00F16FDA">
        <w:rPr>
          <w:rFonts w:ascii="Arial" w:hAnsi="Arial" w:cs="Arial"/>
          <w:sz w:val="24"/>
          <w:szCs w:val="24"/>
        </w:rPr>
        <w:t>could also have acted on the coral size-frequency distributions</w:t>
      </w:r>
      <w:r w:rsidR="00ED2C31">
        <w:rPr>
          <w:rFonts w:ascii="Arial" w:hAnsi="Arial" w:cs="Arial"/>
          <w:sz w:val="24"/>
          <w:szCs w:val="24"/>
        </w:rPr>
        <w:t xml:space="preserve">. </w:t>
      </w:r>
      <w:r>
        <w:rPr>
          <w:rFonts w:ascii="Arial" w:hAnsi="Arial" w:cs="Arial"/>
          <w:sz w:val="24"/>
          <w:szCs w:val="24"/>
        </w:rPr>
        <w:t>For example, s</w:t>
      </w:r>
      <w:r w:rsidR="00894ED6">
        <w:rPr>
          <w:rFonts w:ascii="Arial" w:hAnsi="Arial" w:cs="Arial"/>
          <w:sz w:val="24"/>
          <w:szCs w:val="24"/>
        </w:rPr>
        <w:t>torm waves can differentially overturn c</w:t>
      </w:r>
      <w:r w:rsidR="00F16FDA">
        <w:rPr>
          <w:rFonts w:ascii="Arial" w:hAnsi="Arial" w:cs="Arial"/>
          <w:sz w:val="24"/>
          <w:szCs w:val="24"/>
        </w:rPr>
        <w:t xml:space="preserve">orals of different sizes and growth forms </w:t>
      </w:r>
      <w:r w:rsidR="00F16FDA">
        <w:rPr>
          <w:rFonts w:ascii="Arial" w:hAnsi="Arial" w:cs="Arial"/>
          <w:sz w:val="24"/>
          <w:szCs w:val="24"/>
        </w:rPr>
        <w:fldChar w:fldCharType="begin"/>
      </w:r>
      <w:r w:rsidR="00F16FDA">
        <w:rPr>
          <w:rFonts w:ascii="Arial" w:hAnsi="Arial" w:cs="Arial"/>
          <w:sz w:val="24"/>
          <w:szCs w:val="24"/>
        </w:rPr>
        <w:instrText xml:space="preserve"> ADDIN EN.CITE &lt;EndNote&gt;&lt;Cite&gt;&lt;Author&gt;Madin&lt;/Author&gt;&lt;Year&gt;2014&lt;/Year&gt;&lt;RecNum&gt;79&lt;/RecNum&gt;&lt;DisplayText&gt;(Madin&lt;style face="italic"&gt; et al.&lt;/style&gt;, 2014)&lt;/DisplayText&gt;&lt;record&gt;&lt;rec-number&gt;79&lt;/rec-number&gt;&lt;foreign-keys&gt;&lt;key app="EN" db-id="fzdtz2aat9zzs5ep2zr5s99yxdxf0af0vaet" timestamp="1642597008"&gt;79&lt;/key&gt;&lt;/foreign-keys&gt;&lt;ref-type name="Journal Article"&gt;17&lt;/ref-type&gt;&lt;contributors&gt;&lt;authors&gt;&lt;author&gt;Madin, Joshua S.&lt;/author&gt;&lt;author&gt;Baird, Andrew H.&lt;/author&gt;&lt;author&gt;Dornelas, Maria&lt;/author&gt;&lt;author&gt;Connolly, Sean R.&lt;/author&gt;&lt;/authors&gt;&lt;/contributors&gt;&lt;titles&gt;&lt;title&gt;Mechanical vulnerability explains size</w:instrText>
      </w:r>
      <w:r w:rsidR="00F16FDA">
        <w:rPr>
          <w:rFonts w:ascii="Cambria Math" w:hAnsi="Cambria Math" w:cs="Cambria Math"/>
          <w:sz w:val="24"/>
          <w:szCs w:val="24"/>
        </w:rPr>
        <w:instrText>‐</w:instrText>
      </w:r>
      <w:r w:rsidR="00F16FDA">
        <w:rPr>
          <w:rFonts w:ascii="Arial" w:hAnsi="Arial" w:cs="Arial"/>
          <w:sz w:val="24"/>
          <w:szCs w:val="24"/>
        </w:rPr>
        <w:instrText>dependent mortality of reef corals&lt;/title&gt;&lt;secondary-title&gt;Ecology Letters&lt;/secondary-title&gt;&lt;/titles&gt;&lt;periodical&gt;&lt;full-title&gt;Ecology Letters&lt;/full-title&gt;&lt;/periodical&gt;&lt;pages&gt;1008-1015&lt;/pages&gt;&lt;volume&gt;17&lt;/volume&gt;&lt;number&gt;8&lt;/number&gt;&lt;dates&gt;&lt;year&gt;2014&lt;/year&gt;&lt;/dates&gt;&lt;publisher&gt;Wiley&lt;/publisher&gt;&lt;isbn&gt;1461-023X&lt;/isbn&gt;&lt;urls&gt;&lt;related-urls&gt;&lt;url&gt;https://dx.doi.org/10.1111/ele.12306&lt;/url&gt;&lt;/related-urls&gt;&lt;/urls&gt;&lt;electronic-resource-num&gt;10.1111/ele.12306&lt;/electronic-resource-num&gt;&lt;/record&gt;&lt;/Cite&gt;&lt;/EndNote&gt;</w:instrText>
      </w:r>
      <w:r w:rsidR="00F16FDA">
        <w:rPr>
          <w:rFonts w:ascii="Arial" w:hAnsi="Arial" w:cs="Arial"/>
          <w:sz w:val="24"/>
          <w:szCs w:val="24"/>
        </w:rPr>
        <w:fldChar w:fldCharType="separate"/>
      </w:r>
      <w:r w:rsidR="00F16FDA">
        <w:rPr>
          <w:rFonts w:ascii="Arial" w:hAnsi="Arial" w:cs="Arial"/>
          <w:noProof/>
          <w:sz w:val="24"/>
          <w:szCs w:val="24"/>
        </w:rPr>
        <w:t>(Madin</w:t>
      </w:r>
      <w:r w:rsidR="00F16FDA" w:rsidRPr="00F16FDA">
        <w:rPr>
          <w:rFonts w:ascii="Arial" w:hAnsi="Arial" w:cs="Arial"/>
          <w:i/>
          <w:noProof/>
          <w:sz w:val="24"/>
          <w:szCs w:val="24"/>
        </w:rPr>
        <w:t xml:space="preserve"> et al.</w:t>
      </w:r>
      <w:r w:rsidR="00F16FDA">
        <w:rPr>
          <w:rFonts w:ascii="Arial" w:hAnsi="Arial" w:cs="Arial"/>
          <w:noProof/>
          <w:sz w:val="24"/>
          <w:szCs w:val="24"/>
        </w:rPr>
        <w:t>, 2014)</w:t>
      </w:r>
      <w:r w:rsidR="00F16FDA">
        <w:rPr>
          <w:rFonts w:ascii="Arial" w:hAnsi="Arial" w:cs="Arial"/>
          <w:sz w:val="24"/>
          <w:szCs w:val="24"/>
        </w:rPr>
        <w:fldChar w:fldCharType="end"/>
      </w:r>
      <w:r w:rsidR="008F4522">
        <w:rPr>
          <w:rFonts w:ascii="Arial" w:hAnsi="Arial" w:cs="Arial"/>
          <w:sz w:val="24"/>
          <w:szCs w:val="24"/>
        </w:rPr>
        <w:t xml:space="preserve">, </w:t>
      </w:r>
      <w:r w:rsidR="00894ED6">
        <w:rPr>
          <w:rFonts w:ascii="Arial" w:hAnsi="Arial" w:cs="Arial"/>
          <w:sz w:val="24"/>
          <w:szCs w:val="24"/>
        </w:rPr>
        <w:t xml:space="preserve">indicating that high latitude environments could well select for larger, more stable horizontally spreading morphologies in our study region </w:t>
      </w:r>
      <w:r w:rsidR="00894ED6">
        <w:rPr>
          <w:rFonts w:ascii="Arial" w:hAnsi="Arial" w:cs="Arial"/>
          <w:sz w:val="24"/>
          <w:szCs w:val="24"/>
        </w:rPr>
        <w:fldChar w:fldCharType="begin"/>
      </w:r>
      <w:r w:rsidR="00894ED6">
        <w:rPr>
          <w:rFonts w:ascii="Arial" w:hAnsi="Arial" w:cs="Arial"/>
          <w:sz w:val="24"/>
          <w:szCs w:val="24"/>
        </w:rPr>
        <w:instrText xml:space="preserve"> ADDIN EN.CITE &lt;EndNote&gt;&lt;Cite&gt;&lt;Author&gt;Sommer&lt;/Author&gt;&lt;Year&gt;2014&lt;/Year&gt;&lt;RecNum&gt;27&lt;/RecNum&gt;&lt;DisplayText&gt;(Sommer&lt;style face="italic"&gt; et al.&lt;/style&gt;, 2014)&lt;/DisplayText&gt;&lt;record&gt;&lt;rec-number&gt;27&lt;/rec-number&gt;&lt;foreign-keys&gt;&lt;key app="EN" db-id="fzdtz2aat9zzs5ep2zr5s99yxdxf0af0vaet" timestamp="1613866859"&gt;27&lt;/key&gt;&lt;/foreign-keys&gt;&lt;ref-type name="Journal Article"&gt;17&lt;/ref-type&gt;&lt;contributors&gt;&lt;authors&gt;&lt;author&gt;Sommer, Brigitte&lt;/author&gt;&lt;author&gt;Harrison, Peter L.&lt;/author&gt;&lt;author&gt;Beger, Maria&lt;/author&gt;&lt;author&gt;Pandolfi, John M.&lt;/author&gt;&lt;/authors&gt;&lt;/contributors&gt;&lt;titles&gt;&lt;title&gt;Trait-mediated environmental filtering drives assembly at biogeographic transition zones&lt;/title&gt;&lt;secondary-title&gt;Ecology&lt;/secondary-title&gt;&lt;/titles&gt;&lt;periodical&gt;&lt;full-title&gt;Ecology&lt;/full-title&gt;&lt;/periodical&gt;&lt;pages&gt;1000-1009&lt;/pages&gt;&lt;volume&gt;95&lt;/volume&gt;&lt;number&gt;4&lt;/number&gt;&lt;dates&gt;&lt;year&gt;2014&lt;/year&gt;&lt;/dates&gt;&lt;isbn&gt;0012-9658&lt;/isbn&gt;&lt;label&gt;Sommer14&lt;/label&gt;&lt;urls&gt;&lt;related-urls&gt;&lt;url&gt;https://esajournals.onlinelibrary.wiley.com/doi/abs/10.1890/13-1445.1&lt;/url&gt;&lt;/related-urls&gt;&lt;/urls&gt;&lt;electronic-resource-num&gt;https://doi.org/10.1890/13-1445.1&lt;/electronic-resource-num&gt;&lt;/record&gt;&lt;/Cite&gt;&lt;/EndNote&gt;</w:instrText>
      </w:r>
      <w:r w:rsidR="00894ED6">
        <w:rPr>
          <w:rFonts w:ascii="Arial" w:hAnsi="Arial" w:cs="Arial"/>
          <w:sz w:val="24"/>
          <w:szCs w:val="24"/>
        </w:rPr>
        <w:fldChar w:fldCharType="separate"/>
      </w:r>
      <w:r w:rsidR="00894ED6">
        <w:rPr>
          <w:rFonts w:ascii="Arial" w:hAnsi="Arial" w:cs="Arial"/>
          <w:noProof/>
          <w:sz w:val="24"/>
          <w:szCs w:val="24"/>
        </w:rPr>
        <w:t>(Sommer</w:t>
      </w:r>
      <w:r w:rsidR="00894ED6" w:rsidRPr="00894ED6">
        <w:rPr>
          <w:rFonts w:ascii="Arial" w:hAnsi="Arial" w:cs="Arial"/>
          <w:i/>
          <w:noProof/>
          <w:sz w:val="24"/>
          <w:szCs w:val="24"/>
        </w:rPr>
        <w:t xml:space="preserve"> et al.</w:t>
      </w:r>
      <w:r w:rsidR="00894ED6">
        <w:rPr>
          <w:rFonts w:ascii="Arial" w:hAnsi="Arial" w:cs="Arial"/>
          <w:noProof/>
          <w:sz w:val="24"/>
          <w:szCs w:val="24"/>
        </w:rPr>
        <w:t>, 2014)</w:t>
      </w:r>
      <w:r w:rsidR="00894ED6">
        <w:rPr>
          <w:rFonts w:ascii="Arial" w:hAnsi="Arial" w:cs="Arial"/>
          <w:sz w:val="24"/>
          <w:szCs w:val="24"/>
        </w:rPr>
        <w:fldChar w:fldCharType="end"/>
      </w:r>
      <w:r w:rsidR="00AB37D0">
        <w:rPr>
          <w:rFonts w:ascii="Arial" w:hAnsi="Arial" w:cs="Arial"/>
          <w:sz w:val="24"/>
          <w:szCs w:val="24"/>
        </w:rPr>
        <w:t>;</w:t>
      </w:r>
      <w:r w:rsidR="003E3833">
        <w:rPr>
          <w:rFonts w:ascii="Arial" w:hAnsi="Arial" w:cs="Arial"/>
          <w:sz w:val="24"/>
          <w:szCs w:val="24"/>
        </w:rPr>
        <w:t xml:space="preserve"> and</w:t>
      </w:r>
      <w:r w:rsidR="00894ED6">
        <w:rPr>
          <w:rFonts w:ascii="Arial" w:hAnsi="Arial" w:cs="Arial"/>
          <w:sz w:val="24"/>
          <w:szCs w:val="24"/>
        </w:rPr>
        <w:t xml:space="preserve"> </w:t>
      </w:r>
      <w:r w:rsidR="00AB37D0">
        <w:rPr>
          <w:rFonts w:ascii="Arial" w:hAnsi="Arial" w:cs="Arial"/>
          <w:sz w:val="24"/>
          <w:szCs w:val="24"/>
        </w:rPr>
        <w:t xml:space="preserve">the </w:t>
      </w:r>
      <w:r w:rsidR="003E3833">
        <w:rPr>
          <w:rFonts w:ascii="Arial" w:hAnsi="Arial" w:cs="Arial"/>
          <w:sz w:val="24"/>
          <w:szCs w:val="24"/>
        </w:rPr>
        <w:t>m</w:t>
      </w:r>
      <w:r w:rsidR="00A7174C" w:rsidRPr="00A71327">
        <w:rPr>
          <w:rFonts w:ascii="Arial" w:hAnsi="Arial" w:cs="Arial"/>
          <w:sz w:val="24"/>
          <w:szCs w:val="24"/>
        </w:rPr>
        <w:t>orpholog</w:t>
      </w:r>
      <w:r w:rsidR="003E3833">
        <w:rPr>
          <w:rFonts w:ascii="Arial" w:hAnsi="Arial" w:cs="Arial"/>
          <w:sz w:val="24"/>
          <w:szCs w:val="24"/>
        </w:rPr>
        <w:t>y, taxonomic identity and life-history</w:t>
      </w:r>
      <w:r w:rsidR="00D12EFE">
        <w:rPr>
          <w:rFonts w:ascii="Arial" w:hAnsi="Arial" w:cs="Arial"/>
          <w:sz w:val="24"/>
          <w:szCs w:val="24"/>
        </w:rPr>
        <w:t xml:space="preserve"> of corals</w:t>
      </w:r>
      <w:r w:rsidR="0046375D">
        <w:rPr>
          <w:rFonts w:ascii="Arial" w:hAnsi="Arial" w:cs="Arial"/>
          <w:sz w:val="24"/>
          <w:szCs w:val="24"/>
        </w:rPr>
        <w:t xml:space="preserve"> </w:t>
      </w:r>
      <w:r w:rsidR="00A7174C" w:rsidRPr="00A71327">
        <w:rPr>
          <w:rFonts w:ascii="Arial" w:hAnsi="Arial" w:cs="Arial"/>
          <w:sz w:val="24"/>
          <w:szCs w:val="24"/>
        </w:rPr>
        <w:fldChar w:fldCharType="begin"/>
      </w:r>
      <w:r w:rsidR="00A7174C">
        <w:rPr>
          <w:rFonts w:ascii="Arial" w:hAnsi="Arial" w:cs="Arial"/>
          <w:sz w:val="24"/>
          <w:szCs w:val="24"/>
        </w:rPr>
        <w:instrText xml:space="preserve"> ADDIN EN.CITE &lt;EndNote&gt;&lt;Cite&gt;&lt;Author&gt;Darling&lt;/Author&gt;&lt;Year&gt;2012&lt;/Year&gt;&lt;RecNum&gt;50&lt;/RecNum&gt;&lt;DisplayText&gt;(Darling&lt;style face="italic"&gt; et al.&lt;/style&gt;, 2012)&lt;/DisplayText&gt;&lt;record&gt;&lt;rec-number&gt;50&lt;/rec-number&gt;&lt;foreign-keys&gt;&lt;key app="EN" db-id="fzdtz2aat9zzs5ep2zr5s99yxdxf0af0vaet" timestamp="1613903065"&gt;50&lt;/key&gt;&lt;/foreign-keys&gt;&lt;ref-type name="Journal Article"&gt;17&lt;/ref-type&gt;&lt;contributors&gt;&lt;authors&gt;&lt;author&gt;Darling, Emily S.&lt;/author&gt;&lt;author&gt;Alvarez-Filip, Lorenzo&lt;/author&gt;&lt;author&gt;Oliver, Thomas A.&lt;/author&gt;&lt;author&gt;McClanahan, Timothy R.&lt;/author&gt;&lt;author&gt;Côté, Isabelle M.&lt;/author&gt;&lt;/authors&gt;&lt;/contributors&gt;&lt;titles&gt;&lt;title&gt;Evaluating life-history strategies of reef corals from species traits&lt;/title&gt;&lt;secondary-title&gt;Ecology Letters&lt;/secondary-title&gt;&lt;/titles&gt;&lt;periodical&gt;&lt;full-title&gt;Ecology Letters&lt;/full-title&gt;&lt;/periodical&gt;&lt;pages&gt;1378-1386&lt;/pages&gt;&lt;volume&gt;15&lt;/volume&gt;&lt;number&gt;12&lt;/number&gt;&lt;dates&gt;&lt;year&gt;2012&lt;/year&gt;&lt;/dates&gt;&lt;isbn&gt;1461-023X&lt;/isbn&gt;&lt;label&gt;Darling12&lt;/label&gt;&lt;urls&gt;&lt;related-urls&gt;&lt;url&gt;https://onlinelibrary.wiley.com/doi/abs/10.1111/j.1461-0248.2012.01861.x&lt;/url&gt;&lt;/related-urls&gt;&lt;/urls&gt;&lt;electronic-resource-num&gt;https://doi.org/10.1111/j.1461-0248.2012.01861.x&lt;/electronic-resource-num&gt;&lt;/record&gt;&lt;/Cite&gt;&lt;/EndNote&gt;</w:instrText>
      </w:r>
      <w:r w:rsidR="00A7174C" w:rsidRPr="00A71327">
        <w:rPr>
          <w:rFonts w:ascii="Arial" w:hAnsi="Arial" w:cs="Arial"/>
          <w:sz w:val="24"/>
          <w:szCs w:val="24"/>
        </w:rPr>
        <w:fldChar w:fldCharType="separate"/>
      </w:r>
      <w:r w:rsidR="00A7174C">
        <w:rPr>
          <w:rFonts w:ascii="Arial" w:hAnsi="Arial" w:cs="Arial"/>
          <w:noProof/>
          <w:sz w:val="24"/>
          <w:szCs w:val="24"/>
        </w:rPr>
        <w:t>(Darling</w:t>
      </w:r>
      <w:r w:rsidR="00A7174C" w:rsidRPr="00CB6FC2">
        <w:rPr>
          <w:rFonts w:ascii="Arial" w:hAnsi="Arial" w:cs="Arial"/>
          <w:i/>
          <w:noProof/>
          <w:sz w:val="24"/>
          <w:szCs w:val="24"/>
        </w:rPr>
        <w:t xml:space="preserve"> et al.</w:t>
      </w:r>
      <w:r w:rsidR="00A7174C">
        <w:rPr>
          <w:rFonts w:ascii="Arial" w:hAnsi="Arial" w:cs="Arial"/>
          <w:noProof/>
          <w:sz w:val="24"/>
          <w:szCs w:val="24"/>
        </w:rPr>
        <w:t>, 2012)</w:t>
      </w:r>
      <w:r w:rsidR="00A7174C" w:rsidRPr="00A71327">
        <w:rPr>
          <w:rFonts w:ascii="Arial" w:hAnsi="Arial" w:cs="Arial"/>
          <w:sz w:val="24"/>
          <w:szCs w:val="24"/>
        </w:rPr>
        <w:fldChar w:fldCharType="end"/>
      </w:r>
      <w:r w:rsidR="003E3833">
        <w:rPr>
          <w:rFonts w:ascii="Arial" w:hAnsi="Arial" w:cs="Arial"/>
          <w:sz w:val="24"/>
          <w:szCs w:val="24"/>
        </w:rPr>
        <w:t xml:space="preserve"> can determine the sizes to</w:t>
      </w:r>
      <w:r w:rsidR="00C23AF3">
        <w:rPr>
          <w:rFonts w:ascii="Arial" w:hAnsi="Arial" w:cs="Arial"/>
          <w:sz w:val="24"/>
          <w:szCs w:val="24"/>
        </w:rPr>
        <w:t xml:space="preserve"> which</w:t>
      </w:r>
      <w:r w:rsidR="0046375D">
        <w:rPr>
          <w:rFonts w:ascii="Arial" w:hAnsi="Arial" w:cs="Arial"/>
          <w:sz w:val="24"/>
          <w:szCs w:val="24"/>
        </w:rPr>
        <w:t xml:space="preserve"> </w:t>
      </w:r>
      <w:r w:rsidR="00D12EFE">
        <w:rPr>
          <w:rFonts w:ascii="Arial" w:hAnsi="Arial" w:cs="Arial"/>
          <w:sz w:val="24"/>
          <w:szCs w:val="24"/>
        </w:rPr>
        <w:t xml:space="preserve">they </w:t>
      </w:r>
      <w:r w:rsidR="0046375D">
        <w:rPr>
          <w:rFonts w:ascii="Arial" w:hAnsi="Arial" w:cs="Arial"/>
          <w:sz w:val="24"/>
          <w:szCs w:val="24"/>
        </w:rPr>
        <w:t>could grow</w:t>
      </w:r>
      <w:r w:rsidR="00A7174C" w:rsidRPr="00A71327">
        <w:rPr>
          <w:rFonts w:ascii="Arial" w:hAnsi="Arial" w:cs="Arial"/>
          <w:sz w:val="24"/>
          <w:szCs w:val="24"/>
        </w:rPr>
        <w:t>.</w:t>
      </w:r>
      <w:r w:rsidR="00790207">
        <w:rPr>
          <w:rFonts w:ascii="Arial" w:hAnsi="Arial" w:cs="Arial"/>
          <w:sz w:val="24"/>
          <w:szCs w:val="24"/>
        </w:rPr>
        <w:t xml:space="preserve"> There is already some evidence of this across our sites (Figure S1, Supporting Information S2).</w:t>
      </w:r>
      <w:r w:rsidR="00A7174C" w:rsidRPr="00A71327">
        <w:rPr>
          <w:rFonts w:ascii="Arial" w:hAnsi="Arial" w:cs="Arial"/>
          <w:sz w:val="24"/>
          <w:szCs w:val="24"/>
        </w:rPr>
        <w:t xml:space="preserve"> </w:t>
      </w:r>
      <w:bookmarkStart w:id="23" w:name="_Hlk138815504"/>
      <w:r w:rsidR="00A7174C" w:rsidRPr="00A71327">
        <w:rPr>
          <w:rFonts w:ascii="Arial" w:hAnsi="Arial" w:cs="Arial"/>
          <w:sz w:val="24"/>
          <w:szCs w:val="24"/>
        </w:rPr>
        <w:t>For example,</w:t>
      </w:r>
      <w:r w:rsidR="0046375D">
        <w:rPr>
          <w:rFonts w:ascii="Arial" w:hAnsi="Arial" w:cs="Arial"/>
          <w:sz w:val="24"/>
          <w:szCs w:val="24"/>
        </w:rPr>
        <w:t xml:space="preserve"> both</w:t>
      </w:r>
      <w:r w:rsidR="00A7174C" w:rsidRPr="00A71327">
        <w:rPr>
          <w:rFonts w:ascii="Arial" w:hAnsi="Arial" w:cs="Arial"/>
          <w:sz w:val="24"/>
          <w:szCs w:val="24"/>
        </w:rPr>
        <w:t xml:space="preserve"> the encrusting </w:t>
      </w:r>
      <w:proofErr w:type="spellStart"/>
      <w:r w:rsidR="00A7174C" w:rsidRPr="00A71327">
        <w:rPr>
          <w:rFonts w:ascii="Arial" w:hAnsi="Arial" w:cs="Arial"/>
          <w:i/>
          <w:sz w:val="24"/>
          <w:szCs w:val="24"/>
        </w:rPr>
        <w:t>Micromussa</w:t>
      </w:r>
      <w:proofErr w:type="spellEnd"/>
      <w:r w:rsidR="00A7174C" w:rsidRPr="00A71327">
        <w:rPr>
          <w:rFonts w:ascii="Arial" w:hAnsi="Arial" w:cs="Arial"/>
          <w:i/>
          <w:sz w:val="24"/>
          <w:szCs w:val="24"/>
        </w:rPr>
        <w:t xml:space="preserve"> </w:t>
      </w:r>
      <w:proofErr w:type="spellStart"/>
      <w:r w:rsidR="00A7174C" w:rsidRPr="00A71327">
        <w:rPr>
          <w:rFonts w:ascii="Arial" w:hAnsi="Arial" w:cs="Arial"/>
          <w:i/>
          <w:sz w:val="24"/>
          <w:szCs w:val="24"/>
        </w:rPr>
        <w:t>lordhowensis</w:t>
      </w:r>
      <w:proofErr w:type="spellEnd"/>
      <w:r w:rsidR="00A7174C" w:rsidRPr="00A71327">
        <w:rPr>
          <w:rFonts w:ascii="Arial" w:hAnsi="Arial" w:cs="Arial"/>
          <w:sz w:val="24"/>
          <w:szCs w:val="24"/>
        </w:rPr>
        <w:t xml:space="preserve">, </w:t>
      </w:r>
      <w:r w:rsidR="0046375D">
        <w:rPr>
          <w:rFonts w:ascii="Arial" w:hAnsi="Arial" w:cs="Arial"/>
          <w:sz w:val="24"/>
          <w:szCs w:val="24"/>
        </w:rPr>
        <w:t xml:space="preserve">and laminar </w:t>
      </w:r>
      <w:proofErr w:type="spellStart"/>
      <w:r w:rsidR="0046375D">
        <w:rPr>
          <w:rFonts w:ascii="Arial" w:hAnsi="Arial" w:cs="Arial"/>
          <w:i/>
          <w:sz w:val="24"/>
          <w:szCs w:val="24"/>
        </w:rPr>
        <w:t>Turbinaria</w:t>
      </w:r>
      <w:proofErr w:type="spellEnd"/>
      <w:r w:rsidR="0046375D">
        <w:rPr>
          <w:rFonts w:ascii="Arial" w:hAnsi="Arial" w:cs="Arial"/>
          <w:i/>
          <w:sz w:val="24"/>
          <w:szCs w:val="24"/>
        </w:rPr>
        <w:t xml:space="preserve"> </w:t>
      </w:r>
      <w:r w:rsidR="0046375D">
        <w:rPr>
          <w:rFonts w:ascii="Arial" w:hAnsi="Arial" w:cs="Arial"/>
          <w:sz w:val="24"/>
          <w:szCs w:val="24"/>
        </w:rPr>
        <w:t>are</w:t>
      </w:r>
      <w:r w:rsidR="00A7174C" w:rsidRPr="00A71327">
        <w:rPr>
          <w:rFonts w:ascii="Arial" w:hAnsi="Arial" w:cs="Arial"/>
          <w:sz w:val="24"/>
          <w:szCs w:val="24"/>
        </w:rPr>
        <w:t xml:space="preserve"> commonly observed on </w:t>
      </w:r>
      <w:r w:rsidR="00C1349C">
        <w:rPr>
          <w:rFonts w:ascii="Arial" w:hAnsi="Arial" w:cs="Arial"/>
          <w:sz w:val="24"/>
          <w:szCs w:val="24"/>
        </w:rPr>
        <w:t>subtropical</w:t>
      </w:r>
      <w:r w:rsidR="00C1349C" w:rsidRPr="00A71327">
        <w:rPr>
          <w:rFonts w:ascii="Arial" w:hAnsi="Arial" w:cs="Arial"/>
          <w:sz w:val="24"/>
          <w:szCs w:val="24"/>
        </w:rPr>
        <w:t xml:space="preserve"> </w:t>
      </w:r>
      <w:r w:rsidR="00A7174C" w:rsidRPr="00A71327">
        <w:rPr>
          <w:rFonts w:ascii="Arial" w:hAnsi="Arial" w:cs="Arial"/>
          <w:sz w:val="24"/>
          <w:szCs w:val="24"/>
        </w:rPr>
        <w:t>reefs in this region,</w:t>
      </w:r>
      <w:r w:rsidR="0046375D">
        <w:rPr>
          <w:rFonts w:ascii="Arial" w:hAnsi="Arial" w:cs="Arial"/>
          <w:sz w:val="24"/>
          <w:szCs w:val="24"/>
        </w:rPr>
        <w:t xml:space="preserve"> but </w:t>
      </w:r>
      <w:r w:rsidR="0046375D">
        <w:rPr>
          <w:rFonts w:ascii="Arial" w:hAnsi="Arial" w:cs="Arial"/>
          <w:i/>
          <w:sz w:val="24"/>
          <w:szCs w:val="24"/>
        </w:rPr>
        <w:t xml:space="preserve">M. </w:t>
      </w:r>
      <w:proofErr w:type="spellStart"/>
      <w:r w:rsidR="0046375D">
        <w:rPr>
          <w:rFonts w:ascii="Arial" w:hAnsi="Arial" w:cs="Arial"/>
          <w:i/>
          <w:sz w:val="24"/>
          <w:szCs w:val="24"/>
        </w:rPr>
        <w:t>lordhowensis</w:t>
      </w:r>
      <w:proofErr w:type="spellEnd"/>
      <w:r w:rsidR="00A7174C" w:rsidRPr="00A71327">
        <w:rPr>
          <w:rFonts w:ascii="Arial" w:hAnsi="Arial" w:cs="Arial"/>
          <w:sz w:val="24"/>
          <w:szCs w:val="24"/>
        </w:rPr>
        <w:t xml:space="preserve"> </w:t>
      </w:r>
      <w:r w:rsidR="00C23AF3">
        <w:rPr>
          <w:rFonts w:ascii="Arial" w:hAnsi="Arial" w:cs="Arial"/>
          <w:sz w:val="24"/>
          <w:szCs w:val="24"/>
        </w:rPr>
        <w:t>colonies are</w:t>
      </w:r>
      <w:r w:rsidR="00A7174C" w:rsidRPr="00A71327">
        <w:rPr>
          <w:rFonts w:ascii="Arial" w:hAnsi="Arial" w:cs="Arial"/>
          <w:sz w:val="24"/>
          <w:szCs w:val="24"/>
        </w:rPr>
        <w:t xml:space="preserve"> generally much </w:t>
      </w:r>
      <w:r w:rsidR="00A7174C" w:rsidRPr="00A71327">
        <w:rPr>
          <w:rFonts w:ascii="Arial" w:hAnsi="Arial" w:cs="Arial"/>
          <w:sz w:val="24"/>
          <w:szCs w:val="24"/>
        </w:rPr>
        <w:lastRenderedPageBreak/>
        <w:t xml:space="preserve">smaller. </w:t>
      </w:r>
      <w:r w:rsidR="001D1CE0">
        <w:rPr>
          <w:rFonts w:ascii="Arial" w:hAnsi="Arial" w:cs="Arial"/>
          <w:sz w:val="24"/>
          <w:szCs w:val="24"/>
        </w:rPr>
        <w:t>Recent observations of speciation of endemic corals</w:t>
      </w:r>
      <w:r w:rsidR="00832FA1">
        <w:rPr>
          <w:rFonts w:ascii="Arial" w:hAnsi="Arial" w:cs="Arial"/>
          <w:sz w:val="24"/>
          <w:szCs w:val="24"/>
        </w:rPr>
        <w:t xml:space="preserve"> also</w:t>
      </w:r>
      <w:r w:rsidR="001D1CE0">
        <w:rPr>
          <w:rFonts w:ascii="Arial" w:hAnsi="Arial" w:cs="Arial"/>
          <w:sz w:val="24"/>
          <w:szCs w:val="24"/>
        </w:rPr>
        <w:t xml:space="preserve"> indicate that evolutionary processes are at play in this region </w:t>
      </w:r>
      <w:r w:rsidR="001D1CE0">
        <w:rPr>
          <w:rFonts w:ascii="Arial" w:hAnsi="Arial" w:cs="Arial"/>
          <w:sz w:val="24"/>
          <w:szCs w:val="24"/>
        </w:rPr>
        <w:fldChar w:fldCharType="begin">
          <w:fldData xml:space="preserve">PEVuZE5vdGU+PENpdGU+PEF1dGhvcj5TY2htaWR0LVJvYWNoPC9BdXRob3I+PFllYXI+MjAxMzwv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</w:fldData>
        </w:fldChar>
      </w:r>
      <w:r w:rsidR="001D1CE0">
        <w:rPr>
          <w:rFonts w:ascii="Arial" w:hAnsi="Arial" w:cs="Arial"/>
          <w:sz w:val="24"/>
          <w:szCs w:val="24"/>
        </w:rPr>
        <w:instrText xml:space="preserve"> ADDIN EN.CITE </w:instrText>
      </w:r>
      <w:r w:rsidR="001D1CE0">
        <w:rPr>
          <w:rFonts w:ascii="Arial" w:hAnsi="Arial" w:cs="Arial"/>
          <w:sz w:val="24"/>
          <w:szCs w:val="24"/>
        </w:rPr>
        <w:fldChar w:fldCharType="begin">
          <w:fldData xml:space="preserve">PEVuZE5vdGU+PENpdGU+PEF1dGhvcj5TY2htaWR0LVJvYWNoPC9BdXRob3I+PFllYXI+MjAxMzwv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</w:fldData>
        </w:fldChar>
      </w:r>
      <w:r w:rsidR="001D1CE0">
        <w:rPr>
          <w:rFonts w:ascii="Arial" w:hAnsi="Arial" w:cs="Arial"/>
          <w:sz w:val="24"/>
          <w:szCs w:val="24"/>
        </w:rPr>
        <w:instrText xml:space="preserve"> ADDIN EN.CITE.DATA </w:instrText>
      </w:r>
      <w:r w:rsidR="001D1CE0">
        <w:rPr>
          <w:rFonts w:ascii="Arial" w:hAnsi="Arial" w:cs="Arial"/>
          <w:sz w:val="24"/>
          <w:szCs w:val="24"/>
        </w:rPr>
      </w:r>
      <w:r w:rsidR="001D1CE0">
        <w:rPr>
          <w:rFonts w:ascii="Arial" w:hAnsi="Arial" w:cs="Arial"/>
          <w:sz w:val="24"/>
          <w:szCs w:val="24"/>
        </w:rPr>
        <w:fldChar w:fldCharType="end"/>
      </w:r>
      <w:r w:rsidR="001D1CE0">
        <w:rPr>
          <w:rFonts w:ascii="Arial" w:hAnsi="Arial" w:cs="Arial"/>
          <w:sz w:val="24"/>
          <w:szCs w:val="24"/>
        </w:rPr>
      </w:r>
      <w:r w:rsidR="001D1CE0">
        <w:rPr>
          <w:rFonts w:ascii="Arial" w:hAnsi="Arial" w:cs="Arial"/>
          <w:sz w:val="24"/>
          <w:szCs w:val="24"/>
        </w:rPr>
        <w:fldChar w:fldCharType="separate"/>
      </w:r>
      <w:r w:rsidR="001D1CE0">
        <w:rPr>
          <w:rFonts w:ascii="Arial" w:hAnsi="Arial" w:cs="Arial"/>
          <w:noProof/>
          <w:sz w:val="24"/>
          <w:szCs w:val="24"/>
        </w:rPr>
        <w:t>(Schmidt-Roach</w:t>
      </w:r>
      <w:r w:rsidR="001D1CE0" w:rsidRPr="001D1CE0">
        <w:rPr>
          <w:rFonts w:ascii="Arial" w:hAnsi="Arial" w:cs="Arial"/>
          <w:i/>
          <w:noProof/>
          <w:sz w:val="24"/>
          <w:szCs w:val="24"/>
        </w:rPr>
        <w:t xml:space="preserve"> et al.</w:t>
      </w:r>
      <w:r w:rsidR="001D1CE0">
        <w:rPr>
          <w:rFonts w:ascii="Arial" w:hAnsi="Arial" w:cs="Arial"/>
          <w:noProof/>
          <w:sz w:val="24"/>
          <w:szCs w:val="24"/>
        </w:rPr>
        <w:t>, 2013; Baird</w:t>
      </w:r>
      <w:r w:rsidR="001D1CE0" w:rsidRPr="001D1CE0">
        <w:rPr>
          <w:rFonts w:ascii="Arial" w:hAnsi="Arial" w:cs="Arial"/>
          <w:i/>
          <w:noProof/>
          <w:sz w:val="24"/>
          <w:szCs w:val="24"/>
        </w:rPr>
        <w:t xml:space="preserve"> et al.</w:t>
      </w:r>
      <w:r w:rsidR="001D1CE0">
        <w:rPr>
          <w:rFonts w:ascii="Arial" w:hAnsi="Arial" w:cs="Arial"/>
          <w:noProof/>
          <w:sz w:val="24"/>
          <w:szCs w:val="24"/>
        </w:rPr>
        <w:t>, 2017)</w:t>
      </w:r>
      <w:r w:rsidR="001D1CE0">
        <w:rPr>
          <w:rFonts w:ascii="Arial" w:hAnsi="Arial" w:cs="Arial"/>
          <w:sz w:val="24"/>
          <w:szCs w:val="24"/>
        </w:rPr>
        <w:fldChar w:fldCharType="end"/>
      </w:r>
      <w:r w:rsidR="001D1CE0">
        <w:rPr>
          <w:rFonts w:ascii="Arial" w:hAnsi="Arial" w:cs="Arial"/>
          <w:sz w:val="24"/>
          <w:szCs w:val="24"/>
        </w:rPr>
        <w:t>.</w:t>
      </w:r>
      <w:r w:rsidR="005E2B54">
        <w:rPr>
          <w:rFonts w:ascii="Arial" w:hAnsi="Arial" w:cs="Arial"/>
          <w:sz w:val="24"/>
          <w:szCs w:val="24"/>
        </w:rPr>
        <w:t xml:space="preserve"> </w:t>
      </w:r>
      <w:bookmarkEnd w:id="23"/>
      <w:r w:rsidR="00A7174C" w:rsidRPr="00A71327">
        <w:rPr>
          <w:rFonts w:ascii="Arial" w:hAnsi="Arial" w:cs="Arial"/>
          <w:sz w:val="24"/>
          <w:szCs w:val="24"/>
        </w:rPr>
        <w:t xml:space="preserve">Where sample sizes </w:t>
      </w:r>
      <w:r w:rsidR="002F6753">
        <w:rPr>
          <w:rFonts w:ascii="Arial" w:hAnsi="Arial" w:cs="Arial"/>
          <w:sz w:val="24"/>
          <w:szCs w:val="24"/>
        </w:rPr>
        <w:t xml:space="preserve">are </w:t>
      </w:r>
      <w:r w:rsidR="00A7174C" w:rsidRPr="00A71327">
        <w:rPr>
          <w:rFonts w:ascii="Arial" w:hAnsi="Arial" w:cs="Arial"/>
          <w:sz w:val="24"/>
          <w:szCs w:val="24"/>
        </w:rPr>
        <w:t xml:space="preserve">large enough, </w:t>
      </w:r>
      <w:r w:rsidR="005A747E">
        <w:rPr>
          <w:rFonts w:ascii="Arial" w:hAnsi="Arial" w:cs="Arial"/>
          <w:sz w:val="24"/>
          <w:szCs w:val="24"/>
        </w:rPr>
        <w:t>it will be meaningful to investigate</w:t>
      </w:r>
      <w:r w:rsidR="00A7174C" w:rsidRPr="00A71327">
        <w:rPr>
          <w:rFonts w:ascii="Arial" w:hAnsi="Arial" w:cs="Arial"/>
          <w:sz w:val="24"/>
          <w:szCs w:val="24"/>
        </w:rPr>
        <w:t xml:space="preserve"> </w:t>
      </w:r>
      <w:r w:rsidR="00C23AF3">
        <w:rPr>
          <w:rFonts w:ascii="Arial" w:hAnsi="Arial" w:cs="Arial"/>
          <w:sz w:val="24"/>
          <w:szCs w:val="24"/>
        </w:rPr>
        <w:t xml:space="preserve">taxa </w:t>
      </w:r>
      <w:r w:rsidR="00A7174C" w:rsidRPr="00A71327">
        <w:rPr>
          <w:rFonts w:ascii="Arial" w:hAnsi="Arial" w:cs="Arial"/>
          <w:sz w:val="24"/>
          <w:szCs w:val="24"/>
        </w:rPr>
        <w:t xml:space="preserve">specific </w:t>
      </w:r>
      <w:r w:rsidR="001D1CE0">
        <w:rPr>
          <w:rFonts w:ascii="Arial" w:hAnsi="Arial" w:cs="Arial"/>
          <w:sz w:val="24"/>
          <w:szCs w:val="24"/>
        </w:rPr>
        <w:t>population size structure</w:t>
      </w:r>
      <w:r w:rsidR="00AB37D0">
        <w:rPr>
          <w:rFonts w:ascii="Arial" w:hAnsi="Arial" w:cs="Arial"/>
          <w:sz w:val="24"/>
          <w:szCs w:val="24"/>
        </w:rPr>
        <w:t xml:space="preserve"> </w:t>
      </w:r>
      <w:r w:rsidR="00AB37D0">
        <w:rPr>
          <w:rFonts w:ascii="Arial" w:hAnsi="Arial" w:cs="Arial"/>
          <w:sz w:val="24"/>
          <w:szCs w:val="24"/>
        </w:rPr>
        <w:fldChar w:fldCharType="begin">
          <w:fldData xml:space="preserve">PEVuZE5vdGU+PENpdGU+PEF1dGhvcj5CZXJuYXJkPC9BdXRob3I+PFllYXI+MjAyMzwvWWVhcj48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</w:fldData>
        </w:fldChar>
      </w:r>
      <w:r w:rsidR="003711EC">
        <w:rPr>
          <w:rFonts w:ascii="Arial" w:hAnsi="Arial" w:cs="Arial"/>
          <w:sz w:val="24"/>
          <w:szCs w:val="24"/>
        </w:rPr>
        <w:instrText xml:space="preserve"> ADDIN EN.CITE </w:instrText>
      </w:r>
      <w:r w:rsidR="003711EC">
        <w:rPr>
          <w:rFonts w:ascii="Arial" w:hAnsi="Arial" w:cs="Arial"/>
          <w:sz w:val="24"/>
          <w:szCs w:val="24"/>
        </w:rPr>
        <w:fldChar w:fldCharType="begin">
          <w:fldData xml:space="preserve">PEVuZE5vdGU+PENpdGU+PEF1dGhvcj5CZXJuYXJkPC9BdXRob3I+PFllYXI+MjAyMzwvWWVhcj48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</w:fldData>
        </w:fldChar>
      </w:r>
      <w:r w:rsidR="003711EC">
        <w:rPr>
          <w:rFonts w:ascii="Arial" w:hAnsi="Arial" w:cs="Arial"/>
          <w:sz w:val="24"/>
          <w:szCs w:val="24"/>
        </w:rPr>
        <w:instrText xml:space="preserve"> ADDIN EN.CITE.DATA </w:instrText>
      </w:r>
      <w:r w:rsidR="003711EC">
        <w:rPr>
          <w:rFonts w:ascii="Arial" w:hAnsi="Arial" w:cs="Arial"/>
          <w:sz w:val="24"/>
          <w:szCs w:val="24"/>
        </w:rPr>
      </w:r>
      <w:r w:rsidR="003711EC">
        <w:rPr>
          <w:rFonts w:ascii="Arial" w:hAnsi="Arial" w:cs="Arial"/>
          <w:sz w:val="24"/>
          <w:szCs w:val="24"/>
        </w:rPr>
        <w:fldChar w:fldCharType="end"/>
      </w:r>
      <w:r w:rsidR="00AB37D0">
        <w:rPr>
          <w:rFonts w:ascii="Arial" w:hAnsi="Arial" w:cs="Arial"/>
          <w:sz w:val="24"/>
          <w:szCs w:val="24"/>
        </w:rPr>
      </w:r>
      <w:r w:rsidR="00AB37D0">
        <w:rPr>
          <w:rFonts w:ascii="Arial" w:hAnsi="Arial" w:cs="Arial"/>
          <w:sz w:val="24"/>
          <w:szCs w:val="24"/>
        </w:rPr>
        <w:fldChar w:fldCharType="separate"/>
      </w:r>
      <w:r w:rsidR="003711EC">
        <w:rPr>
          <w:rFonts w:ascii="Arial" w:hAnsi="Arial" w:cs="Arial"/>
          <w:noProof/>
          <w:sz w:val="24"/>
          <w:szCs w:val="24"/>
        </w:rPr>
        <w:t>(</w:t>
      </w:r>
      <w:r w:rsidR="003711EC" w:rsidRPr="003711EC">
        <w:rPr>
          <w:rFonts w:ascii="Arial" w:hAnsi="Arial" w:cs="Arial"/>
          <w:i/>
          <w:noProof/>
          <w:sz w:val="24"/>
          <w:szCs w:val="24"/>
        </w:rPr>
        <w:t>e.g.,</w:t>
      </w:r>
      <w:r w:rsidR="003711EC">
        <w:rPr>
          <w:rFonts w:ascii="Arial" w:hAnsi="Arial" w:cs="Arial"/>
          <w:noProof/>
          <w:sz w:val="24"/>
          <w:szCs w:val="24"/>
        </w:rPr>
        <w:t xml:space="preserve"> Rich</w:t>
      </w:r>
      <w:r w:rsidR="003711EC" w:rsidRPr="003711EC">
        <w:rPr>
          <w:rFonts w:ascii="Arial" w:hAnsi="Arial" w:cs="Arial"/>
          <w:i/>
          <w:noProof/>
          <w:sz w:val="24"/>
          <w:szCs w:val="24"/>
        </w:rPr>
        <w:t xml:space="preserve"> et al.</w:t>
      </w:r>
      <w:r w:rsidR="003711EC">
        <w:rPr>
          <w:rFonts w:ascii="Arial" w:hAnsi="Arial" w:cs="Arial"/>
          <w:noProof/>
          <w:sz w:val="24"/>
          <w:szCs w:val="24"/>
        </w:rPr>
        <w:t>, 2022; Bernard</w:t>
      </w:r>
      <w:r w:rsidR="003711EC" w:rsidRPr="003711EC">
        <w:rPr>
          <w:rFonts w:ascii="Arial" w:hAnsi="Arial" w:cs="Arial"/>
          <w:i/>
          <w:noProof/>
          <w:sz w:val="24"/>
          <w:szCs w:val="24"/>
        </w:rPr>
        <w:t xml:space="preserve"> et al.</w:t>
      </w:r>
      <w:r w:rsidR="003711EC">
        <w:rPr>
          <w:rFonts w:ascii="Arial" w:hAnsi="Arial" w:cs="Arial"/>
          <w:noProof/>
          <w:sz w:val="24"/>
          <w:szCs w:val="24"/>
        </w:rPr>
        <w:t>, 2023)</w:t>
      </w:r>
      <w:r w:rsidR="00AB37D0">
        <w:rPr>
          <w:rFonts w:ascii="Arial" w:hAnsi="Arial" w:cs="Arial"/>
          <w:sz w:val="24"/>
          <w:szCs w:val="24"/>
        </w:rPr>
        <w:fldChar w:fldCharType="end"/>
      </w:r>
      <w:r w:rsidR="00A7174C" w:rsidRPr="00A71327">
        <w:rPr>
          <w:rFonts w:ascii="Arial" w:hAnsi="Arial" w:cs="Arial"/>
          <w:sz w:val="24"/>
          <w:szCs w:val="24"/>
        </w:rPr>
        <w:t xml:space="preserve"> </w:t>
      </w:r>
      <w:r>
        <w:rPr>
          <w:rFonts w:ascii="Arial" w:hAnsi="Arial" w:cs="Arial"/>
          <w:sz w:val="24"/>
          <w:szCs w:val="24"/>
        </w:rPr>
        <w:t xml:space="preserve">along </w:t>
      </w:r>
      <w:r w:rsidR="003711EC">
        <w:rPr>
          <w:rFonts w:ascii="Arial" w:hAnsi="Arial" w:cs="Arial"/>
          <w:sz w:val="24"/>
          <w:szCs w:val="24"/>
        </w:rPr>
        <w:t>this environmental gradient</w:t>
      </w:r>
      <w:r w:rsidR="00C23AF3">
        <w:rPr>
          <w:rFonts w:ascii="Arial" w:hAnsi="Arial" w:cs="Arial"/>
          <w:sz w:val="24"/>
          <w:szCs w:val="24"/>
        </w:rPr>
        <w:t xml:space="preserve">. </w:t>
      </w:r>
      <w:r w:rsidR="00A7174C" w:rsidRPr="00A71327">
        <w:rPr>
          <w:rFonts w:ascii="Arial" w:hAnsi="Arial" w:cs="Arial"/>
          <w:sz w:val="24"/>
          <w:szCs w:val="24"/>
        </w:rPr>
        <w:t xml:space="preserve"> </w:t>
      </w:r>
      <w:r w:rsidR="003E3833">
        <w:rPr>
          <w:rFonts w:ascii="Arial" w:hAnsi="Arial" w:cs="Arial"/>
          <w:sz w:val="24"/>
          <w:szCs w:val="24"/>
        </w:rPr>
        <w:t xml:space="preserve">Reefs with higher rugosity and thus complexity could support more smaller corals </w:t>
      </w:r>
      <w:r w:rsidR="003E3833">
        <w:rPr>
          <w:rFonts w:ascii="Arial" w:hAnsi="Arial" w:cs="Arial"/>
          <w:sz w:val="24"/>
          <w:szCs w:val="24"/>
        </w:rPr>
        <w:fldChar w:fldCharType="begin"/>
      </w:r>
      <w:r w:rsidR="003E3833">
        <w:rPr>
          <w:rFonts w:ascii="Arial" w:hAnsi="Arial" w:cs="Arial"/>
          <w:sz w:val="24"/>
          <w:szCs w:val="24"/>
        </w:rPr>
        <w:instrText xml:space="preserve"> ADDIN EN.CITE &lt;EndNote&gt;&lt;Cite&gt;&lt;Author&gt;Crabbe&lt;/Author&gt;&lt;Year&gt;2010&lt;/Year&gt;&lt;RecNum&gt;157&lt;/RecNum&gt;&lt;DisplayText&gt;(Crabbe, 2010)&lt;/DisplayText&gt;&lt;record&gt;&lt;rec-number&gt;157&lt;/rec-number&gt;&lt;foreign-keys&gt;&lt;key app="EN" db-id="fzdtz2aat9zzs5ep2zr5s99yxdxf0af0vaet" timestamp="1666262619"&gt;157&lt;/key&gt;&lt;/foreign-keys&gt;&lt;ref-type name="Journal Article"&gt;17&lt;/ref-type&gt;&lt;contributors&gt;&lt;authors&gt;&lt;author&gt;Crabbe, M. J. C.&lt;/author&gt;&lt;/authors&gt;&lt;/contributors&gt;&lt;titles&gt;&lt;title&gt;Topography and spatial arrangement of reef-building corals on the fringing reefs of North Jamaica may influence their response to disturbance from bleaching&lt;/title&gt;&lt;secondary-title&gt;Marine Environmental Research&lt;/secondary-title&gt;&lt;/titles&gt;&lt;periodical&gt;&lt;full-title&gt;Marine Environmental Research&lt;/full-title&gt;&lt;/periodical&gt;&lt;pages&gt;158-162&lt;/pages&gt;&lt;volume&gt;69&lt;/volume&gt;&lt;number&gt;3&lt;/number&gt;&lt;dates&gt;&lt;year&gt;2010&lt;/year&gt;&lt;/dates&gt;&lt;publisher&gt;Elsevier BV&lt;/publisher&gt;&lt;isbn&gt;0141-1136&lt;/isbn&gt;&lt;urls&gt;&lt;related-urls&gt;&lt;url&gt;https://dx.doi.org/10.1016/j.marenvres.2009.09.007&lt;/url&gt;&lt;/related-urls&gt;&lt;/urls&gt;&lt;electronic-resource-num&gt;10.1016/j.marenvres.2009.09.007&lt;/electronic-resource-num&gt;&lt;/record&gt;&lt;/Cite&gt;&lt;/EndNote&gt;</w:instrText>
      </w:r>
      <w:r w:rsidR="003E3833">
        <w:rPr>
          <w:rFonts w:ascii="Arial" w:hAnsi="Arial" w:cs="Arial"/>
          <w:sz w:val="24"/>
          <w:szCs w:val="24"/>
        </w:rPr>
        <w:fldChar w:fldCharType="separate"/>
      </w:r>
      <w:r w:rsidR="003E3833">
        <w:rPr>
          <w:rFonts w:ascii="Arial" w:hAnsi="Arial" w:cs="Arial"/>
          <w:noProof/>
          <w:sz w:val="24"/>
          <w:szCs w:val="24"/>
        </w:rPr>
        <w:t>(Crabbe, 2010)</w:t>
      </w:r>
      <w:r w:rsidR="003E3833">
        <w:rPr>
          <w:rFonts w:ascii="Arial" w:hAnsi="Arial" w:cs="Arial"/>
          <w:sz w:val="24"/>
          <w:szCs w:val="24"/>
        </w:rPr>
        <w:fldChar w:fldCharType="end"/>
      </w:r>
      <w:r w:rsidR="003E3833">
        <w:rPr>
          <w:rFonts w:ascii="Arial" w:hAnsi="Arial" w:cs="Arial"/>
          <w:sz w:val="24"/>
          <w:szCs w:val="24"/>
        </w:rPr>
        <w:t xml:space="preserve">, meaning reef topography could also be relevant. </w:t>
      </w:r>
      <w:r w:rsidR="003E3833">
        <w:rPr>
          <w:rFonts w:ascii="Arial" w:hAnsi="Arial" w:cs="Arial"/>
          <w:sz w:val="24"/>
          <w:szCs w:val="24"/>
          <w:lang w:val="en-US"/>
        </w:rPr>
        <w:t>C</w:t>
      </w:r>
      <w:r w:rsidR="003E3833" w:rsidRPr="00A71327">
        <w:rPr>
          <w:rFonts w:ascii="Arial" w:hAnsi="Arial" w:cs="Arial"/>
          <w:sz w:val="24"/>
          <w:szCs w:val="24"/>
          <w:lang w:val="en-US"/>
        </w:rPr>
        <w:t xml:space="preserve">ompetition </w:t>
      </w:r>
      <w:r w:rsidR="003E3833">
        <w:rPr>
          <w:rFonts w:ascii="Arial" w:hAnsi="Arial" w:cs="Arial"/>
          <w:sz w:val="24"/>
          <w:szCs w:val="24"/>
        </w:rPr>
        <w:t>for space c</w:t>
      </w:r>
      <w:r w:rsidR="003E3833" w:rsidRPr="00A71327">
        <w:rPr>
          <w:rFonts w:ascii="Arial" w:hAnsi="Arial" w:cs="Arial"/>
          <w:sz w:val="24"/>
          <w:szCs w:val="24"/>
        </w:rPr>
        <w:t xml:space="preserve">an </w:t>
      </w:r>
      <w:r w:rsidR="003E3833">
        <w:rPr>
          <w:rFonts w:ascii="Arial" w:hAnsi="Arial" w:cs="Arial"/>
          <w:sz w:val="24"/>
          <w:szCs w:val="24"/>
        </w:rPr>
        <w:t xml:space="preserve">also reduce the rate at which corals grow </w:t>
      </w:r>
      <w:r w:rsidR="003E3833">
        <w:rPr>
          <w:rFonts w:ascii="Arial" w:hAnsi="Arial" w:cs="Arial"/>
          <w:sz w:val="24"/>
          <w:szCs w:val="24"/>
        </w:rPr>
        <w:fldChar w:fldCharType="begin"/>
      </w:r>
      <w:r w:rsidR="003E3833">
        <w:rPr>
          <w:rFonts w:ascii="Arial" w:hAnsi="Arial" w:cs="Arial"/>
          <w:sz w:val="24"/>
          <w:szCs w:val="24"/>
        </w:rPr>
        <w:instrText xml:space="preserve"> ADDIN EN.CITE &lt;EndNote&gt;&lt;Cite&gt;&lt;Author&gt;Chadwick&lt;/Author&gt;&lt;Year&gt;2011&lt;/Year&gt;&lt;RecNum&gt;145&lt;/RecNum&gt;&lt;DisplayText&gt;(Chadwick &amp;amp; Morrow, 2011)&lt;/DisplayText&gt;&lt;record&gt;&lt;rec-number&gt;145&lt;/rec-number&gt;&lt;foreign-keys&gt;&lt;key app="EN" db-id="fzdtz2aat9zzs5ep2zr5s99yxdxf0af0vaet" timestamp="1665485004"&gt;145&lt;/key&gt;&lt;/foreign-keys&gt;&lt;ref-type name="Book Section"&gt;5&lt;/ref-type&gt;&lt;contributors&gt;&lt;authors&gt;&lt;author&gt;Chadwick, Nanette E.&lt;/author&gt;&lt;author&gt;Morrow, Kathleen M.&lt;/author&gt;&lt;/authors&gt;&lt;secondary-authors&gt;&lt;author&gt;Dubinsky, Zvy&lt;/author&gt;&lt;author&gt;Stambler, Noga&lt;/author&gt;&lt;/secondary-authors&gt;&lt;/contributors&gt;&lt;titles&gt;&lt;title&gt;Competition Among Sessile Organisms on Coral Reefs&lt;/title&gt;&lt;secondary-title&gt;Coral Reefs: An Ecosystem in Transition&lt;/secondary-title&gt;&lt;/titles&gt;&lt;pages&gt;347-371&lt;/pages&gt;&lt;dates&gt;&lt;year&gt;2011&lt;/year&gt;&lt;pub-dates&gt;&lt;date&gt;2011//&lt;/date&gt;&lt;/pub-dates&gt;&lt;/dates&gt;&lt;pub-location&gt;Dordrecht&lt;/pub-location&gt;&lt;publisher&gt;Springer Netherlands&lt;/publisher&gt;&lt;isbn&gt;978-94-007-0114-4&lt;/isbn&gt;&lt;urls&gt;&lt;related-urls&gt;&lt;url&gt;https://doi.org/10.1007/978-94-007-0114-4_20&lt;/url&gt;&lt;/related-urls&gt;&lt;/urls&gt;&lt;electronic-resource-num&gt;10.1007/978-94-007-0114-4_20&lt;/electronic-resource-num&gt;&lt;/record&gt;&lt;/Cite&gt;&lt;/EndNote&gt;</w:instrText>
      </w:r>
      <w:r w:rsidR="003E3833">
        <w:rPr>
          <w:rFonts w:ascii="Arial" w:hAnsi="Arial" w:cs="Arial"/>
          <w:sz w:val="24"/>
          <w:szCs w:val="24"/>
        </w:rPr>
        <w:fldChar w:fldCharType="separate"/>
      </w:r>
      <w:r w:rsidR="003E3833">
        <w:rPr>
          <w:rFonts w:ascii="Arial" w:hAnsi="Arial" w:cs="Arial"/>
          <w:noProof/>
          <w:sz w:val="24"/>
          <w:szCs w:val="24"/>
        </w:rPr>
        <w:t>(Chadwick &amp; Morrow, 2011)</w:t>
      </w:r>
      <w:r w:rsidR="003E3833">
        <w:rPr>
          <w:rFonts w:ascii="Arial" w:hAnsi="Arial" w:cs="Arial"/>
          <w:sz w:val="24"/>
          <w:szCs w:val="24"/>
        </w:rPr>
        <w:fldChar w:fldCharType="end"/>
      </w:r>
      <w:r w:rsidR="003E3833">
        <w:rPr>
          <w:rFonts w:ascii="Arial" w:hAnsi="Arial" w:cs="Arial"/>
          <w:sz w:val="24"/>
          <w:szCs w:val="24"/>
        </w:rPr>
        <w:t xml:space="preserve">, including </w:t>
      </w:r>
      <w:r w:rsidR="002F6753">
        <w:rPr>
          <w:rFonts w:ascii="Arial" w:hAnsi="Arial" w:cs="Arial"/>
          <w:sz w:val="24"/>
          <w:szCs w:val="24"/>
        </w:rPr>
        <w:t xml:space="preserve">competition </w:t>
      </w:r>
      <w:r w:rsidR="003E3833">
        <w:rPr>
          <w:rFonts w:ascii="Arial" w:hAnsi="Arial" w:cs="Arial"/>
          <w:sz w:val="24"/>
          <w:szCs w:val="24"/>
        </w:rPr>
        <w:t xml:space="preserve">with </w:t>
      </w:r>
      <w:r w:rsidR="003E3833" w:rsidRPr="00A71327">
        <w:rPr>
          <w:rFonts w:ascii="Arial" w:hAnsi="Arial" w:cs="Arial"/>
          <w:sz w:val="24"/>
          <w:szCs w:val="24"/>
        </w:rPr>
        <w:t>other</w:t>
      </w:r>
      <w:r w:rsidR="003E3833">
        <w:rPr>
          <w:rFonts w:ascii="Arial" w:hAnsi="Arial" w:cs="Arial"/>
          <w:sz w:val="24"/>
          <w:szCs w:val="24"/>
        </w:rPr>
        <w:t xml:space="preserve"> non-coral,</w:t>
      </w:r>
      <w:r w:rsidR="003E3833" w:rsidRPr="00A71327">
        <w:rPr>
          <w:rFonts w:ascii="Arial" w:hAnsi="Arial" w:cs="Arial"/>
          <w:sz w:val="24"/>
          <w:szCs w:val="24"/>
        </w:rPr>
        <w:t xml:space="preserve"> sessile benthic organisms</w:t>
      </w:r>
      <w:r w:rsidR="003E3833">
        <w:rPr>
          <w:rFonts w:ascii="Arial" w:hAnsi="Arial" w:cs="Arial"/>
          <w:sz w:val="24"/>
          <w:szCs w:val="24"/>
        </w:rPr>
        <w:t xml:space="preserve"> like </w:t>
      </w:r>
      <w:r w:rsidR="003E3833" w:rsidRPr="00A71327">
        <w:rPr>
          <w:rFonts w:ascii="Arial" w:hAnsi="Arial" w:cs="Arial"/>
          <w:sz w:val="24"/>
          <w:szCs w:val="24"/>
        </w:rPr>
        <w:t>algae, corallimorpharians and zoanthids</w:t>
      </w:r>
      <w:r>
        <w:rPr>
          <w:rFonts w:ascii="Arial" w:hAnsi="Arial" w:cs="Arial"/>
          <w:sz w:val="24"/>
          <w:szCs w:val="24"/>
        </w:rPr>
        <w:t xml:space="preserve"> that are abundant on high-latitude reefs</w:t>
      </w:r>
      <w:r w:rsidR="003E3833" w:rsidRPr="00A71327">
        <w:rPr>
          <w:rFonts w:ascii="Arial" w:hAnsi="Arial" w:cs="Arial"/>
          <w:sz w:val="24"/>
          <w:szCs w:val="24"/>
        </w:rPr>
        <w:t xml:space="preserve"> </w:t>
      </w:r>
      <w:r w:rsidR="003E3833" w:rsidRPr="00A71327">
        <w:rPr>
          <w:rFonts w:ascii="Arial" w:hAnsi="Arial" w:cs="Arial"/>
          <w:sz w:val="24"/>
          <w:szCs w:val="24"/>
        </w:rPr>
        <w:fldChar w:fldCharType="begin">
          <w:fldData xml:space="preserve">PEVuZE5vdGU+PENpdGU+PEF1dGhvcj5BYnJlZ288L0F1dGhvcj48WWVhcj4yMDIxPC9ZZWFyPjxS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</w:fldData>
        </w:fldChar>
      </w:r>
      <w:r w:rsidR="003E3833">
        <w:rPr>
          <w:rFonts w:ascii="Arial" w:hAnsi="Arial" w:cs="Arial"/>
          <w:sz w:val="24"/>
          <w:szCs w:val="24"/>
        </w:rPr>
        <w:instrText xml:space="preserve"> ADDIN EN.CITE </w:instrText>
      </w:r>
      <w:r w:rsidR="003E3833">
        <w:rPr>
          <w:rFonts w:ascii="Arial" w:hAnsi="Arial" w:cs="Arial"/>
          <w:sz w:val="24"/>
          <w:szCs w:val="24"/>
        </w:rPr>
        <w:fldChar w:fldCharType="begin">
          <w:fldData xml:space="preserve">PEVuZE5vdGU+PENpdGU+PEF1dGhvcj5BYnJlZ288L0F1dGhvcj48WWVhcj4yMDIxPC9ZZWFyPjxS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</w:fldData>
        </w:fldChar>
      </w:r>
      <w:r w:rsidR="003E3833">
        <w:rPr>
          <w:rFonts w:ascii="Arial" w:hAnsi="Arial" w:cs="Arial"/>
          <w:sz w:val="24"/>
          <w:szCs w:val="24"/>
        </w:rPr>
        <w:instrText xml:space="preserve"> ADDIN EN.CITE.DATA </w:instrText>
      </w:r>
      <w:r w:rsidR="003E3833">
        <w:rPr>
          <w:rFonts w:ascii="Arial" w:hAnsi="Arial" w:cs="Arial"/>
          <w:sz w:val="24"/>
          <w:szCs w:val="24"/>
        </w:rPr>
      </w:r>
      <w:r w:rsidR="003E3833">
        <w:rPr>
          <w:rFonts w:ascii="Arial" w:hAnsi="Arial" w:cs="Arial"/>
          <w:sz w:val="24"/>
          <w:szCs w:val="24"/>
        </w:rPr>
        <w:fldChar w:fldCharType="end"/>
      </w:r>
      <w:r w:rsidR="003E3833" w:rsidRPr="00A71327">
        <w:rPr>
          <w:rFonts w:ascii="Arial" w:hAnsi="Arial" w:cs="Arial"/>
          <w:sz w:val="24"/>
          <w:szCs w:val="24"/>
        </w:rPr>
      </w:r>
      <w:r w:rsidR="003E3833" w:rsidRPr="00A71327">
        <w:rPr>
          <w:rFonts w:ascii="Arial" w:hAnsi="Arial" w:cs="Arial"/>
          <w:sz w:val="24"/>
          <w:szCs w:val="24"/>
        </w:rPr>
        <w:fldChar w:fldCharType="separate"/>
      </w:r>
      <w:r w:rsidR="003E3833">
        <w:rPr>
          <w:rFonts w:ascii="Arial" w:hAnsi="Arial" w:cs="Arial"/>
          <w:noProof/>
          <w:sz w:val="24"/>
          <w:szCs w:val="24"/>
        </w:rPr>
        <w:t>(Abrego</w:t>
      </w:r>
      <w:r w:rsidR="003E3833" w:rsidRPr="00CB6FC2">
        <w:rPr>
          <w:rFonts w:ascii="Arial" w:hAnsi="Arial" w:cs="Arial"/>
          <w:i/>
          <w:noProof/>
          <w:sz w:val="24"/>
          <w:szCs w:val="24"/>
        </w:rPr>
        <w:t xml:space="preserve"> et al.</w:t>
      </w:r>
      <w:r w:rsidR="003E3833">
        <w:rPr>
          <w:rFonts w:ascii="Arial" w:hAnsi="Arial" w:cs="Arial"/>
          <w:noProof/>
          <w:sz w:val="24"/>
          <w:szCs w:val="24"/>
        </w:rPr>
        <w:t>, 2021; Reimer</w:t>
      </w:r>
      <w:r w:rsidR="003E3833" w:rsidRPr="00CB6FC2">
        <w:rPr>
          <w:rFonts w:ascii="Arial" w:hAnsi="Arial" w:cs="Arial"/>
          <w:i/>
          <w:noProof/>
          <w:sz w:val="24"/>
          <w:szCs w:val="24"/>
        </w:rPr>
        <w:t xml:space="preserve"> et al.</w:t>
      </w:r>
      <w:r w:rsidR="003E3833">
        <w:rPr>
          <w:rFonts w:ascii="Arial" w:hAnsi="Arial" w:cs="Arial"/>
          <w:noProof/>
          <w:sz w:val="24"/>
          <w:szCs w:val="24"/>
        </w:rPr>
        <w:t>, 2021)</w:t>
      </w:r>
      <w:r w:rsidR="003E3833" w:rsidRPr="00A71327">
        <w:rPr>
          <w:rFonts w:ascii="Arial" w:hAnsi="Arial" w:cs="Arial"/>
          <w:sz w:val="24"/>
          <w:szCs w:val="24"/>
        </w:rPr>
        <w:fldChar w:fldCharType="end"/>
      </w:r>
      <w:r w:rsidR="003E3833">
        <w:rPr>
          <w:rFonts w:ascii="Arial" w:hAnsi="Arial" w:cs="Arial"/>
          <w:sz w:val="24"/>
          <w:szCs w:val="24"/>
        </w:rPr>
        <w:t xml:space="preserve">. </w:t>
      </w:r>
    </w:p>
    <w:p w14:paraId="074D0742" w14:textId="0DBDC3BF" w:rsidR="005E0420" w:rsidRDefault="00466ACA" w:rsidP="00E66FEE">
      <w:pPr>
        <w:jc w:val="both"/>
        <w:rPr>
          <w:rFonts w:ascii="Arial" w:hAnsi="Arial" w:cs="Arial"/>
          <w:sz w:val="24"/>
          <w:szCs w:val="24"/>
          <w:lang w:val="en-US"/>
        </w:rPr>
      </w:pPr>
      <w:r>
        <w:rPr>
          <w:rFonts w:ascii="Arial" w:hAnsi="Arial" w:cs="Arial"/>
          <w:sz w:val="24"/>
          <w:szCs w:val="24"/>
          <w:lang w:val="en-US"/>
        </w:rPr>
        <w:t>Our work assessing coral population size structure over a large biogeographic scale offer</w:t>
      </w:r>
      <w:r w:rsidR="00070A1D">
        <w:rPr>
          <w:rFonts w:ascii="Arial" w:hAnsi="Arial" w:cs="Arial"/>
          <w:sz w:val="24"/>
          <w:szCs w:val="24"/>
          <w:lang w:val="en-US"/>
        </w:rPr>
        <w:t>s</w:t>
      </w:r>
      <w:r>
        <w:rPr>
          <w:rFonts w:ascii="Arial" w:hAnsi="Arial" w:cs="Arial"/>
          <w:sz w:val="24"/>
          <w:szCs w:val="24"/>
          <w:lang w:val="en-US"/>
        </w:rPr>
        <w:t xml:space="preserve"> a glimpse into a possible </w:t>
      </w:r>
      <w:r w:rsidR="005A747E">
        <w:rPr>
          <w:rFonts w:ascii="Arial" w:hAnsi="Arial" w:cs="Arial"/>
          <w:sz w:val="24"/>
          <w:szCs w:val="24"/>
          <w:lang w:val="en-US"/>
        </w:rPr>
        <w:t xml:space="preserve">response of coral assemblages </w:t>
      </w:r>
      <w:r w:rsidR="002F6753">
        <w:rPr>
          <w:rFonts w:ascii="Arial" w:hAnsi="Arial" w:cs="Arial"/>
          <w:sz w:val="24"/>
          <w:szCs w:val="24"/>
          <w:lang w:val="en-US"/>
        </w:rPr>
        <w:t xml:space="preserve">to </w:t>
      </w:r>
      <w:r w:rsidR="001D1CE0">
        <w:rPr>
          <w:rFonts w:ascii="Arial" w:hAnsi="Arial" w:cs="Arial"/>
          <w:sz w:val="24"/>
          <w:szCs w:val="24"/>
          <w:lang w:val="en-US"/>
        </w:rPr>
        <w:t xml:space="preserve">environmental </w:t>
      </w:r>
      <w:r w:rsidR="005A747E">
        <w:rPr>
          <w:rFonts w:ascii="Arial" w:hAnsi="Arial" w:cs="Arial"/>
          <w:sz w:val="24"/>
          <w:szCs w:val="24"/>
          <w:lang w:val="en-US"/>
        </w:rPr>
        <w:t>change</w:t>
      </w:r>
      <w:r w:rsidR="001A227A">
        <w:rPr>
          <w:rFonts w:ascii="Arial" w:hAnsi="Arial" w:cs="Arial"/>
          <w:sz w:val="24"/>
          <w:szCs w:val="24"/>
          <w:lang w:val="en-US"/>
        </w:rPr>
        <w:t>.</w:t>
      </w:r>
      <w:r w:rsidR="0042510F">
        <w:rPr>
          <w:rFonts w:ascii="Arial" w:hAnsi="Arial" w:cs="Arial"/>
          <w:sz w:val="24"/>
          <w:szCs w:val="24"/>
          <w:lang w:val="en-US"/>
        </w:rPr>
        <w:t xml:space="preserve"> </w:t>
      </w:r>
      <w:r>
        <w:rPr>
          <w:rFonts w:ascii="Arial" w:hAnsi="Arial" w:cs="Arial"/>
          <w:sz w:val="24"/>
          <w:szCs w:val="24"/>
          <w:lang w:val="en-US"/>
        </w:rPr>
        <w:t>O</w:t>
      </w:r>
      <w:r w:rsidR="007C1A42">
        <w:rPr>
          <w:rFonts w:ascii="Arial" w:hAnsi="Arial" w:cs="Arial"/>
          <w:sz w:val="24"/>
          <w:szCs w:val="24"/>
          <w:lang w:val="en-US"/>
        </w:rPr>
        <w:t>ur main finding of</w:t>
      </w:r>
      <w:r w:rsidR="002F7AC5">
        <w:rPr>
          <w:rFonts w:ascii="Arial" w:hAnsi="Arial" w:cs="Arial"/>
          <w:sz w:val="24"/>
          <w:szCs w:val="24"/>
          <w:lang w:val="en-US"/>
        </w:rPr>
        <w:t xml:space="preserve"> </w:t>
      </w:r>
      <w:r w:rsidR="004A05F9">
        <w:rPr>
          <w:rFonts w:ascii="Arial" w:hAnsi="Arial" w:cs="Arial"/>
          <w:sz w:val="24"/>
          <w:szCs w:val="24"/>
          <w:lang w:val="en-US"/>
        </w:rPr>
        <w:t xml:space="preserve">increasingly </w:t>
      </w:r>
      <w:r w:rsidR="003B2AA1" w:rsidRPr="00A71327">
        <w:rPr>
          <w:rFonts w:ascii="Arial" w:hAnsi="Arial" w:cs="Arial"/>
          <w:sz w:val="24"/>
          <w:szCs w:val="24"/>
          <w:lang w:val="en-US"/>
        </w:rPr>
        <w:t xml:space="preserve">marginal conditions </w:t>
      </w:r>
      <w:r w:rsidR="000C0AC3" w:rsidRPr="00A71327">
        <w:rPr>
          <w:rFonts w:ascii="Arial" w:hAnsi="Arial" w:cs="Arial"/>
          <w:sz w:val="24"/>
          <w:szCs w:val="24"/>
          <w:lang w:val="en-US"/>
        </w:rPr>
        <w:t>select</w:t>
      </w:r>
      <w:r w:rsidR="007C1A42">
        <w:rPr>
          <w:rFonts w:ascii="Arial" w:hAnsi="Arial" w:cs="Arial"/>
          <w:sz w:val="24"/>
          <w:szCs w:val="24"/>
          <w:lang w:val="en-US"/>
        </w:rPr>
        <w:t>ing</w:t>
      </w:r>
      <w:r w:rsidR="006E4199">
        <w:rPr>
          <w:rFonts w:ascii="Arial" w:hAnsi="Arial" w:cs="Arial"/>
          <w:sz w:val="24"/>
          <w:szCs w:val="24"/>
          <w:lang w:val="en-US"/>
        </w:rPr>
        <w:t xml:space="preserve"> for fewer but</w:t>
      </w:r>
      <w:r w:rsidR="003B2AA1" w:rsidRPr="00A71327">
        <w:rPr>
          <w:rFonts w:ascii="Arial" w:hAnsi="Arial" w:cs="Arial"/>
          <w:sz w:val="24"/>
          <w:szCs w:val="24"/>
          <w:lang w:val="en-US"/>
        </w:rPr>
        <w:t xml:space="preserve"> larger coral colonies</w:t>
      </w:r>
      <w:r w:rsidR="00032189" w:rsidRPr="00A71327">
        <w:rPr>
          <w:rFonts w:ascii="Arial" w:hAnsi="Arial" w:cs="Arial"/>
          <w:sz w:val="24"/>
          <w:szCs w:val="24"/>
          <w:lang w:val="en-US"/>
        </w:rPr>
        <w:t>,</w:t>
      </w:r>
      <w:r w:rsidR="003B2AA1" w:rsidRPr="00A71327">
        <w:rPr>
          <w:rFonts w:ascii="Arial" w:hAnsi="Arial" w:cs="Arial"/>
          <w:sz w:val="24"/>
          <w:szCs w:val="24"/>
          <w:lang w:val="en-US"/>
        </w:rPr>
        <w:t xml:space="preserve"> </w:t>
      </w:r>
      <w:r w:rsidR="002F7AC5">
        <w:rPr>
          <w:rFonts w:ascii="Arial" w:hAnsi="Arial" w:cs="Arial"/>
          <w:sz w:val="24"/>
          <w:szCs w:val="24"/>
          <w:lang w:val="en-US"/>
        </w:rPr>
        <w:t>echo</w:t>
      </w:r>
      <w:r w:rsidR="00974225">
        <w:rPr>
          <w:rFonts w:ascii="Arial" w:hAnsi="Arial" w:cs="Arial"/>
          <w:sz w:val="24"/>
          <w:szCs w:val="24"/>
          <w:lang w:val="en-US"/>
        </w:rPr>
        <w:t>es</w:t>
      </w:r>
      <w:r w:rsidR="007C1A42">
        <w:rPr>
          <w:rFonts w:ascii="Arial" w:hAnsi="Arial" w:cs="Arial"/>
          <w:sz w:val="24"/>
          <w:szCs w:val="24"/>
          <w:lang w:val="en-US"/>
        </w:rPr>
        <w:t xml:space="preserve"> </w:t>
      </w:r>
      <w:r w:rsidR="003B2AA1" w:rsidRPr="00A71327">
        <w:rPr>
          <w:rFonts w:ascii="Arial" w:hAnsi="Arial" w:cs="Arial"/>
          <w:sz w:val="24"/>
          <w:szCs w:val="24"/>
          <w:lang w:val="en-US"/>
        </w:rPr>
        <w:t>previous findings that larger corals remain post-disturbance</w:t>
      </w:r>
      <w:r w:rsidR="000C0AC3" w:rsidRPr="00A71327">
        <w:rPr>
          <w:rFonts w:ascii="Arial" w:hAnsi="Arial" w:cs="Arial"/>
          <w:sz w:val="24"/>
          <w:szCs w:val="24"/>
          <w:lang w:val="en-US"/>
        </w:rPr>
        <w:t xml:space="preserve"> </w:t>
      </w:r>
      <w:r w:rsidR="003B2AA1" w:rsidRPr="00A71327">
        <w:rPr>
          <w:rFonts w:ascii="Arial" w:hAnsi="Arial" w:cs="Arial"/>
          <w:sz w:val="24"/>
          <w:szCs w:val="24"/>
          <w:lang w:val="en-US"/>
        </w:rPr>
        <w:fldChar w:fldCharType="begin">
          <w:fldData xml:space="preserve">PEVuZE5vdGU+PENpdGU+PEF1dGhvcj5EaWV0emVsPC9BdXRob3I+PFllYXI+MjAyMDwvWWVhcj48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</w:fldData>
        </w:fldChar>
      </w:r>
      <w:r w:rsidR="00CB6FC2">
        <w:rPr>
          <w:rFonts w:ascii="Arial" w:hAnsi="Arial" w:cs="Arial"/>
          <w:sz w:val="24"/>
          <w:szCs w:val="24"/>
          <w:lang w:val="en-US"/>
        </w:rPr>
        <w:instrText xml:space="preserve"> ADDIN EN.CITE </w:instrText>
      </w:r>
      <w:r w:rsidR="00CB6FC2">
        <w:rPr>
          <w:rFonts w:ascii="Arial" w:hAnsi="Arial" w:cs="Arial"/>
          <w:sz w:val="24"/>
          <w:szCs w:val="24"/>
          <w:lang w:val="en-US"/>
        </w:rPr>
        <w:fldChar w:fldCharType="begin">
          <w:fldData xml:space="preserve">PEVuZE5vdGU+PENpdGU+PEF1dGhvcj5EaWV0emVsPC9BdXRob3I+PFllYXI+MjAyMDwvWWVhcj48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</w:fldData>
        </w:fldChar>
      </w:r>
      <w:r w:rsidR="00CB6FC2">
        <w:rPr>
          <w:rFonts w:ascii="Arial" w:hAnsi="Arial" w:cs="Arial"/>
          <w:sz w:val="24"/>
          <w:szCs w:val="24"/>
          <w:lang w:val="en-US"/>
        </w:rPr>
        <w:instrText xml:space="preserve"> ADDIN EN.CITE.DATA </w:instrText>
      </w:r>
      <w:r w:rsidR="00CB6FC2">
        <w:rPr>
          <w:rFonts w:ascii="Arial" w:hAnsi="Arial" w:cs="Arial"/>
          <w:sz w:val="24"/>
          <w:szCs w:val="24"/>
          <w:lang w:val="en-US"/>
        </w:rPr>
      </w:r>
      <w:r w:rsidR="00CB6FC2">
        <w:rPr>
          <w:rFonts w:ascii="Arial" w:hAnsi="Arial" w:cs="Arial"/>
          <w:sz w:val="24"/>
          <w:szCs w:val="24"/>
          <w:lang w:val="en-US"/>
        </w:rPr>
        <w:fldChar w:fldCharType="end"/>
      </w:r>
      <w:r w:rsidR="003B2AA1" w:rsidRPr="00A71327">
        <w:rPr>
          <w:rFonts w:ascii="Arial" w:hAnsi="Arial" w:cs="Arial"/>
          <w:sz w:val="24"/>
          <w:szCs w:val="24"/>
          <w:lang w:val="en-US"/>
        </w:rPr>
      </w:r>
      <w:r w:rsidR="003B2AA1" w:rsidRPr="00A71327">
        <w:rPr>
          <w:rFonts w:ascii="Arial" w:hAnsi="Arial" w:cs="Arial"/>
          <w:sz w:val="24"/>
          <w:szCs w:val="24"/>
          <w:lang w:val="en-US"/>
        </w:rPr>
        <w:fldChar w:fldCharType="separate"/>
      </w:r>
      <w:r w:rsidR="00CB6FC2">
        <w:rPr>
          <w:rFonts w:ascii="Arial" w:hAnsi="Arial" w:cs="Arial"/>
          <w:noProof/>
          <w:sz w:val="24"/>
          <w:szCs w:val="24"/>
          <w:lang w:val="en-US"/>
        </w:rPr>
        <w:t>(Bak &amp; Meesters, 1998; Dietzel</w:t>
      </w:r>
      <w:r w:rsidR="00CB6FC2" w:rsidRPr="00CB6FC2">
        <w:rPr>
          <w:rFonts w:ascii="Arial" w:hAnsi="Arial" w:cs="Arial"/>
          <w:i/>
          <w:noProof/>
          <w:sz w:val="24"/>
          <w:szCs w:val="24"/>
          <w:lang w:val="en-US"/>
        </w:rPr>
        <w:t xml:space="preserve"> et al.</w:t>
      </w:r>
      <w:r w:rsidR="00CB6FC2">
        <w:rPr>
          <w:rFonts w:ascii="Arial" w:hAnsi="Arial" w:cs="Arial"/>
          <w:noProof/>
          <w:sz w:val="24"/>
          <w:szCs w:val="24"/>
          <w:lang w:val="en-US"/>
        </w:rPr>
        <w:t>, 2020; Lachs</w:t>
      </w:r>
      <w:r w:rsidR="00CB6FC2" w:rsidRPr="00CB6FC2">
        <w:rPr>
          <w:rFonts w:ascii="Arial" w:hAnsi="Arial" w:cs="Arial"/>
          <w:i/>
          <w:noProof/>
          <w:sz w:val="24"/>
          <w:szCs w:val="24"/>
          <w:lang w:val="en-US"/>
        </w:rPr>
        <w:t xml:space="preserve"> et al.</w:t>
      </w:r>
      <w:r w:rsidR="00CB6FC2">
        <w:rPr>
          <w:rFonts w:ascii="Arial" w:hAnsi="Arial" w:cs="Arial"/>
          <w:noProof/>
          <w:sz w:val="24"/>
          <w:szCs w:val="24"/>
          <w:lang w:val="en-US"/>
        </w:rPr>
        <w:t>, 2021)</w:t>
      </w:r>
      <w:r w:rsidR="003B2AA1" w:rsidRPr="00A71327">
        <w:rPr>
          <w:rFonts w:ascii="Arial" w:hAnsi="Arial" w:cs="Arial"/>
          <w:sz w:val="24"/>
          <w:szCs w:val="24"/>
          <w:lang w:val="en-US"/>
        </w:rPr>
        <w:fldChar w:fldCharType="end"/>
      </w:r>
      <w:r w:rsidR="000C0AC3" w:rsidRPr="00A71327">
        <w:rPr>
          <w:rFonts w:ascii="Arial" w:hAnsi="Arial" w:cs="Arial"/>
          <w:sz w:val="24"/>
          <w:szCs w:val="24"/>
          <w:lang w:val="en-US"/>
        </w:rPr>
        <w:t xml:space="preserve">, </w:t>
      </w:r>
      <w:r w:rsidR="00032189" w:rsidRPr="00A71327">
        <w:rPr>
          <w:rFonts w:ascii="Arial" w:hAnsi="Arial" w:cs="Arial"/>
          <w:sz w:val="24"/>
          <w:szCs w:val="24"/>
          <w:lang w:val="en-US"/>
        </w:rPr>
        <w:t xml:space="preserve">but see also </w:t>
      </w:r>
      <w:r w:rsidR="005046B6" w:rsidRPr="00A71327">
        <w:rPr>
          <w:rFonts w:ascii="Arial" w:hAnsi="Arial" w:cs="Arial"/>
          <w:sz w:val="24"/>
          <w:szCs w:val="24"/>
          <w:lang w:val="en-US"/>
        </w:rPr>
        <w:fldChar w:fldCharType="begin"/>
      </w:r>
      <w:r w:rsidR="00CB6FC2">
        <w:rPr>
          <w:rFonts w:ascii="Arial" w:hAnsi="Arial" w:cs="Arial"/>
          <w:sz w:val="24"/>
          <w:szCs w:val="24"/>
          <w:lang w:val="en-US"/>
        </w:rPr>
        <w:instrText xml:space="preserve"> ADDIN EN.CITE &lt;EndNote&gt;&lt;Cite AuthorYear="1"&gt;&lt;Author&gt;Pisapia&lt;/Author&gt;&lt;Year&gt;2020&lt;/Year&gt;&lt;RecNum&gt;39&lt;/RecNum&gt;&lt;DisplayText&gt;Pisapia&lt;style face="italic"&gt; et al.&lt;/style&gt; (2020)&lt;/DisplayText&gt;&lt;record&gt;&lt;rec-number&gt;39&lt;/rec-number&gt;&lt;foreign-keys&gt;&lt;key app="EN" db-id="fzdtz2aat9zzs5ep2zr5s99yxdxf0af0vaet" timestamp="1613866864"&gt;39&lt;/key&gt;&lt;/foreign-keys&gt;&lt;ref-type name="Book Section"&gt;5&lt;/ref-type&gt;&lt;contributors&gt;&lt;authors&gt;&lt;author&gt;Pisapia, Chiara&lt;/author&gt;&lt;author&gt;Edmunds, Peter J.&lt;/author&gt;&lt;author&gt;Moeller, Holly V.&lt;/author&gt;&lt;author&gt;M. Riegl, Bernhard&lt;/author&gt;&lt;author&gt;McWilliam, Mike&lt;/author&gt;&lt;author&gt;Wells, Christopher D.&lt;/author&gt;&lt;author&gt;Pratchett, Morgan S.&lt;/author&gt;&lt;/authors&gt;&lt;secondary-authors&gt;&lt;author&gt;Riegl, Bernhard M.&lt;/author&gt;&lt;/secondary-authors&gt;&lt;/contributors&gt;&lt;titles&gt;&lt;title&gt;Chapter Two - Projected shifts in coral size structure in the Anthropocene&lt;/title&gt;&lt;secondary-title&gt;Advances in Marine Biology&lt;/secondary-title&gt;&lt;/titles&gt;&lt;pages&gt;31-60&lt;/pages&gt;&lt;volume&gt;87&lt;/volume&gt;&lt;keywords&gt;&lt;keyword&gt;Small corals&lt;/keyword&gt;&lt;keyword&gt;Coral abundance&lt;/keyword&gt;&lt;keyword&gt;Stage-structured matrix model&lt;/keyword&gt;&lt;keyword&gt;Growth&lt;/keyword&gt;&lt;keyword&gt;Fecundity&lt;/keyword&gt;&lt;keyword&gt;Mortality&lt;/keyword&gt;&lt;keyword&gt;Coral reef crisis&lt;/keyword&gt;&lt;/keywords&gt;&lt;dates&gt;&lt;year&gt;2020&lt;/year&gt;&lt;pub-dates&gt;&lt;date&gt;2020/01/01/&lt;/date&gt;&lt;/pub-dates&gt;&lt;/dates&gt;&lt;publisher&gt;Academic Press&lt;/publisher&gt;&lt;isbn&gt;0065-2881&lt;/isbn&gt;&lt;label&gt;Pisapia20&lt;/label&gt;&lt;urls&gt;&lt;related-urls&gt;&lt;url&gt;http://www.sciencedirect.com/science/article/pii/S0065288120300316&lt;/url&gt;&lt;/related-urls&gt;&lt;/urls&gt;&lt;electronic-resource-num&gt;https://doi.org/10.1016/bs.amb.2020.07.003&lt;/electronic-resource-num&gt;&lt;/record&gt;&lt;/Cite&gt;&lt;/EndNote&gt;</w:instrText>
      </w:r>
      <w:r w:rsidR="005046B6" w:rsidRPr="00A71327">
        <w:rPr>
          <w:rFonts w:ascii="Arial" w:hAnsi="Arial" w:cs="Arial"/>
          <w:sz w:val="24"/>
          <w:szCs w:val="24"/>
          <w:lang w:val="en-US"/>
        </w:rPr>
        <w:fldChar w:fldCharType="separate"/>
      </w:r>
      <w:r w:rsidR="00CB6FC2">
        <w:rPr>
          <w:rFonts w:ascii="Arial" w:hAnsi="Arial" w:cs="Arial"/>
          <w:noProof/>
          <w:sz w:val="24"/>
          <w:szCs w:val="24"/>
          <w:lang w:val="en-US"/>
        </w:rPr>
        <w:t>Pisapia</w:t>
      </w:r>
      <w:r w:rsidR="00CB6FC2" w:rsidRPr="00CB6FC2">
        <w:rPr>
          <w:rFonts w:ascii="Arial" w:hAnsi="Arial" w:cs="Arial"/>
          <w:i/>
          <w:noProof/>
          <w:sz w:val="24"/>
          <w:szCs w:val="24"/>
          <w:lang w:val="en-US"/>
        </w:rPr>
        <w:t xml:space="preserve"> et al.</w:t>
      </w:r>
      <w:r w:rsidR="00CB6FC2">
        <w:rPr>
          <w:rFonts w:ascii="Arial" w:hAnsi="Arial" w:cs="Arial"/>
          <w:noProof/>
          <w:sz w:val="24"/>
          <w:szCs w:val="24"/>
          <w:lang w:val="en-US"/>
        </w:rPr>
        <w:t xml:space="preserve"> (2020)</w:t>
      </w:r>
      <w:r w:rsidR="005046B6" w:rsidRPr="00A71327">
        <w:rPr>
          <w:rFonts w:ascii="Arial" w:hAnsi="Arial" w:cs="Arial"/>
          <w:sz w:val="24"/>
          <w:szCs w:val="24"/>
          <w:lang w:val="en-US"/>
        </w:rPr>
        <w:fldChar w:fldCharType="end"/>
      </w:r>
      <w:r w:rsidR="005046B6" w:rsidRPr="00A71327">
        <w:rPr>
          <w:rFonts w:ascii="Arial" w:hAnsi="Arial" w:cs="Arial"/>
          <w:sz w:val="24"/>
          <w:szCs w:val="24"/>
          <w:lang w:val="en-US"/>
        </w:rPr>
        <w:t xml:space="preserve"> for examples of </w:t>
      </w:r>
      <w:r w:rsidR="000C0AC3" w:rsidRPr="00A71327">
        <w:rPr>
          <w:rFonts w:ascii="Arial" w:hAnsi="Arial" w:cs="Arial"/>
          <w:sz w:val="24"/>
          <w:szCs w:val="24"/>
          <w:lang w:val="en-US"/>
        </w:rPr>
        <w:t xml:space="preserve">colonies </w:t>
      </w:r>
      <w:r w:rsidR="00045F4A" w:rsidRPr="00A71327">
        <w:rPr>
          <w:rFonts w:ascii="Arial" w:hAnsi="Arial" w:cs="Arial"/>
          <w:sz w:val="24"/>
          <w:szCs w:val="24"/>
          <w:lang w:val="en-US"/>
        </w:rPr>
        <w:t>becoming smaller</w:t>
      </w:r>
      <w:r w:rsidR="002F7AC5">
        <w:rPr>
          <w:rFonts w:ascii="Arial" w:hAnsi="Arial" w:cs="Arial"/>
          <w:sz w:val="24"/>
          <w:szCs w:val="24"/>
          <w:lang w:val="en-US"/>
        </w:rPr>
        <w:t>.</w:t>
      </w:r>
      <w:r w:rsidR="005046B6" w:rsidRPr="00A71327">
        <w:rPr>
          <w:rFonts w:ascii="Arial" w:hAnsi="Arial" w:cs="Arial"/>
          <w:sz w:val="24"/>
          <w:szCs w:val="24"/>
          <w:lang w:val="en-US"/>
        </w:rPr>
        <w:t xml:space="preserve"> </w:t>
      </w:r>
      <w:r w:rsidR="006573DC" w:rsidRPr="00A71327">
        <w:rPr>
          <w:rFonts w:ascii="Arial" w:hAnsi="Arial" w:cs="Arial"/>
          <w:sz w:val="24"/>
          <w:szCs w:val="24"/>
          <w:lang w:val="en-US"/>
        </w:rPr>
        <w:t>T</w:t>
      </w:r>
      <w:r w:rsidR="003E475E" w:rsidRPr="00A71327">
        <w:rPr>
          <w:rFonts w:ascii="Arial" w:hAnsi="Arial" w:cs="Arial"/>
          <w:sz w:val="24"/>
          <w:szCs w:val="24"/>
          <w:lang w:val="en-US"/>
        </w:rPr>
        <w:t xml:space="preserve">he </w:t>
      </w:r>
      <w:r w:rsidR="003976FC">
        <w:rPr>
          <w:rFonts w:ascii="Arial" w:hAnsi="Arial" w:cs="Arial"/>
          <w:sz w:val="24"/>
          <w:szCs w:val="24"/>
          <w:lang w:val="en-US"/>
        </w:rPr>
        <w:t xml:space="preserve">demographic </w:t>
      </w:r>
      <w:r w:rsidR="00C45A94">
        <w:rPr>
          <w:rFonts w:ascii="Arial" w:hAnsi="Arial" w:cs="Arial"/>
          <w:sz w:val="24"/>
          <w:szCs w:val="24"/>
          <w:lang w:val="en-US"/>
        </w:rPr>
        <w:t xml:space="preserve">mechanisms </w:t>
      </w:r>
      <w:bookmarkStart w:id="24" w:name="_Hlk138043586"/>
      <w:r w:rsidR="003E475E" w:rsidRPr="00A71327">
        <w:rPr>
          <w:rFonts w:ascii="Arial" w:hAnsi="Arial" w:cs="Arial"/>
          <w:sz w:val="24"/>
          <w:szCs w:val="24"/>
          <w:lang w:val="en-US"/>
        </w:rPr>
        <w:t>that can lead</w:t>
      </w:r>
      <w:r w:rsidR="002F7AC5">
        <w:rPr>
          <w:rFonts w:ascii="Arial" w:hAnsi="Arial" w:cs="Arial"/>
          <w:sz w:val="24"/>
          <w:szCs w:val="24"/>
          <w:lang w:val="en-US"/>
        </w:rPr>
        <w:t xml:space="preserve"> to the prevalence of </w:t>
      </w:r>
      <w:r w:rsidR="00271811">
        <w:rPr>
          <w:rFonts w:ascii="Arial" w:hAnsi="Arial" w:cs="Arial"/>
          <w:sz w:val="24"/>
          <w:szCs w:val="24"/>
          <w:lang w:val="en-US"/>
        </w:rPr>
        <w:t xml:space="preserve">fewer but </w:t>
      </w:r>
      <w:r w:rsidR="002F7AC5">
        <w:rPr>
          <w:rFonts w:ascii="Arial" w:hAnsi="Arial" w:cs="Arial"/>
          <w:sz w:val="24"/>
          <w:szCs w:val="24"/>
          <w:lang w:val="en-US"/>
        </w:rPr>
        <w:t>bigger</w:t>
      </w:r>
      <w:r w:rsidR="006573DC" w:rsidRPr="00A71327">
        <w:rPr>
          <w:rFonts w:ascii="Arial" w:hAnsi="Arial" w:cs="Arial"/>
          <w:sz w:val="24"/>
          <w:szCs w:val="24"/>
          <w:lang w:val="en-US"/>
        </w:rPr>
        <w:t xml:space="preserve"> corals</w:t>
      </w:r>
      <w:r w:rsidR="004A6191">
        <w:rPr>
          <w:rFonts w:ascii="Arial" w:hAnsi="Arial" w:cs="Arial"/>
          <w:sz w:val="24"/>
          <w:szCs w:val="24"/>
          <w:lang w:val="en-US"/>
        </w:rPr>
        <w:t xml:space="preserve"> are</w:t>
      </w:r>
      <w:r w:rsidR="006573DC" w:rsidRPr="00A71327">
        <w:rPr>
          <w:rFonts w:ascii="Arial" w:hAnsi="Arial" w:cs="Arial"/>
          <w:sz w:val="24"/>
          <w:szCs w:val="24"/>
          <w:lang w:val="en-US"/>
        </w:rPr>
        <w:t xml:space="preserve"> </w:t>
      </w:r>
      <w:r w:rsidR="004A6191">
        <w:rPr>
          <w:rFonts w:ascii="Arial" w:hAnsi="Arial" w:cs="Arial"/>
          <w:sz w:val="24"/>
          <w:szCs w:val="24"/>
          <w:lang w:val="en-US"/>
        </w:rPr>
        <w:t xml:space="preserve">likely </w:t>
      </w:r>
      <w:r w:rsidR="003976FC">
        <w:rPr>
          <w:rFonts w:ascii="Arial" w:hAnsi="Arial" w:cs="Arial"/>
          <w:sz w:val="24"/>
          <w:szCs w:val="24"/>
          <w:lang w:val="en-US"/>
        </w:rPr>
        <w:t>a</w:t>
      </w:r>
      <w:r w:rsidR="00C22D79">
        <w:rPr>
          <w:rFonts w:ascii="Arial" w:hAnsi="Arial" w:cs="Arial"/>
          <w:sz w:val="24"/>
          <w:szCs w:val="24"/>
          <w:lang w:val="en-US"/>
        </w:rPr>
        <w:t xml:space="preserve"> combination of </w:t>
      </w:r>
      <w:r w:rsidR="003E475E" w:rsidRPr="00A71327">
        <w:rPr>
          <w:rFonts w:ascii="Arial" w:hAnsi="Arial" w:cs="Arial"/>
          <w:sz w:val="24"/>
          <w:szCs w:val="24"/>
          <w:lang w:val="en-US"/>
        </w:rPr>
        <w:t>low recruitment, partial mortality and slow growth</w:t>
      </w:r>
      <w:bookmarkEnd w:id="24"/>
      <w:r w:rsidR="00C22D79">
        <w:rPr>
          <w:rFonts w:ascii="Arial" w:hAnsi="Arial" w:cs="Arial"/>
          <w:sz w:val="24"/>
          <w:szCs w:val="24"/>
          <w:lang w:val="en-US"/>
        </w:rPr>
        <w:t xml:space="preserve">. </w:t>
      </w:r>
      <w:bookmarkStart w:id="25" w:name="_Hlk138874429"/>
      <w:r w:rsidR="002031C8" w:rsidRPr="00A71327">
        <w:rPr>
          <w:rFonts w:ascii="Arial" w:hAnsi="Arial" w:cs="Arial"/>
          <w:sz w:val="24"/>
          <w:szCs w:val="24"/>
          <w:lang w:val="en-US"/>
        </w:rPr>
        <w:t xml:space="preserve">As ongoing climate change leads to more variable and extreme environmental conditions </w:t>
      </w:r>
      <w:r w:rsidR="002031C8" w:rsidRPr="00A71327">
        <w:rPr>
          <w:rFonts w:ascii="Arial" w:hAnsi="Arial" w:cs="Arial"/>
          <w:sz w:val="24"/>
          <w:szCs w:val="24"/>
          <w:lang w:val="en-US"/>
        </w:rPr>
        <w:fldChar w:fldCharType="begin"/>
      </w:r>
      <w:r w:rsidR="002031C8">
        <w:rPr>
          <w:rFonts w:ascii="Arial" w:hAnsi="Arial" w:cs="Arial"/>
          <w:sz w:val="24"/>
          <w:szCs w:val="24"/>
          <w:lang w:val="en-US"/>
        </w:rPr>
        <w:instrText xml:space="preserve"> ADDIN EN.CITE &lt;EndNote&gt;&lt;Cite&gt;&lt;Author&gt;Spady&lt;/Author&gt;&lt;Year&gt;2022&lt;/Year&gt;&lt;RecNum&gt;104&lt;/RecNum&gt;&lt;DisplayText&gt;(Spady&lt;style face="italic"&gt; et al.&lt;/style&gt;, 2022)&lt;/DisplayText&gt;&lt;record&gt;&lt;rec-number&gt;104&lt;/rec-number&gt;&lt;foreign-keys&gt;&lt;key app="EN" db-id="fzdtz2aat9zzs5ep2zr5s99yxdxf0af0vaet" timestamp="1656027825"&gt;104&lt;/key&gt;&lt;/foreign-keys&gt;&lt;ref-type name="Journal Article"&gt;17&lt;/ref-type&gt;&lt;contributors&gt;&lt;authors&gt;&lt;author&gt;Spady, Blake L.&lt;/author&gt;&lt;author&gt;Skirving, William J.&lt;/author&gt;&lt;author&gt;Liu, Gang&lt;/author&gt;&lt;author&gt;De La Cour, Jacqueline L.&lt;/author&gt;&lt;author&gt;McDonald, Cathy J.&lt;/author&gt;&lt;author&gt;Manzello, Derek P.&lt;/author&gt;&lt;/authors&gt;&lt;/contributors&gt;&lt;titles&gt;&lt;title&gt;Unprecedented early-summer heat stress and forecast of coral bleaching on the Great Barrier Reef, 2021-2022&lt;/title&gt;&lt;secondary-title&gt;F1000Research&lt;/secondary-title&gt;&lt;/titles&gt;&lt;periodical&gt;&lt;full-title&gt;F1000Research&lt;/full-title&gt;&lt;/periodical&gt;&lt;pages&gt;127&lt;/pages&gt;&lt;volume&gt;11&lt;/volume&gt;&lt;dates&gt;&lt;year&gt;2022&lt;/year&gt;&lt;/dates&gt;&lt;publisher&gt;F1000 Research Ltd&lt;/publisher&gt;&lt;isbn&gt;2046-1402&lt;/isbn&gt;&lt;urls&gt;&lt;related-urls&gt;&lt;url&gt;https://dx.doi.org/10.12688/f1000research.108724.3&lt;/url&gt;&lt;/related-urls&gt;&lt;/urls&gt;&lt;electronic-resource-num&gt;10.12688/f1000research.108724.3&lt;/electronic-resource-num&gt;&lt;/record&gt;&lt;/Cite&gt;&lt;/EndNote&gt;</w:instrText>
      </w:r>
      <w:r w:rsidR="002031C8" w:rsidRPr="00A71327">
        <w:rPr>
          <w:rFonts w:ascii="Arial" w:hAnsi="Arial" w:cs="Arial"/>
          <w:sz w:val="24"/>
          <w:szCs w:val="24"/>
          <w:lang w:val="en-US"/>
        </w:rPr>
        <w:fldChar w:fldCharType="separate"/>
      </w:r>
      <w:r w:rsidR="002031C8">
        <w:rPr>
          <w:rFonts w:ascii="Arial" w:hAnsi="Arial" w:cs="Arial"/>
          <w:noProof/>
          <w:sz w:val="24"/>
          <w:szCs w:val="24"/>
          <w:lang w:val="en-US"/>
        </w:rPr>
        <w:t>(Spady</w:t>
      </w:r>
      <w:r w:rsidR="002031C8" w:rsidRPr="00CB6FC2">
        <w:rPr>
          <w:rFonts w:ascii="Arial" w:hAnsi="Arial" w:cs="Arial"/>
          <w:i/>
          <w:noProof/>
          <w:sz w:val="24"/>
          <w:szCs w:val="24"/>
          <w:lang w:val="en-US"/>
        </w:rPr>
        <w:t xml:space="preserve"> et al.</w:t>
      </w:r>
      <w:r w:rsidR="002031C8">
        <w:rPr>
          <w:rFonts w:ascii="Arial" w:hAnsi="Arial" w:cs="Arial"/>
          <w:noProof/>
          <w:sz w:val="24"/>
          <w:szCs w:val="24"/>
          <w:lang w:val="en-US"/>
        </w:rPr>
        <w:t>, 2022)</w:t>
      </w:r>
      <w:r w:rsidR="002031C8" w:rsidRPr="00A71327">
        <w:rPr>
          <w:rFonts w:ascii="Arial" w:hAnsi="Arial" w:cs="Arial"/>
          <w:sz w:val="24"/>
          <w:szCs w:val="24"/>
          <w:lang w:val="en-US"/>
        </w:rPr>
        <w:fldChar w:fldCharType="end"/>
      </w:r>
      <w:r w:rsidR="002031C8" w:rsidRPr="00A71327">
        <w:rPr>
          <w:rFonts w:ascii="Arial" w:hAnsi="Arial" w:cs="Arial"/>
          <w:sz w:val="24"/>
          <w:szCs w:val="24"/>
          <w:lang w:val="en-US"/>
        </w:rPr>
        <w:t>,</w:t>
      </w:r>
      <w:r w:rsidR="006E4199">
        <w:rPr>
          <w:rFonts w:ascii="Arial" w:hAnsi="Arial" w:cs="Arial"/>
          <w:sz w:val="24"/>
          <w:szCs w:val="24"/>
          <w:lang w:val="en-US"/>
        </w:rPr>
        <w:t xml:space="preserve"> </w:t>
      </w:r>
      <w:r w:rsidR="0042510F">
        <w:rPr>
          <w:rFonts w:ascii="Arial" w:hAnsi="Arial" w:cs="Arial"/>
          <w:sz w:val="24"/>
          <w:szCs w:val="24"/>
          <w:lang w:val="en-US"/>
        </w:rPr>
        <w:t xml:space="preserve">it is possible that </w:t>
      </w:r>
      <w:r w:rsidR="00B81B37">
        <w:rPr>
          <w:rFonts w:ascii="Arial" w:hAnsi="Arial" w:cs="Arial"/>
          <w:sz w:val="24"/>
          <w:szCs w:val="24"/>
          <w:lang w:val="en-US"/>
        </w:rPr>
        <w:t xml:space="preserve">some </w:t>
      </w:r>
      <w:r w:rsidR="0042510F">
        <w:rPr>
          <w:rFonts w:ascii="Arial" w:hAnsi="Arial" w:cs="Arial"/>
          <w:sz w:val="24"/>
          <w:szCs w:val="24"/>
          <w:lang w:val="en-US"/>
        </w:rPr>
        <w:t>corals in biogeographic transition zones</w:t>
      </w:r>
      <w:r w:rsidR="00612D16">
        <w:rPr>
          <w:rFonts w:ascii="Arial" w:hAnsi="Arial" w:cs="Arial"/>
          <w:sz w:val="24"/>
          <w:szCs w:val="24"/>
          <w:lang w:val="en-US"/>
        </w:rPr>
        <w:t xml:space="preserve"> </w:t>
      </w:r>
      <w:r w:rsidR="00B81B37">
        <w:rPr>
          <w:rFonts w:ascii="Arial" w:hAnsi="Arial" w:cs="Arial"/>
          <w:sz w:val="24"/>
          <w:szCs w:val="24"/>
          <w:lang w:val="en-US"/>
        </w:rPr>
        <w:t>are</w:t>
      </w:r>
      <w:r w:rsidR="00D774B1">
        <w:rPr>
          <w:rFonts w:ascii="Arial" w:hAnsi="Arial" w:cs="Arial"/>
          <w:sz w:val="24"/>
          <w:szCs w:val="24"/>
          <w:lang w:val="en-US"/>
        </w:rPr>
        <w:t xml:space="preserve"> </w:t>
      </w:r>
      <w:r w:rsidR="00B81B37">
        <w:rPr>
          <w:rFonts w:ascii="Arial" w:hAnsi="Arial" w:cs="Arial"/>
          <w:sz w:val="24"/>
          <w:szCs w:val="24"/>
          <w:lang w:val="en-US"/>
        </w:rPr>
        <w:t>adapting</w:t>
      </w:r>
      <w:r w:rsidR="00A10D07">
        <w:rPr>
          <w:rFonts w:ascii="Arial" w:hAnsi="Arial" w:cs="Arial"/>
          <w:sz w:val="24"/>
          <w:szCs w:val="24"/>
          <w:lang w:val="en-US"/>
        </w:rPr>
        <w:t xml:space="preserve"> </w:t>
      </w:r>
      <w:r w:rsidR="00271811">
        <w:rPr>
          <w:rFonts w:ascii="Arial" w:hAnsi="Arial" w:cs="Arial"/>
          <w:sz w:val="24"/>
          <w:szCs w:val="24"/>
          <w:lang w:val="en-US"/>
        </w:rPr>
        <w:t xml:space="preserve">to </w:t>
      </w:r>
      <w:r w:rsidR="0042510F">
        <w:rPr>
          <w:rFonts w:ascii="Arial" w:hAnsi="Arial" w:cs="Arial"/>
          <w:sz w:val="24"/>
          <w:szCs w:val="24"/>
          <w:lang w:val="en-US"/>
        </w:rPr>
        <w:t>changing conditions</w:t>
      </w:r>
      <w:r w:rsidR="00B81B37">
        <w:rPr>
          <w:rFonts w:ascii="Arial" w:hAnsi="Arial" w:cs="Arial"/>
          <w:sz w:val="24"/>
          <w:szCs w:val="24"/>
          <w:lang w:val="en-US"/>
        </w:rPr>
        <w:t>.</w:t>
      </w:r>
      <w:r w:rsidR="0042510F">
        <w:rPr>
          <w:rFonts w:ascii="Arial" w:hAnsi="Arial" w:cs="Arial"/>
          <w:sz w:val="24"/>
          <w:szCs w:val="24"/>
          <w:lang w:val="en-US"/>
        </w:rPr>
        <w:t xml:space="preserve"> </w:t>
      </w:r>
      <w:bookmarkEnd w:id="25"/>
      <w:r w:rsidR="00B81B37">
        <w:rPr>
          <w:rFonts w:ascii="Arial" w:hAnsi="Arial" w:cs="Arial"/>
          <w:sz w:val="24"/>
          <w:szCs w:val="24"/>
          <w:lang w:val="en-US"/>
        </w:rPr>
        <w:t>T</w:t>
      </w:r>
      <w:r w:rsidR="00425475">
        <w:rPr>
          <w:rFonts w:ascii="Arial" w:hAnsi="Arial" w:cs="Arial"/>
          <w:sz w:val="24"/>
          <w:szCs w:val="24"/>
          <w:lang w:val="en-US"/>
        </w:rPr>
        <w:t>hrough this observation</w:t>
      </w:r>
      <w:r w:rsidR="009C0849">
        <w:rPr>
          <w:rFonts w:ascii="Arial" w:hAnsi="Arial" w:cs="Arial"/>
          <w:sz w:val="24"/>
          <w:szCs w:val="24"/>
          <w:lang w:val="en-US"/>
        </w:rPr>
        <w:t>al</w:t>
      </w:r>
      <w:r w:rsidR="00425475">
        <w:rPr>
          <w:rFonts w:ascii="Arial" w:hAnsi="Arial" w:cs="Arial"/>
          <w:sz w:val="24"/>
          <w:szCs w:val="24"/>
          <w:lang w:val="en-US"/>
        </w:rPr>
        <w:t xml:space="preserve"> study, we </w:t>
      </w:r>
      <w:proofErr w:type="spellStart"/>
      <w:r w:rsidR="008D557C">
        <w:rPr>
          <w:rFonts w:ascii="Arial" w:hAnsi="Arial" w:cs="Arial"/>
          <w:sz w:val="24"/>
          <w:szCs w:val="24"/>
          <w:lang w:val="en-US"/>
        </w:rPr>
        <w:t>hypothesise</w:t>
      </w:r>
      <w:proofErr w:type="spellEnd"/>
      <w:r w:rsidR="008D557C">
        <w:rPr>
          <w:rFonts w:ascii="Arial" w:hAnsi="Arial" w:cs="Arial"/>
          <w:sz w:val="24"/>
          <w:szCs w:val="24"/>
          <w:lang w:val="en-US"/>
        </w:rPr>
        <w:t xml:space="preserve"> that </w:t>
      </w:r>
      <w:r w:rsidR="00271811">
        <w:rPr>
          <w:rFonts w:ascii="Arial" w:hAnsi="Arial" w:cs="Arial"/>
          <w:sz w:val="24"/>
          <w:szCs w:val="24"/>
          <w:lang w:val="en-US"/>
        </w:rPr>
        <w:t xml:space="preserve">on a population level, </w:t>
      </w:r>
      <w:r w:rsidR="008D557C">
        <w:rPr>
          <w:rFonts w:ascii="Arial" w:hAnsi="Arial" w:cs="Arial"/>
          <w:sz w:val="24"/>
          <w:szCs w:val="24"/>
          <w:lang w:val="en-US"/>
        </w:rPr>
        <w:t xml:space="preserve">marginality </w:t>
      </w:r>
      <w:r w:rsidR="002F7AC5">
        <w:rPr>
          <w:rFonts w:ascii="Arial" w:hAnsi="Arial" w:cs="Arial"/>
          <w:sz w:val="24"/>
          <w:szCs w:val="24"/>
          <w:lang w:val="en-US"/>
        </w:rPr>
        <w:t>c</w:t>
      </w:r>
      <w:r w:rsidR="005554BF" w:rsidRPr="00A71327">
        <w:rPr>
          <w:rFonts w:ascii="Arial" w:hAnsi="Arial" w:cs="Arial"/>
          <w:sz w:val="24"/>
          <w:szCs w:val="24"/>
          <w:lang w:val="en-US"/>
        </w:rPr>
        <w:t>ould</w:t>
      </w:r>
      <w:r w:rsidR="006573DC" w:rsidRPr="00A71327">
        <w:rPr>
          <w:rFonts w:ascii="Arial" w:hAnsi="Arial" w:cs="Arial"/>
          <w:sz w:val="24"/>
          <w:szCs w:val="24"/>
          <w:lang w:val="en-US"/>
        </w:rPr>
        <w:t xml:space="preserve"> select mechanisms </w:t>
      </w:r>
      <w:r w:rsidR="006E4199">
        <w:rPr>
          <w:rFonts w:ascii="Arial" w:hAnsi="Arial" w:cs="Arial"/>
          <w:sz w:val="24"/>
          <w:szCs w:val="24"/>
          <w:lang w:val="en-US"/>
        </w:rPr>
        <w:t>that</w:t>
      </w:r>
      <w:r w:rsidR="005554BF" w:rsidRPr="00A71327">
        <w:rPr>
          <w:rFonts w:ascii="Arial" w:hAnsi="Arial" w:cs="Arial"/>
          <w:sz w:val="24"/>
          <w:szCs w:val="24"/>
          <w:lang w:val="en-US"/>
        </w:rPr>
        <w:t xml:space="preserve"> shift </w:t>
      </w:r>
      <w:r w:rsidR="00C816B4">
        <w:rPr>
          <w:rFonts w:ascii="Arial" w:hAnsi="Arial" w:cs="Arial"/>
          <w:sz w:val="24"/>
          <w:szCs w:val="24"/>
          <w:lang w:val="en-US"/>
        </w:rPr>
        <w:t xml:space="preserve">the </w:t>
      </w:r>
      <w:r w:rsidR="005554BF" w:rsidRPr="00A71327">
        <w:rPr>
          <w:rFonts w:ascii="Arial" w:hAnsi="Arial" w:cs="Arial"/>
          <w:sz w:val="24"/>
          <w:szCs w:val="24"/>
          <w:lang w:val="en-US"/>
        </w:rPr>
        <w:t xml:space="preserve">population </w:t>
      </w:r>
      <w:r w:rsidR="00837010">
        <w:rPr>
          <w:rFonts w:ascii="Arial" w:hAnsi="Arial" w:cs="Arial"/>
          <w:sz w:val="24"/>
          <w:szCs w:val="24"/>
          <w:lang w:val="en-US"/>
        </w:rPr>
        <w:t xml:space="preserve">size </w:t>
      </w:r>
      <w:r w:rsidR="005554BF" w:rsidRPr="00A71327">
        <w:rPr>
          <w:rFonts w:ascii="Arial" w:hAnsi="Arial" w:cs="Arial"/>
          <w:sz w:val="24"/>
          <w:szCs w:val="24"/>
          <w:lang w:val="en-US"/>
        </w:rPr>
        <w:t xml:space="preserve">structure </w:t>
      </w:r>
      <w:r w:rsidR="00C816B4">
        <w:rPr>
          <w:rFonts w:ascii="Arial" w:hAnsi="Arial" w:cs="Arial"/>
          <w:sz w:val="24"/>
          <w:szCs w:val="24"/>
          <w:lang w:val="en-US"/>
        </w:rPr>
        <w:t xml:space="preserve">of reef corals </w:t>
      </w:r>
      <w:r w:rsidR="005554BF" w:rsidRPr="00A71327">
        <w:rPr>
          <w:rFonts w:ascii="Arial" w:hAnsi="Arial" w:cs="Arial"/>
          <w:sz w:val="24"/>
          <w:szCs w:val="24"/>
          <w:lang w:val="en-US"/>
        </w:rPr>
        <w:t>to</w:t>
      </w:r>
      <w:r w:rsidR="003F61AF">
        <w:rPr>
          <w:rFonts w:ascii="Arial" w:hAnsi="Arial" w:cs="Arial"/>
          <w:sz w:val="24"/>
          <w:szCs w:val="24"/>
          <w:lang w:val="en-US"/>
        </w:rPr>
        <w:t>wards</w:t>
      </w:r>
      <w:r w:rsidR="006573DC" w:rsidRPr="00A71327">
        <w:rPr>
          <w:rFonts w:ascii="Arial" w:hAnsi="Arial" w:cs="Arial"/>
          <w:sz w:val="24"/>
          <w:szCs w:val="24"/>
          <w:lang w:val="en-US"/>
        </w:rPr>
        <w:t xml:space="preserve"> </w:t>
      </w:r>
      <w:r w:rsidR="005554BF" w:rsidRPr="00A71327">
        <w:rPr>
          <w:rFonts w:ascii="Arial" w:hAnsi="Arial" w:cs="Arial"/>
          <w:sz w:val="24"/>
          <w:szCs w:val="24"/>
          <w:lang w:val="en-US"/>
        </w:rPr>
        <w:t>a larger proportion of bigger individuals</w:t>
      </w:r>
      <w:r w:rsidR="00740566">
        <w:rPr>
          <w:rFonts w:ascii="Arial" w:hAnsi="Arial" w:cs="Arial"/>
          <w:sz w:val="24"/>
          <w:szCs w:val="24"/>
          <w:lang w:val="en-US"/>
        </w:rPr>
        <w:t>, or towards a composition with species that can reach larger sizes</w:t>
      </w:r>
      <w:r w:rsidR="005554BF" w:rsidRPr="00A71327">
        <w:rPr>
          <w:rFonts w:ascii="Arial" w:hAnsi="Arial" w:cs="Arial"/>
          <w:sz w:val="24"/>
          <w:szCs w:val="24"/>
          <w:lang w:val="en-US"/>
        </w:rPr>
        <w:t>.</w:t>
      </w:r>
      <w:r w:rsidR="006E4199">
        <w:rPr>
          <w:rFonts w:ascii="Arial" w:hAnsi="Arial" w:cs="Arial"/>
          <w:sz w:val="24"/>
          <w:szCs w:val="24"/>
          <w:lang w:val="en-US"/>
        </w:rPr>
        <w:t xml:space="preserve"> </w:t>
      </w:r>
      <w:bookmarkStart w:id="26" w:name="_Hlk138866293"/>
      <w:bookmarkStart w:id="27" w:name="_Hlk138867052"/>
      <w:r w:rsidR="004A05F9">
        <w:rPr>
          <w:rFonts w:ascii="Arial" w:hAnsi="Arial" w:cs="Arial"/>
          <w:sz w:val="24"/>
          <w:szCs w:val="24"/>
          <w:lang w:val="en-US"/>
        </w:rPr>
        <w:t>Such a shift</w:t>
      </w:r>
      <w:r w:rsidR="006E4199">
        <w:rPr>
          <w:rFonts w:ascii="Arial" w:hAnsi="Arial" w:cs="Arial"/>
          <w:sz w:val="24"/>
          <w:szCs w:val="24"/>
          <w:lang w:val="en-US"/>
        </w:rPr>
        <w:t xml:space="preserve"> </w:t>
      </w:r>
      <w:r w:rsidR="005554BF" w:rsidRPr="00A71327">
        <w:rPr>
          <w:rFonts w:ascii="Arial" w:hAnsi="Arial" w:cs="Arial"/>
          <w:sz w:val="24"/>
          <w:szCs w:val="24"/>
          <w:lang w:val="en-US"/>
        </w:rPr>
        <w:t>is concerning</w:t>
      </w:r>
      <w:r w:rsidR="004A05F9">
        <w:rPr>
          <w:rFonts w:ascii="Arial" w:hAnsi="Arial" w:cs="Arial"/>
          <w:sz w:val="24"/>
          <w:szCs w:val="24"/>
          <w:lang w:val="en-US"/>
        </w:rPr>
        <w:t xml:space="preserve"> </w:t>
      </w:r>
      <w:r w:rsidR="006E4199">
        <w:rPr>
          <w:rFonts w:ascii="Arial" w:hAnsi="Arial" w:cs="Arial"/>
          <w:sz w:val="24"/>
          <w:szCs w:val="24"/>
          <w:lang w:val="en-US"/>
        </w:rPr>
        <w:t xml:space="preserve">because </w:t>
      </w:r>
      <w:r w:rsidR="003E475E" w:rsidRPr="00A71327">
        <w:rPr>
          <w:rFonts w:ascii="Arial" w:hAnsi="Arial" w:cs="Arial"/>
          <w:sz w:val="24"/>
          <w:szCs w:val="24"/>
          <w:lang w:val="en-US"/>
        </w:rPr>
        <w:t xml:space="preserve">coral </w:t>
      </w:r>
      <w:r w:rsidR="004A05F9">
        <w:rPr>
          <w:rFonts w:ascii="Arial" w:hAnsi="Arial" w:cs="Arial"/>
          <w:sz w:val="24"/>
          <w:szCs w:val="24"/>
          <w:lang w:val="en-US"/>
        </w:rPr>
        <w:t>populations with</w:t>
      </w:r>
      <w:r w:rsidR="006E4199">
        <w:rPr>
          <w:rFonts w:ascii="Arial" w:hAnsi="Arial" w:cs="Arial"/>
          <w:sz w:val="24"/>
          <w:szCs w:val="24"/>
          <w:lang w:val="en-US"/>
        </w:rPr>
        <w:t xml:space="preserve"> </w:t>
      </w:r>
      <w:r w:rsidR="007B5AE5">
        <w:rPr>
          <w:rFonts w:ascii="Arial" w:hAnsi="Arial" w:cs="Arial"/>
          <w:sz w:val="24"/>
          <w:szCs w:val="24"/>
          <w:lang w:val="en-US"/>
        </w:rPr>
        <w:t>fewer</w:t>
      </w:r>
      <w:r w:rsidR="006E4199">
        <w:rPr>
          <w:rFonts w:ascii="Arial" w:hAnsi="Arial" w:cs="Arial"/>
          <w:sz w:val="24"/>
          <w:szCs w:val="24"/>
          <w:lang w:val="en-US"/>
        </w:rPr>
        <w:t xml:space="preserve"> </w:t>
      </w:r>
      <w:r w:rsidR="002F7AC5">
        <w:rPr>
          <w:rFonts w:ascii="Arial" w:hAnsi="Arial" w:cs="Arial"/>
          <w:sz w:val="24"/>
          <w:szCs w:val="24"/>
          <w:lang w:val="en-US"/>
        </w:rPr>
        <w:t>smaller corals (juveniles)</w:t>
      </w:r>
      <w:r w:rsidR="003E475E" w:rsidRPr="00A71327">
        <w:rPr>
          <w:rFonts w:ascii="Arial" w:hAnsi="Arial" w:cs="Arial"/>
          <w:sz w:val="24"/>
          <w:szCs w:val="24"/>
          <w:lang w:val="en-US"/>
        </w:rPr>
        <w:t xml:space="preserve"> </w:t>
      </w:r>
      <w:r w:rsidR="007B5AE5">
        <w:rPr>
          <w:rFonts w:ascii="Arial" w:hAnsi="Arial" w:cs="Arial"/>
          <w:sz w:val="24"/>
          <w:szCs w:val="24"/>
          <w:lang w:val="en-US"/>
        </w:rPr>
        <w:lastRenderedPageBreak/>
        <w:t>suggest recruitment failure, and thus a lowered recov</w:t>
      </w:r>
      <w:r w:rsidR="004A05F9">
        <w:rPr>
          <w:rFonts w:ascii="Arial" w:hAnsi="Arial" w:cs="Arial"/>
          <w:sz w:val="24"/>
          <w:szCs w:val="24"/>
          <w:lang w:val="en-US"/>
        </w:rPr>
        <w:t>ery potential</w:t>
      </w:r>
      <w:r w:rsidR="007B5AE5">
        <w:rPr>
          <w:rFonts w:ascii="Arial" w:hAnsi="Arial" w:cs="Arial"/>
          <w:sz w:val="24"/>
          <w:szCs w:val="24"/>
          <w:lang w:val="en-US"/>
        </w:rPr>
        <w:t xml:space="preserve"> </w:t>
      </w:r>
      <w:r w:rsidR="0041123F">
        <w:rPr>
          <w:rFonts w:ascii="Arial" w:hAnsi="Arial" w:cs="Arial"/>
          <w:sz w:val="24"/>
          <w:szCs w:val="24"/>
          <w:lang w:val="en-US"/>
        </w:rPr>
        <w:t xml:space="preserve">following </w:t>
      </w:r>
      <w:r w:rsidR="007B5AE5">
        <w:rPr>
          <w:rFonts w:ascii="Arial" w:hAnsi="Arial" w:cs="Arial"/>
          <w:sz w:val="24"/>
          <w:szCs w:val="24"/>
          <w:lang w:val="en-US"/>
        </w:rPr>
        <w:t>further disturbances</w:t>
      </w:r>
      <w:r w:rsidR="004A05F9">
        <w:rPr>
          <w:rFonts w:ascii="Arial" w:hAnsi="Arial" w:cs="Arial"/>
          <w:sz w:val="24"/>
          <w:szCs w:val="24"/>
          <w:lang w:val="en-US"/>
        </w:rPr>
        <w:t xml:space="preserve"> </w:t>
      </w:r>
      <w:r w:rsidR="003E475E" w:rsidRPr="00A71327">
        <w:rPr>
          <w:rFonts w:ascii="Arial" w:hAnsi="Arial" w:cs="Arial"/>
          <w:sz w:val="24"/>
          <w:szCs w:val="24"/>
          <w:lang w:val="en-US"/>
        </w:rPr>
        <w:fldChar w:fldCharType="begin">
          <w:fldData xml:space="preserve">PEVuZE5vdGU+PENpdGU+PEF1dGhvcj5QaXNhcGlhPC9BdXRob3I+PFllYXI+MjAxOTwvWWVhcj48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</w:fldData>
        </w:fldChar>
      </w:r>
      <w:r w:rsidR="002F7AC5">
        <w:rPr>
          <w:rFonts w:ascii="Arial" w:hAnsi="Arial" w:cs="Arial"/>
          <w:sz w:val="24"/>
          <w:szCs w:val="24"/>
          <w:lang w:val="en-US"/>
        </w:rPr>
        <w:instrText xml:space="preserve"> ADDIN EN.CITE </w:instrText>
      </w:r>
      <w:r w:rsidR="002F7AC5">
        <w:rPr>
          <w:rFonts w:ascii="Arial" w:hAnsi="Arial" w:cs="Arial"/>
          <w:sz w:val="24"/>
          <w:szCs w:val="24"/>
          <w:lang w:val="en-US"/>
        </w:rPr>
        <w:fldChar w:fldCharType="begin">
          <w:fldData xml:space="preserve">PEVuZE5vdGU+PENpdGU+PEF1dGhvcj5QaXNhcGlhPC9BdXRob3I+PFllYXI+MjAxOTwvWWVhcj48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</w:fldData>
        </w:fldChar>
      </w:r>
      <w:r w:rsidR="002F7AC5">
        <w:rPr>
          <w:rFonts w:ascii="Arial" w:hAnsi="Arial" w:cs="Arial"/>
          <w:sz w:val="24"/>
          <w:szCs w:val="24"/>
          <w:lang w:val="en-US"/>
        </w:rPr>
        <w:instrText xml:space="preserve"> ADDIN EN.CITE.DATA </w:instrText>
      </w:r>
      <w:r w:rsidR="002F7AC5">
        <w:rPr>
          <w:rFonts w:ascii="Arial" w:hAnsi="Arial" w:cs="Arial"/>
          <w:sz w:val="24"/>
          <w:szCs w:val="24"/>
          <w:lang w:val="en-US"/>
        </w:rPr>
      </w:r>
      <w:r w:rsidR="002F7AC5">
        <w:rPr>
          <w:rFonts w:ascii="Arial" w:hAnsi="Arial" w:cs="Arial"/>
          <w:sz w:val="24"/>
          <w:szCs w:val="24"/>
          <w:lang w:val="en-US"/>
        </w:rPr>
        <w:fldChar w:fldCharType="end"/>
      </w:r>
      <w:r w:rsidR="003E475E" w:rsidRPr="00A71327">
        <w:rPr>
          <w:rFonts w:ascii="Arial" w:hAnsi="Arial" w:cs="Arial"/>
          <w:sz w:val="24"/>
          <w:szCs w:val="24"/>
          <w:lang w:val="en-US"/>
        </w:rPr>
      </w:r>
      <w:r w:rsidR="003E475E" w:rsidRPr="00A71327">
        <w:rPr>
          <w:rFonts w:ascii="Arial" w:hAnsi="Arial" w:cs="Arial"/>
          <w:sz w:val="24"/>
          <w:szCs w:val="24"/>
          <w:lang w:val="en-US"/>
        </w:rPr>
        <w:fldChar w:fldCharType="separate"/>
      </w:r>
      <w:r w:rsidR="002F7AC5">
        <w:rPr>
          <w:rFonts w:ascii="Arial" w:hAnsi="Arial" w:cs="Arial"/>
          <w:noProof/>
          <w:sz w:val="24"/>
          <w:szCs w:val="24"/>
          <w:lang w:val="en-US"/>
        </w:rPr>
        <w:t>(Riegl</w:t>
      </w:r>
      <w:r w:rsidR="002F7AC5" w:rsidRPr="002F7AC5">
        <w:rPr>
          <w:rFonts w:ascii="Arial" w:hAnsi="Arial" w:cs="Arial"/>
          <w:i/>
          <w:noProof/>
          <w:sz w:val="24"/>
          <w:szCs w:val="24"/>
          <w:lang w:val="en-US"/>
        </w:rPr>
        <w:t xml:space="preserve"> et al.</w:t>
      </w:r>
      <w:r w:rsidR="002F7AC5">
        <w:rPr>
          <w:rFonts w:ascii="Arial" w:hAnsi="Arial" w:cs="Arial"/>
          <w:noProof/>
          <w:sz w:val="24"/>
          <w:szCs w:val="24"/>
          <w:lang w:val="en-US"/>
        </w:rPr>
        <w:t>, 2012; Pisapia</w:t>
      </w:r>
      <w:r w:rsidR="002F7AC5" w:rsidRPr="002F7AC5">
        <w:rPr>
          <w:rFonts w:ascii="Arial" w:hAnsi="Arial" w:cs="Arial"/>
          <w:i/>
          <w:noProof/>
          <w:sz w:val="24"/>
          <w:szCs w:val="24"/>
          <w:lang w:val="en-US"/>
        </w:rPr>
        <w:t xml:space="preserve"> et al.</w:t>
      </w:r>
      <w:r w:rsidR="002F7AC5">
        <w:rPr>
          <w:rFonts w:ascii="Arial" w:hAnsi="Arial" w:cs="Arial"/>
          <w:noProof/>
          <w:sz w:val="24"/>
          <w:szCs w:val="24"/>
          <w:lang w:val="en-US"/>
        </w:rPr>
        <w:t>, 2019; Dietzel</w:t>
      </w:r>
      <w:r w:rsidR="002F7AC5" w:rsidRPr="002F7AC5">
        <w:rPr>
          <w:rFonts w:ascii="Arial" w:hAnsi="Arial" w:cs="Arial"/>
          <w:i/>
          <w:noProof/>
          <w:sz w:val="24"/>
          <w:szCs w:val="24"/>
          <w:lang w:val="en-US"/>
        </w:rPr>
        <w:t xml:space="preserve"> et al.</w:t>
      </w:r>
      <w:r w:rsidR="002F7AC5">
        <w:rPr>
          <w:rFonts w:ascii="Arial" w:hAnsi="Arial" w:cs="Arial"/>
          <w:noProof/>
          <w:sz w:val="24"/>
          <w:szCs w:val="24"/>
          <w:lang w:val="en-US"/>
        </w:rPr>
        <w:t>, 2020; Lachs</w:t>
      </w:r>
      <w:r w:rsidR="002F7AC5" w:rsidRPr="002F7AC5">
        <w:rPr>
          <w:rFonts w:ascii="Arial" w:hAnsi="Arial" w:cs="Arial"/>
          <w:i/>
          <w:noProof/>
          <w:sz w:val="24"/>
          <w:szCs w:val="24"/>
          <w:lang w:val="en-US"/>
        </w:rPr>
        <w:t xml:space="preserve"> et al.</w:t>
      </w:r>
      <w:r w:rsidR="002F7AC5">
        <w:rPr>
          <w:rFonts w:ascii="Arial" w:hAnsi="Arial" w:cs="Arial"/>
          <w:noProof/>
          <w:sz w:val="24"/>
          <w:szCs w:val="24"/>
          <w:lang w:val="en-US"/>
        </w:rPr>
        <w:t>, 2021)</w:t>
      </w:r>
      <w:r w:rsidR="003E475E" w:rsidRPr="00A71327">
        <w:rPr>
          <w:rFonts w:ascii="Arial" w:hAnsi="Arial" w:cs="Arial"/>
          <w:sz w:val="24"/>
          <w:szCs w:val="24"/>
          <w:lang w:val="en-US"/>
        </w:rPr>
        <w:fldChar w:fldCharType="end"/>
      </w:r>
      <w:bookmarkEnd w:id="26"/>
      <w:r w:rsidR="003D5DE1">
        <w:rPr>
          <w:rFonts w:ascii="Arial" w:hAnsi="Arial" w:cs="Arial"/>
          <w:sz w:val="24"/>
          <w:szCs w:val="24"/>
          <w:lang w:val="en-US"/>
        </w:rPr>
        <w:t xml:space="preserve">. </w:t>
      </w:r>
      <w:r w:rsidR="006E324C">
        <w:rPr>
          <w:rFonts w:ascii="Arial" w:hAnsi="Arial" w:cs="Arial"/>
          <w:sz w:val="24"/>
          <w:szCs w:val="24"/>
          <w:lang w:val="en-US"/>
        </w:rPr>
        <w:t xml:space="preserve">In addition, </w:t>
      </w:r>
      <w:bookmarkStart w:id="28" w:name="_Hlk138867262"/>
      <w:r w:rsidR="00B2291B">
        <w:rPr>
          <w:rFonts w:ascii="Arial" w:hAnsi="Arial" w:cs="Arial"/>
          <w:sz w:val="24"/>
          <w:szCs w:val="24"/>
          <w:lang w:val="en-US"/>
        </w:rPr>
        <w:t>small coral fragments broken off from mature colonies retain their reproductive capacity</w:t>
      </w:r>
      <w:r w:rsidR="001A2642">
        <w:rPr>
          <w:rFonts w:ascii="Arial" w:hAnsi="Arial" w:cs="Arial"/>
          <w:sz w:val="24"/>
          <w:szCs w:val="24"/>
          <w:lang w:val="en-US"/>
        </w:rPr>
        <w:t xml:space="preserve"> </w:t>
      </w:r>
      <w:r w:rsidR="001A2642">
        <w:rPr>
          <w:rFonts w:ascii="Arial" w:hAnsi="Arial" w:cs="Arial"/>
          <w:sz w:val="24"/>
          <w:szCs w:val="24"/>
          <w:lang w:val="en-US"/>
        </w:rPr>
        <w:fldChar w:fldCharType="begin"/>
      </w:r>
      <w:r w:rsidR="001A2642">
        <w:rPr>
          <w:rFonts w:ascii="Arial" w:hAnsi="Arial" w:cs="Arial"/>
          <w:sz w:val="24"/>
          <w:szCs w:val="24"/>
          <w:lang w:val="en-US"/>
        </w:rPr>
        <w:instrText xml:space="preserve"> ADDIN EN.CITE &lt;EndNote&gt;&lt;Cite&gt;&lt;Author&gt;Rapuano&lt;/Author&gt;&lt;Year&gt;2023&lt;/Year&gt;&lt;RecNum&gt;167&lt;/RecNum&gt;&lt;DisplayText&gt;(Rapuano&lt;style face="italic"&gt; et al.&lt;/style&gt;, 2023)&lt;/DisplayText&gt;&lt;record&gt;&lt;rec-number&gt;167&lt;/rec-number&gt;&lt;foreign-keys&gt;&lt;key app="EN" db-id="fzdtz2aat9zzs5ep2zr5s99yxdxf0af0vaet" timestamp="1687528337"&gt;167&lt;/key&gt;&lt;/foreign-keys&gt;&lt;ref-type name="Journal Article"&gt;17&lt;/ref-type&gt;&lt;contributors&gt;&lt;authors&gt;&lt;author&gt;Rapuano, Hanna&lt;/author&gt;&lt;author&gt;Shlesinger, Tom&lt;/author&gt;&lt;author&gt;Roth, Lachan&lt;/author&gt;&lt;author&gt;Bronstein, Omri&lt;/author&gt;&lt;author&gt;Loya, Yossi&lt;/author&gt;&lt;/authors&gt;&lt;/contributors&gt;&lt;titles&gt;&lt;title&gt;Coming of age: Annual onset of coral reproduction is determined by age rather than size&lt;/title&gt;&lt;secondary-title&gt;iScience&lt;/secondary-title&gt;&lt;/titles&gt;&lt;periodical&gt;&lt;full-title&gt;iScience&lt;/full-title&gt;&lt;/periodical&gt;&lt;pages&gt;106533&lt;/pages&gt;&lt;volume&gt;26&lt;/volume&gt;&lt;number&gt;5&lt;/number&gt;&lt;keywords&gt;&lt;keyword&gt;Marine organism&lt;/keyword&gt;&lt;keyword&gt;Ecology&lt;/keyword&gt;&lt;/keywords&gt;&lt;dates&gt;&lt;year&gt;2023&lt;/year&gt;&lt;pub-dates&gt;&lt;date&gt;2023/05/19/&lt;/date&gt;&lt;/pub-dates&gt;&lt;/dates&gt;&lt;isbn&gt;2589-0042&lt;/isbn&gt;&lt;urls&gt;&lt;related-urls&gt;&lt;url&gt;https://www.sciencedirect.com/science/article/pii/S2589004223006107&lt;/url&gt;&lt;/related-urls&gt;&lt;/urls&gt;&lt;electronic-resource-num&gt;https://doi.org/10.1016/j.isci.2023.106533&lt;/electronic-resource-num&gt;&lt;/record&gt;&lt;/Cite&gt;&lt;/EndNote&gt;</w:instrText>
      </w:r>
      <w:r w:rsidR="001A2642">
        <w:rPr>
          <w:rFonts w:ascii="Arial" w:hAnsi="Arial" w:cs="Arial"/>
          <w:sz w:val="24"/>
          <w:szCs w:val="24"/>
          <w:lang w:val="en-US"/>
        </w:rPr>
        <w:fldChar w:fldCharType="separate"/>
      </w:r>
      <w:r w:rsidR="001A2642">
        <w:rPr>
          <w:rFonts w:ascii="Arial" w:hAnsi="Arial" w:cs="Arial"/>
          <w:noProof/>
          <w:sz w:val="24"/>
          <w:szCs w:val="24"/>
          <w:lang w:val="en-US"/>
        </w:rPr>
        <w:t>(Rapuano</w:t>
      </w:r>
      <w:r w:rsidR="001A2642" w:rsidRPr="001A2642">
        <w:rPr>
          <w:rFonts w:ascii="Arial" w:hAnsi="Arial" w:cs="Arial"/>
          <w:i/>
          <w:noProof/>
          <w:sz w:val="24"/>
          <w:szCs w:val="24"/>
          <w:lang w:val="en-US"/>
        </w:rPr>
        <w:t xml:space="preserve"> et al.</w:t>
      </w:r>
      <w:r w:rsidR="001A2642">
        <w:rPr>
          <w:rFonts w:ascii="Arial" w:hAnsi="Arial" w:cs="Arial"/>
          <w:noProof/>
          <w:sz w:val="24"/>
          <w:szCs w:val="24"/>
          <w:lang w:val="en-US"/>
        </w:rPr>
        <w:t>, 2023)</w:t>
      </w:r>
      <w:r w:rsidR="001A2642">
        <w:rPr>
          <w:rFonts w:ascii="Arial" w:hAnsi="Arial" w:cs="Arial"/>
          <w:sz w:val="24"/>
          <w:szCs w:val="24"/>
          <w:lang w:val="en-US"/>
        </w:rPr>
        <w:fldChar w:fldCharType="end"/>
      </w:r>
      <w:r w:rsidR="006E324C">
        <w:rPr>
          <w:rFonts w:ascii="Arial" w:hAnsi="Arial" w:cs="Arial"/>
          <w:sz w:val="24"/>
          <w:szCs w:val="24"/>
          <w:lang w:val="en-US"/>
        </w:rPr>
        <w:t xml:space="preserve">, </w:t>
      </w:r>
      <w:r w:rsidR="006E324C" w:rsidRPr="006E324C">
        <w:rPr>
          <w:rFonts w:ascii="Arial" w:hAnsi="Arial" w:cs="Arial"/>
          <w:sz w:val="24"/>
          <w:szCs w:val="24"/>
          <w:lang w:val="en-US"/>
        </w:rPr>
        <w:t xml:space="preserve">but have a higher relative growth rate </w:t>
      </w:r>
      <w:r w:rsidR="006E324C">
        <w:rPr>
          <w:rFonts w:ascii="Arial" w:hAnsi="Arial" w:cs="Arial"/>
          <w:sz w:val="24"/>
          <w:szCs w:val="24"/>
          <w:lang w:val="en-US"/>
        </w:rPr>
        <w:t xml:space="preserve">compared to the original colony, </w:t>
      </w:r>
      <w:r w:rsidR="006E324C" w:rsidRPr="006E324C">
        <w:rPr>
          <w:rFonts w:ascii="Arial" w:hAnsi="Arial" w:cs="Arial"/>
          <w:sz w:val="24"/>
          <w:szCs w:val="24"/>
          <w:lang w:val="en-US"/>
        </w:rPr>
        <w:t xml:space="preserve">due to a reduction in size. This </w:t>
      </w:r>
      <w:r w:rsidR="005110C7">
        <w:rPr>
          <w:rFonts w:ascii="Arial" w:hAnsi="Arial" w:cs="Arial"/>
          <w:sz w:val="24"/>
          <w:szCs w:val="24"/>
          <w:lang w:val="en-US"/>
        </w:rPr>
        <w:t>indicate</w:t>
      </w:r>
      <w:r w:rsidR="006E324C" w:rsidRPr="006E324C">
        <w:rPr>
          <w:rFonts w:ascii="Arial" w:hAnsi="Arial" w:cs="Arial"/>
          <w:sz w:val="24"/>
          <w:szCs w:val="24"/>
          <w:lang w:val="en-US"/>
        </w:rPr>
        <w:t>s that smaller corals (</w:t>
      </w:r>
      <w:r w:rsidR="006E324C">
        <w:rPr>
          <w:rFonts w:ascii="Arial" w:hAnsi="Arial" w:cs="Arial"/>
          <w:sz w:val="24"/>
          <w:szCs w:val="24"/>
          <w:lang w:val="en-US"/>
        </w:rPr>
        <w:t xml:space="preserve">both coral recruits and </w:t>
      </w:r>
      <w:r w:rsidR="006E324C" w:rsidRPr="006E324C">
        <w:rPr>
          <w:rFonts w:ascii="Arial" w:hAnsi="Arial" w:cs="Arial"/>
          <w:sz w:val="24"/>
          <w:szCs w:val="24"/>
          <w:lang w:val="en-US"/>
        </w:rPr>
        <w:t>those fragmented from larger corals by natural processes) could be disproportionately important for population persistence</w:t>
      </w:r>
      <w:r w:rsidR="001A2642">
        <w:rPr>
          <w:rFonts w:ascii="Arial" w:hAnsi="Arial" w:cs="Arial"/>
          <w:sz w:val="24"/>
          <w:szCs w:val="24"/>
          <w:lang w:val="en-US"/>
        </w:rPr>
        <w:t>.</w:t>
      </w:r>
      <w:r w:rsidR="00C53673">
        <w:rPr>
          <w:rFonts w:ascii="Arial" w:hAnsi="Arial" w:cs="Arial"/>
          <w:sz w:val="24"/>
          <w:szCs w:val="24"/>
          <w:lang w:val="en-US"/>
        </w:rPr>
        <w:t xml:space="preserve"> </w:t>
      </w:r>
      <w:bookmarkEnd w:id="27"/>
      <w:bookmarkEnd w:id="28"/>
      <w:r w:rsidR="001A2642">
        <w:rPr>
          <w:rFonts w:ascii="Arial" w:hAnsi="Arial" w:cs="Arial"/>
          <w:sz w:val="24"/>
          <w:szCs w:val="24"/>
          <w:lang w:val="en-US"/>
        </w:rPr>
        <w:t xml:space="preserve">Thus, </w:t>
      </w:r>
      <w:r w:rsidR="00C53673">
        <w:rPr>
          <w:rFonts w:ascii="Arial" w:hAnsi="Arial" w:cs="Arial"/>
          <w:sz w:val="24"/>
          <w:szCs w:val="24"/>
          <w:lang w:val="en-US"/>
        </w:rPr>
        <w:t xml:space="preserve">we </w:t>
      </w:r>
      <w:r w:rsidR="008C2273">
        <w:rPr>
          <w:rFonts w:ascii="Arial" w:hAnsi="Arial" w:cs="Arial"/>
          <w:sz w:val="24"/>
          <w:szCs w:val="24"/>
          <w:lang w:val="en-US"/>
        </w:rPr>
        <w:t>recommend improving our</w:t>
      </w:r>
      <w:r w:rsidR="00C53673">
        <w:rPr>
          <w:rFonts w:ascii="Arial" w:hAnsi="Arial" w:cs="Arial"/>
          <w:sz w:val="24"/>
          <w:szCs w:val="24"/>
          <w:lang w:val="en-US"/>
        </w:rPr>
        <w:t xml:space="preserve"> </w:t>
      </w:r>
      <w:r w:rsidR="002F7AC5">
        <w:rPr>
          <w:rFonts w:ascii="Arial" w:hAnsi="Arial" w:cs="Arial"/>
          <w:sz w:val="24"/>
          <w:szCs w:val="24"/>
          <w:lang w:val="en-US"/>
        </w:rPr>
        <w:t>understanding</w:t>
      </w:r>
      <w:r w:rsidR="00D25A6F">
        <w:rPr>
          <w:rFonts w:ascii="Arial" w:hAnsi="Arial" w:cs="Arial"/>
          <w:sz w:val="24"/>
          <w:szCs w:val="24"/>
          <w:lang w:val="en-US"/>
        </w:rPr>
        <w:t xml:space="preserve"> of</w:t>
      </w:r>
      <w:r w:rsidR="0026593E">
        <w:rPr>
          <w:rFonts w:ascii="Arial" w:hAnsi="Arial" w:cs="Arial"/>
          <w:sz w:val="24"/>
          <w:szCs w:val="24"/>
          <w:lang w:val="en-US"/>
        </w:rPr>
        <w:t xml:space="preserve"> coral </w:t>
      </w:r>
      <w:r w:rsidR="002F7AC5" w:rsidRPr="00A71327">
        <w:rPr>
          <w:rFonts w:ascii="Arial" w:hAnsi="Arial" w:cs="Arial"/>
          <w:sz w:val="24"/>
          <w:szCs w:val="24"/>
          <w:lang w:val="en-US"/>
        </w:rPr>
        <w:t>reproducti</w:t>
      </w:r>
      <w:r w:rsidR="0026593E">
        <w:rPr>
          <w:rFonts w:ascii="Arial" w:hAnsi="Arial" w:cs="Arial"/>
          <w:sz w:val="24"/>
          <w:szCs w:val="24"/>
          <w:lang w:val="en-US"/>
        </w:rPr>
        <w:t>on</w:t>
      </w:r>
      <w:r w:rsidR="002F6753">
        <w:rPr>
          <w:rFonts w:ascii="Arial" w:hAnsi="Arial" w:cs="Arial"/>
          <w:sz w:val="24"/>
          <w:szCs w:val="24"/>
          <w:lang w:val="en-US"/>
        </w:rPr>
        <w:t>, dispersal</w:t>
      </w:r>
      <w:r w:rsidR="0026593E">
        <w:rPr>
          <w:rFonts w:ascii="Arial" w:hAnsi="Arial" w:cs="Arial"/>
          <w:sz w:val="24"/>
          <w:szCs w:val="24"/>
          <w:lang w:val="en-US"/>
        </w:rPr>
        <w:t xml:space="preserve"> and recruitment</w:t>
      </w:r>
      <w:r w:rsidR="002F7AC5" w:rsidRPr="00A71327">
        <w:rPr>
          <w:rFonts w:ascii="Arial" w:hAnsi="Arial" w:cs="Arial"/>
          <w:sz w:val="24"/>
          <w:szCs w:val="24"/>
          <w:lang w:val="en-US"/>
        </w:rPr>
        <w:t xml:space="preserve"> dynamics along latitudinal gradients </w:t>
      </w:r>
      <w:r w:rsidR="002F7AC5" w:rsidRPr="00A71327">
        <w:rPr>
          <w:rFonts w:ascii="Arial" w:hAnsi="Arial" w:cs="Arial"/>
          <w:sz w:val="24"/>
          <w:szCs w:val="24"/>
          <w:lang w:val="en-US"/>
        </w:rPr>
        <w:fldChar w:fldCharType="begin"/>
      </w:r>
      <w:r w:rsidR="002F7AC5">
        <w:rPr>
          <w:rFonts w:ascii="Arial" w:hAnsi="Arial" w:cs="Arial"/>
          <w:sz w:val="24"/>
          <w:szCs w:val="24"/>
          <w:lang w:val="en-US"/>
        </w:rPr>
        <w:instrText xml:space="preserve"> ADDIN EN.CITE &lt;EndNote&gt;&lt;Cite&gt;&lt;Author&gt;Mizerek&lt;/Author&gt;&lt;Year&gt;2021&lt;/Year&gt;&lt;RecNum&gt;84&lt;/RecNum&gt;&lt;Prefix&gt;e.g.`, &lt;/Prefix&gt;&lt;DisplayText&gt;(e.g., Mizerek&lt;style face="italic"&gt; et al.&lt;/style&gt;, 2021)&lt;/DisplayText&gt;&lt;record&gt;&lt;rec-number&gt;84&lt;/rec-number&gt;&lt;foreign-keys&gt;&lt;key app="EN" db-id="fzdtz2aat9zzs5ep2zr5s99yxdxf0af0vaet" timestamp="1643029288"&gt;84&lt;/key&gt;&lt;/foreign-keys&gt;&lt;ref-type name="Journal Article"&gt;17&lt;/ref-type&gt;&lt;contributors&gt;&lt;authors&gt;&lt;author&gt;Mizerek, Toni L.&lt;/author&gt;&lt;author&gt;Madin, Joshua S.&lt;/author&gt;&lt;author&gt;Benzoni, Francesca&lt;/author&gt;&lt;author&gt;Huang, Danwei&lt;/author&gt;&lt;author&gt;Luiz, Osmar J.&lt;/author&gt;&lt;author&gt;Mera, Hanaka&lt;/author&gt;&lt;author&gt;Schmidt-Roach, Sebastian&lt;/author&gt;&lt;author&gt;Smith, Stephen D. A.&lt;/author&gt;&lt;author&gt;Sommer, Brigitte&lt;/author&gt;&lt;author&gt;Baird, Andrew H.&lt;/author&gt;&lt;/authors&gt;&lt;/contributors&gt;&lt;titles&gt;&lt;title&gt;No evidence for tropicalization of coral assemblages in a subtropical climate change hot spot&lt;/title&gt;&lt;secondary-title&gt;Coral Reefs&lt;/secondary-title&gt;&lt;/titles&gt;&lt;periodical&gt;&lt;full-title&gt;Coral Reefs&lt;/full-title&gt;&lt;/periodical&gt;&lt;dates&gt;&lt;year&gt;2021&lt;/year&gt;&lt;/dates&gt;&lt;publisher&gt;Springer Science and Business Media LLC&lt;/publisher&gt;&lt;isbn&gt;0722-4028&lt;/isbn&gt;&lt;urls&gt;&lt;related-urls&gt;&lt;url&gt;https://dx.doi.org/10.1007/s00338-021-02167-x&lt;/url&gt;&lt;/related-urls&gt;&lt;/urls&gt;&lt;electronic-resource-num&gt;10.1007/s00338-021-02167-x&lt;/electronic-resource-num&gt;&lt;/record&gt;&lt;/Cite&gt;&lt;/EndNote&gt;</w:instrText>
      </w:r>
      <w:r w:rsidR="002F7AC5" w:rsidRPr="00A71327">
        <w:rPr>
          <w:rFonts w:ascii="Arial" w:hAnsi="Arial" w:cs="Arial"/>
          <w:sz w:val="24"/>
          <w:szCs w:val="24"/>
          <w:lang w:val="en-US"/>
        </w:rPr>
        <w:fldChar w:fldCharType="separate"/>
      </w:r>
      <w:r w:rsidR="002F7AC5">
        <w:rPr>
          <w:rFonts w:ascii="Arial" w:hAnsi="Arial" w:cs="Arial"/>
          <w:noProof/>
          <w:sz w:val="24"/>
          <w:szCs w:val="24"/>
          <w:lang w:val="en-US"/>
        </w:rPr>
        <w:t>(</w:t>
      </w:r>
      <w:r w:rsidR="002F7AC5" w:rsidRPr="00F107B7">
        <w:rPr>
          <w:rFonts w:ascii="Arial" w:hAnsi="Arial" w:cs="Arial"/>
          <w:i/>
          <w:noProof/>
          <w:sz w:val="24"/>
          <w:szCs w:val="24"/>
          <w:lang w:val="en-US"/>
        </w:rPr>
        <w:t>e.g.,</w:t>
      </w:r>
      <w:r w:rsidR="002F7AC5">
        <w:rPr>
          <w:rFonts w:ascii="Arial" w:hAnsi="Arial" w:cs="Arial"/>
          <w:noProof/>
          <w:sz w:val="24"/>
          <w:szCs w:val="24"/>
          <w:lang w:val="en-US"/>
        </w:rPr>
        <w:t xml:space="preserve"> Mizerek</w:t>
      </w:r>
      <w:r w:rsidR="002F7AC5" w:rsidRPr="00C04E3C">
        <w:rPr>
          <w:rFonts w:ascii="Arial" w:hAnsi="Arial" w:cs="Arial"/>
          <w:i/>
          <w:noProof/>
          <w:sz w:val="24"/>
          <w:szCs w:val="24"/>
          <w:lang w:val="en-US"/>
        </w:rPr>
        <w:t xml:space="preserve"> et al.</w:t>
      </w:r>
      <w:r w:rsidR="002F7AC5">
        <w:rPr>
          <w:rFonts w:ascii="Arial" w:hAnsi="Arial" w:cs="Arial"/>
          <w:noProof/>
          <w:sz w:val="24"/>
          <w:szCs w:val="24"/>
          <w:lang w:val="en-US"/>
        </w:rPr>
        <w:t>, 2021)</w:t>
      </w:r>
      <w:r w:rsidR="002F7AC5" w:rsidRPr="00A71327">
        <w:rPr>
          <w:rFonts w:ascii="Arial" w:hAnsi="Arial" w:cs="Arial"/>
          <w:sz w:val="24"/>
          <w:szCs w:val="24"/>
          <w:lang w:val="en-US"/>
        </w:rPr>
        <w:fldChar w:fldCharType="end"/>
      </w:r>
      <w:r w:rsidR="00361DD7">
        <w:rPr>
          <w:rFonts w:ascii="Arial" w:hAnsi="Arial" w:cs="Arial"/>
          <w:sz w:val="24"/>
          <w:szCs w:val="24"/>
          <w:lang w:val="en-US"/>
        </w:rPr>
        <w:t xml:space="preserve">, as it </w:t>
      </w:r>
      <w:r w:rsidR="0026593E">
        <w:rPr>
          <w:rFonts w:ascii="Arial" w:hAnsi="Arial" w:cs="Arial"/>
          <w:sz w:val="24"/>
          <w:szCs w:val="24"/>
          <w:lang w:val="en-US"/>
        </w:rPr>
        <w:t>can provide an</w:t>
      </w:r>
      <w:r w:rsidR="00361DD7">
        <w:rPr>
          <w:rFonts w:ascii="Arial" w:hAnsi="Arial" w:cs="Arial"/>
          <w:sz w:val="24"/>
          <w:szCs w:val="24"/>
          <w:lang w:val="en-US"/>
        </w:rPr>
        <w:t xml:space="preserve"> insight into how </w:t>
      </w:r>
      <w:r w:rsidR="000A546F">
        <w:rPr>
          <w:rFonts w:ascii="Arial" w:hAnsi="Arial" w:cs="Arial"/>
          <w:sz w:val="24"/>
          <w:szCs w:val="24"/>
          <w:lang w:val="en-US"/>
        </w:rPr>
        <w:t xml:space="preserve">coral </w:t>
      </w:r>
      <w:r w:rsidR="00361DD7">
        <w:rPr>
          <w:rFonts w:ascii="Arial" w:hAnsi="Arial" w:cs="Arial"/>
          <w:sz w:val="24"/>
          <w:szCs w:val="24"/>
          <w:lang w:val="en-US"/>
        </w:rPr>
        <w:t>populations persist and recover despite suboptimal conditions</w:t>
      </w:r>
      <w:r w:rsidR="00AF221F">
        <w:rPr>
          <w:rFonts w:ascii="Arial" w:hAnsi="Arial" w:cs="Arial"/>
          <w:sz w:val="24"/>
          <w:szCs w:val="24"/>
          <w:lang w:val="en-US"/>
        </w:rPr>
        <w:t xml:space="preserve">. </w:t>
      </w:r>
      <w:r w:rsidR="0036442E">
        <w:rPr>
          <w:rFonts w:ascii="Arial" w:hAnsi="Arial" w:cs="Arial"/>
          <w:sz w:val="24"/>
          <w:szCs w:val="24"/>
          <w:lang w:val="en-US"/>
        </w:rPr>
        <w:t>Further demographic work in this region would be insightful for continuous monitoring and the ground-truthing of our hypothesis.</w:t>
      </w:r>
    </w:p>
    <w:p w14:paraId="2845C253" w14:textId="320C08F6" w:rsidR="00AD64CD" w:rsidRDefault="008A1CBF" w:rsidP="00E66FEE">
      <w:pPr>
        <w:jc w:val="both"/>
        <w:rPr>
          <w:rFonts w:ascii="Arial" w:hAnsi="Arial" w:cs="Arial"/>
          <w:sz w:val="24"/>
          <w:szCs w:val="24"/>
          <w:lang w:val="en-US"/>
        </w:rPr>
      </w:pPr>
      <w:r w:rsidRPr="00A71327">
        <w:rPr>
          <w:rFonts w:ascii="Arial" w:hAnsi="Arial" w:cs="Arial"/>
          <w:sz w:val="24"/>
          <w:szCs w:val="24"/>
          <w:lang w:val="en-US"/>
        </w:rPr>
        <w:t xml:space="preserve">Climate change </w:t>
      </w:r>
      <w:r w:rsidR="003B2C98">
        <w:rPr>
          <w:rFonts w:ascii="Arial" w:hAnsi="Arial" w:cs="Arial"/>
          <w:sz w:val="24"/>
          <w:szCs w:val="24"/>
          <w:lang w:val="en-US"/>
        </w:rPr>
        <w:t>will</w:t>
      </w:r>
      <w:r w:rsidR="009C484E" w:rsidRPr="00A71327">
        <w:rPr>
          <w:rFonts w:ascii="Arial" w:hAnsi="Arial" w:cs="Arial"/>
          <w:sz w:val="24"/>
          <w:szCs w:val="24"/>
          <w:lang w:val="en-US"/>
        </w:rPr>
        <w:t xml:space="preserve"> </w:t>
      </w:r>
      <w:r w:rsidRPr="00A71327">
        <w:rPr>
          <w:rFonts w:ascii="Arial" w:hAnsi="Arial" w:cs="Arial"/>
          <w:sz w:val="24"/>
          <w:szCs w:val="24"/>
          <w:lang w:val="en-US"/>
        </w:rPr>
        <w:t xml:space="preserve">continue </w:t>
      </w:r>
      <w:r w:rsidR="00360618" w:rsidRPr="00A71327">
        <w:rPr>
          <w:rFonts w:ascii="Arial" w:hAnsi="Arial" w:cs="Arial"/>
          <w:sz w:val="24"/>
          <w:szCs w:val="24"/>
          <w:lang w:val="en-US"/>
        </w:rPr>
        <w:t>to affect</w:t>
      </w:r>
      <w:r w:rsidR="00D15DF4" w:rsidRPr="00A71327">
        <w:rPr>
          <w:rFonts w:ascii="Arial" w:hAnsi="Arial" w:cs="Arial"/>
          <w:sz w:val="24"/>
          <w:szCs w:val="24"/>
          <w:lang w:val="en-US"/>
        </w:rPr>
        <w:t xml:space="preserve"> </w:t>
      </w:r>
      <w:r w:rsidRPr="00A71327">
        <w:rPr>
          <w:rFonts w:ascii="Arial" w:hAnsi="Arial" w:cs="Arial"/>
          <w:sz w:val="24"/>
          <w:szCs w:val="24"/>
          <w:lang w:val="en-US"/>
        </w:rPr>
        <w:t xml:space="preserve">population dynamics </w:t>
      </w:r>
      <w:r w:rsidR="00360618" w:rsidRPr="00A71327">
        <w:rPr>
          <w:rFonts w:ascii="Arial" w:hAnsi="Arial" w:cs="Arial"/>
          <w:sz w:val="24"/>
          <w:szCs w:val="24"/>
          <w:lang w:val="en-US"/>
        </w:rPr>
        <w:t>worldwide</w:t>
      </w:r>
      <w:r w:rsidR="00F56127">
        <w:rPr>
          <w:rFonts w:ascii="Arial" w:hAnsi="Arial" w:cs="Arial"/>
          <w:sz w:val="24"/>
          <w:szCs w:val="24"/>
          <w:lang w:val="en-US"/>
        </w:rPr>
        <w:t xml:space="preserve"> </w:t>
      </w:r>
      <w:r w:rsidR="00F56127">
        <w:rPr>
          <w:rFonts w:ascii="Arial" w:hAnsi="Arial" w:cs="Arial"/>
          <w:sz w:val="24"/>
          <w:szCs w:val="24"/>
          <w:lang w:val="en-US"/>
        </w:rPr>
        <w:fldChar w:fldCharType="begin"/>
      </w:r>
      <w:r w:rsidR="00F56127">
        <w:rPr>
          <w:rFonts w:ascii="Arial" w:hAnsi="Arial" w:cs="Arial"/>
          <w:sz w:val="24"/>
          <w:szCs w:val="24"/>
          <w:lang w:val="en-US"/>
        </w:rPr>
        <w:instrText xml:space="preserve"> ADDIN EN.CITE &lt;EndNote&gt;&lt;Cite&gt;&lt;Author&gt;Lawson&lt;/Author&gt;&lt;Year&gt;2015&lt;/Year&gt;&lt;RecNum&gt;143&lt;/RecNum&gt;&lt;DisplayText&gt;(Lawson&lt;style face="italic"&gt; et al.&lt;/style&gt;, 2015)&lt;/DisplayText&gt;&lt;record&gt;&lt;rec-number&gt;143&lt;/rec-number&gt;&lt;foreign-keys&gt;&lt;key app="EN" db-id="fzdtz2aat9zzs5ep2zr5s99yxdxf0af0vaet" timestamp="1665474455"&gt;143&lt;/key&gt;&lt;/foreign-keys&gt;&lt;ref-type name="Journal Article"&gt;17&lt;/ref-type&gt;&lt;contributors&gt;&lt;authors&gt;&lt;author&gt;Lawson, Callum R.&lt;/author&gt;&lt;author&gt;Vindenes, Yngvild&lt;/author&gt;&lt;author&gt;Bailey, Liam&lt;/author&gt;&lt;author&gt;Van De Pol, Martijn&lt;/author&gt;&lt;/authors&gt;&lt;/contributors&gt;&lt;titles&gt;&lt;title&gt;Environmental variation and population responses to global change&lt;/title&gt;&lt;secondary-title&gt;Ecology Letters&lt;/secondary-title&gt;&lt;/titles&gt;&lt;periodical&gt;&lt;full-title&gt;Ecology Letters&lt;/full-title&gt;&lt;/periodical&gt;&lt;pages&gt;724-736&lt;/pages&gt;&lt;volume&gt;18&lt;/volume&gt;&lt;number&gt;7&lt;/number&gt;&lt;dates&gt;&lt;year&gt;2015&lt;/year&gt;&lt;/dates&gt;&lt;publisher&gt;Wiley&lt;/publisher&gt;&lt;isbn&gt;1461-023X&lt;/isbn&gt;&lt;urls&gt;&lt;related-urls&gt;&lt;url&gt;https://dx.doi.org/10.1111/ele.12437&lt;/url&gt;&lt;/related-urls&gt;&lt;/urls&gt;&lt;electronic-resource-num&gt;10.1111/ele.12437&lt;/electronic-resource-num&gt;&lt;/record&gt;&lt;/Cite&gt;&lt;/EndNote&gt;</w:instrText>
      </w:r>
      <w:r w:rsidR="00F56127">
        <w:rPr>
          <w:rFonts w:ascii="Arial" w:hAnsi="Arial" w:cs="Arial"/>
          <w:sz w:val="24"/>
          <w:szCs w:val="24"/>
          <w:lang w:val="en-US"/>
        </w:rPr>
        <w:fldChar w:fldCharType="separate"/>
      </w:r>
      <w:r w:rsidR="00F56127">
        <w:rPr>
          <w:rFonts w:ascii="Arial" w:hAnsi="Arial" w:cs="Arial"/>
          <w:noProof/>
          <w:sz w:val="24"/>
          <w:szCs w:val="24"/>
          <w:lang w:val="en-US"/>
        </w:rPr>
        <w:t>(Lawson</w:t>
      </w:r>
      <w:r w:rsidR="00F56127" w:rsidRPr="00F56127">
        <w:rPr>
          <w:rFonts w:ascii="Arial" w:hAnsi="Arial" w:cs="Arial"/>
          <w:i/>
          <w:noProof/>
          <w:sz w:val="24"/>
          <w:szCs w:val="24"/>
          <w:lang w:val="en-US"/>
        </w:rPr>
        <w:t xml:space="preserve"> et al.</w:t>
      </w:r>
      <w:r w:rsidR="00F56127">
        <w:rPr>
          <w:rFonts w:ascii="Arial" w:hAnsi="Arial" w:cs="Arial"/>
          <w:noProof/>
          <w:sz w:val="24"/>
          <w:szCs w:val="24"/>
          <w:lang w:val="en-US"/>
        </w:rPr>
        <w:t>, 2015)</w:t>
      </w:r>
      <w:r w:rsidR="00F56127">
        <w:rPr>
          <w:rFonts w:ascii="Arial" w:hAnsi="Arial" w:cs="Arial"/>
          <w:sz w:val="24"/>
          <w:szCs w:val="24"/>
          <w:lang w:val="en-US"/>
        </w:rPr>
        <w:fldChar w:fldCharType="end"/>
      </w:r>
      <w:r w:rsidR="005046B6" w:rsidRPr="00A71327">
        <w:rPr>
          <w:rFonts w:ascii="Arial" w:hAnsi="Arial" w:cs="Arial"/>
          <w:sz w:val="24"/>
          <w:szCs w:val="24"/>
          <w:lang w:val="en-US"/>
        </w:rPr>
        <w:t xml:space="preserve">. </w:t>
      </w:r>
      <w:r w:rsidR="0026593E">
        <w:rPr>
          <w:rFonts w:ascii="Arial" w:hAnsi="Arial" w:cs="Arial"/>
          <w:sz w:val="24"/>
          <w:szCs w:val="24"/>
          <w:lang w:val="en-US"/>
        </w:rPr>
        <w:t>Thus,</w:t>
      </w:r>
      <w:r w:rsidR="00F56127">
        <w:rPr>
          <w:rFonts w:ascii="Arial" w:hAnsi="Arial" w:cs="Arial"/>
          <w:sz w:val="24"/>
          <w:szCs w:val="24"/>
          <w:lang w:val="en-US"/>
        </w:rPr>
        <w:t xml:space="preserve"> it</w:t>
      </w:r>
      <w:r w:rsidR="007C1A42">
        <w:rPr>
          <w:rFonts w:ascii="Arial" w:hAnsi="Arial" w:cs="Arial"/>
          <w:sz w:val="24"/>
          <w:szCs w:val="24"/>
          <w:lang w:val="en-US"/>
        </w:rPr>
        <w:t xml:space="preserve"> remains pertinent for ecologists to examine </w:t>
      </w:r>
      <w:r w:rsidR="00AF221F">
        <w:rPr>
          <w:rFonts w:ascii="Arial" w:hAnsi="Arial" w:cs="Arial"/>
          <w:sz w:val="24"/>
          <w:szCs w:val="24"/>
          <w:lang w:val="en-US"/>
        </w:rPr>
        <w:t xml:space="preserve">changes </w:t>
      </w:r>
      <w:r w:rsidR="003F61AF">
        <w:rPr>
          <w:rFonts w:ascii="Arial" w:hAnsi="Arial" w:cs="Arial"/>
          <w:sz w:val="24"/>
          <w:szCs w:val="24"/>
          <w:lang w:val="en-US"/>
        </w:rPr>
        <w:t>in</w:t>
      </w:r>
      <w:r w:rsidR="00AF221F">
        <w:rPr>
          <w:rFonts w:ascii="Arial" w:hAnsi="Arial" w:cs="Arial"/>
          <w:sz w:val="24"/>
          <w:szCs w:val="24"/>
          <w:lang w:val="en-US"/>
        </w:rPr>
        <w:t xml:space="preserve"> population size structure at biogeographic scales through time </w:t>
      </w:r>
      <w:r w:rsidR="00AF221F">
        <w:rPr>
          <w:rFonts w:ascii="Arial" w:hAnsi="Arial" w:cs="Arial"/>
          <w:sz w:val="24"/>
          <w:szCs w:val="24"/>
          <w:lang w:val="en-US"/>
        </w:rPr>
        <w:fldChar w:fldCharType="begin">
          <w:fldData xml:space="preserve">PEVuZE5vdGU+PENpdGU+PEF1dGhvcj5SaWVnbDwvQXV0aG9yPjxZZWFyPjIwMTI8L1llYXI+PFJl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</w:fldData>
        </w:fldChar>
      </w:r>
      <w:r w:rsidR="00AF221F">
        <w:rPr>
          <w:rFonts w:ascii="Arial" w:hAnsi="Arial" w:cs="Arial"/>
          <w:sz w:val="24"/>
          <w:szCs w:val="24"/>
          <w:lang w:val="en-US"/>
        </w:rPr>
        <w:instrText xml:space="preserve"> ADDIN EN.CITE </w:instrText>
      </w:r>
      <w:r w:rsidR="00AF221F">
        <w:rPr>
          <w:rFonts w:ascii="Arial" w:hAnsi="Arial" w:cs="Arial"/>
          <w:sz w:val="24"/>
          <w:szCs w:val="24"/>
          <w:lang w:val="en-US"/>
        </w:rPr>
        <w:fldChar w:fldCharType="begin">
          <w:fldData xml:space="preserve">PEVuZE5vdGU+PENpdGU+PEF1dGhvcj5SaWVnbDwvQXV0aG9yPjxZZWFyPjIwMTI8L1llYXI+PFJl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</w:fldData>
        </w:fldChar>
      </w:r>
      <w:r w:rsidR="00AF221F">
        <w:rPr>
          <w:rFonts w:ascii="Arial" w:hAnsi="Arial" w:cs="Arial"/>
          <w:sz w:val="24"/>
          <w:szCs w:val="24"/>
          <w:lang w:val="en-US"/>
        </w:rPr>
        <w:instrText xml:space="preserve"> ADDIN EN.CITE.DATA </w:instrText>
      </w:r>
      <w:r w:rsidR="00AF221F">
        <w:rPr>
          <w:rFonts w:ascii="Arial" w:hAnsi="Arial" w:cs="Arial"/>
          <w:sz w:val="24"/>
          <w:szCs w:val="24"/>
          <w:lang w:val="en-US"/>
        </w:rPr>
      </w:r>
      <w:r w:rsidR="00AF221F">
        <w:rPr>
          <w:rFonts w:ascii="Arial" w:hAnsi="Arial" w:cs="Arial"/>
          <w:sz w:val="24"/>
          <w:szCs w:val="24"/>
          <w:lang w:val="en-US"/>
        </w:rPr>
        <w:fldChar w:fldCharType="end"/>
      </w:r>
      <w:r w:rsidR="00AF221F">
        <w:rPr>
          <w:rFonts w:ascii="Arial" w:hAnsi="Arial" w:cs="Arial"/>
          <w:sz w:val="24"/>
          <w:szCs w:val="24"/>
          <w:lang w:val="en-US"/>
        </w:rPr>
      </w:r>
      <w:r w:rsidR="00AF221F">
        <w:rPr>
          <w:rFonts w:ascii="Arial" w:hAnsi="Arial" w:cs="Arial"/>
          <w:sz w:val="24"/>
          <w:szCs w:val="24"/>
          <w:lang w:val="en-US"/>
        </w:rPr>
        <w:fldChar w:fldCharType="separate"/>
      </w:r>
      <w:r w:rsidR="00AF221F">
        <w:rPr>
          <w:rFonts w:ascii="Arial" w:hAnsi="Arial" w:cs="Arial"/>
          <w:noProof/>
          <w:sz w:val="24"/>
          <w:szCs w:val="24"/>
          <w:lang w:val="en-US"/>
        </w:rPr>
        <w:t>(</w:t>
      </w:r>
      <w:r w:rsidR="00AF221F" w:rsidRPr="00F107B7">
        <w:rPr>
          <w:rFonts w:ascii="Arial" w:hAnsi="Arial" w:cs="Arial"/>
          <w:i/>
          <w:noProof/>
          <w:sz w:val="24"/>
          <w:szCs w:val="24"/>
          <w:lang w:val="en-US"/>
        </w:rPr>
        <w:t>e.g</w:t>
      </w:r>
      <w:r w:rsidR="00AF221F">
        <w:rPr>
          <w:rFonts w:ascii="Arial" w:hAnsi="Arial" w:cs="Arial"/>
          <w:noProof/>
          <w:sz w:val="24"/>
          <w:szCs w:val="24"/>
          <w:lang w:val="en-US"/>
        </w:rPr>
        <w:t>., Riegl</w:t>
      </w:r>
      <w:r w:rsidR="00AF221F" w:rsidRPr="002F7AC5">
        <w:rPr>
          <w:rFonts w:ascii="Arial" w:hAnsi="Arial" w:cs="Arial"/>
          <w:i/>
          <w:noProof/>
          <w:sz w:val="24"/>
          <w:szCs w:val="24"/>
          <w:lang w:val="en-US"/>
        </w:rPr>
        <w:t xml:space="preserve"> et al.</w:t>
      </w:r>
      <w:r w:rsidR="00AF221F">
        <w:rPr>
          <w:rFonts w:ascii="Arial" w:hAnsi="Arial" w:cs="Arial"/>
          <w:noProof/>
          <w:sz w:val="24"/>
          <w:szCs w:val="24"/>
          <w:lang w:val="en-US"/>
        </w:rPr>
        <w:t>, 2012; Dietzel</w:t>
      </w:r>
      <w:r w:rsidR="00AF221F" w:rsidRPr="002F7AC5">
        <w:rPr>
          <w:rFonts w:ascii="Arial" w:hAnsi="Arial" w:cs="Arial"/>
          <w:i/>
          <w:noProof/>
          <w:sz w:val="24"/>
          <w:szCs w:val="24"/>
          <w:lang w:val="en-US"/>
        </w:rPr>
        <w:t xml:space="preserve"> et al.</w:t>
      </w:r>
      <w:r w:rsidR="00AF221F">
        <w:rPr>
          <w:rFonts w:ascii="Arial" w:hAnsi="Arial" w:cs="Arial"/>
          <w:noProof/>
          <w:sz w:val="24"/>
          <w:szCs w:val="24"/>
          <w:lang w:val="en-US"/>
        </w:rPr>
        <w:t>, 2021)</w:t>
      </w:r>
      <w:r w:rsidR="00AF221F">
        <w:rPr>
          <w:rFonts w:ascii="Arial" w:hAnsi="Arial" w:cs="Arial"/>
          <w:sz w:val="24"/>
          <w:szCs w:val="24"/>
          <w:lang w:val="en-US"/>
        </w:rPr>
        <w:fldChar w:fldCharType="end"/>
      </w:r>
      <w:r w:rsidR="00AF221F">
        <w:rPr>
          <w:rFonts w:ascii="Arial" w:hAnsi="Arial" w:cs="Arial"/>
          <w:sz w:val="24"/>
          <w:szCs w:val="24"/>
          <w:lang w:val="en-US"/>
        </w:rPr>
        <w:t xml:space="preserve">. </w:t>
      </w:r>
      <w:r w:rsidR="007C1A42">
        <w:rPr>
          <w:rFonts w:ascii="Arial" w:hAnsi="Arial" w:cs="Arial"/>
          <w:sz w:val="24"/>
          <w:szCs w:val="24"/>
          <w:lang w:val="en-US"/>
        </w:rPr>
        <w:t xml:space="preserve">Advances in compositional functional regression </w:t>
      </w:r>
      <w:r w:rsidR="007C1A42">
        <w:rPr>
          <w:rFonts w:ascii="Arial" w:hAnsi="Arial" w:cs="Arial"/>
          <w:sz w:val="24"/>
          <w:szCs w:val="24"/>
          <w:lang w:val="en-US"/>
        </w:rPr>
        <w:fldChar w:fldCharType="begin"/>
      </w:r>
      <w:r w:rsidR="007C1A42">
        <w:rPr>
          <w:rFonts w:ascii="Arial" w:hAnsi="Arial" w:cs="Arial"/>
          <w:sz w:val="24"/>
          <w:szCs w:val="24"/>
          <w:lang w:val="en-US"/>
        </w:rPr>
        <w:instrText xml:space="preserve"> ADDIN EN.CITE &lt;EndNote&gt;&lt;Cite&gt;&lt;Author&gt;Talská&lt;/Author&gt;&lt;Year&gt;2018&lt;/Year&gt;&lt;RecNum&gt;90&lt;/RecNum&gt;&lt;DisplayText&gt;(Talská&lt;style face="italic"&gt; et al.&lt;/style&gt;, 2018)&lt;/DisplayText&gt;&lt;record&gt;&lt;rec-number&gt;90&lt;/rec-number&gt;&lt;foreign-keys&gt;&lt;key app="EN" db-id="fzdtz2aat9zzs5ep2zr5s99yxdxf0af0vaet" timestamp="1646849721"&gt;90&lt;/key&gt;&lt;/foreign-keys&gt;&lt;ref-type name="Journal Article"&gt;17&lt;/ref-type&gt;&lt;contributors&gt;&lt;authors&gt;&lt;author&gt;Talská, R.&lt;/author&gt;&lt;author&gt;Menafoglio, A.&lt;/author&gt;&lt;author&gt;Machalová, J.&lt;/author&gt;&lt;author&gt;Hron, K.&lt;/author&gt;&lt;author&gt;Fišerová, E.&lt;/author&gt;&lt;/authors&gt;&lt;/contributors&gt;&lt;titles&gt;&lt;title&gt;Compositional regression with functional response&lt;/title&gt;&lt;secondary-title&gt;Computational Statistics &amp;amp; Data Analysis&lt;/secondary-title&gt;&lt;/titles&gt;&lt;periodical&gt;&lt;full-title&gt;Computational Statistics &amp;amp; Data Analysis&lt;/full-title&gt;&lt;/periodical&gt;&lt;pages&gt;66-85&lt;/pages&gt;&lt;volume&gt;123&lt;/volume&gt;&lt;keywords&gt;&lt;keyword&gt;Bayes spaces&lt;/keyword&gt;&lt;keyword&gt;Regression analysis&lt;/keyword&gt;&lt;keyword&gt;Density functions&lt;/keyword&gt;&lt;keyword&gt;-spline representation&lt;/keyword&gt;&lt;/keywords&gt;&lt;dates&gt;&lt;year&gt;2018&lt;/year&gt;&lt;pub-dates&gt;&lt;date&gt;2018/07/01/&lt;/date&gt;&lt;/pub-dates&gt;&lt;/dates&gt;&lt;isbn&gt;0167-9473&lt;/isbn&gt;&lt;urls&gt;&lt;related-urls&gt;&lt;url&gt;https://www.sciencedirect.com/science/article/pii/S0167947318300276&lt;/url&gt;&lt;/related-urls&gt;&lt;/urls&gt;&lt;electronic-resource-num&gt;https://doi.org/10.1016/j.csda.2018.01.018&lt;/electronic-resource-num&gt;&lt;/record&gt;&lt;/Cite&gt;&lt;/EndNote&gt;</w:instrText>
      </w:r>
      <w:r w:rsidR="007C1A42">
        <w:rPr>
          <w:rFonts w:ascii="Arial" w:hAnsi="Arial" w:cs="Arial"/>
          <w:sz w:val="24"/>
          <w:szCs w:val="24"/>
          <w:lang w:val="en-US"/>
        </w:rPr>
        <w:fldChar w:fldCharType="separate"/>
      </w:r>
      <w:r w:rsidR="007C1A42">
        <w:rPr>
          <w:rFonts w:ascii="Arial" w:hAnsi="Arial" w:cs="Arial"/>
          <w:noProof/>
          <w:sz w:val="24"/>
          <w:szCs w:val="24"/>
          <w:lang w:val="en-US"/>
        </w:rPr>
        <w:t>(Talská</w:t>
      </w:r>
      <w:r w:rsidR="007C1A42" w:rsidRPr="007C1A42">
        <w:rPr>
          <w:rFonts w:ascii="Arial" w:hAnsi="Arial" w:cs="Arial"/>
          <w:i/>
          <w:noProof/>
          <w:sz w:val="24"/>
          <w:szCs w:val="24"/>
          <w:lang w:val="en-US"/>
        </w:rPr>
        <w:t xml:space="preserve"> et al.</w:t>
      </w:r>
      <w:r w:rsidR="007C1A42">
        <w:rPr>
          <w:rFonts w:ascii="Arial" w:hAnsi="Arial" w:cs="Arial"/>
          <w:noProof/>
          <w:sz w:val="24"/>
          <w:szCs w:val="24"/>
          <w:lang w:val="en-US"/>
        </w:rPr>
        <w:t>, 2018)</w:t>
      </w:r>
      <w:r w:rsidR="007C1A42">
        <w:rPr>
          <w:rFonts w:ascii="Arial" w:hAnsi="Arial" w:cs="Arial"/>
          <w:sz w:val="24"/>
          <w:szCs w:val="24"/>
          <w:lang w:val="en-US"/>
        </w:rPr>
        <w:fldChar w:fldCharType="end"/>
      </w:r>
      <w:r w:rsidR="007C1A42">
        <w:rPr>
          <w:rFonts w:ascii="Arial" w:hAnsi="Arial" w:cs="Arial"/>
          <w:sz w:val="24"/>
          <w:szCs w:val="24"/>
          <w:lang w:val="en-US"/>
        </w:rPr>
        <w:t xml:space="preserve"> provide a comprehensive</w:t>
      </w:r>
      <w:r w:rsidR="00C53673">
        <w:rPr>
          <w:rFonts w:ascii="Arial" w:hAnsi="Arial" w:cs="Arial"/>
          <w:sz w:val="24"/>
          <w:szCs w:val="24"/>
          <w:lang w:val="en-US"/>
        </w:rPr>
        <w:t xml:space="preserve"> </w:t>
      </w:r>
      <w:r w:rsidR="007C1A42">
        <w:rPr>
          <w:rFonts w:ascii="Arial" w:hAnsi="Arial" w:cs="Arial"/>
          <w:sz w:val="24"/>
          <w:szCs w:val="24"/>
          <w:lang w:val="en-US"/>
        </w:rPr>
        <w:t xml:space="preserve">tool for ecologists to examine population size structure, allowing us to </w:t>
      </w:r>
      <w:r w:rsidR="00EE233F" w:rsidRPr="00A71327">
        <w:rPr>
          <w:rFonts w:ascii="Arial" w:hAnsi="Arial" w:cs="Arial"/>
          <w:sz w:val="24"/>
          <w:szCs w:val="24"/>
          <w:lang w:val="en-US"/>
        </w:rPr>
        <w:t>gain</w:t>
      </w:r>
      <w:r w:rsidR="00AF221F">
        <w:rPr>
          <w:rFonts w:ascii="Arial" w:hAnsi="Arial" w:cs="Arial"/>
          <w:sz w:val="24"/>
          <w:szCs w:val="24"/>
          <w:lang w:val="en-US"/>
        </w:rPr>
        <w:t xml:space="preserve"> </w:t>
      </w:r>
      <w:r w:rsidR="00EE233F" w:rsidRPr="00A71327">
        <w:rPr>
          <w:rFonts w:ascii="Arial" w:hAnsi="Arial" w:cs="Arial"/>
          <w:sz w:val="24"/>
          <w:szCs w:val="24"/>
          <w:lang w:val="en-US"/>
        </w:rPr>
        <w:t>insight into how</w:t>
      </w:r>
      <w:r w:rsidR="0026593E">
        <w:rPr>
          <w:rFonts w:ascii="Arial" w:hAnsi="Arial" w:cs="Arial"/>
          <w:sz w:val="24"/>
          <w:szCs w:val="24"/>
          <w:lang w:val="en-US"/>
        </w:rPr>
        <w:t xml:space="preserve"> environmental</w:t>
      </w:r>
      <w:r w:rsidR="00EE233F" w:rsidRPr="00A71327">
        <w:rPr>
          <w:rFonts w:ascii="Arial" w:hAnsi="Arial" w:cs="Arial"/>
          <w:sz w:val="24"/>
          <w:szCs w:val="24"/>
          <w:lang w:val="en-US"/>
        </w:rPr>
        <w:t xml:space="preserve"> </w:t>
      </w:r>
      <w:r w:rsidR="00764DED">
        <w:rPr>
          <w:rFonts w:ascii="Arial" w:hAnsi="Arial" w:cs="Arial"/>
          <w:sz w:val="24"/>
          <w:szCs w:val="24"/>
          <w:lang w:val="en-US"/>
        </w:rPr>
        <w:t xml:space="preserve">extremes and </w:t>
      </w:r>
      <w:r w:rsidR="004175D2">
        <w:rPr>
          <w:rFonts w:ascii="Arial" w:hAnsi="Arial" w:cs="Arial"/>
          <w:sz w:val="24"/>
          <w:szCs w:val="24"/>
          <w:lang w:val="en-US"/>
        </w:rPr>
        <w:t>variabilities</w:t>
      </w:r>
      <w:r w:rsidR="00EE233F" w:rsidRPr="00A71327">
        <w:rPr>
          <w:rFonts w:ascii="Arial" w:hAnsi="Arial" w:cs="Arial"/>
          <w:sz w:val="24"/>
          <w:szCs w:val="24"/>
          <w:lang w:val="en-US"/>
        </w:rPr>
        <w:t xml:space="preserve"> affect population</w:t>
      </w:r>
      <w:r w:rsidR="00C533AE">
        <w:rPr>
          <w:rFonts w:ascii="Arial" w:hAnsi="Arial" w:cs="Arial"/>
          <w:sz w:val="24"/>
          <w:szCs w:val="24"/>
          <w:lang w:val="en-US"/>
        </w:rPr>
        <w:t xml:space="preserve"> dynamics</w:t>
      </w:r>
      <w:r w:rsidR="00EE233F" w:rsidRPr="00A71327">
        <w:rPr>
          <w:rFonts w:ascii="Arial" w:hAnsi="Arial" w:cs="Arial"/>
          <w:sz w:val="24"/>
          <w:szCs w:val="24"/>
          <w:lang w:val="en-US"/>
        </w:rPr>
        <w:t xml:space="preserve"> </w:t>
      </w:r>
      <w:r w:rsidR="00EE233F" w:rsidRPr="00A71327">
        <w:rPr>
          <w:rFonts w:ascii="Arial" w:hAnsi="Arial" w:cs="Arial"/>
          <w:sz w:val="24"/>
          <w:szCs w:val="24"/>
          <w:lang w:val="en-US"/>
        </w:rPr>
        <w:fldChar w:fldCharType="begin"/>
      </w:r>
      <w:r w:rsidR="00CB6FC2">
        <w:rPr>
          <w:rFonts w:ascii="Arial" w:hAnsi="Arial" w:cs="Arial"/>
          <w:sz w:val="24"/>
          <w:szCs w:val="24"/>
          <w:lang w:val="en-US"/>
        </w:rPr>
        <w:instrText xml:space="preserve"> ADDIN EN.CITE &lt;EndNote&gt;&lt;Cite&gt;&lt;Author&gt;Kreyling&lt;/Author&gt;&lt;Year&gt;2014&lt;/Year&gt;&lt;RecNum&gt;115&lt;/RecNum&gt;&lt;DisplayText&gt;(Kreyling&lt;style face="italic"&gt; et al.&lt;/style&gt;, 2014)&lt;/DisplayText&gt;&lt;record&gt;&lt;rec-number&gt;115&lt;/rec-number&gt;&lt;foreign-keys&gt;&lt;key app="EN" db-id="fzdtz2aat9zzs5ep2zr5s99yxdxf0af0vaet" timestamp="1660706593"&gt;115&lt;/key&gt;&lt;/foreign-keys&gt;&lt;ref-type name="Journal Article"&gt;17&lt;/ref-type&gt;&lt;contributors&gt;&lt;authors&gt;&lt;author&gt;Kreyling, Juergen&lt;/author&gt;&lt;author&gt;Jentsch, Anke&lt;/author&gt;&lt;author&gt;Beier, Claus&lt;/author&gt;&lt;/authors&gt;&lt;/contributors&gt;&lt;titles&gt;&lt;title&gt;Beyond realism in climate change experiments: gradient approaches identify thresholds and tipping points&lt;/title&gt;&lt;secondary-title&gt;Ecology Letters&lt;/secondary-title&gt;&lt;/titles&gt;&lt;periodical&gt;&lt;full-title&gt;Ecology Letters&lt;/full-title&gt;&lt;/periodical&gt;&lt;pages&gt;125-e1&lt;/pages&gt;&lt;volume&gt;17&lt;/volume&gt;&lt;number&gt;1&lt;/number&gt;&lt;dates&gt;&lt;year&gt;2014&lt;/year&gt;&lt;/dates&gt;&lt;publisher&gt;Wiley&lt;/publisher&gt;&lt;isbn&gt;1461-023X&lt;/isbn&gt;&lt;urls&gt;&lt;related-urls&gt;&lt;url&gt;https://dx.doi.org/10.1111/ele.12193&lt;/url&gt;&lt;/related-urls&gt;&lt;/urls&gt;&lt;electronic-resource-num&gt;10.1111/ele.12193&lt;/electronic-resource-num&gt;&lt;/record&gt;&lt;/Cite&gt;&lt;/EndNote&gt;</w:instrText>
      </w:r>
      <w:r w:rsidR="00EE233F" w:rsidRPr="00A71327">
        <w:rPr>
          <w:rFonts w:ascii="Arial" w:hAnsi="Arial" w:cs="Arial"/>
          <w:sz w:val="24"/>
          <w:szCs w:val="24"/>
          <w:lang w:val="en-US"/>
        </w:rPr>
        <w:fldChar w:fldCharType="separate"/>
      </w:r>
      <w:r w:rsidR="00CB6FC2">
        <w:rPr>
          <w:rFonts w:ascii="Arial" w:hAnsi="Arial" w:cs="Arial"/>
          <w:noProof/>
          <w:sz w:val="24"/>
          <w:szCs w:val="24"/>
          <w:lang w:val="en-US"/>
        </w:rPr>
        <w:t>(Kreyling</w:t>
      </w:r>
      <w:r w:rsidR="00CB6FC2" w:rsidRPr="00CB6FC2">
        <w:rPr>
          <w:rFonts w:ascii="Arial" w:hAnsi="Arial" w:cs="Arial"/>
          <w:i/>
          <w:noProof/>
          <w:sz w:val="24"/>
          <w:szCs w:val="24"/>
          <w:lang w:val="en-US"/>
        </w:rPr>
        <w:t xml:space="preserve"> et al.</w:t>
      </w:r>
      <w:r w:rsidR="00CB6FC2">
        <w:rPr>
          <w:rFonts w:ascii="Arial" w:hAnsi="Arial" w:cs="Arial"/>
          <w:noProof/>
          <w:sz w:val="24"/>
          <w:szCs w:val="24"/>
          <w:lang w:val="en-US"/>
        </w:rPr>
        <w:t>, 2014)</w:t>
      </w:r>
      <w:r w:rsidR="00EE233F" w:rsidRPr="00A71327">
        <w:rPr>
          <w:rFonts w:ascii="Arial" w:hAnsi="Arial" w:cs="Arial"/>
          <w:sz w:val="24"/>
          <w:szCs w:val="24"/>
          <w:lang w:val="en-US"/>
        </w:rPr>
        <w:fldChar w:fldCharType="end"/>
      </w:r>
      <w:r w:rsidR="007C1A42">
        <w:rPr>
          <w:rFonts w:ascii="Arial" w:hAnsi="Arial" w:cs="Arial"/>
          <w:sz w:val="24"/>
          <w:szCs w:val="24"/>
          <w:lang w:val="en-US"/>
        </w:rPr>
        <w:t>.</w:t>
      </w:r>
      <w:r w:rsidR="0026593E">
        <w:rPr>
          <w:rFonts w:ascii="Arial" w:hAnsi="Arial" w:cs="Arial"/>
          <w:sz w:val="24"/>
          <w:szCs w:val="24"/>
          <w:lang w:val="en-US"/>
        </w:rPr>
        <w:t xml:space="preserve"> Collectively, o</w:t>
      </w:r>
      <w:r w:rsidR="00AF221F" w:rsidRPr="00A71327">
        <w:rPr>
          <w:rFonts w:ascii="Arial" w:hAnsi="Arial" w:cs="Arial"/>
          <w:sz w:val="24"/>
          <w:szCs w:val="24"/>
          <w:lang w:val="en-US"/>
        </w:rPr>
        <w:t xml:space="preserve">ur work on the coral population size structure of reefs </w:t>
      </w:r>
      <w:r w:rsidR="00AF221F">
        <w:rPr>
          <w:rFonts w:ascii="Arial" w:hAnsi="Arial" w:cs="Arial"/>
          <w:sz w:val="24"/>
          <w:szCs w:val="24"/>
          <w:lang w:val="en-US"/>
        </w:rPr>
        <w:t xml:space="preserve">in the Eastern Australian biogeographic transition zone </w:t>
      </w:r>
      <w:r w:rsidR="00AF221F" w:rsidRPr="00A71327">
        <w:rPr>
          <w:rFonts w:ascii="Arial" w:hAnsi="Arial" w:cs="Arial"/>
          <w:sz w:val="24"/>
          <w:szCs w:val="24"/>
          <w:lang w:val="en-US"/>
        </w:rPr>
        <w:t xml:space="preserve">highlights fundamental </w:t>
      </w:r>
      <w:r w:rsidR="00AF221F">
        <w:rPr>
          <w:rFonts w:ascii="Arial" w:hAnsi="Arial" w:cs="Arial"/>
          <w:sz w:val="24"/>
          <w:szCs w:val="24"/>
          <w:lang w:val="en-US"/>
        </w:rPr>
        <w:t xml:space="preserve">differences along the </w:t>
      </w:r>
      <w:r w:rsidR="00272093">
        <w:rPr>
          <w:rFonts w:ascii="Arial" w:hAnsi="Arial" w:cs="Arial"/>
          <w:sz w:val="24"/>
          <w:szCs w:val="24"/>
          <w:lang w:val="en-US"/>
        </w:rPr>
        <w:t>~ 9</w:t>
      </w:r>
      <w:r w:rsidR="00AF221F">
        <w:rPr>
          <w:rFonts w:ascii="Arial" w:hAnsi="Arial" w:cs="Arial"/>
          <w:sz w:val="24"/>
          <w:szCs w:val="24"/>
          <w:lang w:val="en-US"/>
        </w:rPr>
        <w:t xml:space="preserve">00 km </w:t>
      </w:r>
      <w:r w:rsidR="00AF221F" w:rsidRPr="00A71327">
        <w:rPr>
          <w:rFonts w:ascii="Arial" w:hAnsi="Arial" w:cs="Arial"/>
          <w:sz w:val="24"/>
          <w:szCs w:val="24"/>
          <w:lang w:val="en-US"/>
        </w:rPr>
        <w:t xml:space="preserve">tropical </w:t>
      </w:r>
      <w:r w:rsidR="00AF221F">
        <w:rPr>
          <w:rFonts w:ascii="Arial" w:hAnsi="Arial" w:cs="Arial"/>
          <w:sz w:val="24"/>
          <w:szCs w:val="24"/>
          <w:lang w:val="en-US"/>
        </w:rPr>
        <w:t>to</w:t>
      </w:r>
      <w:r w:rsidR="00AF221F" w:rsidRPr="00A71327">
        <w:rPr>
          <w:rFonts w:ascii="Arial" w:hAnsi="Arial" w:cs="Arial"/>
          <w:sz w:val="24"/>
          <w:szCs w:val="24"/>
          <w:lang w:val="en-US"/>
        </w:rPr>
        <w:t xml:space="preserve"> </w:t>
      </w:r>
      <w:r w:rsidR="0026593E">
        <w:rPr>
          <w:rFonts w:ascii="Arial" w:hAnsi="Arial" w:cs="Arial"/>
          <w:sz w:val="24"/>
          <w:szCs w:val="24"/>
          <w:lang w:val="en-US"/>
        </w:rPr>
        <w:t xml:space="preserve">subtropical </w:t>
      </w:r>
      <w:r w:rsidR="00AF221F">
        <w:rPr>
          <w:rFonts w:ascii="Arial" w:hAnsi="Arial" w:cs="Arial"/>
          <w:sz w:val="24"/>
          <w:szCs w:val="24"/>
          <w:lang w:val="en-US"/>
        </w:rPr>
        <w:t>gradient, where bigger corals are likely selected for in marginal conditions.</w:t>
      </w:r>
      <w:r w:rsidR="007B5AE5">
        <w:rPr>
          <w:rFonts w:ascii="Arial" w:hAnsi="Arial" w:cs="Arial"/>
          <w:sz w:val="24"/>
          <w:szCs w:val="24"/>
          <w:lang w:val="en-US"/>
        </w:rPr>
        <w:t xml:space="preserve"> While the survival of larger corals </w:t>
      </w:r>
      <w:r w:rsidR="001A2642">
        <w:rPr>
          <w:rFonts w:ascii="Arial" w:hAnsi="Arial" w:cs="Arial"/>
          <w:sz w:val="24"/>
          <w:szCs w:val="24"/>
          <w:lang w:val="en-US"/>
        </w:rPr>
        <w:t>allows</w:t>
      </w:r>
      <w:r w:rsidR="007B5AE5">
        <w:rPr>
          <w:rFonts w:ascii="Arial" w:hAnsi="Arial" w:cs="Arial"/>
          <w:sz w:val="24"/>
          <w:szCs w:val="24"/>
          <w:lang w:val="en-US"/>
        </w:rPr>
        <w:t xml:space="preserve"> for the persistence of reef habitats, </w:t>
      </w:r>
      <w:r w:rsidR="00586ECD">
        <w:rPr>
          <w:rFonts w:ascii="Arial" w:hAnsi="Arial" w:cs="Arial"/>
          <w:sz w:val="24"/>
          <w:szCs w:val="24"/>
          <w:lang w:val="en-US"/>
        </w:rPr>
        <w:t>the lack of smaller corals indicates recruitment failure and could signify a lowered resilience</w:t>
      </w:r>
      <w:r w:rsidR="007B5AE5">
        <w:rPr>
          <w:rFonts w:ascii="Arial" w:hAnsi="Arial" w:cs="Arial"/>
          <w:sz w:val="24"/>
          <w:szCs w:val="24"/>
          <w:lang w:val="en-US"/>
        </w:rPr>
        <w:t xml:space="preserve"> </w:t>
      </w:r>
      <w:r w:rsidR="00EE3BAC">
        <w:rPr>
          <w:rFonts w:ascii="Arial" w:hAnsi="Arial" w:cs="Arial"/>
          <w:sz w:val="24"/>
          <w:szCs w:val="24"/>
          <w:lang w:val="en-US"/>
        </w:rPr>
        <w:t xml:space="preserve">to further disturbances. </w:t>
      </w:r>
    </w:p>
    <w:p w14:paraId="08D99647" w14:textId="77777777" w:rsidR="00F638D2" w:rsidRPr="003B4284" w:rsidRDefault="00F638D2" w:rsidP="00E66FEE">
      <w:pPr>
        <w:pStyle w:val="Caption"/>
        <w:jc w:val="both"/>
        <w:rPr>
          <w:rFonts w:ascii="Arial" w:hAnsi="Arial" w:cs="Arial"/>
          <w:sz w:val="24"/>
          <w:szCs w:val="24"/>
        </w:rPr>
      </w:pPr>
      <w:r w:rsidRPr="003B4284">
        <w:rPr>
          <w:rFonts w:ascii="Arial" w:hAnsi="Arial" w:cs="Arial"/>
          <w:noProof/>
          <w:sz w:val="24"/>
          <w:szCs w:val="24"/>
        </w:rPr>
        <w:lastRenderedPageBreak/>
        <w:drawing>
          <wp:inline distT="0" distB="0" distL="0" distR="0" wp14:anchorId="76D8B0C9" wp14:editId="12628E24">
            <wp:extent cx="5878286" cy="745319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722" b="3604"/>
                    <a:stretch/>
                  </pic:blipFill>
                  <pic:spPr bwMode="auto">
                    <a:xfrm>
                      <a:off x="0" y="0"/>
                      <a:ext cx="5897319" cy="7477327"/>
                    </a:xfrm>
                    <a:prstGeom prst="rect">
                      <a:avLst/>
                    </a:prstGeom>
                    <a:noFill/>
                    <a:ln>
                      <a:noFill/>
                    </a:ln>
                    <a:extLst>
                      <a:ext uri="{53640926-AAD7-44D8-BBD7-CCE9431645EC}">
                        <a14:shadowObscured xmlns:a14="http://schemas.microsoft.com/office/drawing/2010/main"/>
                      </a:ext>
                    </a:extLst>
                  </pic:spPr>
                </pic:pic>
              </a:graphicData>
            </a:graphic>
          </wp:inline>
        </w:drawing>
      </w:r>
    </w:p>
    <w:p w14:paraId="6CBD3E41" w14:textId="3CE41297" w:rsidR="00FD4DFA" w:rsidRDefault="00F638D2" w:rsidP="00FD4DFA">
      <w:pPr>
        <w:jc w:val="both"/>
        <w:rPr>
          <w:rFonts w:ascii="Arial" w:hAnsi="Arial" w:cs="Arial"/>
          <w:sz w:val="24"/>
          <w:szCs w:val="24"/>
        </w:rPr>
      </w:pPr>
      <w:bookmarkStart w:id="29" w:name="_Ref110353675"/>
      <w:r w:rsidRPr="003B4284">
        <w:rPr>
          <w:rFonts w:ascii="Arial" w:hAnsi="Arial" w:cs="Arial"/>
          <w:sz w:val="24"/>
          <w:szCs w:val="24"/>
        </w:rPr>
        <w:t xml:space="preserve">Figure </w:t>
      </w:r>
      <w:r w:rsidRPr="003B4284">
        <w:rPr>
          <w:rFonts w:ascii="Arial" w:hAnsi="Arial" w:cs="Arial"/>
          <w:noProof/>
          <w:sz w:val="24"/>
          <w:szCs w:val="24"/>
        </w:rPr>
        <w:fldChar w:fldCharType="begin"/>
      </w:r>
      <w:r w:rsidRPr="003B4284">
        <w:rPr>
          <w:rFonts w:ascii="Arial" w:hAnsi="Arial" w:cs="Arial"/>
          <w:noProof/>
          <w:sz w:val="24"/>
          <w:szCs w:val="24"/>
        </w:rPr>
        <w:instrText xml:space="preserve"> SEQ Figure \* ARABIC </w:instrText>
      </w:r>
      <w:r w:rsidRPr="003B4284">
        <w:rPr>
          <w:rFonts w:ascii="Arial" w:hAnsi="Arial" w:cs="Arial"/>
          <w:noProof/>
          <w:sz w:val="24"/>
          <w:szCs w:val="24"/>
        </w:rPr>
        <w:fldChar w:fldCharType="separate"/>
      </w:r>
      <w:r w:rsidR="00CE41E8">
        <w:rPr>
          <w:rFonts w:ascii="Arial" w:hAnsi="Arial" w:cs="Arial"/>
          <w:noProof/>
          <w:sz w:val="24"/>
          <w:szCs w:val="24"/>
        </w:rPr>
        <w:t>1</w:t>
      </w:r>
      <w:r w:rsidRPr="003B4284">
        <w:rPr>
          <w:rFonts w:ascii="Arial" w:hAnsi="Arial" w:cs="Arial"/>
          <w:noProof/>
          <w:sz w:val="24"/>
          <w:szCs w:val="24"/>
        </w:rPr>
        <w:fldChar w:fldCharType="end"/>
      </w:r>
      <w:bookmarkEnd w:id="29"/>
      <w:r w:rsidRPr="003B4284">
        <w:rPr>
          <w:rFonts w:ascii="Arial" w:hAnsi="Arial" w:cs="Arial"/>
          <w:sz w:val="24"/>
          <w:szCs w:val="24"/>
        </w:rPr>
        <w:t xml:space="preserve">. Survey design of the study, showing a) the location of the 20 sampling sites in eastern Australia; image examples of the outlined coral communities from b) Lady Elliot Island and c) Black Rock. The 0.5 m black and yellow graduated calibration stick </w:t>
      </w:r>
      <w:r w:rsidRPr="003B4284">
        <w:rPr>
          <w:rFonts w:ascii="Arial" w:hAnsi="Arial" w:cs="Arial"/>
          <w:sz w:val="24"/>
          <w:szCs w:val="24"/>
        </w:rPr>
        <w:lastRenderedPageBreak/>
        <w:t>is visible.</w:t>
      </w:r>
      <w:r w:rsidR="00FD4DFA">
        <w:rPr>
          <w:rFonts w:ascii="Arial" w:hAnsi="Arial" w:cs="Arial"/>
          <w:sz w:val="24"/>
          <w:szCs w:val="24"/>
        </w:rPr>
        <w:t xml:space="preserve"> Corals that were not completely in frame, like the largest one in c) were not included in the final dataset.</w:t>
      </w:r>
    </w:p>
    <w:p w14:paraId="59916C3A" w14:textId="77777777" w:rsidR="001A227A" w:rsidRDefault="001A227A" w:rsidP="00FD4DFA">
      <w:pPr>
        <w:jc w:val="both"/>
        <w:rPr>
          <w:rFonts w:ascii="Arial" w:hAnsi="Arial" w:cs="Arial"/>
          <w:sz w:val="24"/>
          <w:szCs w:val="24"/>
        </w:rPr>
      </w:pPr>
    </w:p>
    <w:p w14:paraId="6A38C7ED" w14:textId="1C70F26B" w:rsidR="00F638D2" w:rsidRPr="003B4284" w:rsidRDefault="00F638D2" w:rsidP="00E66FEE">
      <w:pPr>
        <w:keepNext/>
        <w:jc w:val="both"/>
        <w:rPr>
          <w:rFonts w:ascii="Arial" w:hAnsi="Arial" w:cs="Arial"/>
          <w:sz w:val="24"/>
          <w:szCs w:val="24"/>
        </w:rPr>
      </w:pPr>
      <w:r>
        <w:rPr>
          <w:noProof/>
          <w:sz w:val="16"/>
          <w:szCs w:val="16"/>
        </w:rPr>
        <w:drawing>
          <wp:inline distT="0" distB="0" distL="0" distR="0" wp14:anchorId="76ABBAA5" wp14:editId="35244E18">
            <wp:extent cx="5731510" cy="4434840"/>
            <wp:effectExtent l="0" t="0" r="2540" b="3810"/>
            <wp:docPr id="34" name="Graphic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11022biplot.sv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731510" cy="4434840"/>
                    </a:xfrm>
                    <a:prstGeom prst="rect">
                      <a:avLst/>
                    </a:prstGeom>
                  </pic:spPr>
                </pic:pic>
              </a:graphicData>
            </a:graphic>
          </wp:inline>
        </w:drawing>
      </w:r>
    </w:p>
    <w:p w14:paraId="4B40BA66" w14:textId="7E8F5520" w:rsidR="00F638D2" w:rsidRDefault="00F638D2" w:rsidP="00E66FEE">
      <w:pPr>
        <w:jc w:val="both"/>
        <w:rPr>
          <w:rFonts w:ascii="Arial" w:hAnsi="Arial" w:cs="Arial"/>
          <w:sz w:val="24"/>
          <w:szCs w:val="24"/>
        </w:rPr>
      </w:pPr>
      <w:bookmarkStart w:id="30" w:name="_Ref99666661"/>
      <w:r w:rsidRPr="003B4284">
        <w:rPr>
          <w:rFonts w:ascii="Arial" w:hAnsi="Arial" w:cs="Arial"/>
          <w:sz w:val="24"/>
          <w:szCs w:val="24"/>
        </w:rPr>
        <w:t xml:space="preserve">Figure </w:t>
      </w:r>
      <w:r w:rsidRPr="003B4284">
        <w:rPr>
          <w:rFonts w:ascii="Arial" w:hAnsi="Arial" w:cs="Arial"/>
          <w:sz w:val="24"/>
          <w:szCs w:val="24"/>
        </w:rPr>
        <w:fldChar w:fldCharType="begin"/>
      </w:r>
      <w:r w:rsidRPr="003B4284">
        <w:rPr>
          <w:rFonts w:ascii="Arial" w:hAnsi="Arial" w:cs="Arial"/>
          <w:sz w:val="24"/>
          <w:szCs w:val="24"/>
        </w:rPr>
        <w:instrText xml:space="preserve"> SEQ Figure \* ARABIC </w:instrText>
      </w:r>
      <w:r w:rsidRPr="003B4284">
        <w:rPr>
          <w:rFonts w:ascii="Arial" w:hAnsi="Arial" w:cs="Arial"/>
          <w:sz w:val="24"/>
          <w:szCs w:val="24"/>
        </w:rPr>
        <w:fldChar w:fldCharType="separate"/>
      </w:r>
      <w:r w:rsidR="00CE41E8">
        <w:rPr>
          <w:rFonts w:ascii="Arial" w:hAnsi="Arial" w:cs="Arial"/>
          <w:noProof/>
          <w:sz w:val="24"/>
          <w:szCs w:val="24"/>
        </w:rPr>
        <w:t>2</w:t>
      </w:r>
      <w:r w:rsidRPr="003B4284">
        <w:rPr>
          <w:rFonts w:ascii="Arial" w:hAnsi="Arial" w:cs="Arial"/>
          <w:noProof/>
          <w:sz w:val="24"/>
          <w:szCs w:val="24"/>
        </w:rPr>
        <w:fldChar w:fldCharType="end"/>
      </w:r>
      <w:bookmarkEnd w:id="30"/>
      <w:r w:rsidRPr="003B4284">
        <w:rPr>
          <w:rFonts w:ascii="Arial" w:hAnsi="Arial" w:cs="Arial"/>
          <w:sz w:val="24"/>
          <w:szCs w:val="24"/>
        </w:rPr>
        <w:t xml:space="preserve">. Biplot showing the PCA ordination of our 20 </w:t>
      </w:r>
      <w:r>
        <w:rPr>
          <w:rFonts w:ascii="Arial" w:hAnsi="Arial" w:cs="Arial"/>
          <w:sz w:val="24"/>
          <w:szCs w:val="24"/>
        </w:rPr>
        <w:t>coral populations (</w:t>
      </w:r>
      <w:r>
        <w:rPr>
          <w:rFonts w:ascii="Arial" w:hAnsi="Arial" w:cs="Arial"/>
          <w:sz w:val="24"/>
          <w:szCs w:val="24"/>
        </w:rPr>
        <w:fldChar w:fldCharType="begin"/>
      </w:r>
      <w:r>
        <w:rPr>
          <w:rFonts w:ascii="Arial" w:hAnsi="Arial" w:cs="Arial"/>
          <w:sz w:val="24"/>
          <w:szCs w:val="24"/>
        </w:rPr>
        <w:instrText xml:space="preserve"> REF _Ref110353675 \h </w:instrText>
      </w:r>
      <w:r>
        <w:rPr>
          <w:rFonts w:ascii="Arial" w:hAnsi="Arial" w:cs="Arial"/>
          <w:sz w:val="24"/>
          <w:szCs w:val="24"/>
        </w:rPr>
      </w:r>
      <w:r>
        <w:rPr>
          <w:rFonts w:ascii="Arial" w:hAnsi="Arial" w:cs="Arial"/>
          <w:sz w:val="24"/>
          <w:szCs w:val="24"/>
        </w:rPr>
        <w:fldChar w:fldCharType="separate"/>
      </w:r>
      <w:r w:rsidR="00CE41E8" w:rsidRPr="003B4284">
        <w:rPr>
          <w:rFonts w:ascii="Arial" w:hAnsi="Arial" w:cs="Arial"/>
          <w:sz w:val="24"/>
          <w:szCs w:val="24"/>
        </w:rPr>
        <w:t xml:space="preserve">Figure </w:t>
      </w:r>
      <w:r w:rsidR="00CE41E8">
        <w:rPr>
          <w:rFonts w:ascii="Arial" w:hAnsi="Arial" w:cs="Arial"/>
          <w:noProof/>
          <w:sz w:val="24"/>
          <w:szCs w:val="24"/>
        </w:rPr>
        <w:t>1</w:t>
      </w:r>
      <w:r>
        <w:rPr>
          <w:rFonts w:ascii="Arial" w:hAnsi="Arial" w:cs="Arial"/>
          <w:sz w:val="24"/>
          <w:szCs w:val="24"/>
        </w:rPr>
        <w:fldChar w:fldCharType="end"/>
      </w:r>
      <w:r>
        <w:rPr>
          <w:rFonts w:ascii="Arial" w:hAnsi="Arial" w:cs="Arial"/>
          <w:sz w:val="24"/>
          <w:szCs w:val="24"/>
        </w:rPr>
        <w:t xml:space="preserve">a) </w:t>
      </w:r>
      <w:r w:rsidRPr="003B4284">
        <w:rPr>
          <w:rFonts w:ascii="Arial" w:hAnsi="Arial" w:cs="Arial"/>
          <w:sz w:val="24"/>
          <w:szCs w:val="24"/>
        </w:rPr>
        <w:t>using the 16 environmental variables. Reef names are labelled in grey, the blue arrows are the environmental factors which include the minima (min), maxima (max), means and standard deviations (</w:t>
      </w:r>
      <w:proofErr w:type="spellStart"/>
      <w:r w:rsidRPr="003B4284">
        <w:rPr>
          <w:rFonts w:ascii="Arial" w:hAnsi="Arial" w:cs="Arial"/>
          <w:sz w:val="24"/>
          <w:szCs w:val="24"/>
        </w:rPr>
        <w:t>sd</w:t>
      </w:r>
      <w:proofErr w:type="spellEnd"/>
      <w:r w:rsidRPr="003B4284">
        <w:rPr>
          <w:rFonts w:ascii="Arial" w:hAnsi="Arial" w:cs="Arial"/>
          <w:sz w:val="24"/>
          <w:szCs w:val="24"/>
        </w:rPr>
        <w:t xml:space="preserve">) of chlorophyll </w:t>
      </w:r>
      <w:r w:rsidRPr="003B4284">
        <w:rPr>
          <w:rFonts w:ascii="Arial" w:hAnsi="Arial" w:cs="Arial"/>
          <w:i/>
          <w:sz w:val="24"/>
          <w:szCs w:val="24"/>
        </w:rPr>
        <w:t xml:space="preserve">a </w:t>
      </w:r>
      <w:r w:rsidRPr="003B4284">
        <w:rPr>
          <w:rFonts w:ascii="Arial" w:hAnsi="Arial" w:cs="Arial"/>
          <w:sz w:val="24"/>
          <w:szCs w:val="24"/>
        </w:rPr>
        <w:t>concentration (</w:t>
      </w:r>
      <w:proofErr w:type="spellStart"/>
      <w:r w:rsidRPr="003B4284">
        <w:rPr>
          <w:rFonts w:ascii="Arial" w:hAnsi="Arial" w:cs="Arial"/>
          <w:sz w:val="24"/>
          <w:szCs w:val="24"/>
        </w:rPr>
        <w:t>chla</w:t>
      </w:r>
      <w:proofErr w:type="spellEnd"/>
      <w:r w:rsidRPr="003B4284">
        <w:rPr>
          <w:rFonts w:ascii="Arial" w:hAnsi="Arial" w:cs="Arial"/>
          <w:sz w:val="24"/>
          <w:szCs w:val="24"/>
        </w:rPr>
        <w:t>), diffuse attenuation coefficient at 490 nm (kd490), sea surface temperature (</w:t>
      </w:r>
      <w:proofErr w:type="spellStart"/>
      <w:r w:rsidRPr="003B4284">
        <w:rPr>
          <w:rFonts w:ascii="Arial" w:hAnsi="Arial" w:cs="Arial"/>
          <w:sz w:val="24"/>
          <w:szCs w:val="24"/>
        </w:rPr>
        <w:t>sst</w:t>
      </w:r>
      <w:proofErr w:type="spellEnd"/>
      <w:r w:rsidRPr="003B4284">
        <w:rPr>
          <w:rFonts w:ascii="Arial" w:hAnsi="Arial" w:cs="Arial"/>
          <w:sz w:val="24"/>
          <w:szCs w:val="24"/>
        </w:rPr>
        <w:t xml:space="preserve">) and photosynthetically available radiation </w:t>
      </w:r>
      <w:r>
        <w:rPr>
          <w:rFonts w:ascii="Arial" w:hAnsi="Arial" w:cs="Arial"/>
          <w:sz w:val="24"/>
          <w:szCs w:val="24"/>
        </w:rPr>
        <w:t>(PAR</w:t>
      </w:r>
      <w:r w:rsidRPr="003B4284">
        <w:rPr>
          <w:rFonts w:ascii="Arial" w:hAnsi="Arial" w:cs="Arial"/>
          <w:sz w:val="24"/>
          <w:szCs w:val="24"/>
        </w:rPr>
        <w:t>). The first and second axes jointly explain 80% of the environmental variation in this region</w:t>
      </w:r>
      <w:r w:rsidR="00AD64CD">
        <w:rPr>
          <w:rFonts w:ascii="Arial" w:hAnsi="Arial" w:cs="Arial"/>
          <w:sz w:val="24"/>
          <w:szCs w:val="24"/>
        </w:rPr>
        <w:t xml:space="preserve">. </w:t>
      </w:r>
    </w:p>
    <w:p w14:paraId="4ED8EF3B" w14:textId="77777777" w:rsidR="00AD64CD" w:rsidRPr="003B4284" w:rsidRDefault="00AD64CD" w:rsidP="00E66FEE">
      <w:pPr>
        <w:jc w:val="both"/>
        <w:rPr>
          <w:rFonts w:ascii="Arial" w:hAnsi="Arial" w:cs="Arial"/>
          <w:sz w:val="24"/>
          <w:szCs w:val="24"/>
        </w:rPr>
      </w:pPr>
    </w:p>
    <w:p w14:paraId="0B8C8889" w14:textId="313265A0" w:rsidR="00AD64CD" w:rsidRPr="00F52A84" w:rsidRDefault="00F34440" w:rsidP="00E66FEE">
      <w:pPr>
        <w:jc w:val="both"/>
        <w:rPr>
          <w:rFonts w:ascii="Arial" w:hAnsi="Arial" w:cs="Arial"/>
          <w:sz w:val="24"/>
        </w:rPr>
      </w:pPr>
      <w:bookmarkStart w:id="31" w:name="_Hlk113345673"/>
      <w:r>
        <w:rPr>
          <w:noProof/>
          <w:sz w:val="16"/>
          <w:szCs w:val="16"/>
        </w:rPr>
        <w:lastRenderedPageBreak/>
        <w:drawing>
          <wp:inline distT="0" distB="0" distL="0" distR="0" wp14:anchorId="06C0A0ED" wp14:editId="77D8022B">
            <wp:extent cx="5731510" cy="4821555"/>
            <wp:effectExtent l="0" t="0" r="254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30628_linearregression.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731510" cy="4821555"/>
                    </a:xfrm>
                    <a:prstGeom prst="rect">
                      <a:avLst/>
                    </a:prstGeom>
                  </pic:spPr>
                </pic:pic>
              </a:graphicData>
            </a:graphic>
          </wp:inline>
        </w:drawing>
      </w:r>
    </w:p>
    <w:p w14:paraId="295EB66E" w14:textId="15FB9E67" w:rsidR="00AD64CD" w:rsidRPr="00F52A84" w:rsidRDefault="00AD64CD" w:rsidP="00E66FEE">
      <w:pPr>
        <w:jc w:val="both"/>
        <w:rPr>
          <w:rFonts w:ascii="Arial" w:hAnsi="Arial" w:cs="Arial"/>
          <w:sz w:val="24"/>
        </w:rPr>
      </w:pPr>
      <w:bookmarkStart w:id="32" w:name="_Ref116322974"/>
      <w:r w:rsidRPr="00F52A84">
        <w:rPr>
          <w:rFonts w:ascii="Arial" w:hAnsi="Arial" w:cs="Arial"/>
          <w:sz w:val="24"/>
        </w:rPr>
        <w:t xml:space="preserve">Figure </w:t>
      </w:r>
      <w:r w:rsidRPr="00F52A84">
        <w:rPr>
          <w:rFonts w:ascii="Arial" w:hAnsi="Arial" w:cs="Arial"/>
          <w:sz w:val="24"/>
        </w:rPr>
        <w:fldChar w:fldCharType="begin"/>
      </w:r>
      <w:r w:rsidRPr="00F52A84">
        <w:rPr>
          <w:rFonts w:ascii="Arial" w:hAnsi="Arial" w:cs="Arial"/>
          <w:sz w:val="24"/>
        </w:rPr>
        <w:instrText xml:space="preserve"> SEQ Figure \* ARABIC </w:instrText>
      </w:r>
      <w:r w:rsidRPr="00F52A84">
        <w:rPr>
          <w:rFonts w:ascii="Arial" w:hAnsi="Arial" w:cs="Arial"/>
          <w:sz w:val="24"/>
        </w:rPr>
        <w:fldChar w:fldCharType="separate"/>
      </w:r>
      <w:r w:rsidR="00CE41E8">
        <w:rPr>
          <w:rFonts w:ascii="Arial" w:hAnsi="Arial" w:cs="Arial"/>
          <w:noProof/>
          <w:sz w:val="24"/>
        </w:rPr>
        <w:t>3</w:t>
      </w:r>
      <w:r w:rsidRPr="00F52A84">
        <w:rPr>
          <w:rFonts w:ascii="Arial" w:hAnsi="Arial" w:cs="Arial"/>
          <w:sz w:val="24"/>
        </w:rPr>
        <w:fldChar w:fldCharType="end"/>
      </w:r>
      <w:bookmarkStart w:id="33" w:name="_Hlk93546630"/>
      <w:bookmarkEnd w:id="32"/>
      <w:r w:rsidRPr="00F52A84">
        <w:rPr>
          <w:rFonts w:ascii="Arial" w:hAnsi="Arial" w:cs="Arial"/>
          <w:sz w:val="24"/>
        </w:rPr>
        <w:t>a</w:t>
      </w:r>
      <w:r w:rsidR="003F1FBB">
        <w:rPr>
          <w:rFonts w:ascii="Arial" w:hAnsi="Arial" w:cs="Arial"/>
          <w:sz w:val="24"/>
        </w:rPr>
        <w:t xml:space="preserve">) </w:t>
      </w:r>
      <w:r>
        <w:rPr>
          <w:rFonts w:ascii="Arial" w:hAnsi="Arial" w:cs="Arial"/>
          <w:sz w:val="24"/>
        </w:rPr>
        <w:t>The</w:t>
      </w:r>
      <w:r w:rsidRPr="00F52A84">
        <w:rPr>
          <w:rFonts w:ascii="Arial" w:hAnsi="Arial" w:cs="Arial"/>
          <w:sz w:val="24"/>
        </w:rPr>
        <w:t xml:space="preserve"> number of coral colonies</w:t>
      </w:r>
      <w:r>
        <w:rPr>
          <w:rFonts w:ascii="Arial" w:hAnsi="Arial" w:cs="Arial"/>
          <w:sz w:val="24"/>
        </w:rPr>
        <w:t xml:space="preserve"> decreases with </w:t>
      </w:r>
      <w:r w:rsidRPr="00F52A84">
        <w:rPr>
          <w:rFonts w:ascii="Arial" w:hAnsi="Arial" w:cs="Arial"/>
          <w:sz w:val="24"/>
        </w:rPr>
        <w:t>PC1</w:t>
      </w:r>
      <w:r w:rsidR="00C16CB8">
        <w:rPr>
          <w:rFonts w:ascii="Arial" w:hAnsi="Arial" w:cs="Arial"/>
          <w:sz w:val="24"/>
        </w:rPr>
        <w:t xml:space="preserve"> and</w:t>
      </w:r>
      <w:bookmarkEnd w:id="33"/>
      <w:r w:rsidRPr="00F52A84">
        <w:rPr>
          <w:rFonts w:ascii="Arial" w:hAnsi="Arial" w:cs="Arial"/>
          <w:sz w:val="24"/>
        </w:rPr>
        <w:t xml:space="preserve"> </w:t>
      </w:r>
      <w:r w:rsidR="00721CAC">
        <w:rPr>
          <w:rFonts w:ascii="Arial" w:hAnsi="Arial" w:cs="Arial"/>
          <w:sz w:val="24"/>
        </w:rPr>
        <w:t>b) increases with PC2.</w:t>
      </w:r>
      <w:r w:rsidRPr="00F52A84">
        <w:rPr>
          <w:rFonts w:ascii="Arial" w:hAnsi="Arial" w:cs="Arial"/>
          <w:sz w:val="24"/>
        </w:rPr>
        <w:t xml:space="preserve"> </w:t>
      </w:r>
      <w:r w:rsidR="00721CAC">
        <w:rPr>
          <w:rFonts w:ascii="Arial" w:hAnsi="Arial" w:cs="Arial"/>
          <w:sz w:val="24"/>
        </w:rPr>
        <w:t>c</w:t>
      </w:r>
      <w:r w:rsidRPr="00F52A84">
        <w:rPr>
          <w:rFonts w:ascii="Arial" w:hAnsi="Arial" w:cs="Arial"/>
          <w:sz w:val="24"/>
        </w:rPr>
        <w:t xml:space="preserve">) </w:t>
      </w:r>
      <w:r>
        <w:rPr>
          <w:rFonts w:ascii="Arial" w:hAnsi="Arial" w:cs="Arial"/>
          <w:sz w:val="24"/>
        </w:rPr>
        <w:t>Median coral colony size increases with PC1</w:t>
      </w:r>
      <w:r w:rsidRPr="00F52A84">
        <w:rPr>
          <w:rFonts w:ascii="Arial" w:hAnsi="Arial" w:cs="Arial"/>
          <w:sz w:val="24"/>
        </w:rPr>
        <w:t xml:space="preserve">. </w:t>
      </w:r>
      <w:r w:rsidR="003F1FBB">
        <w:rPr>
          <w:rFonts w:ascii="Arial" w:hAnsi="Arial" w:cs="Arial"/>
          <w:sz w:val="24"/>
        </w:rPr>
        <w:t xml:space="preserve">d) Skewness of the coral size-frequency distribution decreases with increasing PC1 </w:t>
      </w:r>
      <w:r w:rsidR="00C16CB8">
        <w:rPr>
          <w:rFonts w:ascii="Arial" w:hAnsi="Arial" w:cs="Arial"/>
          <w:sz w:val="24"/>
        </w:rPr>
        <w:t>and</w:t>
      </w:r>
      <w:r w:rsidR="003F1FBB">
        <w:rPr>
          <w:rFonts w:ascii="Arial" w:hAnsi="Arial" w:cs="Arial"/>
          <w:sz w:val="24"/>
        </w:rPr>
        <w:t xml:space="preserve"> e) increases with PC2. </w:t>
      </w:r>
      <w:r w:rsidR="00C16CB8">
        <w:rPr>
          <w:rFonts w:ascii="Arial" w:hAnsi="Arial" w:cs="Arial"/>
          <w:sz w:val="24"/>
        </w:rPr>
        <w:t xml:space="preserve">The </w:t>
      </w:r>
      <w:r w:rsidR="00F34440">
        <w:rPr>
          <w:rFonts w:ascii="Arial" w:hAnsi="Arial" w:cs="Arial"/>
          <w:sz w:val="24"/>
        </w:rPr>
        <w:t>b</w:t>
      </w:r>
      <w:r w:rsidRPr="00F52A84">
        <w:rPr>
          <w:rFonts w:ascii="Arial" w:hAnsi="Arial" w:cs="Arial"/>
          <w:sz w:val="24"/>
        </w:rPr>
        <w:t xml:space="preserve">lack line is the line of best fit, and the grey region is the 95% confidence band. </w:t>
      </w:r>
      <w:r>
        <w:rPr>
          <w:rFonts w:ascii="Arial" w:hAnsi="Arial" w:cs="Arial"/>
          <w:sz w:val="24"/>
        </w:rPr>
        <w:t xml:space="preserve">The explanatory variables plotted here </w:t>
      </w:r>
      <w:r w:rsidR="00F34440">
        <w:rPr>
          <w:rFonts w:ascii="Arial" w:hAnsi="Arial" w:cs="Arial"/>
          <w:sz w:val="24"/>
        </w:rPr>
        <w:t xml:space="preserve">were </w:t>
      </w:r>
      <w:r>
        <w:rPr>
          <w:rFonts w:ascii="Arial" w:hAnsi="Arial" w:cs="Arial"/>
          <w:sz w:val="24"/>
        </w:rPr>
        <w:t>chosen based on model selection (</w:t>
      </w:r>
      <w:r w:rsidR="005B3B6F">
        <w:rPr>
          <w:rFonts w:ascii="Arial" w:hAnsi="Arial" w:cs="Arial"/>
          <w:sz w:val="24"/>
        </w:rPr>
        <w:t>Table S3-</w:t>
      </w:r>
      <w:r w:rsidR="00BC7FE7">
        <w:rPr>
          <w:rFonts w:ascii="Arial" w:hAnsi="Arial" w:cs="Arial"/>
          <w:sz w:val="24"/>
        </w:rPr>
        <w:t>5</w:t>
      </w:r>
      <w:r>
        <w:rPr>
          <w:rFonts w:ascii="Arial" w:hAnsi="Arial" w:cs="Arial"/>
          <w:sz w:val="24"/>
        </w:rPr>
        <w:t xml:space="preserve">). </w:t>
      </w:r>
      <w:r w:rsidRPr="00F52A84">
        <w:rPr>
          <w:rFonts w:ascii="Arial" w:hAnsi="Arial" w:cs="Arial"/>
          <w:sz w:val="24"/>
        </w:rPr>
        <w:t>For</w:t>
      </w:r>
      <w:r w:rsidR="003F1FBB">
        <w:rPr>
          <w:rFonts w:ascii="Arial" w:hAnsi="Arial" w:cs="Arial"/>
          <w:sz w:val="24"/>
        </w:rPr>
        <w:t xml:space="preserve"> a</w:t>
      </w:r>
      <w:r w:rsidR="006F33CE">
        <w:rPr>
          <w:rFonts w:ascii="Arial" w:hAnsi="Arial" w:cs="Arial"/>
          <w:sz w:val="24"/>
        </w:rPr>
        <w:t>)</w:t>
      </w:r>
      <w:r w:rsidR="003F1FBB">
        <w:rPr>
          <w:rFonts w:ascii="Arial" w:hAnsi="Arial" w:cs="Arial"/>
          <w:sz w:val="24"/>
        </w:rPr>
        <w:t>, c</w:t>
      </w:r>
      <w:r w:rsidR="006F33CE">
        <w:rPr>
          <w:rFonts w:ascii="Arial" w:hAnsi="Arial" w:cs="Arial"/>
          <w:sz w:val="24"/>
        </w:rPr>
        <w:t>)</w:t>
      </w:r>
      <w:r w:rsidR="003F1FBB">
        <w:rPr>
          <w:rFonts w:ascii="Arial" w:hAnsi="Arial" w:cs="Arial"/>
          <w:sz w:val="24"/>
        </w:rPr>
        <w:t xml:space="preserve"> and d</w:t>
      </w:r>
      <w:r w:rsidR="006F33CE">
        <w:rPr>
          <w:rFonts w:ascii="Arial" w:hAnsi="Arial" w:cs="Arial"/>
          <w:sz w:val="24"/>
        </w:rPr>
        <w:t>)</w:t>
      </w:r>
      <w:r w:rsidR="003F1FBB">
        <w:rPr>
          <w:rFonts w:ascii="Arial" w:hAnsi="Arial" w:cs="Arial"/>
          <w:sz w:val="24"/>
        </w:rPr>
        <w:t>,</w:t>
      </w:r>
      <w:r w:rsidRPr="00F52A84">
        <w:rPr>
          <w:rFonts w:ascii="Arial" w:hAnsi="Arial" w:cs="Arial"/>
          <w:sz w:val="24"/>
        </w:rPr>
        <w:t xml:space="preserve"> more positive PC1 scores represent lower sea surface temperature and photosynthetically available radiation (</w:t>
      </w:r>
      <w:r>
        <w:rPr>
          <w:rFonts w:ascii="Arial" w:hAnsi="Arial" w:cs="Arial"/>
          <w:sz w:val="24"/>
        </w:rPr>
        <w:t>PAR)</w:t>
      </w:r>
      <w:r w:rsidRPr="00F52A84">
        <w:rPr>
          <w:rFonts w:ascii="Arial" w:hAnsi="Arial" w:cs="Arial"/>
          <w:sz w:val="24"/>
        </w:rPr>
        <w:t xml:space="preserve">, </w:t>
      </w:r>
      <w:r w:rsidRPr="00F52A84">
        <w:rPr>
          <w:rFonts w:ascii="Arial" w:hAnsi="Arial" w:cs="Arial"/>
          <w:i/>
          <w:sz w:val="24"/>
        </w:rPr>
        <w:t>i.e.,</w:t>
      </w:r>
      <w:r w:rsidRPr="00F52A84">
        <w:rPr>
          <w:rFonts w:ascii="Arial" w:hAnsi="Arial" w:cs="Arial"/>
          <w:sz w:val="24"/>
        </w:rPr>
        <w:t xml:space="preserve"> colder and darker, and high chlorophyll </w:t>
      </w:r>
      <w:r w:rsidRPr="00F52A84">
        <w:rPr>
          <w:rFonts w:ascii="Arial" w:hAnsi="Arial" w:cs="Arial"/>
          <w:i/>
          <w:sz w:val="24"/>
        </w:rPr>
        <w:t>a</w:t>
      </w:r>
      <w:r w:rsidRPr="00F52A84">
        <w:rPr>
          <w:rFonts w:ascii="Arial" w:hAnsi="Arial" w:cs="Arial"/>
          <w:sz w:val="24"/>
        </w:rPr>
        <w:t xml:space="preserve"> concentration and turbidity (kd490), </w:t>
      </w:r>
      <w:r w:rsidRPr="00F52A84">
        <w:rPr>
          <w:rFonts w:ascii="Arial" w:hAnsi="Arial" w:cs="Arial"/>
          <w:i/>
          <w:sz w:val="24"/>
        </w:rPr>
        <w:t xml:space="preserve">i.e., </w:t>
      </w:r>
      <w:r w:rsidRPr="00F52A84">
        <w:rPr>
          <w:rFonts w:ascii="Arial" w:hAnsi="Arial" w:cs="Arial"/>
          <w:sz w:val="24"/>
        </w:rPr>
        <w:t xml:space="preserve">more productive and more turbid. In </w:t>
      </w:r>
      <w:r w:rsidR="00662245">
        <w:rPr>
          <w:rFonts w:ascii="Arial" w:hAnsi="Arial" w:cs="Arial"/>
          <w:sz w:val="24"/>
        </w:rPr>
        <w:t>b</w:t>
      </w:r>
      <w:r w:rsidR="006F33CE">
        <w:rPr>
          <w:rFonts w:ascii="Arial" w:hAnsi="Arial" w:cs="Arial"/>
          <w:sz w:val="24"/>
        </w:rPr>
        <w:t>)</w:t>
      </w:r>
      <w:r w:rsidR="003F1FBB">
        <w:rPr>
          <w:rFonts w:ascii="Arial" w:hAnsi="Arial" w:cs="Arial"/>
          <w:sz w:val="24"/>
        </w:rPr>
        <w:t xml:space="preserve"> and e</w:t>
      </w:r>
      <w:r w:rsidR="006F33CE">
        <w:rPr>
          <w:rFonts w:ascii="Arial" w:hAnsi="Arial" w:cs="Arial"/>
          <w:sz w:val="24"/>
        </w:rPr>
        <w:t>)</w:t>
      </w:r>
      <w:r w:rsidRPr="00F52A84">
        <w:rPr>
          <w:rFonts w:ascii="Arial" w:hAnsi="Arial" w:cs="Arial"/>
          <w:sz w:val="24"/>
        </w:rPr>
        <w:t xml:space="preserve"> more positive PC2 scores represent higher minima of chlorophyll </w:t>
      </w:r>
      <w:r w:rsidRPr="00F52A84">
        <w:rPr>
          <w:rFonts w:ascii="Arial" w:hAnsi="Arial" w:cs="Arial"/>
          <w:i/>
          <w:sz w:val="24"/>
        </w:rPr>
        <w:t>a</w:t>
      </w:r>
      <w:r w:rsidRPr="00F52A84">
        <w:rPr>
          <w:rFonts w:ascii="Arial" w:hAnsi="Arial" w:cs="Arial"/>
          <w:sz w:val="24"/>
        </w:rPr>
        <w:t xml:space="preserve"> concentration and kd490</w:t>
      </w:r>
      <w:r w:rsidR="00662245">
        <w:rPr>
          <w:rFonts w:ascii="Arial" w:hAnsi="Arial" w:cs="Arial"/>
          <w:sz w:val="24"/>
        </w:rPr>
        <w:t xml:space="preserve"> </w:t>
      </w:r>
      <w:r w:rsidR="00662245">
        <w:rPr>
          <w:rFonts w:ascii="Arial" w:hAnsi="Arial" w:cs="Arial"/>
          <w:i/>
          <w:sz w:val="24"/>
        </w:rPr>
        <w:t>i.e.,</w:t>
      </w:r>
      <w:r w:rsidR="00662245">
        <w:rPr>
          <w:rFonts w:ascii="Arial" w:hAnsi="Arial" w:cs="Arial"/>
          <w:sz w:val="24"/>
        </w:rPr>
        <w:t xml:space="preserve"> lowest turbidity and productivity is least extreme; </w:t>
      </w:r>
      <w:proofErr w:type="gramStart"/>
      <w:r w:rsidR="00662245">
        <w:rPr>
          <w:rFonts w:ascii="Arial" w:hAnsi="Arial" w:cs="Arial"/>
          <w:sz w:val="24"/>
        </w:rPr>
        <w:t xml:space="preserve">and </w:t>
      </w:r>
      <w:r w:rsidRPr="00F52A84">
        <w:rPr>
          <w:rFonts w:ascii="Arial" w:hAnsi="Arial" w:cs="Arial"/>
          <w:sz w:val="24"/>
        </w:rPr>
        <w:t xml:space="preserve"> lower</w:t>
      </w:r>
      <w:proofErr w:type="gramEnd"/>
      <w:r w:rsidRPr="00F52A84">
        <w:rPr>
          <w:rFonts w:ascii="Arial" w:hAnsi="Arial" w:cs="Arial"/>
          <w:sz w:val="24"/>
        </w:rPr>
        <w:t xml:space="preserve"> standard deviations of </w:t>
      </w:r>
      <w:r>
        <w:rPr>
          <w:rFonts w:ascii="Arial" w:hAnsi="Arial" w:cs="Arial"/>
          <w:sz w:val="24"/>
        </w:rPr>
        <w:t>PAR</w:t>
      </w:r>
      <w:r w:rsidR="00662245">
        <w:rPr>
          <w:rFonts w:ascii="Arial" w:hAnsi="Arial" w:cs="Arial"/>
          <w:sz w:val="24"/>
        </w:rPr>
        <w:t xml:space="preserve"> </w:t>
      </w:r>
      <w:r w:rsidR="00662245">
        <w:rPr>
          <w:rFonts w:ascii="Arial" w:hAnsi="Arial" w:cs="Arial"/>
          <w:i/>
          <w:sz w:val="24"/>
        </w:rPr>
        <w:t xml:space="preserve">i.e., </w:t>
      </w:r>
      <w:r w:rsidR="00662245">
        <w:rPr>
          <w:rFonts w:ascii="Arial" w:hAnsi="Arial" w:cs="Arial"/>
          <w:sz w:val="24"/>
        </w:rPr>
        <w:t>mo</w:t>
      </w:r>
      <w:r w:rsidR="00C16CB8">
        <w:rPr>
          <w:rFonts w:ascii="Arial" w:hAnsi="Arial" w:cs="Arial"/>
          <w:sz w:val="24"/>
        </w:rPr>
        <w:t>re</w:t>
      </w:r>
      <w:r w:rsidR="00662245">
        <w:rPr>
          <w:rFonts w:ascii="Arial" w:hAnsi="Arial" w:cs="Arial"/>
          <w:sz w:val="24"/>
        </w:rPr>
        <w:t xml:space="preserve"> stable light regimes</w:t>
      </w:r>
      <w:r w:rsidRPr="00F52A84">
        <w:rPr>
          <w:rFonts w:ascii="Arial" w:hAnsi="Arial" w:cs="Arial"/>
          <w:sz w:val="24"/>
        </w:rPr>
        <w:t>.</w:t>
      </w:r>
    </w:p>
    <w:p w14:paraId="7D132058" w14:textId="5F86BEAF" w:rsidR="00AD64CD" w:rsidRDefault="00AD64CD" w:rsidP="00E66FEE">
      <w:pPr>
        <w:jc w:val="both"/>
        <w:rPr>
          <w:rFonts w:ascii="Arial" w:hAnsi="Arial" w:cs="Arial"/>
          <w:sz w:val="24"/>
          <w:szCs w:val="24"/>
        </w:rPr>
        <w:sectPr w:rsidR="00AD64CD" w:rsidSect="00A66FC8">
          <w:footerReference w:type="default" r:id="rId16"/>
          <w:pgSz w:w="11906" w:h="16838"/>
          <w:pgMar w:top="1440" w:right="1440" w:bottom="1440" w:left="1440" w:header="708" w:footer="708" w:gutter="0"/>
          <w:lnNumType w:countBy="1" w:restart="continuous"/>
          <w:cols w:space="708"/>
          <w:docGrid w:linePitch="360"/>
        </w:sectPr>
      </w:pPr>
    </w:p>
    <w:p w14:paraId="61CCD7BD" w14:textId="1A962E6F" w:rsidR="00AD64CD" w:rsidRPr="00A71327" w:rsidRDefault="00A70DBC" w:rsidP="00E66FEE">
      <w:pPr>
        <w:keepNext/>
        <w:spacing w:after="0"/>
        <w:jc w:val="both"/>
        <w:rPr>
          <w:rFonts w:ascii="Arial" w:hAnsi="Arial" w:cs="Arial"/>
          <w:sz w:val="24"/>
          <w:szCs w:val="24"/>
          <w:lang w:val="en-US"/>
        </w:rPr>
      </w:pPr>
      <w:r>
        <w:rPr>
          <w:rFonts w:ascii="Arial" w:hAnsi="Arial" w:cs="Arial"/>
          <w:noProof/>
          <w:sz w:val="24"/>
          <w:szCs w:val="24"/>
          <w:lang w:val="en-US"/>
        </w:rPr>
        <w:lastRenderedPageBreak/>
        <w:drawing>
          <wp:inline distT="0" distB="0" distL="0" distR="0" wp14:anchorId="380FF159" wp14:editId="43E40AB3">
            <wp:extent cx="5731510" cy="3820795"/>
            <wp:effectExtent l="0" t="0" r="2540" b="8255"/>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30628_histograms.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731510" cy="3820795"/>
                    </a:xfrm>
                    <a:prstGeom prst="rect">
                      <a:avLst/>
                    </a:prstGeom>
                  </pic:spPr>
                </pic:pic>
              </a:graphicData>
            </a:graphic>
          </wp:inline>
        </w:drawing>
      </w:r>
    </w:p>
    <w:p w14:paraId="0A7D4C99" w14:textId="2AA28BCF" w:rsidR="00AD64CD" w:rsidRDefault="00AD64CD" w:rsidP="00E66FEE">
      <w:pPr>
        <w:jc w:val="both"/>
        <w:rPr>
          <w:rFonts w:ascii="Arial" w:hAnsi="Arial" w:cs="Arial"/>
          <w:sz w:val="24"/>
          <w:szCs w:val="24"/>
        </w:rPr>
        <w:sectPr w:rsidR="00AD64CD" w:rsidSect="00CE41E8">
          <w:pgSz w:w="11906" w:h="16838"/>
          <w:pgMar w:top="1440" w:right="1440" w:bottom="1440" w:left="1440" w:header="708" w:footer="708" w:gutter="0"/>
          <w:lnNumType w:countBy="1" w:restart="continuous"/>
          <w:cols w:space="708"/>
          <w:docGrid w:linePitch="360"/>
        </w:sectPr>
      </w:pPr>
      <w:bookmarkStart w:id="34" w:name="_Ref99666032"/>
      <w:r w:rsidRPr="00A71327">
        <w:rPr>
          <w:rFonts w:ascii="Arial" w:hAnsi="Arial" w:cs="Arial"/>
          <w:sz w:val="24"/>
          <w:szCs w:val="24"/>
        </w:rPr>
        <w:t xml:space="preserve">Figure </w:t>
      </w:r>
      <w:r w:rsidRPr="00A71327">
        <w:rPr>
          <w:rFonts w:ascii="Arial" w:hAnsi="Arial" w:cs="Arial"/>
          <w:sz w:val="24"/>
          <w:szCs w:val="24"/>
        </w:rPr>
        <w:fldChar w:fldCharType="begin"/>
      </w:r>
      <w:r w:rsidRPr="00A71327">
        <w:rPr>
          <w:rFonts w:ascii="Arial" w:hAnsi="Arial" w:cs="Arial"/>
          <w:sz w:val="24"/>
          <w:szCs w:val="24"/>
        </w:rPr>
        <w:instrText xml:space="preserve"> SEQ Figure \* ARABIC </w:instrText>
      </w:r>
      <w:r w:rsidRPr="00A71327">
        <w:rPr>
          <w:rFonts w:ascii="Arial" w:hAnsi="Arial" w:cs="Arial"/>
          <w:sz w:val="24"/>
          <w:szCs w:val="24"/>
        </w:rPr>
        <w:fldChar w:fldCharType="separate"/>
      </w:r>
      <w:r w:rsidR="00CE41E8">
        <w:rPr>
          <w:rFonts w:ascii="Arial" w:hAnsi="Arial" w:cs="Arial"/>
          <w:noProof/>
          <w:sz w:val="24"/>
          <w:szCs w:val="24"/>
        </w:rPr>
        <w:t>4</w:t>
      </w:r>
      <w:r w:rsidRPr="00A71327">
        <w:rPr>
          <w:rFonts w:ascii="Arial" w:hAnsi="Arial" w:cs="Arial"/>
          <w:sz w:val="24"/>
          <w:szCs w:val="24"/>
        </w:rPr>
        <w:fldChar w:fldCharType="end"/>
      </w:r>
      <w:bookmarkEnd w:id="34"/>
      <w:r w:rsidRPr="00A71327">
        <w:rPr>
          <w:rFonts w:ascii="Arial" w:hAnsi="Arial" w:cs="Arial"/>
          <w:sz w:val="24"/>
          <w:szCs w:val="24"/>
        </w:rPr>
        <w:t xml:space="preserve">. Histograms showing coral colony size structure for </w:t>
      </w:r>
      <w:r>
        <w:rPr>
          <w:rFonts w:ascii="Arial" w:hAnsi="Arial" w:cs="Arial"/>
          <w:sz w:val="24"/>
          <w:szCs w:val="24"/>
        </w:rPr>
        <w:t xml:space="preserve">each of </w:t>
      </w:r>
      <w:r w:rsidRPr="00A71327">
        <w:rPr>
          <w:rFonts w:ascii="Arial" w:hAnsi="Arial" w:cs="Arial"/>
          <w:sz w:val="24"/>
          <w:szCs w:val="24"/>
        </w:rPr>
        <w:t xml:space="preserve">the 20 reefs. All plots are on the same scale. Blue dashed lines are density estimates. Red </w:t>
      </w:r>
      <w:r w:rsidR="00F12950">
        <w:rPr>
          <w:rFonts w:ascii="Arial" w:hAnsi="Arial" w:cs="Arial"/>
          <w:sz w:val="24"/>
          <w:szCs w:val="24"/>
        </w:rPr>
        <w:t xml:space="preserve">solid </w:t>
      </w:r>
      <w:r w:rsidRPr="00A71327">
        <w:rPr>
          <w:rFonts w:ascii="Arial" w:hAnsi="Arial" w:cs="Arial"/>
          <w:sz w:val="24"/>
          <w:szCs w:val="24"/>
        </w:rPr>
        <w:t xml:space="preserve">lines are </w:t>
      </w:r>
      <w:r w:rsidR="00F12950">
        <w:rPr>
          <w:rFonts w:ascii="Arial" w:hAnsi="Arial" w:cs="Arial"/>
          <w:sz w:val="24"/>
          <w:szCs w:val="24"/>
        </w:rPr>
        <w:t xml:space="preserve">the site-wise </w:t>
      </w:r>
      <w:r w:rsidRPr="00A71327">
        <w:rPr>
          <w:rFonts w:ascii="Arial" w:hAnsi="Arial" w:cs="Arial"/>
          <w:sz w:val="24"/>
          <w:szCs w:val="24"/>
        </w:rPr>
        <w:t>mean log coral colony size.</w:t>
      </w:r>
      <w:r>
        <w:rPr>
          <w:rFonts w:ascii="Arial" w:hAnsi="Arial" w:cs="Arial"/>
          <w:sz w:val="24"/>
          <w:szCs w:val="24"/>
        </w:rPr>
        <w:t xml:space="preserve"> </w:t>
      </w:r>
      <w:r w:rsidR="00F12950">
        <w:rPr>
          <w:rFonts w:ascii="Arial" w:hAnsi="Arial" w:cs="Arial"/>
          <w:sz w:val="24"/>
          <w:szCs w:val="24"/>
        </w:rPr>
        <w:t>Red dotted lines show the global mean log coral colony size (3.82 log cm</w:t>
      </w:r>
      <w:r w:rsidR="00F12950">
        <w:rPr>
          <w:rFonts w:ascii="Arial" w:hAnsi="Arial" w:cs="Arial"/>
          <w:sz w:val="24"/>
          <w:szCs w:val="24"/>
          <w:vertAlign w:val="superscript"/>
        </w:rPr>
        <w:t>2</w:t>
      </w:r>
      <w:r w:rsidR="00F12950">
        <w:rPr>
          <w:rFonts w:ascii="Arial" w:hAnsi="Arial" w:cs="Arial"/>
          <w:sz w:val="24"/>
          <w:szCs w:val="24"/>
          <w:lang w:val="en-US"/>
        </w:rPr>
        <w:t xml:space="preserve">) </w:t>
      </w:r>
      <w:r w:rsidR="00003F09">
        <w:rPr>
          <w:rFonts w:ascii="Arial" w:hAnsi="Arial" w:cs="Arial"/>
          <w:sz w:val="24"/>
          <w:szCs w:val="24"/>
          <w:lang w:val="en-US"/>
        </w:rPr>
        <w:t>over all 12,224 coral colonies</w:t>
      </w:r>
      <w:r w:rsidR="00F12950">
        <w:rPr>
          <w:rFonts w:ascii="Arial" w:hAnsi="Arial" w:cs="Arial"/>
          <w:sz w:val="24"/>
          <w:szCs w:val="24"/>
          <w:lang w:val="en-US"/>
        </w:rPr>
        <w:t xml:space="preserve">. </w:t>
      </w:r>
      <w:r w:rsidR="00F12950">
        <w:rPr>
          <w:rFonts w:ascii="Arial" w:hAnsi="Arial" w:cs="Arial"/>
          <w:sz w:val="24"/>
          <w:szCs w:val="24"/>
        </w:rPr>
        <w:t xml:space="preserve"> </w:t>
      </w:r>
      <w:r>
        <w:rPr>
          <w:rFonts w:ascii="Arial" w:hAnsi="Arial" w:cs="Arial"/>
          <w:sz w:val="24"/>
          <w:szCs w:val="24"/>
        </w:rPr>
        <w:t xml:space="preserve">Panels (a-t) are ordered from low to high PC1 scores. </w:t>
      </w:r>
      <w:r w:rsidRPr="00A71327">
        <w:rPr>
          <w:rFonts w:ascii="Arial" w:hAnsi="Arial" w:cs="Arial"/>
          <w:sz w:val="24"/>
          <w:szCs w:val="24"/>
        </w:rPr>
        <w:t>Increases in PC1 represents increasingly marginal conditions (colder, darker, more turbid and productive waters).</w:t>
      </w:r>
      <w:r>
        <w:rPr>
          <w:rFonts w:ascii="Arial" w:hAnsi="Arial" w:cs="Arial"/>
          <w:sz w:val="24"/>
          <w:szCs w:val="24"/>
        </w:rPr>
        <w:t xml:space="preserve"> </w:t>
      </w:r>
    </w:p>
    <w:bookmarkEnd w:id="31"/>
    <w:p w14:paraId="03F04262" w14:textId="0BF681C3" w:rsidR="00AD64CD" w:rsidRPr="00A71327" w:rsidRDefault="00480EF2" w:rsidP="00E66FEE">
      <w:pPr>
        <w:keepNext/>
        <w:jc w:val="both"/>
        <w:rPr>
          <w:rFonts w:ascii="Arial" w:hAnsi="Arial" w:cs="Arial"/>
          <w:sz w:val="24"/>
          <w:szCs w:val="24"/>
        </w:rPr>
      </w:pPr>
      <w:r>
        <w:rPr>
          <w:rFonts w:ascii="Arial" w:hAnsi="Arial" w:cs="Arial"/>
          <w:noProof/>
          <w:sz w:val="24"/>
          <w:szCs w:val="24"/>
        </w:rPr>
        <w:lastRenderedPageBreak/>
        <w:drawing>
          <wp:inline distT="0" distB="0" distL="0" distR="0" wp14:anchorId="4132D4D7" wp14:editId="7EE00037">
            <wp:extent cx="5731510" cy="5088255"/>
            <wp:effectExtent l="0" t="0" r="254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30623pc1density.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731510" cy="5088255"/>
                    </a:xfrm>
                    <a:prstGeom prst="rect">
                      <a:avLst/>
                    </a:prstGeom>
                  </pic:spPr>
                </pic:pic>
              </a:graphicData>
            </a:graphic>
          </wp:inline>
        </w:drawing>
      </w:r>
    </w:p>
    <w:p w14:paraId="332F50F1" w14:textId="0C90AA9A" w:rsidR="00AD64CD" w:rsidRDefault="00AD64CD" w:rsidP="00B43A72">
      <w:pPr>
        <w:jc w:val="both"/>
        <w:rPr>
          <w:rFonts w:ascii="Arial" w:hAnsi="Arial" w:cs="Arial"/>
          <w:sz w:val="24"/>
          <w:szCs w:val="24"/>
        </w:rPr>
      </w:pPr>
      <w:bookmarkStart w:id="35" w:name="_Ref99722591"/>
      <w:r w:rsidRPr="00A71327">
        <w:rPr>
          <w:rFonts w:ascii="Arial" w:hAnsi="Arial" w:cs="Arial"/>
          <w:sz w:val="24"/>
          <w:szCs w:val="24"/>
        </w:rPr>
        <w:t xml:space="preserve">Figure </w:t>
      </w:r>
      <w:r w:rsidRPr="00A71327">
        <w:rPr>
          <w:rFonts w:ascii="Arial" w:hAnsi="Arial" w:cs="Arial"/>
          <w:noProof/>
          <w:sz w:val="24"/>
          <w:szCs w:val="24"/>
        </w:rPr>
        <w:fldChar w:fldCharType="begin"/>
      </w:r>
      <w:r w:rsidRPr="00A71327">
        <w:rPr>
          <w:rFonts w:ascii="Arial" w:hAnsi="Arial" w:cs="Arial"/>
          <w:noProof/>
          <w:sz w:val="24"/>
          <w:szCs w:val="24"/>
        </w:rPr>
        <w:instrText xml:space="preserve"> SEQ Figure \* ARABIC </w:instrText>
      </w:r>
      <w:r w:rsidRPr="00A71327">
        <w:rPr>
          <w:rFonts w:ascii="Arial" w:hAnsi="Arial" w:cs="Arial"/>
          <w:noProof/>
          <w:sz w:val="24"/>
          <w:szCs w:val="24"/>
        </w:rPr>
        <w:fldChar w:fldCharType="separate"/>
      </w:r>
      <w:r w:rsidR="00CE41E8">
        <w:rPr>
          <w:rFonts w:ascii="Arial" w:hAnsi="Arial" w:cs="Arial"/>
          <w:noProof/>
          <w:sz w:val="24"/>
          <w:szCs w:val="24"/>
        </w:rPr>
        <w:t>5</w:t>
      </w:r>
      <w:r w:rsidRPr="00A71327">
        <w:rPr>
          <w:rFonts w:ascii="Arial" w:hAnsi="Arial" w:cs="Arial"/>
          <w:noProof/>
          <w:sz w:val="24"/>
          <w:szCs w:val="24"/>
        </w:rPr>
        <w:fldChar w:fldCharType="end"/>
      </w:r>
      <w:bookmarkEnd w:id="35"/>
      <w:r w:rsidRPr="00A71327">
        <w:rPr>
          <w:rFonts w:ascii="Arial" w:hAnsi="Arial" w:cs="Arial"/>
          <w:sz w:val="24"/>
          <w:szCs w:val="24"/>
        </w:rPr>
        <w:t xml:space="preserve">. </w:t>
      </w:r>
      <w:r>
        <w:rPr>
          <w:rFonts w:ascii="Arial" w:hAnsi="Arial" w:cs="Arial"/>
          <w:sz w:val="24"/>
          <w:szCs w:val="24"/>
        </w:rPr>
        <w:t>As PC1 increases, the pre</w:t>
      </w:r>
      <w:r w:rsidRPr="00A71327">
        <w:rPr>
          <w:rFonts w:ascii="Arial" w:hAnsi="Arial" w:cs="Arial"/>
          <w:sz w:val="24"/>
          <w:szCs w:val="24"/>
        </w:rPr>
        <w:t xml:space="preserve">dicted distributions of log coral area </w:t>
      </w:r>
      <w:r>
        <w:rPr>
          <w:rFonts w:ascii="Arial" w:hAnsi="Arial" w:cs="Arial"/>
          <w:sz w:val="24"/>
          <w:szCs w:val="24"/>
        </w:rPr>
        <w:t>become broader and flatter, and the mode increases from ~3.5 to 5 log cm</w:t>
      </w:r>
      <w:r>
        <w:rPr>
          <w:rFonts w:ascii="Arial" w:hAnsi="Arial" w:cs="Arial"/>
          <w:sz w:val="24"/>
          <w:szCs w:val="24"/>
          <w:vertAlign w:val="superscript"/>
        </w:rPr>
        <w:t>2</w:t>
      </w:r>
      <w:r>
        <w:rPr>
          <w:rFonts w:ascii="Arial" w:hAnsi="Arial" w:cs="Arial"/>
          <w:sz w:val="24"/>
          <w:szCs w:val="24"/>
        </w:rPr>
        <w:t xml:space="preserve">. </w:t>
      </w:r>
      <w:r w:rsidRPr="00A71327">
        <w:rPr>
          <w:rFonts w:ascii="Arial" w:hAnsi="Arial" w:cs="Arial"/>
          <w:sz w:val="24"/>
          <w:szCs w:val="24"/>
        </w:rPr>
        <w:t xml:space="preserve">Increases in PC1 represents increasingly marginal conditions (colder, darker, more turbid and productive waters). Red to blue lines correspond to predicted distributions for ten equally spaced PC1 scores, from the minimum (-4.33, darkest red) to the maximum (6.11, darkest blue). PC2 values are kept constant at 0 (the mean). The coefficient function </w:t>
      </w:r>
      <m:oMath>
        <m:sSub>
          <m:sSubPr>
            <m:ctrlPr>
              <w:rPr>
                <w:rFonts w:ascii="Cambria Math" w:hAnsi="Cambria Math" w:cs="Arial"/>
                <w:sz w:val="24"/>
                <w:szCs w:val="24"/>
              </w:rPr>
            </m:ctrlPr>
          </m:sSubPr>
          <m:e>
            <m:r>
              <m:rPr>
                <m:sty m:val="bi"/>
              </m:rPr>
              <w:rPr>
                <w:rFonts w:ascii="Cambria Math" w:hAnsi="Cambria Math" w:cs="Arial"/>
                <w:sz w:val="24"/>
                <w:szCs w:val="24"/>
              </w:rPr>
              <m:t>β</m:t>
            </m:r>
          </m:e>
          <m:sub>
            <m:r>
              <w:rPr>
                <w:rFonts w:ascii="Cambria Math" w:hAnsi="Cambria Math" w:cs="Arial"/>
                <w:sz w:val="24"/>
                <w:szCs w:val="24"/>
              </w:rPr>
              <m:t>1</m:t>
            </m:r>
          </m:sub>
        </m:sSub>
      </m:oMath>
      <w:r w:rsidRPr="00A71327">
        <w:rPr>
          <w:rFonts w:ascii="Arial" w:hAnsi="Arial" w:cs="Arial"/>
          <w:sz w:val="24"/>
          <w:szCs w:val="24"/>
        </w:rPr>
        <w:t xml:space="preserve"> determines how the shape of the distribution changes with PC1 but individual distributions are</w:t>
      </w:r>
      <w:r>
        <w:rPr>
          <w:rFonts w:ascii="Arial" w:hAnsi="Arial" w:cs="Arial"/>
          <w:sz w:val="24"/>
          <w:szCs w:val="24"/>
        </w:rPr>
        <w:t xml:space="preserve"> also</w:t>
      </w:r>
      <w:r w:rsidRPr="00A71327">
        <w:rPr>
          <w:rFonts w:ascii="Arial" w:hAnsi="Arial" w:cs="Arial"/>
          <w:sz w:val="24"/>
          <w:szCs w:val="24"/>
        </w:rPr>
        <w:t xml:space="preserve"> affected by </w:t>
      </w:r>
      <m:oMath>
        <m:sSub>
          <m:sSubPr>
            <m:ctrlPr>
              <w:rPr>
                <w:rFonts w:ascii="Cambria Math" w:hAnsi="Cambria Math" w:cs="Arial"/>
                <w:sz w:val="24"/>
                <w:szCs w:val="24"/>
              </w:rPr>
            </m:ctrlPr>
          </m:sSubPr>
          <m:e>
            <m:r>
              <m:rPr>
                <m:sty m:val="bi"/>
              </m:rPr>
              <w:rPr>
                <w:rFonts w:ascii="Cambria Math" w:hAnsi="Cambria Math" w:cs="Arial"/>
                <w:sz w:val="24"/>
                <w:szCs w:val="24"/>
              </w:rPr>
              <m:t>β</m:t>
            </m:r>
          </m:e>
          <m:sub>
            <m:r>
              <w:rPr>
                <w:rFonts w:ascii="Cambria Math" w:hAnsi="Cambria Math" w:cs="Arial"/>
                <w:sz w:val="24"/>
                <w:szCs w:val="24"/>
              </w:rPr>
              <m:t>0</m:t>
            </m:r>
          </m:sub>
        </m:sSub>
      </m:oMath>
      <w:r w:rsidRPr="00A71327">
        <w:rPr>
          <w:rFonts w:ascii="Arial" w:hAnsi="Arial" w:cs="Arial"/>
          <w:sz w:val="24"/>
          <w:szCs w:val="24"/>
        </w:rPr>
        <w:t xml:space="preserve"> (the intercept) and thus by the sampling bias (</w:t>
      </w:r>
      <w:r w:rsidR="005B3B6F">
        <w:rPr>
          <w:rFonts w:ascii="Arial" w:hAnsi="Arial" w:cs="Arial"/>
          <w:sz w:val="24"/>
          <w:szCs w:val="24"/>
        </w:rPr>
        <w:t>S</w:t>
      </w:r>
      <w:r w:rsidR="009A308A">
        <w:rPr>
          <w:rFonts w:ascii="Arial" w:hAnsi="Arial" w:cs="Arial"/>
          <w:sz w:val="24"/>
          <w:szCs w:val="24"/>
        </w:rPr>
        <w:t>3</w:t>
      </w:r>
      <w:r w:rsidR="005B3B6F">
        <w:rPr>
          <w:rFonts w:ascii="Arial" w:hAnsi="Arial" w:cs="Arial"/>
          <w:sz w:val="24"/>
          <w:szCs w:val="24"/>
        </w:rPr>
        <w:t>: Size-biased sampling</w:t>
      </w:r>
      <w:r w:rsidRPr="00A71327">
        <w:rPr>
          <w:rFonts w:ascii="Arial" w:hAnsi="Arial" w:cs="Arial"/>
          <w:sz w:val="24"/>
          <w:szCs w:val="24"/>
        </w:rPr>
        <w:t xml:space="preserve">). </w:t>
      </w:r>
    </w:p>
    <w:p w14:paraId="3940EEE4" w14:textId="77777777" w:rsidR="00AD64CD" w:rsidRDefault="00AD64CD" w:rsidP="00237F2D">
      <w:pPr>
        <w:jc w:val="both"/>
        <w:rPr>
          <w:rFonts w:ascii="Arial" w:hAnsi="Arial" w:cs="Arial"/>
          <w:sz w:val="24"/>
          <w:szCs w:val="24"/>
        </w:rPr>
      </w:pPr>
      <w:r>
        <w:rPr>
          <w:rFonts w:ascii="Arial" w:hAnsi="Arial" w:cs="Arial"/>
          <w:sz w:val="24"/>
          <w:szCs w:val="24"/>
        </w:rPr>
        <w:br w:type="page"/>
      </w:r>
    </w:p>
    <w:p w14:paraId="0B19634B" w14:textId="4798B12A" w:rsidR="00AD64CD" w:rsidRDefault="0078598B" w:rsidP="00237F2D">
      <w:pPr>
        <w:keepNext/>
        <w:jc w:val="both"/>
      </w:pPr>
      <w:r>
        <w:rPr>
          <w:noProof/>
          <w:sz w:val="16"/>
          <w:szCs w:val="16"/>
        </w:rPr>
        <w:lastRenderedPageBreak/>
        <w:drawing>
          <wp:inline distT="0" distB="0" distL="0" distR="0" wp14:anchorId="6BC3F342" wp14:editId="74AFCA28">
            <wp:extent cx="5731510" cy="4618355"/>
            <wp:effectExtent l="0" t="0" r="254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30619_clrb1.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731510" cy="4618355"/>
                    </a:xfrm>
                    <a:prstGeom prst="rect">
                      <a:avLst/>
                    </a:prstGeom>
                  </pic:spPr>
                </pic:pic>
              </a:graphicData>
            </a:graphic>
          </wp:inline>
        </w:drawing>
      </w:r>
    </w:p>
    <w:p w14:paraId="6802EC24" w14:textId="4C22B80E" w:rsidR="00AD64CD" w:rsidRPr="00A71327" w:rsidRDefault="00AD64CD" w:rsidP="00B43A72">
      <w:pPr>
        <w:jc w:val="both"/>
        <w:rPr>
          <w:rFonts w:ascii="Arial" w:hAnsi="Arial" w:cs="Arial"/>
          <w:sz w:val="24"/>
          <w:szCs w:val="24"/>
        </w:rPr>
      </w:pPr>
      <w:bookmarkStart w:id="36" w:name="_Ref113450037"/>
      <w:r w:rsidRPr="00AF221F">
        <w:rPr>
          <w:rFonts w:ascii="Arial" w:hAnsi="Arial" w:cs="Arial"/>
          <w:sz w:val="24"/>
          <w:szCs w:val="24"/>
        </w:rPr>
        <w:t xml:space="preserve">Figure </w:t>
      </w:r>
      <w:r w:rsidRPr="00AF221F">
        <w:rPr>
          <w:rFonts w:ascii="Arial" w:hAnsi="Arial" w:cs="Arial"/>
          <w:sz w:val="24"/>
          <w:szCs w:val="24"/>
        </w:rPr>
        <w:fldChar w:fldCharType="begin"/>
      </w:r>
      <w:r w:rsidRPr="00AF221F">
        <w:rPr>
          <w:rFonts w:ascii="Arial" w:hAnsi="Arial" w:cs="Arial"/>
          <w:sz w:val="24"/>
          <w:szCs w:val="24"/>
        </w:rPr>
        <w:instrText xml:space="preserve"> SEQ Figure \* ARABIC </w:instrText>
      </w:r>
      <w:r w:rsidRPr="00AF221F">
        <w:rPr>
          <w:rFonts w:ascii="Arial" w:hAnsi="Arial" w:cs="Arial"/>
          <w:sz w:val="24"/>
          <w:szCs w:val="24"/>
        </w:rPr>
        <w:fldChar w:fldCharType="separate"/>
      </w:r>
      <w:r w:rsidR="00CE41E8">
        <w:rPr>
          <w:rFonts w:ascii="Arial" w:hAnsi="Arial" w:cs="Arial"/>
          <w:noProof/>
          <w:sz w:val="24"/>
          <w:szCs w:val="24"/>
        </w:rPr>
        <w:t>6</w:t>
      </w:r>
      <w:r w:rsidRPr="00AF221F">
        <w:rPr>
          <w:rFonts w:ascii="Arial" w:hAnsi="Arial" w:cs="Arial"/>
          <w:sz w:val="24"/>
          <w:szCs w:val="24"/>
        </w:rPr>
        <w:fldChar w:fldCharType="end"/>
      </w:r>
      <w:bookmarkEnd w:id="36"/>
      <w:r w:rsidRPr="00AF221F">
        <w:rPr>
          <w:rFonts w:ascii="Arial" w:hAnsi="Arial" w:cs="Arial"/>
          <w:sz w:val="24"/>
          <w:szCs w:val="24"/>
        </w:rPr>
        <w:t xml:space="preserve">. </w:t>
      </w:r>
      <w:r>
        <w:rPr>
          <w:rFonts w:ascii="Arial" w:hAnsi="Arial" w:cs="Arial"/>
          <w:sz w:val="24"/>
          <w:szCs w:val="24"/>
        </w:rPr>
        <w:t>Increases in fi</w:t>
      </w:r>
      <w:r w:rsidRPr="00AF221F">
        <w:rPr>
          <w:rFonts w:ascii="Arial" w:hAnsi="Arial" w:cs="Arial"/>
          <w:sz w:val="24"/>
          <w:szCs w:val="24"/>
        </w:rPr>
        <w:t>rst axis (PC1) scores</w:t>
      </w:r>
      <w:r>
        <w:rPr>
          <w:rFonts w:ascii="Arial" w:hAnsi="Arial" w:cs="Arial"/>
          <w:sz w:val="24"/>
          <w:szCs w:val="24"/>
        </w:rPr>
        <w:t xml:space="preserve"> mean </w:t>
      </w:r>
      <w:r w:rsidRPr="000001A0">
        <w:rPr>
          <w:rFonts w:ascii="Arial" w:hAnsi="Arial" w:cs="Arial"/>
          <w:sz w:val="24"/>
          <w:szCs w:val="24"/>
        </w:rPr>
        <w:t xml:space="preserve">lower densities of corals </w:t>
      </w:r>
      <w:r>
        <w:rPr>
          <w:rFonts w:ascii="Arial" w:hAnsi="Arial" w:cs="Arial"/>
          <w:sz w:val="24"/>
          <w:szCs w:val="24"/>
        </w:rPr>
        <w:t xml:space="preserve">at </w:t>
      </w:r>
      <w:r w:rsidRPr="000001A0">
        <w:rPr>
          <w:rFonts w:ascii="Arial" w:hAnsi="Arial" w:cs="Arial"/>
          <w:sz w:val="24"/>
          <w:szCs w:val="24"/>
        </w:rPr>
        <w:t>~2-4 log cm</w:t>
      </w:r>
      <w:r w:rsidRPr="000001A0">
        <w:rPr>
          <w:rFonts w:ascii="Arial" w:hAnsi="Arial" w:cs="Arial"/>
          <w:sz w:val="24"/>
          <w:szCs w:val="24"/>
          <w:vertAlign w:val="superscript"/>
        </w:rPr>
        <w:t>2</w:t>
      </w:r>
      <w:r>
        <w:rPr>
          <w:rFonts w:ascii="Arial" w:hAnsi="Arial" w:cs="Arial"/>
          <w:sz w:val="24"/>
          <w:szCs w:val="24"/>
        </w:rPr>
        <w:t>.</w:t>
      </w:r>
      <w:r w:rsidRPr="000001A0">
        <w:rPr>
          <w:rFonts w:ascii="Arial" w:hAnsi="Arial" w:cs="Arial"/>
          <w:sz w:val="24"/>
          <w:szCs w:val="24"/>
        </w:rPr>
        <w:t xml:space="preserve"> </w:t>
      </w:r>
      <w:r w:rsidRPr="00AF221F">
        <w:rPr>
          <w:rFonts w:ascii="Arial" w:hAnsi="Arial" w:cs="Arial"/>
          <w:sz w:val="24"/>
          <w:szCs w:val="24"/>
        </w:rPr>
        <w:t>Increases in PC1 represents increasingly marginal conditions (colder, darker, more turbid and productive waters). The black line is the estimated centred log</w:t>
      </w:r>
      <w:r>
        <w:rPr>
          <w:rFonts w:ascii="Arial" w:hAnsi="Arial" w:cs="Arial"/>
          <w:sz w:val="24"/>
          <w:szCs w:val="24"/>
        </w:rPr>
        <w:t>-</w:t>
      </w:r>
      <w:r w:rsidRPr="00AF221F">
        <w:rPr>
          <w:rFonts w:ascii="Arial" w:hAnsi="Arial" w:cs="Arial"/>
          <w:sz w:val="24"/>
          <w:szCs w:val="24"/>
        </w:rPr>
        <w:t>ratio (</w:t>
      </w:r>
      <w:proofErr w:type="spellStart"/>
      <w:r w:rsidRPr="00AF221F">
        <w:rPr>
          <w:rFonts w:ascii="Arial" w:hAnsi="Arial" w:cs="Arial"/>
          <w:sz w:val="24"/>
          <w:szCs w:val="24"/>
        </w:rPr>
        <w:t>clr</w:t>
      </w:r>
      <w:proofErr w:type="spellEnd"/>
      <w:r w:rsidRPr="00AF221F">
        <w:rPr>
          <w:rFonts w:ascii="Arial" w:hAnsi="Arial" w:cs="Arial"/>
          <w:sz w:val="24"/>
          <w:szCs w:val="24"/>
        </w:rPr>
        <w:t xml:space="preserve">) transformation of the coefficient function </w:t>
      </w:r>
      <m:oMath>
        <m:sSub>
          <m:sSubPr>
            <m:ctrlPr>
              <w:rPr>
                <w:rFonts w:ascii="Cambria Math" w:hAnsi="Cambria Math" w:cs="Arial"/>
                <w:sz w:val="24"/>
                <w:szCs w:val="24"/>
              </w:rPr>
            </m:ctrlPr>
          </m:sSubPr>
          <m:e>
            <m:r>
              <m:rPr>
                <m:sty m:val="bi"/>
              </m:rPr>
              <w:rPr>
                <w:rFonts w:ascii="Cambria Math" w:hAnsi="Cambria Math" w:cs="Arial"/>
                <w:sz w:val="24"/>
                <w:szCs w:val="24"/>
              </w:rPr>
              <m:t>β</m:t>
            </m:r>
          </m:e>
          <m:sub>
            <m:r>
              <w:rPr>
                <w:rFonts w:ascii="Cambria Math" w:hAnsi="Cambria Math" w:cs="Arial"/>
                <w:sz w:val="24"/>
                <w:szCs w:val="24"/>
              </w:rPr>
              <m:t>1</m:t>
            </m:r>
          </m:sub>
        </m:sSub>
      </m:oMath>
      <w:r w:rsidRPr="00AF221F">
        <w:rPr>
          <w:rFonts w:ascii="Arial" w:hAnsi="Arial" w:cs="Arial"/>
          <w:sz w:val="24"/>
          <w:szCs w:val="24"/>
        </w:rPr>
        <w:t>, which measures the effect of a unit increase in PC1 on the</w:t>
      </w:r>
      <w:r w:rsidRPr="00A71327">
        <w:rPr>
          <w:rFonts w:ascii="Arial" w:hAnsi="Arial" w:cs="Arial"/>
          <w:sz w:val="24"/>
          <w:szCs w:val="24"/>
        </w:rPr>
        <w:t xml:space="preserve"> probability density of a given log coral area. Positive values on the y-axis suggest that the corresponding log coral area on the x-axis becomes more likely as PC1 increases, and negative values suggest that the corresponding log coral area becomes less likely. The shaded region is the </w:t>
      </w:r>
      <w:r w:rsidR="0078598B">
        <w:rPr>
          <w:rFonts w:ascii="Arial" w:hAnsi="Arial" w:cs="Arial"/>
          <w:sz w:val="24"/>
          <w:szCs w:val="24"/>
        </w:rPr>
        <w:t>bootstrap</w:t>
      </w:r>
      <w:r w:rsidRPr="00A71327">
        <w:rPr>
          <w:rFonts w:ascii="Arial" w:hAnsi="Arial" w:cs="Arial"/>
          <w:sz w:val="24"/>
          <w:szCs w:val="24"/>
        </w:rPr>
        <w:t xml:space="preserve"> 95% confidence band. The horizontal dashed line represents no effect of PC1 on the probability density of log coral area. </w:t>
      </w:r>
    </w:p>
    <w:p w14:paraId="4FBB9714" w14:textId="6386368B" w:rsidR="00AD64CD" w:rsidRDefault="00AD64CD" w:rsidP="00003F09">
      <w:pPr>
        <w:jc w:val="both"/>
        <w:rPr>
          <w:rFonts w:ascii="Arial" w:hAnsi="Arial" w:cs="Arial"/>
          <w:sz w:val="24"/>
          <w:szCs w:val="24"/>
          <w:lang w:val="en-US"/>
        </w:rPr>
      </w:pPr>
      <w:r>
        <w:rPr>
          <w:rFonts w:ascii="Arial" w:hAnsi="Arial" w:cs="Arial"/>
          <w:sz w:val="24"/>
          <w:szCs w:val="24"/>
          <w:lang w:val="en-US"/>
        </w:rPr>
        <w:br w:type="page"/>
      </w:r>
    </w:p>
    <w:p w14:paraId="55C0C832" w14:textId="77777777" w:rsidR="00AE7D52" w:rsidRPr="00A71327" w:rsidRDefault="001C7233" w:rsidP="00003F09">
      <w:pPr>
        <w:pStyle w:val="Heading2"/>
        <w:jc w:val="both"/>
        <w:rPr>
          <w:rFonts w:ascii="Arial" w:hAnsi="Arial" w:cs="Arial"/>
          <w:sz w:val="24"/>
          <w:szCs w:val="24"/>
          <w:lang w:val="en-US"/>
        </w:rPr>
      </w:pPr>
      <w:r w:rsidRPr="00A71327">
        <w:rPr>
          <w:rFonts w:ascii="Arial" w:hAnsi="Arial" w:cs="Arial"/>
          <w:sz w:val="24"/>
          <w:szCs w:val="24"/>
          <w:lang w:val="en-US"/>
        </w:rPr>
        <w:lastRenderedPageBreak/>
        <w:t>References</w:t>
      </w:r>
    </w:p>
    <w:p w14:paraId="3ADE32F4" w14:textId="5F7D3C82" w:rsidR="00DC3413" w:rsidRPr="00DC3413" w:rsidRDefault="00AE7D52" w:rsidP="00DC3413">
      <w:pPr>
        <w:pStyle w:val="EndNoteBibliography"/>
        <w:spacing w:after="0"/>
        <w:ind w:left="720" w:hanging="720"/>
      </w:pPr>
      <w:r w:rsidRPr="00A71327">
        <w:rPr>
          <w:szCs w:val="24"/>
        </w:rPr>
        <w:fldChar w:fldCharType="begin"/>
      </w:r>
      <w:r w:rsidRPr="00A71327">
        <w:rPr>
          <w:szCs w:val="24"/>
        </w:rPr>
        <w:instrText xml:space="preserve"> ADDIN EN.REFLIST </w:instrText>
      </w:r>
      <w:r w:rsidRPr="00A71327">
        <w:rPr>
          <w:szCs w:val="24"/>
        </w:rPr>
        <w:fldChar w:fldCharType="separate"/>
      </w:r>
      <w:r w:rsidR="00DC3413" w:rsidRPr="00DC3413">
        <w:t xml:space="preserve">Abrego, D., Howells, E. J., Smith, S. D. A., Madin, J. S., Sommer, B., Schmidt-Roach, S., Cumbo, V. R., Thomson, D. P., Rosser, N. L., &amp; Baird, A. H. (2021). Factors Limiting the Range Extension of Corals into High-Latitude Reef Regions. </w:t>
      </w:r>
      <w:r w:rsidR="00DC3413" w:rsidRPr="00DC3413">
        <w:rPr>
          <w:i/>
        </w:rPr>
        <w:t>Diversity</w:t>
      </w:r>
      <w:r w:rsidR="00DC3413" w:rsidRPr="00DC3413">
        <w:t>,</w:t>
      </w:r>
      <w:r w:rsidR="00DC3413" w:rsidRPr="00DC3413">
        <w:rPr>
          <w:i/>
        </w:rPr>
        <w:t xml:space="preserve"> 13</w:t>
      </w:r>
      <w:r w:rsidR="00DC3413" w:rsidRPr="00DC3413">
        <w:t xml:space="preserve">(12), 632. </w:t>
      </w:r>
      <w:hyperlink r:id="rId23" w:history="1">
        <w:r w:rsidR="00DC3413" w:rsidRPr="00DC3413">
          <w:rPr>
            <w:rStyle w:val="Hyperlink"/>
          </w:rPr>
          <w:t>https://doi.org/10.3390/d13120632</w:t>
        </w:r>
      </w:hyperlink>
      <w:r w:rsidR="00DC3413" w:rsidRPr="00DC3413">
        <w:t xml:space="preserve"> </w:t>
      </w:r>
    </w:p>
    <w:p w14:paraId="7B37B8B9" w14:textId="14EEC4D4" w:rsidR="00DC3413" w:rsidRPr="00DC3413" w:rsidRDefault="00DC3413" w:rsidP="00DC3413">
      <w:pPr>
        <w:pStyle w:val="EndNoteBibliography"/>
        <w:spacing w:after="0"/>
        <w:ind w:left="720" w:hanging="720"/>
      </w:pPr>
      <w:r w:rsidRPr="00DC3413">
        <w:t xml:space="preserve">Adjeroud, M., Pratchett, M. S., Kospartov, M. C., Lejeusne, C., &amp; Penin, L. (2007). Small-scale variability in the size structure of scleractinian corals around Moorea, French Polynesia: patterns across depths and locations. </w:t>
      </w:r>
      <w:r w:rsidRPr="00DC3413">
        <w:rPr>
          <w:i/>
        </w:rPr>
        <w:t>Hydrobiologia</w:t>
      </w:r>
      <w:r w:rsidRPr="00DC3413">
        <w:t>,</w:t>
      </w:r>
      <w:r w:rsidRPr="00DC3413">
        <w:rPr>
          <w:i/>
        </w:rPr>
        <w:t xml:space="preserve"> 589</w:t>
      </w:r>
      <w:r w:rsidRPr="00DC3413">
        <w:t xml:space="preserve">(1), 117-126. </w:t>
      </w:r>
      <w:hyperlink r:id="rId24" w:history="1">
        <w:r w:rsidRPr="00DC3413">
          <w:rPr>
            <w:rStyle w:val="Hyperlink"/>
          </w:rPr>
          <w:t>https://doi.org/10.1007/s10750-007-0726-2</w:t>
        </w:r>
      </w:hyperlink>
      <w:r w:rsidRPr="00DC3413">
        <w:t xml:space="preserve"> </w:t>
      </w:r>
    </w:p>
    <w:p w14:paraId="149BF04A" w14:textId="32AE6518" w:rsidR="00DC3413" w:rsidRPr="00DC3413" w:rsidRDefault="00DC3413" w:rsidP="00DC3413">
      <w:pPr>
        <w:pStyle w:val="EndNoteBibliography"/>
        <w:spacing w:after="0"/>
        <w:ind w:left="720" w:hanging="720"/>
      </w:pPr>
      <w:r w:rsidRPr="00DC3413">
        <w:t xml:space="preserve">Anderson, K. D., &amp; Pratchett, M. S. (2014). Variation in size-frequency distributions of branching corals between a tropical versus sub-tropical reef. </w:t>
      </w:r>
      <w:r w:rsidRPr="00DC3413">
        <w:rPr>
          <w:i/>
        </w:rPr>
        <w:t>Marine Ecology Progress Series</w:t>
      </w:r>
      <w:r w:rsidRPr="00DC3413">
        <w:t>,</w:t>
      </w:r>
      <w:r w:rsidRPr="00DC3413">
        <w:rPr>
          <w:i/>
        </w:rPr>
        <w:t xml:space="preserve"> 502</w:t>
      </w:r>
      <w:r w:rsidRPr="00DC3413">
        <w:t xml:space="preserve">, 117-128. </w:t>
      </w:r>
      <w:hyperlink r:id="rId25" w:history="1">
        <w:r w:rsidRPr="00DC3413">
          <w:rPr>
            <w:rStyle w:val="Hyperlink"/>
          </w:rPr>
          <w:t>https://www.int-res.com/abstracts/meps/v502/p117-128/</w:t>
        </w:r>
      </w:hyperlink>
      <w:r w:rsidRPr="00DC3413">
        <w:t xml:space="preserve"> </w:t>
      </w:r>
    </w:p>
    <w:p w14:paraId="5373BE45" w14:textId="1CB63717" w:rsidR="00DC3413" w:rsidRPr="00DC3413" w:rsidRDefault="00DC3413" w:rsidP="00DC3413">
      <w:pPr>
        <w:pStyle w:val="EndNoteBibliography"/>
        <w:spacing w:after="0"/>
        <w:ind w:left="720" w:hanging="720"/>
      </w:pPr>
      <w:r w:rsidRPr="00DC3413">
        <w:t xml:space="preserve">Baddeley, A. J. (1998). Spatial sampling and censoring. In O. E. Barndorff-Nielsen, W. S. Kendall, &amp; M. N. M. van Lieshout (Eds.), </w:t>
      </w:r>
      <w:r w:rsidRPr="00DC3413">
        <w:rPr>
          <w:i/>
        </w:rPr>
        <w:t>Stochastic Geometry: Likelihood and Computation</w:t>
      </w:r>
      <w:r w:rsidRPr="00DC3413">
        <w:t xml:space="preserve"> (1st ed.). Routledge. </w:t>
      </w:r>
      <w:hyperlink r:id="rId26" w:history="1">
        <w:r w:rsidRPr="00DC3413">
          <w:rPr>
            <w:rStyle w:val="Hyperlink"/>
          </w:rPr>
          <w:t>https://doi.org/https://doi.org/10.1201/9780203738276</w:t>
        </w:r>
      </w:hyperlink>
      <w:r w:rsidRPr="00DC3413">
        <w:t xml:space="preserve"> </w:t>
      </w:r>
    </w:p>
    <w:p w14:paraId="45448BC5" w14:textId="0CE232EF" w:rsidR="00DC3413" w:rsidRPr="00DC3413" w:rsidRDefault="00DC3413" w:rsidP="00DC3413">
      <w:pPr>
        <w:pStyle w:val="EndNoteBibliography"/>
        <w:spacing w:after="0"/>
        <w:ind w:left="720" w:hanging="720"/>
      </w:pPr>
      <w:r w:rsidRPr="00DC3413">
        <w:t xml:space="preserve">Baird, A. H., Hoogenboom, M. O., &amp; Huang, D. (2017). Cyphastrea salae, a new species of hard coral from Lord Howe Island, Australia (Scleractinia, Merulinidae). </w:t>
      </w:r>
      <w:r w:rsidRPr="00DC3413">
        <w:rPr>
          <w:i/>
        </w:rPr>
        <w:t>ZooKeys</w:t>
      </w:r>
      <w:r w:rsidRPr="00DC3413">
        <w:t>,</w:t>
      </w:r>
      <w:r w:rsidRPr="00DC3413">
        <w:rPr>
          <w:i/>
        </w:rPr>
        <w:t xml:space="preserve"> 662</w:t>
      </w:r>
      <w:r w:rsidRPr="00DC3413">
        <w:t xml:space="preserve">, 49-66. </w:t>
      </w:r>
      <w:hyperlink r:id="rId27" w:history="1">
        <w:r w:rsidRPr="00DC3413">
          <w:rPr>
            <w:rStyle w:val="Hyperlink"/>
          </w:rPr>
          <w:t>https://doi.org/10.3897/zookeys.662.11454</w:t>
        </w:r>
      </w:hyperlink>
      <w:r w:rsidRPr="00DC3413">
        <w:t xml:space="preserve"> </w:t>
      </w:r>
    </w:p>
    <w:p w14:paraId="2741154D" w14:textId="54BEB3D6" w:rsidR="00DC3413" w:rsidRPr="00DC3413" w:rsidRDefault="00DC3413" w:rsidP="00DC3413">
      <w:pPr>
        <w:pStyle w:val="EndNoteBibliography"/>
        <w:spacing w:after="0"/>
        <w:ind w:left="720" w:hanging="720"/>
      </w:pPr>
      <w:r w:rsidRPr="00DC3413">
        <w:t xml:space="preserve">Baird, M. E., Timko, P. G., Middleton, J. H., Mullaney, T. J., Cox, D. R., &amp; Suthers, I. M. (2008). Biological properties across the Tasman Front off southeast Australia. </w:t>
      </w:r>
      <w:r w:rsidRPr="00DC3413">
        <w:rPr>
          <w:i/>
        </w:rPr>
        <w:t>Deep Sea Research Part I: Oceanographic Research Papers</w:t>
      </w:r>
      <w:r w:rsidRPr="00DC3413">
        <w:t>,</w:t>
      </w:r>
      <w:r w:rsidRPr="00DC3413">
        <w:rPr>
          <w:i/>
        </w:rPr>
        <w:t xml:space="preserve"> 55</w:t>
      </w:r>
      <w:r w:rsidRPr="00DC3413">
        <w:t xml:space="preserve">(11), 1438-1455. </w:t>
      </w:r>
      <w:hyperlink r:id="rId28" w:history="1">
        <w:r w:rsidRPr="00DC3413">
          <w:rPr>
            <w:rStyle w:val="Hyperlink"/>
          </w:rPr>
          <w:t>https://doi.org/https://doi.org/10.1016/j.dsr.2008.06.011</w:t>
        </w:r>
      </w:hyperlink>
      <w:r w:rsidRPr="00DC3413">
        <w:t xml:space="preserve"> </w:t>
      </w:r>
    </w:p>
    <w:p w14:paraId="061F8BCF" w14:textId="6262A727" w:rsidR="00DC3413" w:rsidRPr="00DC3413" w:rsidRDefault="00DC3413" w:rsidP="00DC3413">
      <w:pPr>
        <w:pStyle w:val="EndNoteBibliography"/>
        <w:spacing w:after="0"/>
        <w:ind w:left="720" w:hanging="720"/>
      </w:pPr>
      <w:r w:rsidRPr="00DC3413">
        <w:t xml:space="preserve">Bak, R. P. M., &amp; Meesters, E. H. (1998). Coral population structure: the hidden information of colony size-frequency distributions. </w:t>
      </w:r>
      <w:r w:rsidRPr="00DC3413">
        <w:rPr>
          <w:i/>
        </w:rPr>
        <w:t>Marine Ecology Progress Series</w:t>
      </w:r>
      <w:r w:rsidRPr="00DC3413">
        <w:t>,</w:t>
      </w:r>
      <w:r w:rsidRPr="00DC3413">
        <w:rPr>
          <w:i/>
        </w:rPr>
        <w:t xml:space="preserve"> 162</w:t>
      </w:r>
      <w:r w:rsidRPr="00DC3413">
        <w:t xml:space="preserve">, 301-306. </w:t>
      </w:r>
      <w:hyperlink r:id="rId29" w:history="1">
        <w:r w:rsidRPr="00DC3413">
          <w:rPr>
            <w:rStyle w:val="Hyperlink"/>
          </w:rPr>
          <w:t>http://www.jstor.org/stable/24859064</w:t>
        </w:r>
      </w:hyperlink>
      <w:r w:rsidRPr="00DC3413">
        <w:t xml:space="preserve"> </w:t>
      </w:r>
    </w:p>
    <w:p w14:paraId="425D34CF" w14:textId="14DE1B1A" w:rsidR="00DC3413" w:rsidRPr="00DC3413" w:rsidRDefault="00DC3413" w:rsidP="00DC3413">
      <w:pPr>
        <w:pStyle w:val="EndNoteBibliography"/>
        <w:spacing w:after="0"/>
        <w:ind w:left="720" w:hanging="720"/>
      </w:pPr>
      <w:r w:rsidRPr="00DC3413">
        <w:t xml:space="preserve">Bak, R. P. M., &amp; Meesters, E. H. (1999). Population Structure as a Response of Coral Communities to Global Change. </w:t>
      </w:r>
      <w:r w:rsidRPr="00DC3413">
        <w:rPr>
          <w:i/>
        </w:rPr>
        <w:t>American Zoologist</w:t>
      </w:r>
      <w:r w:rsidRPr="00DC3413">
        <w:t>,</w:t>
      </w:r>
      <w:r w:rsidRPr="00DC3413">
        <w:rPr>
          <w:i/>
        </w:rPr>
        <w:t xml:space="preserve"> 39</w:t>
      </w:r>
      <w:r w:rsidRPr="00DC3413">
        <w:t xml:space="preserve">(1), 56-65. </w:t>
      </w:r>
      <w:hyperlink r:id="rId30" w:history="1">
        <w:r w:rsidRPr="00DC3413">
          <w:rPr>
            <w:rStyle w:val="Hyperlink"/>
          </w:rPr>
          <w:t>https://doi.org/10.1093/icb/39.1.56</w:t>
        </w:r>
      </w:hyperlink>
      <w:r w:rsidRPr="00DC3413">
        <w:t xml:space="preserve"> </w:t>
      </w:r>
    </w:p>
    <w:p w14:paraId="669C535F" w14:textId="0698F411" w:rsidR="00DC3413" w:rsidRPr="00DC3413" w:rsidRDefault="00DC3413" w:rsidP="00DC3413">
      <w:pPr>
        <w:pStyle w:val="EndNoteBibliography"/>
        <w:spacing w:after="0"/>
        <w:ind w:left="720" w:hanging="720"/>
      </w:pPr>
      <w:r w:rsidRPr="00DC3413">
        <w:t xml:space="preserve">Beger, M., Sommer, B., Harrison, P. L., Smith, S. D. A., &amp; Pandolfi, J. M. (2014). Conserving potential coral reef refuges at high latitudes. </w:t>
      </w:r>
      <w:r w:rsidRPr="00DC3413">
        <w:rPr>
          <w:i/>
        </w:rPr>
        <w:t>Diversity and Distributions</w:t>
      </w:r>
      <w:r w:rsidRPr="00DC3413">
        <w:t>,</w:t>
      </w:r>
      <w:r w:rsidRPr="00DC3413">
        <w:rPr>
          <w:i/>
        </w:rPr>
        <w:t xml:space="preserve"> 20</w:t>
      </w:r>
      <w:r w:rsidRPr="00DC3413">
        <w:t xml:space="preserve">(3), 245-257. </w:t>
      </w:r>
      <w:hyperlink r:id="rId31" w:history="1">
        <w:r w:rsidRPr="00DC3413">
          <w:rPr>
            <w:rStyle w:val="Hyperlink"/>
          </w:rPr>
          <w:t>https://doi.org/https://doi.org/10.1111/ddi.12140</w:t>
        </w:r>
      </w:hyperlink>
      <w:r w:rsidRPr="00DC3413">
        <w:t xml:space="preserve"> </w:t>
      </w:r>
    </w:p>
    <w:p w14:paraId="3E809529" w14:textId="1CB1224E" w:rsidR="00DC3413" w:rsidRPr="00DC3413" w:rsidRDefault="00DC3413" w:rsidP="00DC3413">
      <w:pPr>
        <w:pStyle w:val="EndNoteBibliography"/>
        <w:spacing w:after="0"/>
        <w:ind w:left="720" w:hanging="720"/>
      </w:pPr>
      <w:r w:rsidRPr="00DC3413">
        <w:t xml:space="preserve">Beier, C., Beierkuhnlein, C., Wohlgemuth, T., Penuelas, J., Emmett, B., Körner, C., De Boeck, H., Christensen, J. H., Leuzinger, S., Janssens, I. A., &amp; Hansen, K. (2012). Precipitation manipulation experiments - challenges and recommendations for the future. </w:t>
      </w:r>
      <w:r w:rsidRPr="00DC3413">
        <w:rPr>
          <w:i/>
        </w:rPr>
        <w:t>Ecology Letters</w:t>
      </w:r>
      <w:r w:rsidRPr="00DC3413">
        <w:t>,</w:t>
      </w:r>
      <w:r w:rsidRPr="00DC3413">
        <w:rPr>
          <w:i/>
        </w:rPr>
        <w:t xml:space="preserve"> 15</w:t>
      </w:r>
      <w:r w:rsidRPr="00DC3413">
        <w:t xml:space="preserve">(8), 899-911. </w:t>
      </w:r>
      <w:hyperlink r:id="rId32" w:history="1">
        <w:r w:rsidRPr="00DC3413">
          <w:rPr>
            <w:rStyle w:val="Hyperlink"/>
          </w:rPr>
          <w:t>https://doi.org/10.1111/j.1461-0248.2012.01793.x</w:t>
        </w:r>
      </w:hyperlink>
      <w:r w:rsidRPr="00DC3413">
        <w:t xml:space="preserve"> </w:t>
      </w:r>
    </w:p>
    <w:p w14:paraId="01321E3D" w14:textId="782BA14B" w:rsidR="00DC3413" w:rsidRPr="00DC3413" w:rsidRDefault="00DC3413" w:rsidP="00DC3413">
      <w:pPr>
        <w:pStyle w:val="EndNoteBibliography"/>
        <w:spacing w:after="0"/>
        <w:ind w:left="720" w:hanging="720"/>
      </w:pPr>
      <w:r w:rsidRPr="00DC3413">
        <w:t xml:space="preserve">Bernard, G. G. R., Kellam, A. L., &amp; Szereday, S. (2023). Differential colony size frequency distribution of hard corals across physical reef health gradients in Northeast Peninsula Malaysia. </w:t>
      </w:r>
      <w:r w:rsidRPr="00DC3413">
        <w:rPr>
          <w:i/>
        </w:rPr>
        <w:t>Regional Studies in Marine Science</w:t>
      </w:r>
      <w:r w:rsidRPr="00DC3413">
        <w:t xml:space="preserve">, 102872. </w:t>
      </w:r>
      <w:hyperlink r:id="rId33" w:history="1">
        <w:r w:rsidRPr="00DC3413">
          <w:rPr>
            <w:rStyle w:val="Hyperlink"/>
          </w:rPr>
          <w:t>https://doi.org/https://doi.org/10.1016/j.rsma.2023.102872</w:t>
        </w:r>
      </w:hyperlink>
      <w:r w:rsidRPr="00DC3413">
        <w:t xml:space="preserve"> </w:t>
      </w:r>
    </w:p>
    <w:p w14:paraId="3EDD66FE" w14:textId="231E59F1" w:rsidR="00DC3413" w:rsidRPr="00DC3413" w:rsidRDefault="00DC3413" w:rsidP="00DC3413">
      <w:pPr>
        <w:pStyle w:val="EndNoteBibliography"/>
        <w:spacing w:after="0"/>
        <w:ind w:left="720" w:hanging="720"/>
      </w:pPr>
      <w:r w:rsidRPr="00DC3413">
        <w:t xml:space="preserve">Brunner, C. A., Uthicke, S., Ricardo, G. F., Hoogenboom, M. O., &amp; Negri, A. P. (2021). Climate change doubles sedimentation-induced coral recruit mortality. </w:t>
      </w:r>
      <w:r w:rsidRPr="00DC3413">
        <w:rPr>
          <w:i/>
        </w:rPr>
        <w:t>Science of The Total Environment</w:t>
      </w:r>
      <w:r w:rsidRPr="00DC3413">
        <w:t>,</w:t>
      </w:r>
      <w:r w:rsidRPr="00DC3413">
        <w:rPr>
          <w:i/>
        </w:rPr>
        <w:t xml:space="preserve"> 768</w:t>
      </w:r>
      <w:r w:rsidRPr="00DC3413">
        <w:t xml:space="preserve">, 143897. </w:t>
      </w:r>
      <w:hyperlink r:id="rId34" w:history="1">
        <w:r w:rsidRPr="00DC3413">
          <w:rPr>
            <w:rStyle w:val="Hyperlink"/>
          </w:rPr>
          <w:t>https://doi.org/https://doi.org/10.1016/j.scitotenv.2020.143897</w:t>
        </w:r>
      </w:hyperlink>
      <w:r w:rsidRPr="00DC3413">
        <w:t xml:space="preserve"> </w:t>
      </w:r>
    </w:p>
    <w:p w14:paraId="729DC2AA" w14:textId="77777777" w:rsidR="00DC3413" w:rsidRPr="00DC3413" w:rsidRDefault="00DC3413" w:rsidP="00DC3413">
      <w:pPr>
        <w:pStyle w:val="EndNoteBibliography"/>
        <w:spacing w:after="0"/>
        <w:ind w:left="720" w:hanging="720"/>
      </w:pPr>
      <w:r w:rsidRPr="00DC3413">
        <w:t xml:space="preserve">Burke, L., Reytar, K., Spalding, M., &amp; Perry, A. (2011). </w:t>
      </w:r>
      <w:r w:rsidRPr="00DC3413">
        <w:rPr>
          <w:i/>
        </w:rPr>
        <w:t>Reef at Risk Revisited.</w:t>
      </w:r>
      <w:r w:rsidRPr="00DC3413">
        <w:t xml:space="preserve"> World Resources Institute. Washington D.C., U.S.A. </w:t>
      </w:r>
    </w:p>
    <w:p w14:paraId="61F1196C" w14:textId="77777777" w:rsidR="00DC3413" w:rsidRPr="00DC3413" w:rsidRDefault="00DC3413" w:rsidP="00DC3413">
      <w:pPr>
        <w:pStyle w:val="EndNoteBibliography"/>
        <w:spacing w:after="0"/>
        <w:ind w:left="720" w:hanging="720"/>
      </w:pPr>
      <w:r w:rsidRPr="00DC3413">
        <w:lastRenderedPageBreak/>
        <w:t xml:space="preserve">Cant, J., Cook, K., Reimer, J., Takuma, M., Masako, N., O'Flaherty, C., Salguero-Gómez, R., &amp; Beger, M. (2022). Transient amplification enhances the persistence of tropicalising coral assemblages in marginal high latitude environments. </w:t>
      </w:r>
      <w:r w:rsidRPr="00DC3413">
        <w:rPr>
          <w:i/>
        </w:rPr>
        <w:t>Ecography</w:t>
      </w:r>
      <w:r w:rsidRPr="00DC3413">
        <w:t xml:space="preserve">. </w:t>
      </w:r>
    </w:p>
    <w:p w14:paraId="410F7DB2" w14:textId="22A18B04" w:rsidR="00DC3413" w:rsidRPr="00DC3413" w:rsidRDefault="00DC3413" w:rsidP="00DC3413">
      <w:pPr>
        <w:pStyle w:val="EndNoteBibliography"/>
        <w:spacing w:after="0"/>
        <w:ind w:left="720" w:hanging="720"/>
      </w:pPr>
      <w:r w:rsidRPr="00DC3413">
        <w:t xml:space="preserve">Cant, J., Salguero-Gómez, R., Kim, S. W., Sims, C. A., Sommer, B., Brooks, M., Malcolm, H. A., Pandolfi, J. M., &amp; Beger, M. (2020). The projected degradation of subtropical coral assemblages by recurrent thermal stress. </w:t>
      </w:r>
      <w:r w:rsidRPr="00DC3413">
        <w:rPr>
          <w:i/>
        </w:rPr>
        <w:t>Journal of Animal Ecology</w:t>
      </w:r>
      <w:r w:rsidRPr="00DC3413">
        <w:t>,</w:t>
      </w:r>
      <w:r w:rsidRPr="00DC3413">
        <w:rPr>
          <w:i/>
        </w:rPr>
        <w:t xml:space="preserve"> 00</w:t>
      </w:r>
      <w:r w:rsidRPr="00DC3413">
        <w:t xml:space="preserve">, 1-15. </w:t>
      </w:r>
      <w:hyperlink r:id="rId35" w:history="1">
        <w:r w:rsidRPr="00DC3413">
          <w:rPr>
            <w:rStyle w:val="Hyperlink"/>
          </w:rPr>
          <w:t>https://doi.org/10.1111/1365-2656.13340</w:t>
        </w:r>
      </w:hyperlink>
      <w:r w:rsidRPr="00DC3413">
        <w:t xml:space="preserve"> </w:t>
      </w:r>
    </w:p>
    <w:p w14:paraId="5C908267" w14:textId="62561D75" w:rsidR="00DC3413" w:rsidRPr="00DC3413" w:rsidRDefault="00DC3413" w:rsidP="00DC3413">
      <w:pPr>
        <w:pStyle w:val="EndNoteBibliography"/>
        <w:spacing w:after="0"/>
        <w:ind w:left="720" w:hanging="720"/>
      </w:pPr>
      <w:r w:rsidRPr="00DC3413">
        <w:t xml:space="preserve">Carlot, J., Kayal, M., Lenihan, H. S., Brandl, S. J., Casey, J. M., Adjeroud, M., Cardini, U., Merciere, A., Espiau, B., Barneche, D. R., Rovere, A., Hédouin, L., &amp; Parravicini, V. (2021). Juvenile corals underpin coral reef carbonate production after disturbance. </w:t>
      </w:r>
      <w:r w:rsidRPr="00DC3413">
        <w:rPr>
          <w:i/>
        </w:rPr>
        <w:t>Global Change Biology</w:t>
      </w:r>
      <w:r w:rsidRPr="00DC3413">
        <w:t>,</w:t>
      </w:r>
      <w:r w:rsidRPr="00DC3413">
        <w:rPr>
          <w:i/>
        </w:rPr>
        <w:t xml:space="preserve"> 27</w:t>
      </w:r>
      <w:r w:rsidRPr="00DC3413">
        <w:t xml:space="preserve">(11), 2623-2632. </w:t>
      </w:r>
      <w:hyperlink r:id="rId36" w:history="1">
        <w:r w:rsidRPr="00DC3413">
          <w:rPr>
            <w:rStyle w:val="Hyperlink"/>
          </w:rPr>
          <w:t>https://doi.org/10.1111/gcb.15610</w:t>
        </w:r>
      </w:hyperlink>
      <w:r w:rsidRPr="00DC3413">
        <w:t xml:space="preserve"> </w:t>
      </w:r>
    </w:p>
    <w:p w14:paraId="061B84B1" w14:textId="77777777" w:rsidR="00DC3413" w:rsidRPr="00DC3413" w:rsidRDefault="00DC3413" w:rsidP="00DC3413">
      <w:pPr>
        <w:pStyle w:val="EndNoteBibliography"/>
        <w:spacing w:after="0"/>
        <w:ind w:left="720" w:hanging="720"/>
      </w:pPr>
      <w:r w:rsidRPr="00DC3413">
        <w:t xml:space="preserve">Caswell, H. (2001). </w:t>
      </w:r>
      <w:r w:rsidRPr="00DC3413">
        <w:rPr>
          <w:i/>
        </w:rPr>
        <w:t>Matrix Population Models: Construction, Analysis and Interpretation</w:t>
      </w:r>
      <w:r w:rsidRPr="00DC3413">
        <w:t xml:space="preserve"> (2nd ed.). Oxford University Press. </w:t>
      </w:r>
    </w:p>
    <w:p w14:paraId="2A5FB333" w14:textId="3BD6A436" w:rsidR="00DC3413" w:rsidRPr="00DC3413" w:rsidRDefault="00DC3413" w:rsidP="00DC3413">
      <w:pPr>
        <w:pStyle w:val="EndNoteBibliography"/>
        <w:spacing w:after="0"/>
        <w:ind w:left="720" w:hanging="720"/>
      </w:pPr>
      <w:r w:rsidRPr="00DC3413">
        <w:t xml:space="preserve">Ceccarelli, D. M., Evans, R. D., Logan, M., Mantel, P., Puotinen, M., Petus, C., Russ, G. R., &amp; Williamson, D. H. (2020). Long-term dynamics and drivers of coral and macroalgal cover on inshore reefs of the Great Barrier Reef Marine Park. </w:t>
      </w:r>
      <w:r w:rsidRPr="00DC3413">
        <w:rPr>
          <w:i/>
        </w:rPr>
        <w:t>Ecological Applications</w:t>
      </w:r>
      <w:r w:rsidRPr="00DC3413">
        <w:t>,</w:t>
      </w:r>
      <w:r w:rsidRPr="00DC3413">
        <w:rPr>
          <w:i/>
        </w:rPr>
        <w:t xml:space="preserve"> 30</w:t>
      </w:r>
      <w:r w:rsidRPr="00DC3413">
        <w:t xml:space="preserve">(1), e02008. </w:t>
      </w:r>
      <w:hyperlink r:id="rId37" w:history="1">
        <w:r w:rsidRPr="00DC3413">
          <w:rPr>
            <w:rStyle w:val="Hyperlink"/>
          </w:rPr>
          <w:t>https://doi.org/https://doi.org/10.1002/eap.2008</w:t>
        </w:r>
      </w:hyperlink>
      <w:r w:rsidRPr="00DC3413">
        <w:t xml:space="preserve"> </w:t>
      </w:r>
    </w:p>
    <w:p w14:paraId="4C776076" w14:textId="6F179DCE" w:rsidR="00DC3413" w:rsidRPr="00DC3413" w:rsidRDefault="00DC3413" w:rsidP="00DC3413">
      <w:pPr>
        <w:pStyle w:val="EndNoteBibliography"/>
        <w:spacing w:after="0"/>
        <w:ind w:left="720" w:hanging="720"/>
      </w:pPr>
      <w:r w:rsidRPr="00DC3413">
        <w:t xml:space="preserve">Chadwick, N. E., &amp; Morrow, K. M. (2011). Competition Among Sessile Organisms on Coral Reefs. In Z. Dubinsky &amp; N. Stambler (Eds.), </w:t>
      </w:r>
      <w:r w:rsidRPr="00DC3413">
        <w:rPr>
          <w:i/>
        </w:rPr>
        <w:t>Coral Reefs: An Ecosystem in Transition</w:t>
      </w:r>
      <w:r w:rsidRPr="00DC3413">
        <w:t xml:space="preserve"> (pp. 347-371). Springer Netherlands. </w:t>
      </w:r>
      <w:hyperlink r:id="rId38" w:history="1">
        <w:r w:rsidRPr="00DC3413">
          <w:rPr>
            <w:rStyle w:val="Hyperlink"/>
          </w:rPr>
          <w:t>https://doi.org/10.1007/978-94-007-0114-4_20</w:t>
        </w:r>
      </w:hyperlink>
      <w:r w:rsidRPr="00DC3413">
        <w:t xml:space="preserve"> </w:t>
      </w:r>
    </w:p>
    <w:p w14:paraId="495A35CE" w14:textId="77777777" w:rsidR="00DC3413" w:rsidRPr="00DC3413" w:rsidRDefault="00DC3413" w:rsidP="00DC3413">
      <w:pPr>
        <w:pStyle w:val="EndNoteBibliography"/>
        <w:spacing w:after="0"/>
        <w:ind w:left="720" w:hanging="720"/>
      </w:pPr>
      <w:r w:rsidRPr="00DC3413">
        <w:t xml:space="preserve">Connell, J. H. (1973). Population ecology of reef-building corals. In O. A. Jones &amp; R. Endean (Eds.), </w:t>
      </w:r>
      <w:r w:rsidRPr="00DC3413">
        <w:rPr>
          <w:i/>
        </w:rPr>
        <w:t>Biology and geology of coral reefs</w:t>
      </w:r>
      <w:r w:rsidRPr="00DC3413">
        <w:t xml:space="preserve"> (Vol. 2, pp. 205-245). Academic Press. </w:t>
      </w:r>
    </w:p>
    <w:p w14:paraId="05E321F5" w14:textId="54C691A4" w:rsidR="00DC3413" w:rsidRPr="00DC3413" w:rsidRDefault="00DC3413" w:rsidP="00DC3413">
      <w:pPr>
        <w:pStyle w:val="EndNoteBibliography"/>
        <w:spacing w:after="0"/>
        <w:ind w:left="720" w:hanging="720"/>
      </w:pPr>
      <w:r w:rsidRPr="00DC3413">
        <w:t xml:space="preserve">Cousins, S. R., Witkowski, E. T. F., &amp; Pfab, M. F. (2014). Elucidating patterns in the population size structure and density of Aloe plicatilis, a tree aloe endemic to the Cape fynbos, South Africa. </w:t>
      </w:r>
      <w:r w:rsidRPr="00DC3413">
        <w:rPr>
          <w:i/>
        </w:rPr>
        <w:t>South African Journal of Botany</w:t>
      </w:r>
      <w:r w:rsidRPr="00DC3413">
        <w:t>,</w:t>
      </w:r>
      <w:r w:rsidRPr="00DC3413">
        <w:rPr>
          <w:i/>
        </w:rPr>
        <w:t xml:space="preserve"> 90</w:t>
      </w:r>
      <w:r w:rsidRPr="00DC3413">
        <w:t xml:space="preserve">, 20-36. </w:t>
      </w:r>
      <w:hyperlink r:id="rId39" w:history="1">
        <w:r w:rsidRPr="00DC3413">
          <w:rPr>
            <w:rStyle w:val="Hyperlink"/>
          </w:rPr>
          <w:t>https://doi.org/https://doi.org/10.1016/j.sajb.2013.09.012</w:t>
        </w:r>
      </w:hyperlink>
      <w:r w:rsidRPr="00DC3413">
        <w:t xml:space="preserve"> </w:t>
      </w:r>
    </w:p>
    <w:p w14:paraId="32F77899" w14:textId="551B0F1E" w:rsidR="00DC3413" w:rsidRPr="00DC3413" w:rsidRDefault="00DC3413" w:rsidP="00DC3413">
      <w:pPr>
        <w:pStyle w:val="EndNoteBibliography"/>
        <w:spacing w:after="0"/>
        <w:ind w:left="720" w:hanging="720"/>
      </w:pPr>
      <w:r w:rsidRPr="00DC3413">
        <w:t xml:space="preserve">Crabbe, M. J. C. (2010). Topography and spatial arrangement of reef-building corals on the fringing reefs of North Jamaica may influence their response to disturbance from bleaching. </w:t>
      </w:r>
      <w:r w:rsidRPr="00DC3413">
        <w:rPr>
          <w:i/>
        </w:rPr>
        <w:t>Marine Environmental Research</w:t>
      </w:r>
      <w:r w:rsidRPr="00DC3413">
        <w:t>,</w:t>
      </w:r>
      <w:r w:rsidRPr="00DC3413">
        <w:rPr>
          <w:i/>
        </w:rPr>
        <w:t xml:space="preserve"> 69</w:t>
      </w:r>
      <w:r w:rsidRPr="00DC3413">
        <w:t xml:space="preserve">(3), 158-162. </w:t>
      </w:r>
      <w:hyperlink r:id="rId40" w:history="1">
        <w:r w:rsidRPr="00DC3413">
          <w:rPr>
            <w:rStyle w:val="Hyperlink"/>
          </w:rPr>
          <w:t>https://doi.org/10.1016/j.marenvres.2009.09.007</w:t>
        </w:r>
      </w:hyperlink>
      <w:r w:rsidRPr="00DC3413">
        <w:t xml:space="preserve"> </w:t>
      </w:r>
    </w:p>
    <w:p w14:paraId="2605F965" w14:textId="330FE922" w:rsidR="00DC3413" w:rsidRPr="00DC3413" w:rsidRDefault="00DC3413" w:rsidP="00DC3413">
      <w:pPr>
        <w:pStyle w:val="EndNoteBibliography"/>
        <w:spacing w:after="0"/>
        <w:ind w:left="720" w:hanging="720"/>
      </w:pPr>
      <w:r w:rsidRPr="00DC3413">
        <w:t xml:space="preserve">Darling, E. S., Alvarez-Filip, L., Oliver, T. A., McClanahan, T. R., &amp; Côté, I. M. (2012). Evaluating life-history strategies of reef corals from species traits. </w:t>
      </w:r>
      <w:r w:rsidRPr="00DC3413">
        <w:rPr>
          <w:i/>
        </w:rPr>
        <w:t>Ecology Letters</w:t>
      </w:r>
      <w:r w:rsidRPr="00DC3413">
        <w:t>,</w:t>
      </w:r>
      <w:r w:rsidRPr="00DC3413">
        <w:rPr>
          <w:i/>
        </w:rPr>
        <w:t xml:space="preserve"> 15</w:t>
      </w:r>
      <w:r w:rsidRPr="00DC3413">
        <w:t xml:space="preserve">(12), 1378-1386. </w:t>
      </w:r>
      <w:hyperlink r:id="rId41" w:history="1">
        <w:r w:rsidRPr="00DC3413">
          <w:rPr>
            <w:rStyle w:val="Hyperlink"/>
          </w:rPr>
          <w:t>https://doi.org/https://doi.org/10.1111/j.1461-0248.2012.01861.x</w:t>
        </w:r>
      </w:hyperlink>
      <w:r w:rsidRPr="00DC3413">
        <w:t xml:space="preserve"> </w:t>
      </w:r>
    </w:p>
    <w:p w14:paraId="26C22B48" w14:textId="036D034C" w:rsidR="00DC3413" w:rsidRPr="00DC3413" w:rsidRDefault="00DC3413" w:rsidP="00DC3413">
      <w:pPr>
        <w:pStyle w:val="EndNoteBibliography"/>
        <w:spacing w:after="0"/>
        <w:ind w:left="720" w:hanging="720"/>
      </w:pPr>
      <w:r w:rsidRPr="00DC3413">
        <w:t xml:space="preserve">Dietzel, A., Bode, M., Connolly, S. R., &amp; Hughes, T. P. (2020). Long-term shifts in the colony size structure of coral populations along the Great Barrier Reef. </w:t>
      </w:r>
      <w:r w:rsidRPr="00DC3413">
        <w:rPr>
          <w:i/>
        </w:rPr>
        <w:t>Proceedings of the Royal Society B: Biological Sciences</w:t>
      </w:r>
      <w:r w:rsidRPr="00DC3413">
        <w:t>,</w:t>
      </w:r>
      <w:r w:rsidRPr="00DC3413">
        <w:rPr>
          <w:i/>
        </w:rPr>
        <w:t xml:space="preserve"> 287</w:t>
      </w:r>
      <w:r w:rsidRPr="00DC3413">
        <w:t xml:space="preserve">(1936), 20201432. </w:t>
      </w:r>
      <w:hyperlink r:id="rId42" w:history="1">
        <w:r w:rsidRPr="00DC3413">
          <w:rPr>
            <w:rStyle w:val="Hyperlink"/>
          </w:rPr>
          <w:t>https://doi.org/doi:10.1098/rspb.2020.1432</w:t>
        </w:r>
      </w:hyperlink>
      <w:r w:rsidRPr="00DC3413">
        <w:t xml:space="preserve"> </w:t>
      </w:r>
    </w:p>
    <w:p w14:paraId="5477AA28" w14:textId="605000A9" w:rsidR="00DC3413" w:rsidRPr="00DC3413" w:rsidRDefault="00DC3413" w:rsidP="00DC3413">
      <w:pPr>
        <w:pStyle w:val="EndNoteBibliography"/>
        <w:spacing w:after="0"/>
        <w:ind w:left="720" w:hanging="720"/>
      </w:pPr>
      <w:r w:rsidRPr="00DC3413">
        <w:t xml:space="preserve">Dietzel, A., Bode, M., Connolly, S. R., &amp; Hughes, T. P. (2021). The population sizes and global extinction risk of reef-building coral species at biogeographic scales. </w:t>
      </w:r>
      <w:r w:rsidRPr="00DC3413">
        <w:rPr>
          <w:i/>
        </w:rPr>
        <w:t>Nature Ecology &amp; Evolution</w:t>
      </w:r>
      <w:r w:rsidRPr="00DC3413">
        <w:t>,</w:t>
      </w:r>
      <w:r w:rsidRPr="00DC3413">
        <w:rPr>
          <w:i/>
        </w:rPr>
        <w:t xml:space="preserve"> 5</w:t>
      </w:r>
      <w:r w:rsidRPr="00DC3413">
        <w:t xml:space="preserve">(5), 663-669. </w:t>
      </w:r>
      <w:hyperlink r:id="rId43" w:history="1">
        <w:r w:rsidRPr="00DC3413">
          <w:rPr>
            <w:rStyle w:val="Hyperlink"/>
          </w:rPr>
          <w:t>https://doi.org/10.1038/s41559-021-01393-4</w:t>
        </w:r>
      </w:hyperlink>
      <w:r w:rsidRPr="00DC3413">
        <w:t xml:space="preserve"> </w:t>
      </w:r>
    </w:p>
    <w:p w14:paraId="607D5C3D" w14:textId="282DE278" w:rsidR="00DC3413" w:rsidRPr="00DC3413" w:rsidRDefault="00DC3413" w:rsidP="00DC3413">
      <w:pPr>
        <w:pStyle w:val="EndNoteBibliography"/>
        <w:spacing w:after="0"/>
        <w:ind w:left="720" w:hanging="720"/>
      </w:pPr>
      <w:r w:rsidRPr="00DC3413">
        <w:t>Dixon, A. M., Forster, P. M., &amp; Beger, M. (2021). Coral conservation requires ecological climate</w:t>
      </w:r>
      <w:r w:rsidRPr="00DC3413">
        <w:rPr>
          <w:rFonts w:ascii="Cambria Math" w:hAnsi="Cambria Math" w:cs="Cambria Math"/>
        </w:rPr>
        <w:t>‐</w:t>
      </w:r>
      <w:r w:rsidRPr="00DC3413">
        <w:t xml:space="preserve">change vulnerability assessments. </w:t>
      </w:r>
      <w:r w:rsidRPr="00DC3413">
        <w:rPr>
          <w:i/>
        </w:rPr>
        <w:t>Frontiers in Ecology and the Environment</w:t>
      </w:r>
      <w:r w:rsidRPr="00DC3413">
        <w:t>,</w:t>
      </w:r>
      <w:r w:rsidRPr="00DC3413">
        <w:rPr>
          <w:i/>
        </w:rPr>
        <w:t xml:space="preserve"> 19</w:t>
      </w:r>
      <w:r w:rsidRPr="00DC3413">
        <w:t xml:space="preserve">(4), 243-250. </w:t>
      </w:r>
      <w:hyperlink r:id="rId44" w:history="1">
        <w:r w:rsidRPr="00DC3413">
          <w:rPr>
            <w:rStyle w:val="Hyperlink"/>
          </w:rPr>
          <w:t>https://doi.org/10.1002/fee.2312</w:t>
        </w:r>
      </w:hyperlink>
      <w:r w:rsidRPr="00DC3413">
        <w:t xml:space="preserve"> </w:t>
      </w:r>
    </w:p>
    <w:p w14:paraId="451D70AB" w14:textId="3D7ADB2B" w:rsidR="00DC3413" w:rsidRPr="00DC3413" w:rsidRDefault="00DC3413" w:rsidP="00DC3413">
      <w:pPr>
        <w:pStyle w:val="EndNoteBibliography"/>
        <w:spacing w:after="0"/>
        <w:ind w:left="720" w:hanging="720"/>
      </w:pPr>
      <w:r w:rsidRPr="00DC3413">
        <w:lastRenderedPageBreak/>
        <w:t xml:space="preserve">Dixon, A. M., Forster, P. M., Heron, S. F., Stoner, A. M. K., &amp; Beger, M. (2022). Future loss of local-scale thermal refugia in coral reef ecosystems. </w:t>
      </w:r>
      <w:r w:rsidRPr="00DC3413">
        <w:rPr>
          <w:i/>
        </w:rPr>
        <w:t>PLOS Climate</w:t>
      </w:r>
      <w:r w:rsidRPr="00DC3413">
        <w:t>,</w:t>
      </w:r>
      <w:r w:rsidRPr="00DC3413">
        <w:rPr>
          <w:i/>
        </w:rPr>
        <w:t xml:space="preserve"> 1</w:t>
      </w:r>
      <w:r w:rsidRPr="00DC3413">
        <w:t xml:space="preserve">(2), e0000004. </w:t>
      </w:r>
      <w:hyperlink r:id="rId45" w:history="1">
        <w:r w:rsidRPr="00DC3413">
          <w:rPr>
            <w:rStyle w:val="Hyperlink"/>
          </w:rPr>
          <w:t>https://doi.org/10.1371/journal.pclm.0000004</w:t>
        </w:r>
      </w:hyperlink>
      <w:r w:rsidRPr="00DC3413">
        <w:t xml:space="preserve"> </w:t>
      </w:r>
    </w:p>
    <w:p w14:paraId="786EF8E3" w14:textId="751BA5C9" w:rsidR="00DC3413" w:rsidRPr="00DC3413" w:rsidRDefault="00DC3413" w:rsidP="00DC3413">
      <w:pPr>
        <w:pStyle w:val="EndNoteBibliography"/>
        <w:spacing w:after="0"/>
        <w:ind w:left="720" w:hanging="720"/>
      </w:pPr>
      <w:r w:rsidRPr="00DC3413">
        <w:t xml:space="preserve">Dornelas, M., Madin, J. S., Baird, A. H., &amp; Connolly, S. R. (2017). Allometric growth in reef-building corals. </w:t>
      </w:r>
      <w:r w:rsidRPr="00DC3413">
        <w:rPr>
          <w:i/>
        </w:rPr>
        <w:t>Proceedings of the Royal Society B: Biological Sciences</w:t>
      </w:r>
      <w:r w:rsidRPr="00DC3413">
        <w:t>,</w:t>
      </w:r>
      <w:r w:rsidRPr="00DC3413">
        <w:rPr>
          <w:i/>
        </w:rPr>
        <w:t xml:space="preserve"> 284</w:t>
      </w:r>
      <w:r w:rsidRPr="00DC3413">
        <w:t xml:space="preserve">(1851), 20170053. </w:t>
      </w:r>
      <w:hyperlink r:id="rId46" w:history="1">
        <w:r w:rsidRPr="00DC3413">
          <w:rPr>
            <w:rStyle w:val="Hyperlink"/>
          </w:rPr>
          <w:t>https://doi.org/doi:10.1098/rspb.2017.0053</w:t>
        </w:r>
      </w:hyperlink>
      <w:r w:rsidRPr="00DC3413">
        <w:t xml:space="preserve"> </w:t>
      </w:r>
    </w:p>
    <w:p w14:paraId="7A399BCC" w14:textId="41646478" w:rsidR="00DC3413" w:rsidRPr="00DC3413" w:rsidRDefault="00DC3413" w:rsidP="00DC3413">
      <w:pPr>
        <w:pStyle w:val="EndNoteBibliography"/>
        <w:spacing w:after="0"/>
        <w:ind w:left="720" w:hanging="720"/>
      </w:pPr>
      <w:r w:rsidRPr="00DC3413">
        <w:t xml:space="preserve">Easterling, M. R., Ellner, S. P., &amp; Dixon, P. M. (2000). SIZE-SPECIFIC SENSITIVITY: APPLYING A NEW STRUCTURED POPULATION MODEL. </w:t>
      </w:r>
      <w:r w:rsidRPr="00DC3413">
        <w:rPr>
          <w:i/>
        </w:rPr>
        <w:t>Ecology</w:t>
      </w:r>
      <w:r w:rsidRPr="00DC3413">
        <w:t>,</w:t>
      </w:r>
      <w:r w:rsidRPr="00DC3413">
        <w:rPr>
          <w:i/>
        </w:rPr>
        <w:t xml:space="preserve"> 81</w:t>
      </w:r>
      <w:r w:rsidRPr="00DC3413">
        <w:t xml:space="preserve">(3), 694-708. </w:t>
      </w:r>
      <w:hyperlink r:id="rId47" w:history="1">
        <w:r w:rsidRPr="00DC3413">
          <w:rPr>
            <w:rStyle w:val="Hyperlink"/>
          </w:rPr>
          <w:t>https://doi.org/https://doi.org/10.1890/0012-9658(2000)081[0694:SSSAAN]2.0.CO;2</w:t>
        </w:r>
      </w:hyperlink>
      <w:r w:rsidRPr="00DC3413">
        <w:t xml:space="preserve"> </w:t>
      </w:r>
    </w:p>
    <w:p w14:paraId="29B30927" w14:textId="0FD138BA" w:rsidR="00DC3413" w:rsidRPr="00DC3413" w:rsidRDefault="00DC3413" w:rsidP="00DC3413">
      <w:pPr>
        <w:pStyle w:val="EndNoteBibliography"/>
        <w:spacing w:after="0"/>
        <w:ind w:left="720" w:hanging="720"/>
      </w:pPr>
      <w:r w:rsidRPr="00DC3413">
        <w:t xml:space="preserve">Edmunds, P. J. (2021). Vital rates of small reef corals are associated with variation in climate. </w:t>
      </w:r>
      <w:r w:rsidRPr="00DC3413">
        <w:rPr>
          <w:i/>
        </w:rPr>
        <w:t>Limnology and Oceanography</w:t>
      </w:r>
      <w:r w:rsidRPr="00DC3413">
        <w:t>,</w:t>
      </w:r>
      <w:r w:rsidRPr="00DC3413">
        <w:rPr>
          <w:i/>
        </w:rPr>
        <w:t xml:space="preserve"> 66</w:t>
      </w:r>
      <w:r w:rsidRPr="00DC3413">
        <w:t xml:space="preserve">(3), 901-913. </w:t>
      </w:r>
      <w:hyperlink r:id="rId48" w:history="1">
        <w:r w:rsidRPr="00DC3413">
          <w:rPr>
            <w:rStyle w:val="Hyperlink"/>
          </w:rPr>
          <w:t>https://doi.org/https://doi.org/10.1002/lno.11650</w:t>
        </w:r>
      </w:hyperlink>
      <w:r w:rsidRPr="00DC3413">
        <w:t xml:space="preserve"> </w:t>
      </w:r>
    </w:p>
    <w:p w14:paraId="20178A19" w14:textId="4CE9BCD2" w:rsidR="00DC3413" w:rsidRPr="00DC3413" w:rsidRDefault="00DC3413" w:rsidP="00DC3413">
      <w:pPr>
        <w:pStyle w:val="EndNoteBibliography"/>
        <w:spacing w:after="0"/>
        <w:ind w:left="720" w:hanging="720"/>
      </w:pPr>
      <w:r w:rsidRPr="00DC3413">
        <w:t xml:space="preserve">Edmunds, P. J., &amp; Riegl, B. (2020). Urgent need for coral demography in a world where corals are disappearing. </w:t>
      </w:r>
      <w:r w:rsidRPr="00DC3413">
        <w:rPr>
          <w:i/>
        </w:rPr>
        <w:t>Marine Ecology Progress Series</w:t>
      </w:r>
      <w:r w:rsidRPr="00DC3413">
        <w:t>,</w:t>
      </w:r>
      <w:r w:rsidRPr="00DC3413">
        <w:rPr>
          <w:i/>
        </w:rPr>
        <w:t xml:space="preserve"> 635</w:t>
      </w:r>
      <w:r w:rsidRPr="00DC3413">
        <w:t xml:space="preserve">, 233-242. </w:t>
      </w:r>
      <w:hyperlink r:id="rId49" w:history="1">
        <w:r w:rsidRPr="00DC3413">
          <w:rPr>
            <w:rStyle w:val="Hyperlink"/>
          </w:rPr>
          <w:t>https://www.int-res.com/abstracts/meps/v635/p233-242/</w:t>
        </w:r>
      </w:hyperlink>
      <w:r w:rsidRPr="00DC3413">
        <w:t xml:space="preserve"> </w:t>
      </w:r>
    </w:p>
    <w:p w14:paraId="79051464" w14:textId="6C19357A" w:rsidR="00DC3413" w:rsidRPr="00DC3413" w:rsidRDefault="00DC3413" w:rsidP="00DC3413">
      <w:pPr>
        <w:pStyle w:val="EndNoteBibliography"/>
        <w:spacing w:after="0"/>
        <w:ind w:left="720" w:hanging="720"/>
      </w:pPr>
      <w:r w:rsidRPr="00DC3413">
        <w:t xml:space="preserve">Egozcue, J. J., Díaz–Barrero, J. L., &amp; Pawlowsky–Glahn, V. (2006). Hilbert Space of Probability Density Functions Based on Aitchison Geometry. </w:t>
      </w:r>
      <w:r w:rsidRPr="00DC3413">
        <w:rPr>
          <w:i/>
        </w:rPr>
        <w:t>Acta Mathematica Sinica</w:t>
      </w:r>
      <w:r w:rsidRPr="00DC3413">
        <w:t>,</w:t>
      </w:r>
      <w:r w:rsidRPr="00DC3413">
        <w:rPr>
          <w:i/>
        </w:rPr>
        <w:t xml:space="preserve"> 22</w:t>
      </w:r>
      <w:r w:rsidRPr="00DC3413">
        <w:t xml:space="preserve">(4), 1175-1182. </w:t>
      </w:r>
      <w:hyperlink r:id="rId50" w:history="1">
        <w:r w:rsidRPr="00DC3413">
          <w:rPr>
            <w:rStyle w:val="Hyperlink"/>
          </w:rPr>
          <w:t>https://doi.org/10.1007/s10114-005-0678-2</w:t>
        </w:r>
      </w:hyperlink>
      <w:r w:rsidRPr="00DC3413">
        <w:t xml:space="preserve"> </w:t>
      </w:r>
    </w:p>
    <w:p w14:paraId="67D663A4" w14:textId="1BC6CEE2" w:rsidR="00DC3413" w:rsidRPr="00DC3413" w:rsidRDefault="00DC3413" w:rsidP="00DC3413">
      <w:pPr>
        <w:pStyle w:val="EndNoteBibliography"/>
        <w:spacing w:after="0"/>
        <w:ind w:left="720" w:hanging="720"/>
      </w:pPr>
      <w:r w:rsidRPr="00DC3413">
        <w:t xml:space="preserve">Egozcue, J. J., Pawlowsky-Glahn, V., Tolosana-Delgado, R., Ortego, M. I., &amp; Van Den Boogaart, K. G. (2013). Bayes spaces: use of improper distributions and exponential families. </w:t>
      </w:r>
      <w:r w:rsidRPr="00DC3413">
        <w:rPr>
          <w:i/>
        </w:rPr>
        <w:t>Revista de la Real Academia de Ciencias Exactas, Fisicas y Naturales. Serie A. Matematicas</w:t>
      </w:r>
      <w:r w:rsidRPr="00DC3413">
        <w:t>,</w:t>
      </w:r>
      <w:r w:rsidRPr="00DC3413">
        <w:rPr>
          <w:i/>
        </w:rPr>
        <w:t xml:space="preserve"> 107</w:t>
      </w:r>
      <w:r w:rsidRPr="00DC3413">
        <w:t xml:space="preserve">(2), 475-486. </w:t>
      </w:r>
      <w:hyperlink r:id="rId51" w:history="1">
        <w:r w:rsidRPr="00DC3413">
          <w:rPr>
            <w:rStyle w:val="Hyperlink"/>
          </w:rPr>
          <w:t>https://doi.org/10.1007/s13398-012-0082-6</w:t>
        </w:r>
      </w:hyperlink>
      <w:r w:rsidRPr="00DC3413">
        <w:t xml:space="preserve"> </w:t>
      </w:r>
    </w:p>
    <w:p w14:paraId="7177FC03" w14:textId="206868B6" w:rsidR="00DC3413" w:rsidRPr="00DC3413" w:rsidRDefault="00DC3413" w:rsidP="00DC3413">
      <w:pPr>
        <w:pStyle w:val="EndNoteBibliography"/>
        <w:spacing w:after="0"/>
        <w:ind w:left="720" w:hanging="720"/>
      </w:pPr>
      <w:r w:rsidRPr="00DC3413">
        <w:t xml:space="preserve">Elmendorf, S. C., Henry, G. H. R., Hollister, R. D., Fosaa, A. M., Gould, W. A., Hermanutz, L., Hofgaard, A., Jónsdóttir, I. S., Jorgenson, J. C., Lévesque, E., Magnusson, B., Molau, U., Myers-Smith, I. H., Oberbauer, S. F., Rixen, C., Tweedie, C. E., &amp; Walker, M. D. (2015). Experiment, monitoring, and gradient methods used to infer climate change effects on plant communities yield consistent patterns. </w:t>
      </w:r>
      <w:r w:rsidRPr="00DC3413">
        <w:rPr>
          <w:i/>
        </w:rPr>
        <w:t>Proceedings of the National Academy of Sciences</w:t>
      </w:r>
      <w:r w:rsidRPr="00DC3413">
        <w:t>,</w:t>
      </w:r>
      <w:r w:rsidRPr="00DC3413">
        <w:rPr>
          <w:i/>
        </w:rPr>
        <w:t xml:space="preserve"> 112</w:t>
      </w:r>
      <w:r w:rsidRPr="00DC3413">
        <w:t xml:space="preserve">(2), 448-452. </w:t>
      </w:r>
      <w:hyperlink r:id="rId52" w:history="1">
        <w:r w:rsidRPr="00DC3413">
          <w:rPr>
            <w:rStyle w:val="Hyperlink"/>
          </w:rPr>
          <w:t>https://doi.org/10.1073/pnas.1410088112</w:t>
        </w:r>
      </w:hyperlink>
      <w:r w:rsidRPr="00DC3413">
        <w:t xml:space="preserve"> </w:t>
      </w:r>
    </w:p>
    <w:p w14:paraId="5EEFAA65" w14:textId="3BFDD526" w:rsidR="00DC3413" w:rsidRPr="00DC3413" w:rsidRDefault="00DC3413" w:rsidP="00DC3413">
      <w:pPr>
        <w:pStyle w:val="EndNoteBibliography"/>
        <w:spacing w:after="0"/>
        <w:ind w:left="720" w:hanging="720"/>
      </w:pPr>
      <w:r w:rsidRPr="00DC3413">
        <w:t xml:space="preserve">Evers, S. M., Knight, T. M., Inouye, D. W., Miller, T. E. X., Salguero-Gómez, R., Iler, A. M., &amp; Compagnoni, A. (2021). Lagged and dormant season climate better predict plant vital rates than climate during the growing season. </w:t>
      </w:r>
      <w:r w:rsidRPr="00DC3413">
        <w:rPr>
          <w:i/>
        </w:rPr>
        <w:t>Global Change Biology</w:t>
      </w:r>
      <w:r w:rsidRPr="00DC3413">
        <w:t>,</w:t>
      </w:r>
      <w:r w:rsidRPr="00DC3413">
        <w:rPr>
          <w:i/>
        </w:rPr>
        <w:t xml:space="preserve"> 27</w:t>
      </w:r>
      <w:r w:rsidRPr="00DC3413">
        <w:t xml:space="preserve">(9), 1927-1941. </w:t>
      </w:r>
      <w:hyperlink r:id="rId53" w:history="1">
        <w:r w:rsidRPr="00DC3413">
          <w:rPr>
            <w:rStyle w:val="Hyperlink"/>
          </w:rPr>
          <w:t>https://doi.org/https://doi.org/10.1111/gcb.15519</w:t>
        </w:r>
      </w:hyperlink>
      <w:r w:rsidRPr="00DC3413">
        <w:t xml:space="preserve"> </w:t>
      </w:r>
    </w:p>
    <w:p w14:paraId="5398707E" w14:textId="1F8942E4" w:rsidR="00DC3413" w:rsidRPr="00DC3413" w:rsidRDefault="00DC3413" w:rsidP="00DC3413">
      <w:pPr>
        <w:pStyle w:val="EndNoteBibliography"/>
        <w:spacing w:after="0"/>
        <w:ind w:left="720" w:hanging="720"/>
      </w:pPr>
      <w:r w:rsidRPr="00DC3413">
        <w:t xml:space="preserve">Harriott, V., &amp; Banks, S. (1995). Recruitment of scleractinian corals in the Solitary Islands Marine Reserve, a high latitude coral-dominated community in Eastern Australia. </w:t>
      </w:r>
      <w:r w:rsidRPr="00DC3413">
        <w:rPr>
          <w:i/>
        </w:rPr>
        <w:t>Marine Ecology Progress Series</w:t>
      </w:r>
      <w:r w:rsidRPr="00DC3413">
        <w:t>,</w:t>
      </w:r>
      <w:r w:rsidRPr="00DC3413">
        <w:rPr>
          <w:i/>
        </w:rPr>
        <w:t xml:space="preserve"> 123</w:t>
      </w:r>
      <w:r w:rsidRPr="00DC3413">
        <w:t xml:space="preserve">, 155-161. </w:t>
      </w:r>
      <w:hyperlink r:id="rId54" w:history="1">
        <w:r w:rsidRPr="00DC3413">
          <w:rPr>
            <w:rStyle w:val="Hyperlink"/>
          </w:rPr>
          <w:t>https://doi.org/10.3354/meps123155</w:t>
        </w:r>
      </w:hyperlink>
      <w:r w:rsidRPr="00DC3413">
        <w:t xml:space="preserve"> </w:t>
      </w:r>
    </w:p>
    <w:p w14:paraId="6B9617A2" w14:textId="77777777" w:rsidR="00DC3413" w:rsidRPr="00DC3413" w:rsidRDefault="00DC3413" w:rsidP="00DC3413">
      <w:pPr>
        <w:pStyle w:val="EndNoteBibliography"/>
        <w:spacing w:after="0"/>
        <w:ind w:left="720" w:hanging="720"/>
      </w:pPr>
      <w:r w:rsidRPr="00DC3413">
        <w:t xml:space="preserve">Harriott, V. J., Smith, S. D., &amp; Harrison, P. L. (1994). Patterns of coral community structure of subtropical reefs in the Solitary Islands Marine Reserve, Eastern Australia. </w:t>
      </w:r>
      <w:r w:rsidRPr="00DC3413">
        <w:rPr>
          <w:i/>
        </w:rPr>
        <w:t>Marine Ecology Progress Series</w:t>
      </w:r>
      <w:r w:rsidRPr="00DC3413">
        <w:t>,</w:t>
      </w:r>
      <w:r w:rsidRPr="00DC3413">
        <w:rPr>
          <w:i/>
        </w:rPr>
        <w:t xml:space="preserve"> 109</w:t>
      </w:r>
      <w:r w:rsidRPr="00DC3413">
        <w:t xml:space="preserve">, 67-76. </w:t>
      </w:r>
    </w:p>
    <w:p w14:paraId="660BD854" w14:textId="77777777" w:rsidR="00DC3413" w:rsidRPr="00DC3413" w:rsidRDefault="00DC3413" w:rsidP="00DC3413">
      <w:pPr>
        <w:pStyle w:val="EndNoteBibliography"/>
        <w:spacing w:after="0"/>
        <w:ind w:left="720" w:hanging="720"/>
      </w:pPr>
      <w:r w:rsidRPr="00DC3413">
        <w:t>Harriott, V. J., &amp; Smith, S. D. A. (2000). Coral population dynamics in a subtropical coral community, Solitary Islands Marine Park, Australia. Proceedings 9th International Coral Reef Symposium, Bali, Indonesia.</w:t>
      </w:r>
    </w:p>
    <w:p w14:paraId="22B18AAE" w14:textId="120DC045" w:rsidR="00DC3413" w:rsidRPr="00DC3413" w:rsidRDefault="00DC3413" w:rsidP="00DC3413">
      <w:pPr>
        <w:pStyle w:val="EndNoteBibliography"/>
        <w:spacing w:after="0"/>
        <w:ind w:left="720" w:hanging="720"/>
      </w:pPr>
      <w:r w:rsidRPr="00DC3413">
        <w:t xml:space="preserve">Hoegh-Guldberg, O., Poloczanska, E. S., Skirving, W., &amp; Dove, S. (2017). Coral Reef Ecosystems under Climate Change and Ocean Acidification [Review]. </w:t>
      </w:r>
      <w:r w:rsidRPr="00DC3413">
        <w:rPr>
          <w:i/>
        </w:rPr>
        <w:t>Frontiers in Marine Science</w:t>
      </w:r>
      <w:r w:rsidRPr="00DC3413">
        <w:t>,</w:t>
      </w:r>
      <w:r w:rsidRPr="00DC3413">
        <w:rPr>
          <w:i/>
        </w:rPr>
        <w:t xml:space="preserve"> 4</w:t>
      </w:r>
      <w:r w:rsidRPr="00DC3413">
        <w:t xml:space="preserve">(158). </w:t>
      </w:r>
      <w:hyperlink r:id="rId55" w:history="1">
        <w:r w:rsidRPr="00DC3413">
          <w:rPr>
            <w:rStyle w:val="Hyperlink"/>
          </w:rPr>
          <w:t>https://doi.org/10.3389/fmars.2017.00158</w:t>
        </w:r>
      </w:hyperlink>
      <w:r w:rsidRPr="00DC3413">
        <w:t xml:space="preserve"> </w:t>
      </w:r>
    </w:p>
    <w:p w14:paraId="02965EBE" w14:textId="45FD3199" w:rsidR="00DC3413" w:rsidRPr="00DC3413" w:rsidRDefault="00DC3413" w:rsidP="00DC3413">
      <w:pPr>
        <w:pStyle w:val="EndNoteBibliography"/>
        <w:spacing w:after="0"/>
        <w:ind w:left="720" w:hanging="720"/>
      </w:pPr>
      <w:r w:rsidRPr="00DC3413">
        <w:lastRenderedPageBreak/>
        <w:t xml:space="preserve">Hughes, Terry P., Baird, Andrew H., Dinsdale, Elizabeth A., Moltschaniwskyj, Natalie A., Pratchett, Morgan S., Tanner, Jason E., &amp; Willis, Bette L. (2012). Assembly Rules of Reef Corals Are Flexible along a Steep Climatic Gradient. </w:t>
      </w:r>
      <w:r w:rsidRPr="00DC3413">
        <w:rPr>
          <w:i/>
        </w:rPr>
        <w:t>Current Biology</w:t>
      </w:r>
      <w:r w:rsidRPr="00DC3413">
        <w:t>,</w:t>
      </w:r>
      <w:r w:rsidRPr="00DC3413">
        <w:rPr>
          <w:i/>
        </w:rPr>
        <w:t xml:space="preserve"> 22</w:t>
      </w:r>
      <w:r w:rsidRPr="00DC3413">
        <w:t xml:space="preserve">(8), 736-741. </w:t>
      </w:r>
      <w:hyperlink r:id="rId56" w:history="1">
        <w:r w:rsidRPr="00DC3413">
          <w:rPr>
            <w:rStyle w:val="Hyperlink"/>
          </w:rPr>
          <w:t>https://doi.org/https://doi.org/10.1016/j.cub.2012.02.068</w:t>
        </w:r>
      </w:hyperlink>
      <w:r w:rsidRPr="00DC3413">
        <w:t xml:space="preserve"> </w:t>
      </w:r>
    </w:p>
    <w:p w14:paraId="07078B87" w14:textId="59A51DED" w:rsidR="00DC3413" w:rsidRPr="00DC3413" w:rsidRDefault="00DC3413" w:rsidP="00DC3413">
      <w:pPr>
        <w:pStyle w:val="EndNoteBibliography"/>
        <w:spacing w:after="0"/>
        <w:ind w:left="720" w:hanging="720"/>
      </w:pPr>
      <w:r w:rsidRPr="00DC3413">
        <w:t xml:space="preserve">Hughes, T. P., Barnes, M. L., Bellwood, D. R., Cinner, J. E., Cumming, G. S., Jackson, J. B. C., Kleypas, J., Van De Leemput, I. A., Lough, J. M., Morrison, T. H., Palumbi, S. R., Van Nes, E. H., &amp; Scheffer, M. (2017a). Coral reefs in the Anthropocene. </w:t>
      </w:r>
      <w:r w:rsidRPr="00DC3413">
        <w:rPr>
          <w:i/>
        </w:rPr>
        <w:t>Nature</w:t>
      </w:r>
      <w:r w:rsidRPr="00DC3413">
        <w:t>,</w:t>
      </w:r>
      <w:r w:rsidRPr="00DC3413">
        <w:rPr>
          <w:i/>
        </w:rPr>
        <w:t xml:space="preserve"> 546</w:t>
      </w:r>
      <w:r w:rsidRPr="00DC3413">
        <w:t xml:space="preserve">(7656), 82-90. </w:t>
      </w:r>
      <w:hyperlink r:id="rId57" w:history="1">
        <w:r w:rsidRPr="00DC3413">
          <w:rPr>
            <w:rStyle w:val="Hyperlink"/>
          </w:rPr>
          <w:t>https://doi.org/10.1038/nature22901</w:t>
        </w:r>
      </w:hyperlink>
      <w:r w:rsidRPr="00DC3413">
        <w:t xml:space="preserve"> </w:t>
      </w:r>
    </w:p>
    <w:p w14:paraId="22FF4F9F" w14:textId="36F36EA8" w:rsidR="00DC3413" w:rsidRPr="00DC3413" w:rsidRDefault="00DC3413" w:rsidP="00DC3413">
      <w:pPr>
        <w:pStyle w:val="EndNoteBibliography"/>
        <w:spacing w:after="0"/>
        <w:ind w:left="720" w:hanging="720"/>
      </w:pPr>
      <w:r w:rsidRPr="00DC3413">
        <w:t xml:space="preserve">Hughes, T. P., &amp; Connell, J. H. (1987). Population Dynamics Based on Size or Age? A Reef-Coral Analysis. </w:t>
      </w:r>
      <w:r w:rsidRPr="00DC3413">
        <w:rPr>
          <w:i/>
        </w:rPr>
        <w:t>The American Naturalist</w:t>
      </w:r>
      <w:r w:rsidRPr="00DC3413">
        <w:t>,</w:t>
      </w:r>
      <w:r w:rsidRPr="00DC3413">
        <w:rPr>
          <w:i/>
        </w:rPr>
        <w:t xml:space="preserve"> 129</w:t>
      </w:r>
      <w:r w:rsidRPr="00DC3413">
        <w:t xml:space="preserve">(6), 818-829. </w:t>
      </w:r>
      <w:hyperlink r:id="rId58" w:history="1">
        <w:r w:rsidRPr="00DC3413">
          <w:rPr>
            <w:rStyle w:val="Hyperlink"/>
          </w:rPr>
          <w:t>https://doi.org/10.1086/284677</w:t>
        </w:r>
      </w:hyperlink>
      <w:r w:rsidRPr="00DC3413">
        <w:t xml:space="preserve"> </w:t>
      </w:r>
    </w:p>
    <w:p w14:paraId="190DFEC7" w14:textId="4C6650F2" w:rsidR="00DC3413" w:rsidRPr="00DC3413" w:rsidRDefault="00DC3413" w:rsidP="00DC3413">
      <w:pPr>
        <w:pStyle w:val="EndNoteBibliography"/>
        <w:spacing w:after="0"/>
        <w:ind w:left="720" w:hanging="720"/>
      </w:pPr>
      <w:r w:rsidRPr="00DC3413">
        <w:t xml:space="preserve">Hughes, T. P., Kerry, J. T., Álvarez-Noriega, M., Álvarez-Romero, J. G., Anderson, K. D., Baird, A. H., Babcock, R. C., Beger, M., Bellwood, D. R., Berkelmans, R., Bridge, T. C., Butler, I. R., Byrne, M., Cantin, N. E., Comeau, S., Connolly, S. R., Cumming, G. S., Dalton, S. J., Diaz-Pulido, G., Eakin, C. M., Figueira, W. F., Gilmour, J. P., Harrison, H. B., Heron, S. F., Hoey, A. S., Hobbs, J.-P. A., Hoogenboom, M. O., Kennedy, E. V., Kuo, C.-y., Lough, J. M., Lowe, R. J., Liu, G., McCulloch, M. T., Malcolm, H. A., McWilliam, M. J., Pandolfi, J. M., Pears, R. J., Pratchett, M. S., Schoepf, V., Simpson, T., Skirving, W. J., Sommer, B., Torda, G., Wachenfeld, D. R., Willis, B. L., &amp; Wilson, S. K. (2017b). Global warming and recurrent mass bleaching of corals. </w:t>
      </w:r>
      <w:r w:rsidRPr="00DC3413">
        <w:rPr>
          <w:i/>
        </w:rPr>
        <w:t>Nature</w:t>
      </w:r>
      <w:r w:rsidRPr="00DC3413">
        <w:t>,</w:t>
      </w:r>
      <w:r w:rsidRPr="00DC3413">
        <w:rPr>
          <w:i/>
        </w:rPr>
        <w:t xml:space="preserve"> 543</w:t>
      </w:r>
      <w:r w:rsidRPr="00DC3413">
        <w:t xml:space="preserve">(7645), 373-377. </w:t>
      </w:r>
      <w:hyperlink r:id="rId59" w:history="1">
        <w:r w:rsidRPr="00DC3413">
          <w:rPr>
            <w:rStyle w:val="Hyperlink"/>
          </w:rPr>
          <w:t>https://doi.org/10.1038/nature21707</w:t>
        </w:r>
      </w:hyperlink>
      <w:r w:rsidRPr="00DC3413">
        <w:t xml:space="preserve"> </w:t>
      </w:r>
    </w:p>
    <w:p w14:paraId="66239D4F" w14:textId="0422B03E" w:rsidR="00DC3413" w:rsidRPr="00DC3413" w:rsidRDefault="00DC3413" w:rsidP="00DC3413">
      <w:pPr>
        <w:pStyle w:val="EndNoteBibliography"/>
        <w:spacing w:after="0"/>
        <w:ind w:left="720" w:hanging="720"/>
      </w:pPr>
      <w:r w:rsidRPr="00DC3413">
        <w:t xml:space="preserve">Hughes, T. P., Kerry, J. T., Baird, A. H., Connolly, S. R., Chase, T. J., Dietzel, A., Hill, T., Hoey, A. S., Hoogenboom, M. O., Jacobson, M., Kerswell, A., Madin, J. S., Mieog, A., Paley, A. S., Pratchett, M. S., Torda, G., &amp; Woods, R. M. (2019). Global warming impairs stock–recruitment dynamics of corals. </w:t>
      </w:r>
      <w:r w:rsidRPr="00DC3413">
        <w:rPr>
          <w:i/>
        </w:rPr>
        <w:t>Nature</w:t>
      </w:r>
      <w:r w:rsidRPr="00DC3413">
        <w:t>,</w:t>
      </w:r>
      <w:r w:rsidRPr="00DC3413">
        <w:rPr>
          <w:i/>
        </w:rPr>
        <w:t xml:space="preserve"> 568</w:t>
      </w:r>
      <w:r w:rsidRPr="00DC3413">
        <w:t xml:space="preserve">(7752), 387-390. </w:t>
      </w:r>
      <w:hyperlink r:id="rId60" w:history="1">
        <w:r w:rsidRPr="00DC3413">
          <w:rPr>
            <w:rStyle w:val="Hyperlink"/>
          </w:rPr>
          <w:t>https://doi.org/10.1038/s41586-019-1081-y</w:t>
        </w:r>
      </w:hyperlink>
      <w:r w:rsidRPr="00DC3413">
        <w:t xml:space="preserve"> </w:t>
      </w:r>
    </w:p>
    <w:p w14:paraId="17C9B385" w14:textId="00F1DED0" w:rsidR="00DC3413" w:rsidRPr="00DC3413" w:rsidRDefault="00DC3413" w:rsidP="00DC3413">
      <w:pPr>
        <w:pStyle w:val="EndNoteBibliography"/>
        <w:spacing w:after="0"/>
        <w:ind w:left="720" w:hanging="720"/>
      </w:pPr>
      <w:r w:rsidRPr="00DC3413">
        <w:t xml:space="preserve">Hughes, T. P., Kerry, J. T., Baird, A. H., Connolly, S. R., Dietzel, A., Eakin, C. M., Heron, S. F., Hoey, A. S., Hoogenboom, M. O., Liu, G., McWilliam, M. J., Pears, R. J., Pratchett, M. S., Skirving, W. J., Stella, J. S., &amp; Torda, G. (2018). Global warming transforms coral reef assemblages. </w:t>
      </w:r>
      <w:r w:rsidRPr="00DC3413">
        <w:rPr>
          <w:i/>
        </w:rPr>
        <w:t>Nature</w:t>
      </w:r>
      <w:r w:rsidRPr="00DC3413">
        <w:t>,</w:t>
      </w:r>
      <w:r w:rsidRPr="00DC3413">
        <w:rPr>
          <w:i/>
        </w:rPr>
        <w:t xml:space="preserve"> 556</w:t>
      </w:r>
      <w:r w:rsidRPr="00DC3413">
        <w:t xml:space="preserve">(7702), 492-496. </w:t>
      </w:r>
      <w:hyperlink r:id="rId61" w:history="1">
        <w:r w:rsidRPr="00DC3413">
          <w:rPr>
            <w:rStyle w:val="Hyperlink"/>
          </w:rPr>
          <w:t>https://doi.org/10.1038/s41586-018-0041-2</w:t>
        </w:r>
      </w:hyperlink>
      <w:r w:rsidRPr="00DC3413">
        <w:t xml:space="preserve"> </w:t>
      </w:r>
    </w:p>
    <w:p w14:paraId="740567AC" w14:textId="6EAC6445" w:rsidR="00DC3413" w:rsidRPr="00DC3413" w:rsidRDefault="00DC3413" w:rsidP="00DC3413">
      <w:pPr>
        <w:pStyle w:val="EndNoteBibliography"/>
        <w:spacing w:after="0"/>
        <w:ind w:left="720" w:hanging="720"/>
      </w:pPr>
      <w:r w:rsidRPr="00DC3413">
        <w:t xml:space="preserve">Hughes, T. P., &amp; Tanner, J. E. (2000). Recruitment Failure, Life Histories, and Long-Term Decline of Caribbean Corals. </w:t>
      </w:r>
      <w:r w:rsidRPr="00DC3413">
        <w:rPr>
          <w:i/>
        </w:rPr>
        <w:t>Ecology</w:t>
      </w:r>
      <w:r w:rsidRPr="00DC3413">
        <w:t>,</w:t>
      </w:r>
      <w:r w:rsidRPr="00DC3413">
        <w:rPr>
          <w:i/>
        </w:rPr>
        <w:t xml:space="preserve"> 81</w:t>
      </w:r>
      <w:r w:rsidRPr="00DC3413">
        <w:t xml:space="preserve">(8), 2250-2263. </w:t>
      </w:r>
      <w:hyperlink r:id="rId62" w:history="1">
        <w:r w:rsidRPr="00DC3413">
          <w:rPr>
            <w:rStyle w:val="Hyperlink"/>
          </w:rPr>
          <w:t>https://doi.org/10.2307/177112</w:t>
        </w:r>
      </w:hyperlink>
      <w:r w:rsidRPr="00DC3413">
        <w:t xml:space="preserve"> </w:t>
      </w:r>
    </w:p>
    <w:p w14:paraId="51A4282B" w14:textId="7766CC2D" w:rsidR="00DC3413" w:rsidRPr="00DC3413" w:rsidRDefault="00DC3413" w:rsidP="00DC3413">
      <w:pPr>
        <w:pStyle w:val="EndNoteBibliography"/>
        <w:spacing w:after="0"/>
        <w:ind w:left="720" w:hanging="720"/>
      </w:pPr>
      <w:r w:rsidRPr="00DC3413">
        <w:t xml:space="preserve">Hunter, C. M., Caswell, H., Runge, M. C., Regehr, E. V., Amstrup, S. C., &amp; Stirling, I. (2010). Climate change threatens polar bear populations: a stochastic demographic analysis. </w:t>
      </w:r>
      <w:r w:rsidRPr="00DC3413">
        <w:rPr>
          <w:i/>
        </w:rPr>
        <w:t>Ecology</w:t>
      </w:r>
      <w:r w:rsidRPr="00DC3413">
        <w:t>,</w:t>
      </w:r>
      <w:r w:rsidRPr="00DC3413">
        <w:rPr>
          <w:i/>
        </w:rPr>
        <w:t xml:space="preserve"> 91</w:t>
      </w:r>
      <w:r w:rsidRPr="00DC3413">
        <w:t xml:space="preserve">(10), 2883-2897. </w:t>
      </w:r>
      <w:hyperlink r:id="rId63" w:history="1">
        <w:r w:rsidRPr="00DC3413">
          <w:rPr>
            <w:rStyle w:val="Hyperlink"/>
          </w:rPr>
          <w:t>https://doi.org/10.1890/09-1641.1</w:t>
        </w:r>
      </w:hyperlink>
      <w:r w:rsidRPr="00DC3413">
        <w:t xml:space="preserve"> </w:t>
      </w:r>
    </w:p>
    <w:p w14:paraId="64A2DEBD" w14:textId="7DE19417" w:rsidR="00DC3413" w:rsidRPr="00DC3413" w:rsidRDefault="00DC3413" w:rsidP="00DC3413">
      <w:pPr>
        <w:pStyle w:val="EndNoteBibliography"/>
        <w:spacing w:after="0"/>
        <w:ind w:left="720" w:hanging="720"/>
      </w:pPr>
      <w:r w:rsidRPr="00DC3413">
        <w:t xml:space="preserve">Kayal, M., Lenihan, H. S., Brooks, A. J., Holbrook, S. J., Schmitt, R. J., &amp; Kendall, B. E. (2018). Predicting coral community recovery using multi-species population dynamics models. </w:t>
      </w:r>
      <w:r w:rsidRPr="00DC3413">
        <w:rPr>
          <w:i/>
        </w:rPr>
        <w:t>Ecology Letters</w:t>
      </w:r>
      <w:r w:rsidRPr="00DC3413">
        <w:t>,</w:t>
      </w:r>
      <w:r w:rsidRPr="00DC3413">
        <w:rPr>
          <w:i/>
        </w:rPr>
        <w:t xml:space="preserve"> 21</w:t>
      </w:r>
      <w:r w:rsidRPr="00DC3413">
        <w:t xml:space="preserve">(12), 1790-1799. </w:t>
      </w:r>
      <w:hyperlink r:id="rId64" w:history="1">
        <w:r w:rsidRPr="00DC3413">
          <w:rPr>
            <w:rStyle w:val="Hyperlink"/>
          </w:rPr>
          <w:t>https://doi.org/https://doi.org/10.1111/ele.13153</w:t>
        </w:r>
      </w:hyperlink>
      <w:r w:rsidRPr="00DC3413">
        <w:t xml:space="preserve"> </w:t>
      </w:r>
    </w:p>
    <w:p w14:paraId="58D94553" w14:textId="768C2B9C" w:rsidR="00DC3413" w:rsidRPr="00DC3413" w:rsidRDefault="00DC3413" w:rsidP="00DC3413">
      <w:pPr>
        <w:pStyle w:val="EndNoteBibliography"/>
        <w:spacing w:after="0"/>
        <w:ind w:left="720" w:hanging="720"/>
      </w:pPr>
      <w:r w:rsidRPr="00DC3413">
        <w:t xml:space="preserve">Kelley, R. (2021). </w:t>
      </w:r>
      <w:r w:rsidRPr="00DC3413">
        <w:rPr>
          <w:i/>
        </w:rPr>
        <w:t>Coral Finder 2021</w:t>
      </w:r>
      <w:r w:rsidRPr="00DC3413">
        <w:t xml:space="preserve">. BYOGUIDES. </w:t>
      </w:r>
      <w:hyperlink r:id="rId65" w:history="1">
        <w:r w:rsidRPr="00DC3413">
          <w:rPr>
            <w:rStyle w:val="Hyperlink"/>
          </w:rPr>
          <w:t>https://byoguides.com/products/coral-finder-2021</w:t>
        </w:r>
      </w:hyperlink>
      <w:r w:rsidRPr="00DC3413">
        <w:t xml:space="preserve"> </w:t>
      </w:r>
    </w:p>
    <w:p w14:paraId="3CE01CB3" w14:textId="1EEF2D10" w:rsidR="00DC3413" w:rsidRPr="00DC3413" w:rsidRDefault="00DC3413" w:rsidP="00DC3413">
      <w:pPr>
        <w:pStyle w:val="EndNoteBibliography"/>
        <w:spacing w:after="0"/>
        <w:ind w:left="720" w:hanging="720"/>
      </w:pPr>
      <w:r w:rsidRPr="00DC3413">
        <w:t xml:space="preserve">Kim, S. W., Sampayo, E. M., Sommer, B., Sims, C. A., Gómez-Cabrera, M. d. C., Dalton, S. J., Beger, M., Malcolm, H. A., Ferrari, R., Fraser, N., Figueira, W. F., Smith, S. D. A., Heron, S. F., Baird, A. H., Byrne, M., Eakin, C. M., Edgar, </w:t>
      </w:r>
      <w:r w:rsidRPr="00DC3413">
        <w:lastRenderedPageBreak/>
        <w:t xml:space="preserve">R., Hughes, T. P., Kyriacou, N., Liu, G., Matis, P. A., Skirving, W. J., &amp; Pandolfi, J. M. (2019). Refugia under threat: Mass bleaching of coral assemblages in high-latitude eastern Australia. </w:t>
      </w:r>
      <w:r w:rsidRPr="00DC3413">
        <w:rPr>
          <w:i/>
        </w:rPr>
        <w:t>Global Change Biology</w:t>
      </w:r>
      <w:r w:rsidRPr="00DC3413">
        <w:t>,</w:t>
      </w:r>
      <w:r w:rsidRPr="00DC3413">
        <w:rPr>
          <w:i/>
        </w:rPr>
        <w:t xml:space="preserve"> 25</w:t>
      </w:r>
      <w:r w:rsidRPr="00DC3413">
        <w:t xml:space="preserve">(11), 3918-3931. </w:t>
      </w:r>
      <w:hyperlink r:id="rId66" w:history="1">
        <w:r w:rsidRPr="00DC3413">
          <w:rPr>
            <w:rStyle w:val="Hyperlink"/>
          </w:rPr>
          <w:t>https://doi.org/https://doi.org/10.1111/gcb.14772</w:t>
        </w:r>
      </w:hyperlink>
      <w:r w:rsidRPr="00DC3413">
        <w:t xml:space="preserve"> </w:t>
      </w:r>
    </w:p>
    <w:p w14:paraId="168AD2C7" w14:textId="33369FA7" w:rsidR="00DC3413" w:rsidRPr="00DC3413" w:rsidRDefault="00DC3413" w:rsidP="00DC3413">
      <w:pPr>
        <w:pStyle w:val="EndNoteBibliography"/>
        <w:spacing w:after="0"/>
        <w:ind w:left="720" w:hanging="720"/>
      </w:pPr>
      <w:r w:rsidRPr="00DC3413">
        <w:t xml:space="preserve">Kramer, N., Tamir, R., Eyal, G., &amp; Loya, Y. (2020). Coral Morphology Portrays the Spatial Distribution and Population Size-Structure Along a 5–100 m Depth Gradient [Original Research]. </w:t>
      </w:r>
      <w:r w:rsidRPr="00DC3413">
        <w:rPr>
          <w:i/>
        </w:rPr>
        <w:t>Frontiers in Marine Science</w:t>
      </w:r>
      <w:r w:rsidRPr="00DC3413">
        <w:t>,</w:t>
      </w:r>
      <w:r w:rsidRPr="00DC3413">
        <w:rPr>
          <w:i/>
        </w:rPr>
        <w:t xml:space="preserve"> 7</w:t>
      </w:r>
      <w:r w:rsidRPr="00DC3413">
        <w:t xml:space="preserve">. </w:t>
      </w:r>
      <w:hyperlink r:id="rId67" w:history="1">
        <w:r w:rsidRPr="00DC3413">
          <w:rPr>
            <w:rStyle w:val="Hyperlink"/>
          </w:rPr>
          <w:t>https://doi.org/10.3389/fmars.2020.00615</w:t>
        </w:r>
      </w:hyperlink>
      <w:r w:rsidRPr="00DC3413">
        <w:t xml:space="preserve"> </w:t>
      </w:r>
    </w:p>
    <w:p w14:paraId="5013BEA8" w14:textId="00585B71" w:rsidR="00DC3413" w:rsidRPr="00DC3413" w:rsidRDefault="00DC3413" w:rsidP="00DC3413">
      <w:pPr>
        <w:pStyle w:val="EndNoteBibliography"/>
        <w:spacing w:after="0"/>
        <w:ind w:left="720" w:hanging="720"/>
      </w:pPr>
      <w:r w:rsidRPr="00DC3413">
        <w:t xml:space="preserve">Kreyling, J., Jentsch, A., &amp; Beier, C. (2014). Beyond realism in climate change experiments: gradient approaches identify thresholds and tipping points. </w:t>
      </w:r>
      <w:r w:rsidRPr="00DC3413">
        <w:rPr>
          <w:i/>
        </w:rPr>
        <w:t>Ecology Letters</w:t>
      </w:r>
      <w:r w:rsidRPr="00DC3413">
        <w:t>,</w:t>
      </w:r>
      <w:r w:rsidRPr="00DC3413">
        <w:rPr>
          <w:i/>
        </w:rPr>
        <w:t xml:space="preserve"> 17</w:t>
      </w:r>
      <w:r w:rsidRPr="00DC3413">
        <w:t xml:space="preserve">(1), 125-e121. </w:t>
      </w:r>
      <w:hyperlink r:id="rId68" w:history="1">
        <w:r w:rsidRPr="00DC3413">
          <w:rPr>
            <w:rStyle w:val="Hyperlink"/>
          </w:rPr>
          <w:t>https://doi.org/10.1111/ele.12193</w:t>
        </w:r>
      </w:hyperlink>
      <w:r w:rsidRPr="00DC3413">
        <w:t xml:space="preserve"> </w:t>
      </w:r>
    </w:p>
    <w:p w14:paraId="482882D6" w14:textId="7A1EC66C" w:rsidR="00DC3413" w:rsidRPr="00DC3413" w:rsidRDefault="00DC3413" w:rsidP="00DC3413">
      <w:pPr>
        <w:pStyle w:val="EndNoteBibliography"/>
        <w:spacing w:after="0"/>
        <w:ind w:left="720" w:hanging="720"/>
      </w:pPr>
      <w:r w:rsidRPr="00DC3413">
        <w:t xml:space="preserve">Lachs, L., Chong, F., Beger, M., East, H. K., Guest, J. R., &amp; Sommer, B. (2022). SizeExtractR: A workflow for rapid reproducible extraction of object size metrics from scaled images. </w:t>
      </w:r>
      <w:r w:rsidRPr="00DC3413">
        <w:rPr>
          <w:i/>
        </w:rPr>
        <w:t>Ecology and Evolution</w:t>
      </w:r>
      <w:r w:rsidRPr="00DC3413">
        <w:t>,</w:t>
      </w:r>
      <w:r w:rsidRPr="00DC3413">
        <w:rPr>
          <w:i/>
        </w:rPr>
        <w:t xml:space="preserve"> 12</w:t>
      </w:r>
      <w:r w:rsidRPr="00DC3413">
        <w:t xml:space="preserve">(3), e8724. </w:t>
      </w:r>
      <w:hyperlink r:id="rId69" w:history="1">
        <w:r w:rsidRPr="00DC3413">
          <w:rPr>
            <w:rStyle w:val="Hyperlink"/>
          </w:rPr>
          <w:t>https://doi.org/https://doi.org/10.1002/ece3.8724</w:t>
        </w:r>
      </w:hyperlink>
      <w:r w:rsidRPr="00DC3413">
        <w:t xml:space="preserve"> </w:t>
      </w:r>
    </w:p>
    <w:p w14:paraId="6CB8D230" w14:textId="33F4FD68" w:rsidR="00DC3413" w:rsidRPr="00DC3413" w:rsidRDefault="00DC3413" w:rsidP="00DC3413">
      <w:pPr>
        <w:pStyle w:val="EndNoteBibliography"/>
        <w:spacing w:after="0"/>
        <w:ind w:left="720" w:hanging="720"/>
      </w:pPr>
      <w:r w:rsidRPr="00DC3413">
        <w:t xml:space="preserve">Lachs, L., Sommer, B., Cant, J., Hodge, J. M., Malcolm, H. A., Pandolfi, J. M., &amp; Beger, M. (2021). Linking population size structure, heat stress and bleaching responses in a subtropical endemic coral. </w:t>
      </w:r>
      <w:r w:rsidRPr="00DC3413">
        <w:rPr>
          <w:i/>
        </w:rPr>
        <w:t>Coral Reefs</w:t>
      </w:r>
      <w:r w:rsidRPr="00DC3413">
        <w:t>,</w:t>
      </w:r>
      <w:r w:rsidRPr="00DC3413">
        <w:rPr>
          <w:i/>
        </w:rPr>
        <w:t xml:space="preserve"> 40</w:t>
      </w:r>
      <w:r w:rsidRPr="00DC3413">
        <w:t xml:space="preserve">(3), 777-790. </w:t>
      </w:r>
      <w:hyperlink r:id="rId70" w:history="1">
        <w:r w:rsidRPr="00DC3413">
          <w:rPr>
            <w:rStyle w:val="Hyperlink"/>
          </w:rPr>
          <w:t>https://doi.org/10.1007/s00338-021-02081-2</w:t>
        </w:r>
      </w:hyperlink>
      <w:r w:rsidRPr="00DC3413">
        <w:t xml:space="preserve"> </w:t>
      </w:r>
    </w:p>
    <w:p w14:paraId="6CFF6A4F" w14:textId="295B56FF" w:rsidR="00DC3413" w:rsidRPr="00DC3413" w:rsidRDefault="00DC3413" w:rsidP="00DC3413">
      <w:pPr>
        <w:pStyle w:val="EndNoteBibliography"/>
        <w:spacing w:after="0"/>
        <w:ind w:left="720" w:hanging="720"/>
      </w:pPr>
      <w:r w:rsidRPr="00DC3413">
        <w:t xml:space="preserve">Lawson, C. R., Vindenes, Y., Bailey, L., &amp; Van De Pol, M. (2015). Environmental variation and population responses to global change. </w:t>
      </w:r>
      <w:r w:rsidRPr="00DC3413">
        <w:rPr>
          <w:i/>
        </w:rPr>
        <w:t>Ecology Letters</w:t>
      </w:r>
      <w:r w:rsidRPr="00DC3413">
        <w:t>,</w:t>
      </w:r>
      <w:r w:rsidRPr="00DC3413">
        <w:rPr>
          <w:i/>
        </w:rPr>
        <w:t xml:space="preserve"> 18</w:t>
      </w:r>
      <w:r w:rsidRPr="00DC3413">
        <w:t xml:space="preserve">(7), 724-736. </w:t>
      </w:r>
      <w:hyperlink r:id="rId71" w:history="1">
        <w:r w:rsidRPr="00DC3413">
          <w:rPr>
            <w:rStyle w:val="Hyperlink"/>
          </w:rPr>
          <w:t>https://doi.org/10.1111/ele.12437</w:t>
        </w:r>
      </w:hyperlink>
      <w:r w:rsidRPr="00DC3413">
        <w:t xml:space="preserve"> </w:t>
      </w:r>
    </w:p>
    <w:p w14:paraId="5B80ED39" w14:textId="65F038BD" w:rsidR="00DC3413" w:rsidRPr="00DC3413" w:rsidRDefault="00DC3413" w:rsidP="00DC3413">
      <w:pPr>
        <w:pStyle w:val="EndNoteBibliography"/>
        <w:spacing w:after="0"/>
        <w:ind w:left="720" w:hanging="720"/>
      </w:pPr>
      <w:r w:rsidRPr="00DC3413">
        <w:t xml:space="preserve">Machalová, J., Talská, R., Hron, K., &amp; Gába, A. (2021). Compositional splines for representation of density functions. </w:t>
      </w:r>
      <w:r w:rsidRPr="00DC3413">
        <w:rPr>
          <w:i/>
        </w:rPr>
        <w:t>Computational Statistics</w:t>
      </w:r>
      <w:r w:rsidRPr="00DC3413">
        <w:t>,</w:t>
      </w:r>
      <w:r w:rsidRPr="00DC3413">
        <w:rPr>
          <w:i/>
        </w:rPr>
        <w:t xml:space="preserve"> 36</w:t>
      </w:r>
      <w:r w:rsidRPr="00DC3413">
        <w:t xml:space="preserve">(2), 1031-1064. </w:t>
      </w:r>
      <w:hyperlink r:id="rId72" w:history="1">
        <w:r w:rsidRPr="00DC3413">
          <w:rPr>
            <w:rStyle w:val="Hyperlink"/>
          </w:rPr>
          <w:t>https://doi.org/10.1007/s00180-020-01042-7</w:t>
        </w:r>
      </w:hyperlink>
      <w:r w:rsidRPr="00DC3413">
        <w:t xml:space="preserve"> </w:t>
      </w:r>
    </w:p>
    <w:p w14:paraId="33EB03FC" w14:textId="321B5EF0" w:rsidR="00DC3413" w:rsidRPr="00DC3413" w:rsidRDefault="00DC3413" w:rsidP="00DC3413">
      <w:pPr>
        <w:pStyle w:val="EndNoteBibliography"/>
        <w:spacing w:after="0"/>
        <w:ind w:left="720" w:hanging="720"/>
      </w:pPr>
      <w:r w:rsidRPr="00DC3413">
        <w:t xml:space="preserve">Madin, J. S., Baird, A. H., Baskett, M. L., Connolly, S. R., &amp; Dornelas, M. A. (2020). Partitioning colony size variation into growth and partial mortality. </w:t>
      </w:r>
      <w:r w:rsidRPr="00DC3413">
        <w:rPr>
          <w:i/>
        </w:rPr>
        <w:t>Biology Letters</w:t>
      </w:r>
      <w:r w:rsidRPr="00DC3413">
        <w:t>,</w:t>
      </w:r>
      <w:r w:rsidRPr="00DC3413">
        <w:rPr>
          <w:i/>
        </w:rPr>
        <w:t xml:space="preserve"> 16</w:t>
      </w:r>
      <w:r w:rsidRPr="00DC3413">
        <w:t xml:space="preserve">(1), 20190727. </w:t>
      </w:r>
      <w:hyperlink r:id="rId73" w:history="1">
        <w:r w:rsidRPr="00DC3413">
          <w:rPr>
            <w:rStyle w:val="Hyperlink"/>
          </w:rPr>
          <w:t>https://doi.org/10.1098/rsbl.2019.0727</w:t>
        </w:r>
      </w:hyperlink>
      <w:r w:rsidRPr="00DC3413">
        <w:t xml:space="preserve"> </w:t>
      </w:r>
    </w:p>
    <w:p w14:paraId="369DEAD4" w14:textId="5BCA4868" w:rsidR="00DC3413" w:rsidRPr="00DC3413" w:rsidRDefault="00DC3413" w:rsidP="00DC3413">
      <w:pPr>
        <w:pStyle w:val="EndNoteBibliography"/>
        <w:spacing w:after="0"/>
        <w:ind w:left="720" w:hanging="720"/>
      </w:pPr>
      <w:r w:rsidRPr="00DC3413">
        <w:t>Madin, J. S., Baird, A. H., Dornelas, M., &amp; Connolly, S. R. (2014). Mechanical vulnerability explains size</w:t>
      </w:r>
      <w:r w:rsidRPr="00DC3413">
        <w:rPr>
          <w:rFonts w:ascii="Cambria Math" w:hAnsi="Cambria Math" w:cs="Cambria Math"/>
        </w:rPr>
        <w:t>‐</w:t>
      </w:r>
      <w:r w:rsidRPr="00DC3413">
        <w:t xml:space="preserve">dependent mortality of reef corals. </w:t>
      </w:r>
      <w:r w:rsidRPr="00DC3413">
        <w:rPr>
          <w:i/>
        </w:rPr>
        <w:t>Ecology Letters</w:t>
      </w:r>
      <w:r w:rsidRPr="00DC3413">
        <w:t>,</w:t>
      </w:r>
      <w:r w:rsidRPr="00DC3413">
        <w:rPr>
          <w:i/>
        </w:rPr>
        <w:t xml:space="preserve"> 17</w:t>
      </w:r>
      <w:r w:rsidRPr="00DC3413">
        <w:t xml:space="preserve">(8), 1008-1015. </w:t>
      </w:r>
      <w:hyperlink r:id="rId74" w:history="1">
        <w:r w:rsidRPr="00DC3413">
          <w:rPr>
            <w:rStyle w:val="Hyperlink"/>
          </w:rPr>
          <w:t>https://doi.org/10.1111/ele.12306</w:t>
        </w:r>
      </w:hyperlink>
      <w:r w:rsidRPr="00DC3413">
        <w:t xml:space="preserve"> </w:t>
      </w:r>
    </w:p>
    <w:p w14:paraId="72B05527" w14:textId="038FBF6A" w:rsidR="00DC3413" w:rsidRPr="00DC3413" w:rsidRDefault="00DC3413" w:rsidP="00DC3413">
      <w:pPr>
        <w:pStyle w:val="EndNoteBibliography"/>
        <w:spacing w:after="0"/>
        <w:ind w:left="720" w:hanging="720"/>
      </w:pPr>
      <w:r w:rsidRPr="00DC3413">
        <w:t xml:space="preserve">Malcolm, H. A., Davies, P. L., Jordan, A., &amp; Smith, S. D. A. (2011). Variation in sea temperature and the East Australian Current in the Solitary Islands region between 2001–2008. </w:t>
      </w:r>
      <w:r w:rsidRPr="00DC3413">
        <w:rPr>
          <w:i/>
        </w:rPr>
        <w:t>Deep Sea Research Part II: Topical Studies in Oceanography</w:t>
      </w:r>
      <w:r w:rsidRPr="00DC3413">
        <w:t>,</w:t>
      </w:r>
      <w:r w:rsidRPr="00DC3413">
        <w:rPr>
          <w:i/>
        </w:rPr>
        <w:t xml:space="preserve"> 58</w:t>
      </w:r>
      <w:r w:rsidRPr="00DC3413">
        <w:t xml:space="preserve">(5), 616-627. </w:t>
      </w:r>
      <w:hyperlink r:id="rId75" w:history="1">
        <w:r w:rsidRPr="00DC3413">
          <w:rPr>
            <w:rStyle w:val="Hyperlink"/>
          </w:rPr>
          <w:t>https://doi.org/https://doi.org/10.1016/j.dsr2.2010.09.030</w:t>
        </w:r>
      </w:hyperlink>
      <w:r w:rsidRPr="00DC3413">
        <w:t xml:space="preserve"> </w:t>
      </w:r>
    </w:p>
    <w:p w14:paraId="10066C41" w14:textId="6DEA8A48" w:rsidR="00DC3413" w:rsidRPr="00DC3413" w:rsidRDefault="00DC3413" w:rsidP="00DC3413">
      <w:pPr>
        <w:pStyle w:val="EndNoteBibliography"/>
        <w:spacing w:after="0"/>
        <w:ind w:left="720" w:hanging="720"/>
      </w:pPr>
      <w:r w:rsidRPr="00DC3413">
        <w:t xml:space="preserve">Martín-Fernández, J. A., Barceló-Vidal, C., &amp; Pawlowsky-Glahn, V. (2003). Dealing with Zeros and Missing Values in Compositional Data Sets Using Nonparametric Imputation. </w:t>
      </w:r>
      <w:r w:rsidRPr="00DC3413">
        <w:rPr>
          <w:i/>
        </w:rPr>
        <w:t>Mathematical Geology</w:t>
      </w:r>
      <w:r w:rsidRPr="00DC3413">
        <w:t>,</w:t>
      </w:r>
      <w:r w:rsidRPr="00DC3413">
        <w:rPr>
          <w:i/>
        </w:rPr>
        <w:t xml:space="preserve"> 35</w:t>
      </w:r>
      <w:r w:rsidRPr="00DC3413">
        <w:t xml:space="preserve">(3), 253-278. </w:t>
      </w:r>
      <w:hyperlink r:id="rId76" w:history="1">
        <w:r w:rsidRPr="00DC3413">
          <w:rPr>
            <w:rStyle w:val="Hyperlink"/>
          </w:rPr>
          <w:t>https://doi.org/10.1023/A:1023866030544</w:t>
        </w:r>
      </w:hyperlink>
      <w:r w:rsidRPr="00DC3413">
        <w:t xml:space="preserve"> </w:t>
      </w:r>
    </w:p>
    <w:p w14:paraId="011F9EAB" w14:textId="768F0A5F" w:rsidR="00DC3413" w:rsidRPr="00DC3413" w:rsidRDefault="00DC3413" w:rsidP="00DC3413">
      <w:pPr>
        <w:pStyle w:val="EndNoteBibliography"/>
        <w:spacing w:after="0"/>
        <w:ind w:left="720" w:hanging="720"/>
      </w:pPr>
      <w:r w:rsidRPr="00DC3413">
        <w:t xml:space="preserve">McClanahan, T. R., Ateweberhan, M., &amp; Omukoto, J. (2008). Long-term changes in coral colony size distributions on Kenyan reefs under different management regimes and across the 1998 bleaching event. </w:t>
      </w:r>
      <w:r w:rsidRPr="00DC3413">
        <w:rPr>
          <w:i/>
        </w:rPr>
        <w:t>Marine Biology</w:t>
      </w:r>
      <w:r w:rsidRPr="00DC3413">
        <w:t>,</w:t>
      </w:r>
      <w:r w:rsidRPr="00DC3413">
        <w:rPr>
          <w:i/>
        </w:rPr>
        <w:t xml:space="preserve"> 153</w:t>
      </w:r>
      <w:r w:rsidRPr="00DC3413">
        <w:t xml:space="preserve">(5), 755-768. </w:t>
      </w:r>
      <w:hyperlink r:id="rId77" w:history="1">
        <w:r w:rsidRPr="00DC3413">
          <w:rPr>
            <w:rStyle w:val="Hyperlink"/>
          </w:rPr>
          <w:t>https://doi.org/10.1007/s00227-007-0844-4</w:t>
        </w:r>
      </w:hyperlink>
      <w:r w:rsidRPr="00DC3413">
        <w:t xml:space="preserve"> </w:t>
      </w:r>
    </w:p>
    <w:p w14:paraId="25370DEF" w14:textId="3596AF75" w:rsidR="00DC3413" w:rsidRPr="00DC3413" w:rsidRDefault="00DC3413" w:rsidP="00DC3413">
      <w:pPr>
        <w:pStyle w:val="EndNoteBibliography"/>
        <w:spacing w:after="0"/>
        <w:ind w:left="720" w:hanging="720"/>
      </w:pPr>
      <w:r w:rsidRPr="00DC3413">
        <w:t xml:space="preserve">Merow, C., Dahlgren, J. P., Metcalf, C. J. E., Childs, D. Z., Evans, M. E. K., Jongejans, E., Record, S., Rees, M., Salguero-Gómez, R., &amp; McMahon, S. M. (2014). Advancing population ecology with integral projection models: a practical guide. </w:t>
      </w:r>
      <w:r w:rsidRPr="00DC3413">
        <w:rPr>
          <w:i/>
        </w:rPr>
        <w:t>Methods in Ecology and Evolution</w:t>
      </w:r>
      <w:r w:rsidRPr="00DC3413">
        <w:t>,</w:t>
      </w:r>
      <w:r w:rsidRPr="00DC3413">
        <w:rPr>
          <w:i/>
        </w:rPr>
        <w:t xml:space="preserve"> 5</w:t>
      </w:r>
      <w:r w:rsidRPr="00DC3413">
        <w:t xml:space="preserve">(2), 99-110. </w:t>
      </w:r>
      <w:hyperlink r:id="rId78" w:history="1">
        <w:r w:rsidRPr="00DC3413">
          <w:rPr>
            <w:rStyle w:val="Hyperlink"/>
          </w:rPr>
          <w:t>https://doi.org/https://doi.org/10.1111/2041-210X.12146</w:t>
        </w:r>
      </w:hyperlink>
      <w:r w:rsidRPr="00DC3413">
        <w:t xml:space="preserve"> </w:t>
      </w:r>
    </w:p>
    <w:p w14:paraId="1649B5D7" w14:textId="0D99100A" w:rsidR="00DC3413" w:rsidRPr="00DC3413" w:rsidRDefault="00DC3413" w:rsidP="00DC3413">
      <w:pPr>
        <w:pStyle w:val="EndNoteBibliography"/>
        <w:spacing w:after="0"/>
        <w:ind w:left="720" w:hanging="720"/>
      </w:pPr>
      <w:r w:rsidRPr="00DC3413">
        <w:lastRenderedPageBreak/>
        <w:t xml:space="preserve">Mizerek, T. L., Madin, J. S., Benzoni, F., Huang, D., Luiz, O. J., Mera, H., Schmidt-Roach, S., Smith, S. D. A., Sommer, B., &amp; Baird, A. H. (2021). No evidence for tropicalization of coral assemblages in a subtropical climate change hot spot. </w:t>
      </w:r>
      <w:r w:rsidRPr="00DC3413">
        <w:rPr>
          <w:i/>
        </w:rPr>
        <w:t>Coral Reefs</w:t>
      </w:r>
      <w:r w:rsidRPr="00DC3413">
        <w:t xml:space="preserve">. </w:t>
      </w:r>
      <w:hyperlink r:id="rId79" w:history="1">
        <w:r w:rsidRPr="00DC3413">
          <w:rPr>
            <w:rStyle w:val="Hyperlink"/>
          </w:rPr>
          <w:t>https://doi.org/10.1007/s00338-021-02167-x</w:t>
        </w:r>
      </w:hyperlink>
      <w:r w:rsidRPr="00DC3413">
        <w:t xml:space="preserve"> </w:t>
      </w:r>
    </w:p>
    <w:p w14:paraId="019F1253" w14:textId="4D9513E3" w:rsidR="00DC3413" w:rsidRPr="00DC3413" w:rsidRDefault="00DC3413" w:rsidP="00DC3413">
      <w:pPr>
        <w:pStyle w:val="EndNoteBibliography"/>
        <w:spacing w:after="0"/>
        <w:ind w:left="720" w:hanging="720"/>
      </w:pPr>
      <w:r w:rsidRPr="00DC3413">
        <w:t xml:space="preserve">NOAA. (2022a). </w:t>
      </w:r>
      <w:r w:rsidRPr="00DC3413">
        <w:rPr>
          <w:i/>
        </w:rPr>
        <w:t>"Chlorophyll-a, Aqua MODIS, NPP, L3SMI, Global, 4km, Science Quality, 2003-present (Monthly Composite)"</w:t>
      </w:r>
      <w:r w:rsidRPr="00DC3413">
        <w:t xml:space="preserve">. NOAA NMFS SWFSC ERD. Retrieved 16th April, 2019 from </w:t>
      </w:r>
      <w:hyperlink r:id="rId80" w:history="1">
        <w:r w:rsidRPr="00DC3413">
          <w:rPr>
            <w:rStyle w:val="Hyperlink"/>
          </w:rPr>
          <w:t>https://coastwatch.pfeg.noaa.gov/erddap/griddap/erdMH1chlamday.html</w:t>
        </w:r>
      </w:hyperlink>
    </w:p>
    <w:p w14:paraId="2D9CF4F8" w14:textId="702D2EF2" w:rsidR="00DC3413" w:rsidRPr="00DC3413" w:rsidRDefault="00DC3413" w:rsidP="00DC3413">
      <w:pPr>
        <w:pStyle w:val="EndNoteBibliography"/>
        <w:spacing w:after="0"/>
        <w:ind w:left="720" w:hanging="720"/>
      </w:pPr>
      <w:r w:rsidRPr="00DC3413">
        <w:t xml:space="preserve">NOAA. (2022b). </w:t>
      </w:r>
      <w:r w:rsidRPr="00DC3413">
        <w:rPr>
          <w:i/>
        </w:rPr>
        <w:t>"Diffuse Attenuation K490, Aqua MODIS, NPP, L3SMI, Global, 4km, Science Quality, 2003-present (Monthly Composite)"</w:t>
      </w:r>
      <w:r w:rsidRPr="00DC3413">
        <w:t xml:space="preserve">. NOAA NMFS SWFSC ERD. Retrieved 12th June, 2019 from </w:t>
      </w:r>
      <w:hyperlink r:id="rId81" w:history="1">
        <w:r w:rsidRPr="00DC3413">
          <w:rPr>
            <w:rStyle w:val="Hyperlink"/>
          </w:rPr>
          <w:t>https://coastwatch.pfeg.noaa.gov/erddap/griddap/erdMH1kd490mday.html</w:t>
        </w:r>
      </w:hyperlink>
    </w:p>
    <w:p w14:paraId="2B32586B" w14:textId="2D622D88" w:rsidR="00DC3413" w:rsidRPr="00DC3413" w:rsidRDefault="00DC3413" w:rsidP="00DC3413">
      <w:pPr>
        <w:pStyle w:val="EndNoteBibliography"/>
        <w:spacing w:after="0"/>
        <w:ind w:left="720" w:hanging="720"/>
      </w:pPr>
      <w:r w:rsidRPr="00DC3413">
        <w:t xml:space="preserve">NOAA. (2022c). </w:t>
      </w:r>
      <w:r w:rsidRPr="00DC3413">
        <w:rPr>
          <w:i/>
        </w:rPr>
        <w:t>"Multi-scale Ultra-high Resolution (MUR) SST Analysis fv04.1, Global, 0.01°, 2002-present, Monthly"</w:t>
      </w:r>
      <w:r w:rsidRPr="00DC3413">
        <w:t xml:space="preserve">. NOAA NMFS SWFSC ERD and NOAA NESDIS CoastWatch WCRN. Retrieved 15th June, 2019 from </w:t>
      </w:r>
      <w:hyperlink r:id="rId82" w:history="1">
        <w:r w:rsidRPr="00DC3413">
          <w:rPr>
            <w:rStyle w:val="Hyperlink"/>
          </w:rPr>
          <w:t>https://coastwatch.pfeg.noaa.gov/erddap/info/jplMURSST41mday/index.html</w:t>
        </w:r>
      </w:hyperlink>
      <w:r w:rsidRPr="00DC3413">
        <w:t xml:space="preserve"> </w:t>
      </w:r>
    </w:p>
    <w:p w14:paraId="79847B1E" w14:textId="42604C04" w:rsidR="00DC3413" w:rsidRPr="00DC3413" w:rsidRDefault="00DC3413" w:rsidP="00DC3413">
      <w:pPr>
        <w:pStyle w:val="EndNoteBibliography"/>
        <w:spacing w:after="0"/>
        <w:ind w:left="720" w:hanging="720"/>
      </w:pPr>
      <w:r w:rsidRPr="00DC3413">
        <w:t xml:space="preserve">NOAA. (2022d). </w:t>
      </w:r>
      <w:r w:rsidRPr="00DC3413">
        <w:rPr>
          <w:i/>
        </w:rPr>
        <w:t xml:space="preserve">"Photosynthetically Available Radiation, Aqua MODIS, NPP, L3SMI, Global, 4km, Science Quality, 2003-present (Monthly Composite)" </w:t>
      </w:r>
      <w:r w:rsidRPr="00DC3413">
        <w:t xml:space="preserve">NOAA NMFS SWFSC ERD Retrieved 12th June, 2019 from </w:t>
      </w:r>
      <w:hyperlink r:id="rId83" w:history="1">
        <w:r w:rsidRPr="00DC3413">
          <w:rPr>
            <w:rStyle w:val="Hyperlink"/>
          </w:rPr>
          <w:t>https://coastwatch.pfeg.noaa.gov/erddap/griddap/erdMH1par0mday.html</w:t>
        </w:r>
      </w:hyperlink>
    </w:p>
    <w:p w14:paraId="10E340E8" w14:textId="781C57F9" w:rsidR="00DC3413" w:rsidRPr="00DC3413" w:rsidRDefault="00DC3413" w:rsidP="00DC3413">
      <w:pPr>
        <w:pStyle w:val="EndNoteBibliography"/>
        <w:spacing w:after="0"/>
        <w:ind w:left="720" w:hanging="720"/>
      </w:pPr>
      <w:r w:rsidRPr="00DC3413">
        <w:t xml:space="preserve">Pandolfi, J. M. (2015). Incorporating Uncertainty in Predicting the Future Response of Coral Reefs to Climate Change. </w:t>
      </w:r>
      <w:r w:rsidRPr="00DC3413">
        <w:rPr>
          <w:i/>
        </w:rPr>
        <w:t>Annual Review of Ecology, Evolution, and Systematics</w:t>
      </w:r>
      <w:r w:rsidRPr="00DC3413">
        <w:t>,</w:t>
      </w:r>
      <w:r w:rsidRPr="00DC3413">
        <w:rPr>
          <w:i/>
        </w:rPr>
        <w:t xml:space="preserve"> 46</w:t>
      </w:r>
      <w:r w:rsidRPr="00DC3413">
        <w:t xml:space="preserve">(1), 281-303. </w:t>
      </w:r>
      <w:hyperlink r:id="rId84" w:history="1">
        <w:r w:rsidRPr="00DC3413">
          <w:rPr>
            <w:rStyle w:val="Hyperlink"/>
          </w:rPr>
          <w:t>https://doi.org/10.1146/annurev-ecolsys-120213-091811</w:t>
        </w:r>
      </w:hyperlink>
      <w:r w:rsidRPr="00DC3413">
        <w:t xml:space="preserve"> </w:t>
      </w:r>
    </w:p>
    <w:p w14:paraId="798CEFEA" w14:textId="572F3D45" w:rsidR="00DC3413" w:rsidRPr="00DC3413" w:rsidRDefault="00DC3413" w:rsidP="00DC3413">
      <w:pPr>
        <w:pStyle w:val="EndNoteBibliography"/>
        <w:spacing w:after="0"/>
        <w:ind w:left="720" w:hanging="720"/>
      </w:pPr>
      <w:r w:rsidRPr="00DC3413">
        <w:t xml:space="preserve">Pepler, A., &amp; Coutts-Smith, A. (2013). A new, objective, database of East Coast Lows. </w:t>
      </w:r>
      <w:r w:rsidRPr="00DC3413">
        <w:rPr>
          <w:i/>
        </w:rPr>
        <w:t>Australian Meterological and Oceanographic Journal</w:t>
      </w:r>
      <w:r w:rsidRPr="00DC3413">
        <w:t>,</w:t>
      </w:r>
      <w:r w:rsidRPr="00DC3413">
        <w:rPr>
          <w:i/>
        </w:rPr>
        <w:t xml:space="preserve"> 63</w:t>
      </w:r>
      <w:r w:rsidRPr="00DC3413">
        <w:t xml:space="preserve">, 461-472. </w:t>
      </w:r>
      <w:hyperlink r:id="rId85" w:history="1">
        <w:r w:rsidRPr="00DC3413">
          <w:rPr>
            <w:rStyle w:val="Hyperlink"/>
          </w:rPr>
          <w:t>https://doi.org/10.1071/es13035</w:t>
        </w:r>
      </w:hyperlink>
      <w:r w:rsidRPr="00DC3413">
        <w:t xml:space="preserve"> </w:t>
      </w:r>
    </w:p>
    <w:p w14:paraId="68F576EA" w14:textId="374D1184" w:rsidR="00DC3413" w:rsidRPr="00DC3413" w:rsidRDefault="00DC3413" w:rsidP="00DC3413">
      <w:pPr>
        <w:pStyle w:val="EndNoteBibliography"/>
        <w:spacing w:after="0"/>
        <w:ind w:left="720" w:hanging="720"/>
      </w:pPr>
      <w:r w:rsidRPr="00DC3413">
        <w:t xml:space="preserve">Petersen, A., Zhang, C., &amp; Kokoszka, P. (2022). Modeling Probability Density Functions as Data Objects. </w:t>
      </w:r>
      <w:r w:rsidRPr="00DC3413">
        <w:rPr>
          <w:i/>
        </w:rPr>
        <w:t>Econometrics and Statistics</w:t>
      </w:r>
      <w:r w:rsidRPr="00DC3413">
        <w:t>,</w:t>
      </w:r>
      <w:r w:rsidRPr="00DC3413">
        <w:rPr>
          <w:i/>
        </w:rPr>
        <w:t xml:space="preserve"> 21</w:t>
      </w:r>
      <w:r w:rsidRPr="00DC3413">
        <w:t xml:space="preserve">, 159-178. </w:t>
      </w:r>
      <w:hyperlink r:id="rId86" w:history="1">
        <w:r w:rsidRPr="00DC3413">
          <w:rPr>
            <w:rStyle w:val="Hyperlink"/>
          </w:rPr>
          <w:t>https://doi.org/https://doi.org/10.1016/j.ecosta.2021.04.004</w:t>
        </w:r>
      </w:hyperlink>
      <w:r w:rsidRPr="00DC3413">
        <w:t xml:space="preserve"> </w:t>
      </w:r>
    </w:p>
    <w:p w14:paraId="610F3D7F" w14:textId="754A4E5B" w:rsidR="00DC3413" w:rsidRPr="00DC3413" w:rsidRDefault="00DC3413" w:rsidP="00DC3413">
      <w:pPr>
        <w:pStyle w:val="EndNoteBibliography"/>
        <w:spacing w:after="0"/>
        <w:ind w:left="720" w:hanging="720"/>
      </w:pPr>
      <w:r w:rsidRPr="00DC3413">
        <w:t xml:space="preserve">Pisapia, C., Burn, D., &amp; Pratchett, M. S. (2019). Changes in the population and community structure of corals during recent disturbances (February 2016-October 2017) on Maldivian coral reefs. </w:t>
      </w:r>
      <w:r w:rsidRPr="00DC3413">
        <w:rPr>
          <w:i/>
        </w:rPr>
        <w:t>Scientific Reports</w:t>
      </w:r>
      <w:r w:rsidRPr="00DC3413">
        <w:t>,</w:t>
      </w:r>
      <w:r w:rsidRPr="00DC3413">
        <w:rPr>
          <w:i/>
        </w:rPr>
        <w:t xml:space="preserve"> 9</w:t>
      </w:r>
      <w:r w:rsidRPr="00DC3413">
        <w:t xml:space="preserve">(1), 8402. </w:t>
      </w:r>
      <w:hyperlink r:id="rId87" w:history="1">
        <w:r w:rsidRPr="00DC3413">
          <w:rPr>
            <w:rStyle w:val="Hyperlink"/>
          </w:rPr>
          <w:t>https://doi.org/10.1038/s41598-019-44809-9</w:t>
        </w:r>
      </w:hyperlink>
      <w:r w:rsidRPr="00DC3413">
        <w:t xml:space="preserve"> </w:t>
      </w:r>
    </w:p>
    <w:p w14:paraId="7EEC5E0E" w14:textId="4D68AE3F" w:rsidR="00DC3413" w:rsidRPr="00DC3413" w:rsidRDefault="00DC3413" w:rsidP="00DC3413">
      <w:pPr>
        <w:pStyle w:val="EndNoteBibliography"/>
        <w:spacing w:after="0"/>
        <w:ind w:left="720" w:hanging="720"/>
      </w:pPr>
      <w:r w:rsidRPr="00DC3413">
        <w:t xml:space="preserve">Pisapia, C., Edmunds, P. J., Moeller, H. V., M. Riegl, B., McWilliam, M., Wells, C. D., &amp; Pratchett, M. S. (2020). Chapter Two - Projected shifts in coral size structure in the Anthropocene. In B. M. Riegl (Ed.), </w:t>
      </w:r>
      <w:r w:rsidRPr="00DC3413">
        <w:rPr>
          <w:i/>
        </w:rPr>
        <w:t>Advances in Marine Biology</w:t>
      </w:r>
      <w:r w:rsidRPr="00DC3413">
        <w:t xml:space="preserve"> (Vol. 87, pp. 31-60). Academic Press. </w:t>
      </w:r>
      <w:hyperlink r:id="rId88" w:history="1">
        <w:r w:rsidRPr="00DC3413">
          <w:rPr>
            <w:rStyle w:val="Hyperlink"/>
          </w:rPr>
          <w:t>https://doi.org/https://doi.org/10.1016/bs.amb.2020.07.003</w:t>
        </w:r>
      </w:hyperlink>
      <w:r w:rsidRPr="00DC3413">
        <w:t xml:space="preserve"> </w:t>
      </w:r>
    </w:p>
    <w:p w14:paraId="792041CC" w14:textId="48B4D10F" w:rsidR="00DC3413" w:rsidRPr="00DC3413" w:rsidRDefault="00DC3413" w:rsidP="00DC3413">
      <w:pPr>
        <w:pStyle w:val="EndNoteBibliography"/>
        <w:spacing w:after="0"/>
        <w:ind w:left="720" w:hanging="720"/>
      </w:pPr>
      <w:r w:rsidRPr="00DC3413">
        <w:t xml:space="preserve">R Core Team. (2021). </w:t>
      </w:r>
      <w:r w:rsidRPr="00DC3413">
        <w:rPr>
          <w:i/>
        </w:rPr>
        <w:t xml:space="preserve">R: A language and environment for statistical computing. </w:t>
      </w:r>
      <w:r w:rsidRPr="00DC3413">
        <w:t xml:space="preserve">In (Version 4.1.2) R Foundation for Statistical Computing. </w:t>
      </w:r>
      <w:hyperlink r:id="rId89" w:history="1">
        <w:r w:rsidRPr="00DC3413">
          <w:rPr>
            <w:rStyle w:val="Hyperlink"/>
          </w:rPr>
          <w:t>http://www.r-project.org/index.html</w:t>
        </w:r>
      </w:hyperlink>
    </w:p>
    <w:p w14:paraId="24336C8E" w14:textId="6AB4C354" w:rsidR="00DC3413" w:rsidRPr="00DC3413" w:rsidRDefault="00DC3413" w:rsidP="00DC3413">
      <w:pPr>
        <w:pStyle w:val="EndNoteBibliography"/>
        <w:spacing w:after="0"/>
        <w:ind w:left="720" w:hanging="720"/>
      </w:pPr>
      <w:r w:rsidRPr="00DC3413">
        <w:t xml:space="preserve">Radchuk, V., Turlure, C., &amp; Schtickzelle, N. (2013). Each life stage matters: the importance of assessing the response to climate change over the complete life cycle in butterflies. </w:t>
      </w:r>
      <w:r w:rsidRPr="00DC3413">
        <w:rPr>
          <w:i/>
        </w:rPr>
        <w:t>Journal of Animal Ecology</w:t>
      </w:r>
      <w:r w:rsidRPr="00DC3413">
        <w:t>,</w:t>
      </w:r>
      <w:r w:rsidRPr="00DC3413">
        <w:rPr>
          <w:i/>
        </w:rPr>
        <w:t xml:space="preserve"> 82</w:t>
      </w:r>
      <w:r w:rsidRPr="00DC3413">
        <w:t xml:space="preserve">(1), 275-285. </w:t>
      </w:r>
      <w:hyperlink r:id="rId90" w:history="1">
        <w:r w:rsidRPr="00DC3413">
          <w:rPr>
            <w:rStyle w:val="Hyperlink"/>
          </w:rPr>
          <w:t>https://doi.org/10.1111/j.1365-2656.2012.02029.x</w:t>
        </w:r>
      </w:hyperlink>
      <w:r w:rsidRPr="00DC3413">
        <w:t xml:space="preserve"> </w:t>
      </w:r>
    </w:p>
    <w:p w14:paraId="7AF2D964" w14:textId="27ACA729" w:rsidR="00DC3413" w:rsidRPr="00DC3413" w:rsidRDefault="00DC3413" w:rsidP="00DC3413">
      <w:pPr>
        <w:pStyle w:val="EndNoteBibliography"/>
        <w:spacing w:after="0"/>
        <w:ind w:left="720" w:hanging="720"/>
      </w:pPr>
      <w:r w:rsidRPr="00DC3413">
        <w:t xml:space="preserve">Ramsay, J., Hooker, G., &amp; Graves, S. (2009). </w:t>
      </w:r>
      <w:r w:rsidRPr="00DC3413">
        <w:rPr>
          <w:i/>
        </w:rPr>
        <w:t>Functional Data Analysis with R and MATLAB</w:t>
      </w:r>
      <w:r w:rsidRPr="00DC3413">
        <w:t xml:space="preserve">. Springer New York. </w:t>
      </w:r>
      <w:hyperlink r:id="rId91" w:history="1">
        <w:r w:rsidRPr="00DC3413">
          <w:rPr>
            <w:rStyle w:val="Hyperlink"/>
          </w:rPr>
          <w:t>http://ebookcentral.proquest.com/lib/hull/detail.action?docID=450961</w:t>
        </w:r>
      </w:hyperlink>
      <w:r w:rsidRPr="00DC3413">
        <w:t xml:space="preserve"> </w:t>
      </w:r>
    </w:p>
    <w:p w14:paraId="11E6C838" w14:textId="030911B1" w:rsidR="00DC3413" w:rsidRPr="00DC3413" w:rsidRDefault="00DC3413" w:rsidP="00DC3413">
      <w:pPr>
        <w:pStyle w:val="EndNoteBibliography"/>
        <w:spacing w:after="0"/>
        <w:ind w:left="720" w:hanging="720"/>
      </w:pPr>
      <w:r w:rsidRPr="00DC3413">
        <w:lastRenderedPageBreak/>
        <w:t xml:space="preserve">Rapuano, H., Shlesinger, T., Roth, L., Bronstein, O., &amp; Loya, Y. (2023). Coming of age: Annual onset of coral reproduction is determined by age rather than size. </w:t>
      </w:r>
      <w:r w:rsidRPr="00DC3413">
        <w:rPr>
          <w:i/>
        </w:rPr>
        <w:t>iScience</w:t>
      </w:r>
      <w:r w:rsidRPr="00DC3413">
        <w:t>,</w:t>
      </w:r>
      <w:r w:rsidRPr="00DC3413">
        <w:rPr>
          <w:i/>
        </w:rPr>
        <w:t xml:space="preserve"> 26</w:t>
      </w:r>
      <w:r w:rsidRPr="00DC3413">
        <w:t xml:space="preserve">(5), 106533. </w:t>
      </w:r>
      <w:hyperlink r:id="rId92" w:history="1">
        <w:r w:rsidRPr="00DC3413">
          <w:rPr>
            <w:rStyle w:val="Hyperlink"/>
          </w:rPr>
          <w:t>https://doi.org/https://doi.org/10.1016/j.isci.2023.106533</w:t>
        </w:r>
      </w:hyperlink>
      <w:r w:rsidRPr="00DC3413">
        <w:t xml:space="preserve"> </w:t>
      </w:r>
    </w:p>
    <w:p w14:paraId="442C842B" w14:textId="18537681" w:rsidR="00DC3413" w:rsidRPr="00DC3413" w:rsidRDefault="00DC3413" w:rsidP="00DC3413">
      <w:pPr>
        <w:pStyle w:val="EndNoteBibliography"/>
        <w:spacing w:after="0"/>
        <w:ind w:left="720" w:hanging="720"/>
      </w:pPr>
      <w:r w:rsidRPr="00DC3413">
        <w:t xml:space="preserve">Reguero, B. G., Losada, I. J., &amp; Méndez, F. J. (2019). A recent increase in global wave power as a consequence of oceanic warming. </w:t>
      </w:r>
      <w:r w:rsidRPr="00DC3413">
        <w:rPr>
          <w:i/>
        </w:rPr>
        <w:t>Nature Communications</w:t>
      </w:r>
      <w:r w:rsidRPr="00DC3413">
        <w:t>,</w:t>
      </w:r>
      <w:r w:rsidRPr="00DC3413">
        <w:rPr>
          <w:i/>
        </w:rPr>
        <w:t xml:space="preserve"> 10</w:t>
      </w:r>
      <w:r w:rsidRPr="00DC3413">
        <w:t xml:space="preserve">(1), 205. </w:t>
      </w:r>
      <w:hyperlink r:id="rId93" w:history="1">
        <w:r w:rsidRPr="00DC3413">
          <w:rPr>
            <w:rStyle w:val="Hyperlink"/>
          </w:rPr>
          <w:t>https://doi.org/10.1038/s41467-018-08066-0</w:t>
        </w:r>
      </w:hyperlink>
      <w:r w:rsidRPr="00DC3413">
        <w:t xml:space="preserve"> </w:t>
      </w:r>
    </w:p>
    <w:p w14:paraId="2E0F3097" w14:textId="6764FF88" w:rsidR="00DC3413" w:rsidRPr="00DC3413" w:rsidRDefault="00DC3413" w:rsidP="00DC3413">
      <w:pPr>
        <w:pStyle w:val="EndNoteBibliography"/>
        <w:spacing w:after="0"/>
        <w:ind w:left="720" w:hanging="720"/>
      </w:pPr>
      <w:r w:rsidRPr="00DC3413">
        <w:t xml:space="preserve">Reimer, J. D., Wee, H. B., López, C., Beger, M., &amp; Cruz, I. C. S. (2021). Widespread Zoanthus and Palythoa Dominance, Barrens, and Phase Shifts in Shallow Water Subtropical and Tropical Marine Ecosystems. In (pp. 533-557). CRC Press. </w:t>
      </w:r>
      <w:hyperlink r:id="rId94" w:history="1">
        <w:r w:rsidRPr="00DC3413">
          <w:rPr>
            <w:rStyle w:val="Hyperlink"/>
          </w:rPr>
          <w:t>https://doi.org/10.1201/9781003138846-7</w:t>
        </w:r>
      </w:hyperlink>
      <w:r w:rsidRPr="00DC3413">
        <w:t xml:space="preserve"> </w:t>
      </w:r>
    </w:p>
    <w:p w14:paraId="05D68155" w14:textId="57634AAC" w:rsidR="00DC3413" w:rsidRPr="00DC3413" w:rsidRDefault="00DC3413" w:rsidP="00DC3413">
      <w:pPr>
        <w:pStyle w:val="EndNoteBibliography"/>
        <w:spacing w:after="0"/>
        <w:ind w:left="720" w:hanging="720"/>
      </w:pPr>
      <w:r w:rsidRPr="00DC3413">
        <w:t xml:space="preserve">Rich, W. A., Carvalho, S., Cadiz, R., Gil, G., Gonzalez, K., &amp; Berumen, M. L. (2022). Size structure of the coral Stylophora pistillata across reef flat zones in the central Red Sea. </w:t>
      </w:r>
      <w:r w:rsidRPr="00DC3413">
        <w:rPr>
          <w:i/>
        </w:rPr>
        <w:t>Scientific Reports</w:t>
      </w:r>
      <w:r w:rsidRPr="00DC3413">
        <w:t>,</w:t>
      </w:r>
      <w:r w:rsidRPr="00DC3413">
        <w:rPr>
          <w:i/>
        </w:rPr>
        <w:t xml:space="preserve"> 12</w:t>
      </w:r>
      <w:r w:rsidRPr="00DC3413">
        <w:t xml:space="preserve">(1). </w:t>
      </w:r>
      <w:hyperlink r:id="rId95" w:history="1">
        <w:r w:rsidRPr="00DC3413">
          <w:rPr>
            <w:rStyle w:val="Hyperlink"/>
          </w:rPr>
          <w:t>https://doi.org/10.1038/s41598-022-17908-3</w:t>
        </w:r>
      </w:hyperlink>
      <w:r w:rsidRPr="00DC3413">
        <w:t xml:space="preserve"> </w:t>
      </w:r>
    </w:p>
    <w:p w14:paraId="0C7842CC" w14:textId="402D1A59" w:rsidR="00DC3413" w:rsidRPr="00DC3413" w:rsidRDefault="00DC3413" w:rsidP="00DC3413">
      <w:pPr>
        <w:pStyle w:val="EndNoteBibliography"/>
        <w:spacing w:after="0"/>
        <w:ind w:left="720" w:hanging="720"/>
      </w:pPr>
      <w:r w:rsidRPr="00DC3413">
        <w:t xml:space="preserve">Riegl, B. M., Bruckner, A. W., Rowlands, G. P., Purkis, S. J., &amp; Renaud, P. (2012). Red Sea Coral Reef Trajectories over 2 Decades Suggest Increasing Community Homogenization and Decline in Coral Size. </w:t>
      </w:r>
      <w:r w:rsidRPr="00DC3413">
        <w:rPr>
          <w:i/>
        </w:rPr>
        <w:t>PLOS ONE</w:t>
      </w:r>
      <w:r w:rsidRPr="00DC3413">
        <w:t>,</w:t>
      </w:r>
      <w:r w:rsidRPr="00DC3413">
        <w:rPr>
          <w:i/>
        </w:rPr>
        <w:t xml:space="preserve"> 7</w:t>
      </w:r>
      <w:r w:rsidRPr="00DC3413">
        <w:t xml:space="preserve">(5), e38396. </w:t>
      </w:r>
      <w:hyperlink r:id="rId96" w:history="1">
        <w:r w:rsidRPr="00DC3413">
          <w:rPr>
            <w:rStyle w:val="Hyperlink"/>
          </w:rPr>
          <w:t>https://doi.org/10.1371/journal.pone.0038396</w:t>
        </w:r>
      </w:hyperlink>
      <w:r w:rsidRPr="00DC3413">
        <w:t xml:space="preserve"> </w:t>
      </w:r>
    </w:p>
    <w:p w14:paraId="4ABC183D" w14:textId="6F9B69CC" w:rsidR="00DC3413" w:rsidRPr="00DC3413" w:rsidRDefault="00DC3413" w:rsidP="00DC3413">
      <w:pPr>
        <w:pStyle w:val="EndNoteBibliography"/>
        <w:spacing w:after="0"/>
        <w:ind w:left="720" w:hanging="720"/>
      </w:pPr>
      <w:r w:rsidRPr="00DC3413">
        <w:t xml:space="preserve">Schindelin, J., Arganda-Carreras, I., Frise, E., Kaynig, V., Longair, M., Pietzsch, T., Preibisch, S., Rueden, C., Saalfeld, S., Schmid, B., Tinevez, J.-Y., White, D. J., Hartenstein, V., Eliceiri, K., Tomancak, P., &amp; Cardona, A. (2012). Fiji: an open-source platform for biological-image analysis. </w:t>
      </w:r>
      <w:r w:rsidRPr="00DC3413">
        <w:rPr>
          <w:i/>
        </w:rPr>
        <w:t>Nature Methods</w:t>
      </w:r>
      <w:r w:rsidRPr="00DC3413">
        <w:t>,</w:t>
      </w:r>
      <w:r w:rsidRPr="00DC3413">
        <w:rPr>
          <w:i/>
        </w:rPr>
        <w:t xml:space="preserve"> 9</w:t>
      </w:r>
      <w:r w:rsidRPr="00DC3413">
        <w:t xml:space="preserve">(7), 676-682. </w:t>
      </w:r>
      <w:hyperlink r:id="rId97" w:history="1">
        <w:r w:rsidRPr="00DC3413">
          <w:rPr>
            <w:rStyle w:val="Hyperlink"/>
          </w:rPr>
          <w:t>https://doi.org/10.1038/nmeth.2019</w:t>
        </w:r>
      </w:hyperlink>
      <w:r w:rsidRPr="00DC3413">
        <w:t xml:space="preserve"> </w:t>
      </w:r>
    </w:p>
    <w:p w14:paraId="7732BFA8" w14:textId="05BF498E" w:rsidR="00DC3413" w:rsidRPr="00DC3413" w:rsidRDefault="00DC3413" w:rsidP="00DC3413">
      <w:pPr>
        <w:pStyle w:val="EndNoteBibliography"/>
        <w:spacing w:after="0"/>
        <w:ind w:left="720" w:hanging="720"/>
      </w:pPr>
      <w:r w:rsidRPr="00DC3413">
        <w:t xml:space="preserve">Schmidt-Roach, S., Miller, K. J., &amp; Andreakis, N. (2013). Pocillopora aliciae: a new species of scleractinian coral (Scleractinia, Pocilloporidae) from subtropical Eastern Australia. </w:t>
      </w:r>
      <w:r w:rsidRPr="00DC3413">
        <w:rPr>
          <w:i/>
        </w:rPr>
        <w:t>Zootaxa</w:t>
      </w:r>
      <w:r w:rsidRPr="00DC3413">
        <w:t>,</w:t>
      </w:r>
      <w:r w:rsidRPr="00DC3413">
        <w:rPr>
          <w:i/>
        </w:rPr>
        <w:t xml:space="preserve"> 3626</w:t>
      </w:r>
      <w:r w:rsidRPr="00DC3413">
        <w:t xml:space="preserve">, 576-582. </w:t>
      </w:r>
      <w:hyperlink r:id="rId98" w:history="1">
        <w:r w:rsidRPr="00DC3413">
          <w:rPr>
            <w:rStyle w:val="Hyperlink"/>
          </w:rPr>
          <w:t>https://doi.org/10.11646/zootaxa.3626.4.11</w:t>
        </w:r>
      </w:hyperlink>
      <w:r w:rsidRPr="00DC3413">
        <w:t xml:space="preserve"> </w:t>
      </w:r>
    </w:p>
    <w:p w14:paraId="2DB46B34" w14:textId="5FCEC480" w:rsidR="00DC3413" w:rsidRPr="00DC3413" w:rsidRDefault="00DC3413" w:rsidP="00DC3413">
      <w:pPr>
        <w:pStyle w:val="EndNoteBibliography"/>
        <w:spacing w:after="0"/>
        <w:ind w:left="720" w:hanging="720"/>
      </w:pPr>
      <w:r w:rsidRPr="00DC3413">
        <w:t xml:space="preserve">Shaffer, M. L. (1981). Minimum Population Sizes for Species Conservation. </w:t>
      </w:r>
      <w:r w:rsidRPr="00DC3413">
        <w:rPr>
          <w:i/>
        </w:rPr>
        <w:t>BioScience</w:t>
      </w:r>
      <w:r w:rsidRPr="00DC3413">
        <w:t>,</w:t>
      </w:r>
      <w:r w:rsidRPr="00DC3413">
        <w:rPr>
          <w:i/>
        </w:rPr>
        <w:t xml:space="preserve"> 31</w:t>
      </w:r>
      <w:r w:rsidRPr="00DC3413">
        <w:t xml:space="preserve">(2), 131-134. </w:t>
      </w:r>
      <w:hyperlink r:id="rId99" w:history="1">
        <w:r w:rsidRPr="00DC3413">
          <w:rPr>
            <w:rStyle w:val="Hyperlink"/>
          </w:rPr>
          <w:t>https://doi.org/10.2307/1308256</w:t>
        </w:r>
      </w:hyperlink>
      <w:r w:rsidRPr="00DC3413">
        <w:t xml:space="preserve"> </w:t>
      </w:r>
    </w:p>
    <w:p w14:paraId="3794BAC7" w14:textId="5A2E3916" w:rsidR="00DC3413" w:rsidRPr="00DC3413" w:rsidRDefault="00DC3413" w:rsidP="00DC3413">
      <w:pPr>
        <w:pStyle w:val="EndNoteBibliography"/>
        <w:spacing w:after="0"/>
        <w:ind w:left="720" w:hanging="720"/>
      </w:pPr>
      <w:r w:rsidRPr="00DC3413">
        <w:t xml:space="preserve">Sommer, B., Beger, M., Harrison, P. L., Babcock, R. C., &amp; Pandolfi, J. M. (2018). Differential response to abiotic stress controls species distributions at biogeographic transition zones. </w:t>
      </w:r>
      <w:r w:rsidRPr="00DC3413">
        <w:rPr>
          <w:i/>
        </w:rPr>
        <w:t>Ecography</w:t>
      </w:r>
      <w:r w:rsidRPr="00DC3413">
        <w:t>,</w:t>
      </w:r>
      <w:r w:rsidRPr="00DC3413">
        <w:rPr>
          <w:i/>
        </w:rPr>
        <w:t xml:space="preserve"> 41</w:t>
      </w:r>
      <w:r w:rsidRPr="00DC3413">
        <w:t xml:space="preserve">(3), 478-490. </w:t>
      </w:r>
      <w:hyperlink r:id="rId100" w:history="1">
        <w:r w:rsidRPr="00DC3413">
          <w:rPr>
            <w:rStyle w:val="Hyperlink"/>
          </w:rPr>
          <w:t>https://doi.org/https://doi.org/10.1111/ecog.02986</w:t>
        </w:r>
      </w:hyperlink>
      <w:r w:rsidRPr="00DC3413">
        <w:t xml:space="preserve"> </w:t>
      </w:r>
    </w:p>
    <w:p w14:paraId="3A9F46DD" w14:textId="5BB4DB33" w:rsidR="00DC3413" w:rsidRPr="00DC3413" w:rsidRDefault="00DC3413" w:rsidP="00DC3413">
      <w:pPr>
        <w:pStyle w:val="EndNoteBibliography"/>
        <w:spacing w:after="0"/>
        <w:ind w:left="720" w:hanging="720"/>
      </w:pPr>
      <w:r w:rsidRPr="00DC3413">
        <w:t xml:space="preserve">Sommer, B., Butler, I. R., &amp; Pandolfi, J. M. (2021). Trait-based approach reveals how marginal reefs respond to acute and chronic disturbance. </w:t>
      </w:r>
      <w:r w:rsidRPr="00DC3413">
        <w:rPr>
          <w:i/>
        </w:rPr>
        <w:t>Coral Reefs</w:t>
      </w:r>
      <w:r w:rsidRPr="00DC3413">
        <w:t>,</w:t>
      </w:r>
      <w:r w:rsidRPr="00DC3413">
        <w:rPr>
          <w:i/>
        </w:rPr>
        <w:t xml:space="preserve"> 40</w:t>
      </w:r>
      <w:r w:rsidRPr="00DC3413">
        <w:t xml:space="preserve">(3), 735-749. </w:t>
      </w:r>
      <w:hyperlink r:id="rId101" w:history="1">
        <w:r w:rsidRPr="00DC3413">
          <w:rPr>
            <w:rStyle w:val="Hyperlink"/>
          </w:rPr>
          <w:t>https://doi.org/10.1007/s00338-021-02077-y</w:t>
        </w:r>
      </w:hyperlink>
      <w:r w:rsidRPr="00DC3413">
        <w:t xml:space="preserve"> </w:t>
      </w:r>
    </w:p>
    <w:p w14:paraId="58143B6F" w14:textId="07649001" w:rsidR="00DC3413" w:rsidRPr="00DC3413" w:rsidRDefault="00DC3413" w:rsidP="00DC3413">
      <w:pPr>
        <w:pStyle w:val="EndNoteBibliography"/>
        <w:spacing w:after="0"/>
        <w:ind w:left="720" w:hanging="720"/>
      </w:pPr>
      <w:r w:rsidRPr="00DC3413">
        <w:t xml:space="preserve">Sommer, B., Harrison, P. L., Beger, M., &amp; Pandolfi, J. M. (2014). Trait-mediated environmental filtering drives assembly at biogeographic transition zones. </w:t>
      </w:r>
      <w:r w:rsidRPr="00DC3413">
        <w:rPr>
          <w:i/>
        </w:rPr>
        <w:t>Ecology</w:t>
      </w:r>
      <w:r w:rsidRPr="00DC3413">
        <w:t>,</w:t>
      </w:r>
      <w:r w:rsidRPr="00DC3413">
        <w:rPr>
          <w:i/>
        </w:rPr>
        <w:t xml:space="preserve"> 95</w:t>
      </w:r>
      <w:r w:rsidRPr="00DC3413">
        <w:t xml:space="preserve">(4), 1000-1009. </w:t>
      </w:r>
      <w:hyperlink r:id="rId102" w:history="1">
        <w:r w:rsidRPr="00DC3413">
          <w:rPr>
            <w:rStyle w:val="Hyperlink"/>
          </w:rPr>
          <w:t>https://doi.org/https://doi.org/10.1890/13-1445.1</w:t>
        </w:r>
      </w:hyperlink>
      <w:r w:rsidRPr="00DC3413">
        <w:t xml:space="preserve"> </w:t>
      </w:r>
    </w:p>
    <w:p w14:paraId="54263AFE" w14:textId="3651B06C" w:rsidR="00DC3413" w:rsidRPr="00DC3413" w:rsidRDefault="00DC3413" w:rsidP="00DC3413">
      <w:pPr>
        <w:pStyle w:val="EndNoteBibliography"/>
        <w:spacing w:after="0"/>
        <w:ind w:left="720" w:hanging="720"/>
      </w:pPr>
      <w:r w:rsidRPr="00DC3413">
        <w:t xml:space="preserve">Sommer, B., Harrison, P. L., Brooks, L., &amp; Scheffers, S. R. (2011). Coral Community Decline at Bonaire, Southern Caribbean. </w:t>
      </w:r>
      <w:r w:rsidRPr="00DC3413">
        <w:rPr>
          <w:i/>
        </w:rPr>
        <w:t>Bulletin of Marine Science</w:t>
      </w:r>
      <w:r w:rsidRPr="00DC3413">
        <w:t>,</w:t>
      </w:r>
      <w:r w:rsidRPr="00DC3413">
        <w:rPr>
          <w:i/>
        </w:rPr>
        <w:t xml:space="preserve"> 87</w:t>
      </w:r>
      <w:r w:rsidRPr="00DC3413">
        <w:t xml:space="preserve">(3), 541-565. </w:t>
      </w:r>
      <w:hyperlink r:id="rId103" w:history="1">
        <w:r w:rsidRPr="00DC3413">
          <w:rPr>
            <w:rStyle w:val="Hyperlink"/>
          </w:rPr>
          <w:t>https://doi.org/10.5343/bms.2010.1046</w:t>
        </w:r>
      </w:hyperlink>
      <w:r w:rsidRPr="00DC3413">
        <w:t xml:space="preserve"> </w:t>
      </w:r>
    </w:p>
    <w:p w14:paraId="1B5E3F01" w14:textId="3359DE8C" w:rsidR="00DC3413" w:rsidRPr="00DC3413" w:rsidRDefault="00DC3413" w:rsidP="00DC3413">
      <w:pPr>
        <w:pStyle w:val="EndNoteBibliography"/>
        <w:spacing w:after="0"/>
        <w:ind w:left="720" w:hanging="720"/>
      </w:pPr>
      <w:r w:rsidRPr="00DC3413">
        <w:t xml:space="preserve">Soong, K., &amp; Lang, J. C. (1992). Reproductive Integration in Reef Corals. </w:t>
      </w:r>
      <w:r w:rsidRPr="00DC3413">
        <w:rPr>
          <w:i/>
        </w:rPr>
        <w:t>The Biological Bulletin</w:t>
      </w:r>
      <w:r w:rsidRPr="00DC3413">
        <w:t>,</w:t>
      </w:r>
      <w:r w:rsidRPr="00DC3413">
        <w:rPr>
          <w:i/>
        </w:rPr>
        <w:t xml:space="preserve"> 183</w:t>
      </w:r>
      <w:r w:rsidRPr="00DC3413">
        <w:t xml:space="preserve">(3), 418-431. </w:t>
      </w:r>
      <w:hyperlink r:id="rId104" w:history="1">
        <w:r w:rsidRPr="00DC3413">
          <w:rPr>
            <w:rStyle w:val="Hyperlink"/>
          </w:rPr>
          <w:t>https://doi.org/10.2307/1542018</w:t>
        </w:r>
      </w:hyperlink>
      <w:r w:rsidRPr="00DC3413">
        <w:t xml:space="preserve"> </w:t>
      </w:r>
    </w:p>
    <w:p w14:paraId="7E799847" w14:textId="75FBD172" w:rsidR="00DC3413" w:rsidRPr="00DC3413" w:rsidRDefault="00DC3413" w:rsidP="00DC3413">
      <w:pPr>
        <w:pStyle w:val="EndNoteBibliography"/>
        <w:spacing w:after="0"/>
        <w:ind w:left="720" w:hanging="720"/>
      </w:pPr>
      <w:r w:rsidRPr="00DC3413">
        <w:t xml:space="preserve">Spady, B. L., Skirving, W. J., Liu, G., De La Cour, J. L., McDonald, C. J., &amp; Manzello, D. P. (2022). Unprecedented early-summer heat stress and forecast of coral bleaching on the Great Barrier Reef, 2021-2022. </w:t>
      </w:r>
      <w:r w:rsidRPr="00DC3413">
        <w:rPr>
          <w:i/>
        </w:rPr>
        <w:t>F1000Research</w:t>
      </w:r>
      <w:r w:rsidRPr="00DC3413">
        <w:t>,</w:t>
      </w:r>
      <w:r w:rsidRPr="00DC3413">
        <w:rPr>
          <w:i/>
        </w:rPr>
        <w:t xml:space="preserve"> 11</w:t>
      </w:r>
      <w:r w:rsidRPr="00DC3413">
        <w:t xml:space="preserve">, 127. </w:t>
      </w:r>
      <w:hyperlink r:id="rId105" w:history="1">
        <w:r w:rsidRPr="00DC3413">
          <w:rPr>
            <w:rStyle w:val="Hyperlink"/>
          </w:rPr>
          <w:t>https://doi.org/10.12688/f1000research.108724.3</w:t>
        </w:r>
      </w:hyperlink>
      <w:r w:rsidRPr="00DC3413">
        <w:t xml:space="preserve"> </w:t>
      </w:r>
    </w:p>
    <w:p w14:paraId="53F629C6" w14:textId="14DF3A85" w:rsidR="00DC3413" w:rsidRPr="00DC3413" w:rsidRDefault="00DC3413" w:rsidP="00DC3413">
      <w:pPr>
        <w:pStyle w:val="EndNoteBibliography"/>
        <w:spacing w:after="0"/>
        <w:ind w:left="720" w:hanging="720"/>
      </w:pPr>
      <w:r w:rsidRPr="00DC3413">
        <w:lastRenderedPageBreak/>
        <w:t xml:space="preserve">Sturges, H. A. (1926). The Choice of a Class Interval. </w:t>
      </w:r>
      <w:r w:rsidRPr="00DC3413">
        <w:rPr>
          <w:i/>
        </w:rPr>
        <w:t>Journal of the American Statistical Association</w:t>
      </w:r>
      <w:r w:rsidRPr="00DC3413">
        <w:t>,</w:t>
      </w:r>
      <w:r w:rsidRPr="00DC3413">
        <w:rPr>
          <w:i/>
        </w:rPr>
        <w:t xml:space="preserve"> 21</w:t>
      </w:r>
      <w:r w:rsidRPr="00DC3413">
        <w:t xml:space="preserve">(153), 65-66. </w:t>
      </w:r>
      <w:hyperlink r:id="rId106" w:history="1">
        <w:r w:rsidRPr="00DC3413">
          <w:rPr>
            <w:rStyle w:val="Hyperlink"/>
          </w:rPr>
          <w:t>https://doi.org/10.1080/01621459.1926.10502161</w:t>
        </w:r>
      </w:hyperlink>
      <w:r w:rsidRPr="00DC3413">
        <w:t xml:space="preserve"> </w:t>
      </w:r>
    </w:p>
    <w:p w14:paraId="471B835F" w14:textId="359EB0E0" w:rsidR="00DC3413" w:rsidRPr="00DC3413" w:rsidRDefault="00DC3413" w:rsidP="00DC3413">
      <w:pPr>
        <w:pStyle w:val="EndNoteBibliography"/>
        <w:spacing w:after="0"/>
        <w:ind w:left="720" w:hanging="720"/>
      </w:pPr>
      <w:r w:rsidRPr="00DC3413">
        <w:t xml:space="preserve">Talská, R., Menafoglio, A., Machalová, J., Hron, K., &amp; Fišerová, E. (2018). Compositional regression with functional response. </w:t>
      </w:r>
      <w:r w:rsidRPr="00DC3413">
        <w:rPr>
          <w:i/>
        </w:rPr>
        <w:t>Computational Statistics &amp; Data Analysis</w:t>
      </w:r>
      <w:r w:rsidRPr="00DC3413">
        <w:t>,</w:t>
      </w:r>
      <w:r w:rsidRPr="00DC3413">
        <w:rPr>
          <w:i/>
        </w:rPr>
        <w:t xml:space="preserve"> 123</w:t>
      </w:r>
      <w:r w:rsidRPr="00DC3413">
        <w:t xml:space="preserve">, 66-85. </w:t>
      </w:r>
      <w:hyperlink r:id="rId107" w:history="1">
        <w:r w:rsidRPr="00DC3413">
          <w:rPr>
            <w:rStyle w:val="Hyperlink"/>
          </w:rPr>
          <w:t>https://doi.org/https://doi.org/10.1016/j.csda.2018.01.018</w:t>
        </w:r>
      </w:hyperlink>
      <w:r w:rsidRPr="00DC3413">
        <w:t xml:space="preserve"> </w:t>
      </w:r>
    </w:p>
    <w:p w14:paraId="24E5E18D" w14:textId="70521726" w:rsidR="00DC3413" w:rsidRPr="00DC3413" w:rsidRDefault="00DC3413" w:rsidP="00DC3413">
      <w:pPr>
        <w:pStyle w:val="EndNoteBibliography"/>
        <w:spacing w:after="0"/>
        <w:ind w:left="720" w:hanging="720"/>
      </w:pPr>
      <w:r w:rsidRPr="00DC3413">
        <w:t xml:space="preserve">Tavecchia, G., Tenan, S., Pradel, R., Igual, J.-M., Genovart, M., &amp; Oro, D. (2016). Climate-driven vital rates do not always mean climate-driven population. </w:t>
      </w:r>
      <w:r w:rsidRPr="00DC3413">
        <w:rPr>
          <w:i/>
        </w:rPr>
        <w:t>Global Change Biology</w:t>
      </w:r>
      <w:r w:rsidRPr="00DC3413">
        <w:t>,</w:t>
      </w:r>
      <w:r w:rsidRPr="00DC3413">
        <w:rPr>
          <w:i/>
        </w:rPr>
        <w:t xml:space="preserve"> 22</w:t>
      </w:r>
      <w:r w:rsidRPr="00DC3413">
        <w:t xml:space="preserve">(12), 3960-3966. </w:t>
      </w:r>
      <w:hyperlink r:id="rId108" w:history="1">
        <w:r w:rsidRPr="00DC3413">
          <w:rPr>
            <w:rStyle w:val="Hyperlink"/>
          </w:rPr>
          <w:t>https://doi.org/https://doi.org/10.1111/gcb.13330</w:t>
        </w:r>
      </w:hyperlink>
      <w:r w:rsidRPr="00DC3413">
        <w:t xml:space="preserve"> </w:t>
      </w:r>
    </w:p>
    <w:p w14:paraId="189C6F76" w14:textId="10597E96" w:rsidR="00DC3413" w:rsidRPr="00DC3413" w:rsidRDefault="00DC3413" w:rsidP="00DC3413">
      <w:pPr>
        <w:pStyle w:val="EndNoteBibliography"/>
        <w:spacing w:after="0"/>
        <w:ind w:left="720" w:hanging="720"/>
      </w:pPr>
      <w:r w:rsidRPr="00DC3413">
        <w:t xml:space="preserve">van den Boogaart, K. G., Egozcue, J. J., &amp; Pawlowsky-Glahn, V. (2014). Bayes Hilbert Spaces. </w:t>
      </w:r>
      <w:r w:rsidRPr="00DC3413">
        <w:rPr>
          <w:i/>
        </w:rPr>
        <w:t>Australian &amp; New Zealand Journal of Statistics</w:t>
      </w:r>
      <w:r w:rsidRPr="00DC3413">
        <w:t>,</w:t>
      </w:r>
      <w:r w:rsidRPr="00DC3413">
        <w:rPr>
          <w:i/>
        </w:rPr>
        <w:t xml:space="preserve"> 56</w:t>
      </w:r>
      <w:r w:rsidRPr="00DC3413">
        <w:t xml:space="preserve">(2), 171-194. </w:t>
      </w:r>
      <w:hyperlink r:id="rId109" w:history="1">
        <w:r w:rsidRPr="00DC3413">
          <w:rPr>
            <w:rStyle w:val="Hyperlink"/>
          </w:rPr>
          <w:t>https://doi.org/https://doi.org/10.1111/anzs.12074</w:t>
        </w:r>
      </w:hyperlink>
      <w:r w:rsidRPr="00DC3413">
        <w:t xml:space="preserve"> </w:t>
      </w:r>
    </w:p>
    <w:p w14:paraId="1C41E816" w14:textId="100ADD0C" w:rsidR="00DC3413" w:rsidRPr="00DC3413" w:rsidRDefault="00DC3413" w:rsidP="00DC3413">
      <w:pPr>
        <w:pStyle w:val="EndNoteBibliography"/>
        <w:spacing w:after="0"/>
        <w:ind w:left="720" w:hanging="720"/>
      </w:pPr>
      <w:r w:rsidRPr="00DC3413">
        <w:t xml:space="preserve">Veron, J. E. N., Stafford-Smith, M. G., Turak, E., &amp; DeVantier, L. M. (2016). </w:t>
      </w:r>
      <w:r w:rsidRPr="00DC3413">
        <w:rPr>
          <w:i/>
        </w:rPr>
        <w:t>Corals of the World</w:t>
      </w:r>
      <w:r w:rsidRPr="00DC3413">
        <w:t xml:space="preserve">. Retrieved 21 February from </w:t>
      </w:r>
      <w:hyperlink r:id="rId110" w:history="1">
        <w:r w:rsidRPr="00DC3413">
          <w:rPr>
            <w:rStyle w:val="Hyperlink"/>
          </w:rPr>
          <w:t>http://www.coralsoftheworld.org/page/home/</w:t>
        </w:r>
      </w:hyperlink>
    </w:p>
    <w:p w14:paraId="430B7305" w14:textId="1F550F4B" w:rsidR="00DC3413" w:rsidRPr="00DC3413" w:rsidRDefault="00DC3413" w:rsidP="00DC3413">
      <w:pPr>
        <w:pStyle w:val="EndNoteBibliography"/>
        <w:spacing w:after="0"/>
        <w:ind w:left="720" w:hanging="720"/>
      </w:pPr>
      <w:r w:rsidRPr="00DC3413">
        <w:t xml:space="preserve">Vetter, S. G., Puskas, Z., Bieber, C., &amp; Ruf, T. (2020). How climate change and wildlife management affect population structure in wild boars. </w:t>
      </w:r>
      <w:r w:rsidRPr="00DC3413">
        <w:rPr>
          <w:i/>
        </w:rPr>
        <w:t>Scientific Reports</w:t>
      </w:r>
      <w:r w:rsidRPr="00DC3413">
        <w:t>,</w:t>
      </w:r>
      <w:r w:rsidRPr="00DC3413">
        <w:rPr>
          <w:i/>
        </w:rPr>
        <w:t xml:space="preserve"> 10</w:t>
      </w:r>
      <w:r w:rsidRPr="00DC3413">
        <w:t xml:space="preserve">(1). </w:t>
      </w:r>
      <w:hyperlink r:id="rId111" w:history="1">
        <w:r w:rsidRPr="00DC3413">
          <w:rPr>
            <w:rStyle w:val="Hyperlink"/>
          </w:rPr>
          <w:t>https://doi.org/10.1038/s41598-020-64216-9</w:t>
        </w:r>
      </w:hyperlink>
      <w:r w:rsidRPr="00DC3413">
        <w:t xml:space="preserve"> </w:t>
      </w:r>
    </w:p>
    <w:p w14:paraId="478339F0" w14:textId="24649102" w:rsidR="00DC3413" w:rsidRPr="00DC3413" w:rsidRDefault="00DC3413" w:rsidP="00DC3413">
      <w:pPr>
        <w:pStyle w:val="EndNoteBibliography"/>
        <w:spacing w:after="0"/>
        <w:ind w:left="720" w:hanging="720"/>
      </w:pPr>
      <w:r w:rsidRPr="00DC3413">
        <w:t xml:space="preserve">Vitousek, S., Barnard, P. L., Fletcher, C. H., Frazer, N., Erikson, L., &amp; Storlazzi, C. D. (2017). Doubling of coastal flooding frequency within decades due to sea-level rise. </w:t>
      </w:r>
      <w:r w:rsidRPr="00DC3413">
        <w:rPr>
          <w:i/>
        </w:rPr>
        <w:t>Scientific Reports</w:t>
      </w:r>
      <w:r w:rsidRPr="00DC3413">
        <w:t>,</w:t>
      </w:r>
      <w:r w:rsidRPr="00DC3413">
        <w:rPr>
          <w:i/>
        </w:rPr>
        <w:t xml:space="preserve"> 7</w:t>
      </w:r>
      <w:r w:rsidRPr="00DC3413">
        <w:t xml:space="preserve">(1). </w:t>
      </w:r>
      <w:hyperlink r:id="rId112" w:history="1">
        <w:r w:rsidRPr="00DC3413">
          <w:rPr>
            <w:rStyle w:val="Hyperlink"/>
          </w:rPr>
          <w:t>https://doi.org/10.1038/s41598-017-01362-7</w:t>
        </w:r>
      </w:hyperlink>
      <w:r w:rsidRPr="00DC3413">
        <w:t xml:space="preserve"> </w:t>
      </w:r>
    </w:p>
    <w:p w14:paraId="19D07CAC" w14:textId="305ABB9D" w:rsidR="00DC3413" w:rsidRPr="00DC3413" w:rsidRDefault="00DC3413" w:rsidP="00DC3413">
      <w:pPr>
        <w:pStyle w:val="EndNoteBibliography"/>
        <w:spacing w:after="0"/>
        <w:ind w:left="720" w:hanging="720"/>
      </w:pPr>
      <w:r w:rsidRPr="00DC3413">
        <w:t xml:space="preserve">Wolkovich, E. M., Cook, B. I., Allen, J. M., Crimmins, T. M., Betancourt, J. L., Travers, S. E., Pau, S., Regetz, J., Davies, T. J., Kraft, N. J. B., Ault, T. R., Bolmgren, K., Mazer, S. J., McCabe, G. J., McGill, B. J., Parmesan, C., Salamin, N., Schwartz, M. D., &amp; Cleland, E. E. (2012). Warming experiments underpredict plant phenological responses to climate change. </w:t>
      </w:r>
      <w:r w:rsidRPr="00DC3413">
        <w:rPr>
          <w:i/>
        </w:rPr>
        <w:t>Nature</w:t>
      </w:r>
      <w:r w:rsidRPr="00DC3413">
        <w:t>,</w:t>
      </w:r>
      <w:r w:rsidRPr="00DC3413">
        <w:rPr>
          <w:i/>
        </w:rPr>
        <w:t xml:space="preserve"> 485</w:t>
      </w:r>
      <w:r w:rsidRPr="00DC3413">
        <w:t xml:space="preserve">(7399), 494-497. </w:t>
      </w:r>
      <w:hyperlink r:id="rId113" w:history="1">
        <w:r w:rsidRPr="00DC3413">
          <w:rPr>
            <w:rStyle w:val="Hyperlink"/>
          </w:rPr>
          <w:t>https://doi.org/10.1038/nature11014</w:t>
        </w:r>
      </w:hyperlink>
      <w:r w:rsidRPr="00DC3413">
        <w:t xml:space="preserve"> </w:t>
      </w:r>
    </w:p>
    <w:p w14:paraId="6FAA751B" w14:textId="080D8D2A" w:rsidR="00DC3413" w:rsidRPr="00DC3413" w:rsidRDefault="00DC3413" w:rsidP="00DC3413">
      <w:pPr>
        <w:pStyle w:val="EndNoteBibliography"/>
        <w:spacing w:after="0"/>
        <w:ind w:left="720" w:hanging="720"/>
      </w:pPr>
      <w:r w:rsidRPr="00DC3413">
        <w:t xml:space="preserve">Yen, J. D. L., Thomson, J. R., Paganin, D. M., Keith, J. M., &amp; Mac Nally, R. (2015). Function regression in ecology and evolution: FREE. </w:t>
      </w:r>
      <w:r w:rsidRPr="00DC3413">
        <w:rPr>
          <w:i/>
        </w:rPr>
        <w:t>Methods in Ecology and Evolution</w:t>
      </w:r>
      <w:r w:rsidRPr="00DC3413">
        <w:t>,</w:t>
      </w:r>
      <w:r w:rsidRPr="00DC3413">
        <w:rPr>
          <w:i/>
        </w:rPr>
        <w:t xml:space="preserve"> 6</w:t>
      </w:r>
      <w:r w:rsidRPr="00DC3413">
        <w:t xml:space="preserve">(1), 17-26. </w:t>
      </w:r>
      <w:hyperlink r:id="rId114" w:history="1">
        <w:r w:rsidRPr="00DC3413">
          <w:rPr>
            <w:rStyle w:val="Hyperlink"/>
          </w:rPr>
          <w:t>https://doi.org/https://doi.org/10.1111/2041-210X.12290</w:t>
        </w:r>
      </w:hyperlink>
      <w:r w:rsidRPr="00DC3413">
        <w:t xml:space="preserve"> </w:t>
      </w:r>
    </w:p>
    <w:p w14:paraId="4B189956" w14:textId="618C6950" w:rsidR="00DC3413" w:rsidRPr="00DC3413" w:rsidRDefault="00DC3413" w:rsidP="00DC3413">
      <w:pPr>
        <w:pStyle w:val="EndNoteBibliography"/>
        <w:ind w:left="720" w:hanging="720"/>
      </w:pPr>
      <w:r w:rsidRPr="00DC3413">
        <w:t xml:space="preserve">Zvuloni, A., Artzy-Randrup, Y., Stone, L., Van Woesik, R., &amp; Loya, Y. (2008). Ecological size-frequency distributions: how to prevent and correct biases in spatial sampling. </w:t>
      </w:r>
      <w:r w:rsidRPr="00DC3413">
        <w:rPr>
          <w:i/>
        </w:rPr>
        <w:t>Limnology and Oceanography: Methods</w:t>
      </w:r>
      <w:r w:rsidRPr="00DC3413">
        <w:t>,</w:t>
      </w:r>
      <w:r w:rsidRPr="00DC3413">
        <w:rPr>
          <w:i/>
        </w:rPr>
        <w:t xml:space="preserve"> 6</w:t>
      </w:r>
      <w:r w:rsidRPr="00DC3413">
        <w:t xml:space="preserve">(3), 144-153. </w:t>
      </w:r>
      <w:hyperlink r:id="rId115" w:history="1">
        <w:r w:rsidRPr="00DC3413">
          <w:rPr>
            <w:rStyle w:val="Hyperlink"/>
          </w:rPr>
          <w:t>https://doi.org/10.4319/lom.2008.6.144</w:t>
        </w:r>
      </w:hyperlink>
      <w:r w:rsidRPr="00DC3413">
        <w:t xml:space="preserve"> </w:t>
      </w:r>
    </w:p>
    <w:p w14:paraId="4D611D78" w14:textId="4691312E" w:rsidR="00547C60" w:rsidRPr="00F638D2" w:rsidRDefault="00AE7D52" w:rsidP="00237F2D">
      <w:pPr>
        <w:jc w:val="both"/>
        <w:rPr>
          <w:rFonts w:ascii="Arial" w:hAnsi="Arial" w:cs="Arial"/>
          <w:sz w:val="24"/>
          <w:szCs w:val="24"/>
          <w:lang w:val="en-US"/>
        </w:rPr>
      </w:pPr>
      <w:r w:rsidRPr="00A71327">
        <w:rPr>
          <w:rFonts w:ascii="Arial" w:hAnsi="Arial" w:cs="Arial"/>
          <w:sz w:val="24"/>
          <w:szCs w:val="24"/>
          <w:lang w:val="en-US"/>
        </w:rPr>
        <w:fldChar w:fldCharType="end"/>
      </w:r>
      <w:r w:rsidR="00B275AD">
        <w:rPr>
          <w:rFonts w:ascii="Arial" w:hAnsi="Arial" w:cs="Arial"/>
          <w:sz w:val="24"/>
          <w:szCs w:val="24"/>
          <w:lang w:val="en-US"/>
        </w:rPr>
        <w:fldChar w:fldCharType="begin"/>
      </w:r>
      <w:r w:rsidR="00B275AD">
        <w:rPr>
          <w:rFonts w:ascii="Arial" w:hAnsi="Arial" w:cs="Arial"/>
          <w:sz w:val="24"/>
          <w:szCs w:val="24"/>
          <w:lang w:val="en-US"/>
        </w:rPr>
        <w:instrText xml:space="preserve"> ADDIN </w:instrText>
      </w:r>
      <w:r w:rsidR="00B275AD">
        <w:rPr>
          <w:rFonts w:ascii="Arial" w:hAnsi="Arial" w:cs="Arial"/>
          <w:sz w:val="24"/>
          <w:szCs w:val="24"/>
          <w:lang w:val="en-US"/>
        </w:rPr>
        <w:fldChar w:fldCharType="end"/>
      </w:r>
    </w:p>
    <w:sectPr w:rsidR="00547C60" w:rsidRPr="00F638D2" w:rsidSect="0072350E">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8EBEF" w14:textId="77777777" w:rsidR="00244315" w:rsidRDefault="00244315" w:rsidP="00DB3E14">
      <w:pPr>
        <w:spacing w:after="0" w:line="240" w:lineRule="auto"/>
      </w:pPr>
      <w:r>
        <w:separator/>
      </w:r>
    </w:p>
  </w:endnote>
  <w:endnote w:type="continuationSeparator" w:id="0">
    <w:p w14:paraId="4EBCC11D" w14:textId="77777777" w:rsidR="00244315" w:rsidRDefault="00244315" w:rsidP="00DB3E14">
      <w:pPr>
        <w:spacing w:after="0" w:line="240" w:lineRule="auto"/>
      </w:pPr>
      <w:r>
        <w:continuationSeparator/>
      </w:r>
    </w:p>
  </w:endnote>
  <w:endnote w:type="continuationNotice" w:id="1">
    <w:p w14:paraId="2893D1C4" w14:textId="77777777" w:rsidR="00244315" w:rsidRDefault="002443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3564171"/>
      <w:docPartObj>
        <w:docPartGallery w:val="Page Numbers (Bottom of Page)"/>
        <w:docPartUnique/>
      </w:docPartObj>
    </w:sdtPr>
    <w:sdtEndPr>
      <w:rPr>
        <w:noProof/>
      </w:rPr>
    </w:sdtEndPr>
    <w:sdtContent>
      <w:p w14:paraId="7D4A67EA" w14:textId="4641A173" w:rsidR="00244315" w:rsidRDefault="0024431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0DFC877" w14:textId="77777777" w:rsidR="00244315" w:rsidRDefault="002443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5F33E" w14:textId="77777777" w:rsidR="00244315" w:rsidRDefault="00244315" w:rsidP="00DB3E14">
      <w:pPr>
        <w:spacing w:after="0" w:line="240" w:lineRule="auto"/>
      </w:pPr>
      <w:r>
        <w:separator/>
      </w:r>
    </w:p>
  </w:footnote>
  <w:footnote w:type="continuationSeparator" w:id="0">
    <w:p w14:paraId="430D358E" w14:textId="77777777" w:rsidR="00244315" w:rsidRDefault="00244315" w:rsidP="00DB3E14">
      <w:pPr>
        <w:spacing w:after="0" w:line="240" w:lineRule="auto"/>
      </w:pPr>
      <w:r>
        <w:continuationSeparator/>
      </w:r>
    </w:p>
  </w:footnote>
  <w:footnote w:type="continuationNotice" w:id="1">
    <w:p w14:paraId="797B2F29" w14:textId="77777777" w:rsidR="00244315" w:rsidRDefault="0024431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A47A1B"/>
    <w:multiLevelType w:val="hybridMultilevel"/>
    <w:tmpl w:val="4D7E2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A97B0D"/>
    <w:multiLevelType w:val="hybridMultilevel"/>
    <w:tmpl w:val="E6225B38"/>
    <w:lvl w:ilvl="0" w:tplc="792ADB34">
      <w:start w:val="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1F52D5"/>
    <w:multiLevelType w:val="hybridMultilevel"/>
    <w:tmpl w:val="F564C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9F6222"/>
    <w:multiLevelType w:val="hybridMultilevel"/>
    <w:tmpl w:val="B7862BB6"/>
    <w:lvl w:ilvl="0" w:tplc="B446575C">
      <w:start w:val="1"/>
      <w:numFmt w:val="decimal"/>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6D6434"/>
    <w:multiLevelType w:val="hybridMultilevel"/>
    <w:tmpl w:val="EDC668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09B433C"/>
    <w:multiLevelType w:val="multilevel"/>
    <w:tmpl w:val="4C68B1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40032AC"/>
    <w:multiLevelType w:val="hybridMultilevel"/>
    <w:tmpl w:val="7990F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B56E5A"/>
    <w:multiLevelType w:val="hybridMultilevel"/>
    <w:tmpl w:val="6E4265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F9E301A"/>
    <w:multiLevelType w:val="hybridMultilevel"/>
    <w:tmpl w:val="478AE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1742312">
    <w:abstractNumId w:val="7"/>
  </w:num>
  <w:num w:numId="2" w16cid:durableId="1121269544">
    <w:abstractNumId w:val="4"/>
  </w:num>
  <w:num w:numId="3" w16cid:durableId="1782145835">
    <w:abstractNumId w:val="3"/>
  </w:num>
  <w:num w:numId="4" w16cid:durableId="1960330582">
    <w:abstractNumId w:val="2"/>
  </w:num>
  <w:num w:numId="5" w16cid:durableId="1158572701">
    <w:abstractNumId w:val="6"/>
  </w:num>
  <w:num w:numId="6" w16cid:durableId="1442527890">
    <w:abstractNumId w:val="8"/>
  </w:num>
  <w:num w:numId="7" w16cid:durableId="175120973">
    <w:abstractNumId w:val="0"/>
  </w:num>
  <w:num w:numId="8" w16cid:durableId="727803846">
    <w:abstractNumId w:val="1"/>
  </w:num>
  <w:num w:numId="9" w16cid:durableId="11609260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APA 7th Copy&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zdtz2aat9zzs5ep2zr5s99yxdxf0af0vaet&quot;&gt;Size structure coral-Converted2&lt;record-ids&gt;&lt;item&gt;7&lt;/item&gt;&lt;item&gt;12&lt;/item&gt;&lt;item&gt;19&lt;/item&gt;&lt;item&gt;20&lt;/item&gt;&lt;item&gt;27&lt;/item&gt;&lt;item&gt;28&lt;/item&gt;&lt;item&gt;30&lt;/item&gt;&lt;item&gt;31&lt;/item&gt;&lt;item&gt;32&lt;/item&gt;&lt;item&gt;33&lt;/item&gt;&lt;item&gt;34&lt;/item&gt;&lt;item&gt;35&lt;/item&gt;&lt;item&gt;39&lt;/item&gt;&lt;item&gt;40&lt;/item&gt;&lt;item&gt;41&lt;/item&gt;&lt;item&gt;43&lt;/item&gt;&lt;item&gt;44&lt;/item&gt;&lt;item&gt;46&lt;/item&gt;&lt;item&gt;48&lt;/item&gt;&lt;item&gt;50&lt;/item&gt;&lt;item&gt;55&lt;/item&gt;&lt;item&gt;57&lt;/item&gt;&lt;item&gt;69&lt;/item&gt;&lt;item&gt;71&lt;/item&gt;&lt;item&gt;73&lt;/item&gt;&lt;item&gt;74&lt;/item&gt;&lt;item&gt;76&lt;/item&gt;&lt;item&gt;78&lt;/item&gt;&lt;item&gt;79&lt;/item&gt;&lt;item&gt;82&lt;/item&gt;&lt;item&gt;84&lt;/item&gt;&lt;item&gt;85&lt;/item&gt;&lt;item&gt;86&lt;/item&gt;&lt;item&gt;87&lt;/item&gt;&lt;item&gt;90&lt;/item&gt;&lt;item&gt;92&lt;/item&gt;&lt;item&gt;96&lt;/item&gt;&lt;item&gt;97&lt;/item&gt;&lt;item&gt;99&lt;/item&gt;&lt;item&gt;102&lt;/item&gt;&lt;item&gt;104&lt;/item&gt;&lt;item&gt;105&lt;/item&gt;&lt;item&gt;106&lt;/item&gt;&lt;item&gt;107&lt;/item&gt;&lt;item&gt;108&lt;/item&gt;&lt;item&gt;109&lt;/item&gt;&lt;item&gt;111&lt;/item&gt;&lt;item&gt;112&lt;/item&gt;&lt;item&gt;113&lt;/item&gt;&lt;item&gt;115&lt;/item&gt;&lt;item&gt;116&lt;/item&gt;&lt;item&gt;117&lt;/item&gt;&lt;item&gt;119&lt;/item&gt;&lt;item&gt;121&lt;/item&gt;&lt;item&gt;123&lt;/item&gt;&lt;item&gt;124&lt;/item&gt;&lt;item&gt;129&lt;/item&gt;&lt;item&gt;130&lt;/item&gt;&lt;item&gt;131&lt;/item&gt;&lt;item&gt;135&lt;/item&gt;&lt;item&gt;136&lt;/item&gt;&lt;item&gt;140&lt;/item&gt;&lt;item&gt;141&lt;/item&gt;&lt;item&gt;142&lt;/item&gt;&lt;item&gt;143&lt;/item&gt;&lt;item&gt;144&lt;/item&gt;&lt;item&gt;145&lt;/item&gt;&lt;item&gt;146&lt;/item&gt;&lt;item&gt;149&lt;/item&gt;&lt;item&gt;150&lt;/item&gt;&lt;item&gt;152&lt;/item&gt;&lt;item&gt;153&lt;/item&gt;&lt;item&gt;154&lt;/item&gt;&lt;item&gt;156&lt;/item&gt;&lt;item&gt;157&lt;/item&gt;&lt;item&gt;158&lt;/item&gt;&lt;item&gt;162&lt;/item&gt;&lt;item&gt;164&lt;/item&gt;&lt;item&gt;165&lt;/item&gt;&lt;item&gt;169&lt;/item&gt;&lt;item&gt;170&lt;/item&gt;&lt;item&gt;171&lt;/item&gt;&lt;item&gt;172&lt;/item&gt;&lt;item&gt;173&lt;/item&gt;&lt;/record-ids&gt;&lt;/item&gt;&lt;/Libraries&gt;"/>
  </w:docVars>
  <w:rsids>
    <w:rsidRoot w:val="001C7233"/>
    <w:rsid w:val="000001A0"/>
    <w:rsid w:val="00000535"/>
    <w:rsid w:val="00000CCF"/>
    <w:rsid w:val="00000E98"/>
    <w:rsid w:val="00000EA4"/>
    <w:rsid w:val="0000123D"/>
    <w:rsid w:val="00001B12"/>
    <w:rsid w:val="00001D35"/>
    <w:rsid w:val="00002406"/>
    <w:rsid w:val="00003D26"/>
    <w:rsid w:val="00003F09"/>
    <w:rsid w:val="00004292"/>
    <w:rsid w:val="00005284"/>
    <w:rsid w:val="000056B8"/>
    <w:rsid w:val="00005BE7"/>
    <w:rsid w:val="00005CAB"/>
    <w:rsid w:val="00006E25"/>
    <w:rsid w:val="00007C7D"/>
    <w:rsid w:val="0001086B"/>
    <w:rsid w:val="00010FA2"/>
    <w:rsid w:val="00013CDB"/>
    <w:rsid w:val="00013FA0"/>
    <w:rsid w:val="00015115"/>
    <w:rsid w:val="00015567"/>
    <w:rsid w:val="00015696"/>
    <w:rsid w:val="00016B1A"/>
    <w:rsid w:val="0001795B"/>
    <w:rsid w:val="00021235"/>
    <w:rsid w:val="000230B6"/>
    <w:rsid w:val="000237ED"/>
    <w:rsid w:val="00023818"/>
    <w:rsid w:val="00026F50"/>
    <w:rsid w:val="000305BF"/>
    <w:rsid w:val="00030762"/>
    <w:rsid w:val="000319F3"/>
    <w:rsid w:val="00031C7F"/>
    <w:rsid w:val="0003202B"/>
    <w:rsid w:val="00032189"/>
    <w:rsid w:val="00032FAB"/>
    <w:rsid w:val="00033162"/>
    <w:rsid w:val="00033C1A"/>
    <w:rsid w:val="00034305"/>
    <w:rsid w:val="00034A67"/>
    <w:rsid w:val="00034DE9"/>
    <w:rsid w:val="00034E89"/>
    <w:rsid w:val="00035069"/>
    <w:rsid w:val="000364E7"/>
    <w:rsid w:val="000369E4"/>
    <w:rsid w:val="0004212F"/>
    <w:rsid w:val="000432DA"/>
    <w:rsid w:val="00044535"/>
    <w:rsid w:val="00045400"/>
    <w:rsid w:val="00045F4A"/>
    <w:rsid w:val="00050D44"/>
    <w:rsid w:val="000518C1"/>
    <w:rsid w:val="0005287B"/>
    <w:rsid w:val="0005358B"/>
    <w:rsid w:val="00054B61"/>
    <w:rsid w:val="00054D98"/>
    <w:rsid w:val="00055339"/>
    <w:rsid w:val="000553DB"/>
    <w:rsid w:val="000570FD"/>
    <w:rsid w:val="000602C8"/>
    <w:rsid w:val="000622B0"/>
    <w:rsid w:val="0006271C"/>
    <w:rsid w:val="00062EDC"/>
    <w:rsid w:val="00063247"/>
    <w:rsid w:val="0006536D"/>
    <w:rsid w:val="00065EAD"/>
    <w:rsid w:val="0006674F"/>
    <w:rsid w:val="0006720C"/>
    <w:rsid w:val="0006733D"/>
    <w:rsid w:val="00067674"/>
    <w:rsid w:val="00070A1D"/>
    <w:rsid w:val="000730DF"/>
    <w:rsid w:val="00073999"/>
    <w:rsid w:val="00073B91"/>
    <w:rsid w:val="0007522B"/>
    <w:rsid w:val="00075489"/>
    <w:rsid w:val="00076683"/>
    <w:rsid w:val="00077BA9"/>
    <w:rsid w:val="00082A0A"/>
    <w:rsid w:val="00082D01"/>
    <w:rsid w:val="00084A7F"/>
    <w:rsid w:val="0008588E"/>
    <w:rsid w:val="00087242"/>
    <w:rsid w:val="0008736B"/>
    <w:rsid w:val="00087B26"/>
    <w:rsid w:val="00087DD4"/>
    <w:rsid w:val="00091EC7"/>
    <w:rsid w:val="00092DCE"/>
    <w:rsid w:val="000931C2"/>
    <w:rsid w:val="0009362C"/>
    <w:rsid w:val="000950F9"/>
    <w:rsid w:val="00095323"/>
    <w:rsid w:val="00095A23"/>
    <w:rsid w:val="00095DEB"/>
    <w:rsid w:val="000964A2"/>
    <w:rsid w:val="00096D92"/>
    <w:rsid w:val="00096FF1"/>
    <w:rsid w:val="0009704A"/>
    <w:rsid w:val="0009711B"/>
    <w:rsid w:val="000A0189"/>
    <w:rsid w:val="000A01FD"/>
    <w:rsid w:val="000A055E"/>
    <w:rsid w:val="000A198A"/>
    <w:rsid w:val="000A34FC"/>
    <w:rsid w:val="000A3656"/>
    <w:rsid w:val="000A4D95"/>
    <w:rsid w:val="000A546F"/>
    <w:rsid w:val="000B1BCD"/>
    <w:rsid w:val="000B2D7D"/>
    <w:rsid w:val="000B2DA8"/>
    <w:rsid w:val="000B34CD"/>
    <w:rsid w:val="000B4795"/>
    <w:rsid w:val="000B5FF3"/>
    <w:rsid w:val="000B6023"/>
    <w:rsid w:val="000B6347"/>
    <w:rsid w:val="000B744D"/>
    <w:rsid w:val="000B7ADD"/>
    <w:rsid w:val="000C0AC3"/>
    <w:rsid w:val="000C0EF8"/>
    <w:rsid w:val="000C1D6A"/>
    <w:rsid w:val="000C4BBC"/>
    <w:rsid w:val="000C4D2F"/>
    <w:rsid w:val="000C50CC"/>
    <w:rsid w:val="000C512A"/>
    <w:rsid w:val="000C5B0F"/>
    <w:rsid w:val="000D0744"/>
    <w:rsid w:val="000D140C"/>
    <w:rsid w:val="000D2F7F"/>
    <w:rsid w:val="000D49B3"/>
    <w:rsid w:val="000D671F"/>
    <w:rsid w:val="000E23C6"/>
    <w:rsid w:val="000E420B"/>
    <w:rsid w:val="000E47ED"/>
    <w:rsid w:val="000E75DF"/>
    <w:rsid w:val="000E78B1"/>
    <w:rsid w:val="000F033F"/>
    <w:rsid w:val="000F4717"/>
    <w:rsid w:val="000F4EC4"/>
    <w:rsid w:val="000F5802"/>
    <w:rsid w:val="000F7456"/>
    <w:rsid w:val="00100A29"/>
    <w:rsid w:val="001010E2"/>
    <w:rsid w:val="00101EDE"/>
    <w:rsid w:val="00102F38"/>
    <w:rsid w:val="0010356A"/>
    <w:rsid w:val="001043C4"/>
    <w:rsid w:val="00104477"/>
    <w:rsid w:val="001046D4"/>
    <w:rsid w:val="00104FA0"/>
    <w:rsid w:val="00106F3E"/>
    <w:rsid w:val="001071F0"/>
    <w:rsid w:val="00107703"/>
    <w:rsid w:val="00107D7A"/>
    <w:rsid w:val="00112615"/>
    <w:rsid w:val="00112CB7"/>
    <w:rsid w:val="00113672"/>
    <w:rsid w:val="00114A9E"/>
    <w:rsid w:val="0011730B"/>
    <w:rsid w:val="00121172"/>
    <w:rsid w:val="00122467"/>
    <w:rsid w:val="00123464"/>
    <w:rsid w:val="00123512"/>
    <w:rsid w:val="00123599"/>
    <w:rsid w:val="0012701F"/>
    <w:rsid w:val="001278C5"/>
    <w:rsid w:val="00127EAD"/>
    <w:rsid w:val="00127F58"/>
    <w:rsid w:val="0013039C"/>
    <w:rsid w:val="00131156"/>
    <w:rsid w:val="00131396"/>
    <w:rsid w:val="00131C5F"/>
    <w:rsid w:val="00133197"/>
    <w:rsid w:val="00133D41"/>
    <w:rsid w:val="00136CA7"/>
    <w:rsid w:val="0013744E"/>
    <w:rsid w:val="0014110F"/>
    <w:rsid w:val="001413B1"/>
    <w:rsid w:val="00141E4E"/>
    <w:rsid w:val="00142487"/>
    <w:rsid w:val="00142DAA"/>
    <w:rsid w:val="00145BCE"/>
    <w:rsid w:val="00146CB8"/>
    <w:rsid w:val="00147662"/>
    <w:rsid w:val="00147A14"/>
    <w:rsid w:val="001514BF"/>
    <w:rsid w:val="00151A5D"/>
    <w:rsid w:val="00151BCD"/>
    <w:rsid w:val="001520A6"/>
    <w:rsid w:val="00153236"/>
    <w:rsid w:val="001539AD"/>
    <w:rsid w:val="00154115"/>
    <w:rsid w:val="0015457C"/>
    <w:rsid w:val="001545F1"/>
    <w:rsid w:val="001551DB"/>
    <w:rsid w:val="00155E5B"/>
    <w:rsid w:val="00156FA0"/>
    <w:rsid w:val="0016073F"/>
    <w:rsid w:val="00160997"/>
    <w:rsid w:val="00162EA6"/>
    <w:rsid w:val="001637A0"/>
    <w:rsid w:val="0016476D"/>
    <w:rsid w:val="001649F9"/>
    <w:rsid w:val="00165495"/>
    <w:rsid w:val="00166D3F"/>
    <w:rsid w:val="00167556"/>
    <w:rsid w:val="00167AF5"/>
    <w:rsid w:val="00171253"/>
    <w:rsid w:val="00171824"/>
    <w:rsid w:val="001728B1"/>
    <w:rsid w:val="00172EB3"/>
    <w:rsid w:val="001731EE"/>
    <w:rsid w:val="00173546"/>
    <w:rsid w:val="001746FC"/>
    <w:rsid w:val="00174729"/>
    <w:rsid w:val="001752D3"/>
    <w:rsid w:val="001765E4"/>
    <w:rsid w:val="00177785"/>
    <w:rsid w:val="00180CD7"/>
    <w:rsid w:val="001818AC"/>
    <w:rsid w:val="00181F79"/>
    <w:rsid w:val="001826C2"/>
    <w:rsid w:val="0018274A"/>
    <w:rsid w:val="00183F9B"/>
    <w:rsid w:val="00184193"/>
    <w:rsid w:val="00184402"/>
    <w:rsid w:val="00184718"/>
    <w:rsid w:val="00184F8A"/>
    <w:rsid w:val="001856E0"/>
    <w:rsid w:val="00187695"/>
    <w:rsid w:val="00187881"/>
    <w:rsid w:val="001929C6"/>
    <w:rsid w:val="00195F0F"/>
    <w:rsid w:val="001962EA"/>
    <w:rsid w:val="0019645C"/>
    <w:rsid w:val="00197196"/>
    <w:rsid w:val="001A18B4"/>
    <w:rsid w:val="001A227A"/>
    <w:rsid w:val="001A2642"/>
    <w:rsid w:val="001A2B7E"/>
    <w:rsid w:val="001A3432"/>
    <w:rsid w:val="001A3569"/>
    <w:rsid w:val="001A5319"/>
    <w:rsid w:val="001A5467"/>
    <w:rsid w:val="001A5A31"/>
    <w:rsid w:val="001A6DB5"/>
    <w:rsid w:val="001A7089"/>
    <w:rsid w:val="001A754E"/>
    <w:rsid w:val="001B1E7D"/>
    <w:rsid w:val="001B2D8F"/>
    <w:rsid w:val="001B2E09"/>
    <w:rsid w:val="001B3109"/>
    <w:rsid w:val="001B3152"/>
    <w:rsid w:val="001B339E"/>
    <w:rsid w:val="001B33AF"/>
    <w:rsid w:val="001B462C"/>
    <w:rsid w:val="001B4D65"/>
    <w:rsid w:val="001B5859"/>
    <w:rsid w:val="001B5BF9"/>
    <w:rsid w:val="001B7378"/>
    <w:rsid w:val="001C1734"/>
    <w:rsid w:val="001C1910"/>
    <w:rsid w:val="001C20BC"/>
    <w:rsid w:val="001C24F9"/>
    <w:rsid w:val="001C3A22"/>
    <w:rsid w:val="001C3E41"/>
    <w:rsid w:val="001C46A4"/>
    <w:rsid w:val="001C49ED"/>
    <w:rsid w:val="001C4E66"/>
    <w:rsid w:val="001C5B39"/>
    <w:rsid w:val="001C71AD"/>
    <w:rsid w:val="001C7233"/>
    <w:rsid w:val="001C75D6"/>
    <w:rsid w:val="001C76F3"/>
    <w:rsid w:val="001C7BD0"/>
    <w:rsid w:val="001D012D"/>
    <w:rsid w:val="001D0DDA"/>
    <w:rsid w:val="001D14A7"/>
    <w:rsid w:val="001D1CE0"/>
    <w:rsid w:val="001D2B48"/>
    <w:rsid w:val="001D330E"/>
    <w:rsid w:val="001D36C0"/>
    <w:rsid w:val="001D3C14"/>
    <w:rsid w:val="001D4606"/>
    <w:rsid w:val="001D4646"/>
    <w:rsid w:val="001D4BB6"/>
    <w:rsid w:val="001D5423"/>
    <w:rsid w:val="001D55C7"/>
    <w:rsid w:val="001D6D84"/>
    <w:rsid w:val="001D770E"/>
    <w:rsid w:val="001D7751"/>
    <w:rsid w:val="001E0882"/>
    <w:rsid w:val="001E3F94"/>
    <w:rsid w:val="001E4319"/>
    <w:rsid w:val="001E4353"/>
    <w:rsid w:val="001E475D"/>
    <w:rsid w:val="001E4985"/>
    <w:rsid w:val="001E4B98"/>
    <w:rsid w:val="001E57BD"/>
    <w:rsid w:val="001E70EC"/>
    <w:rsid w:val="001E7716"/>
    <w:rsid w:val="001E7F1A"/>
    <w:rsid w:val="001F03DA"/>
    <w:rsid w:val="001F0A55"/>
    <w:rsid w:val="001F0D4F"/>
    <w:rsid w:val="001F19E5"/>
    <w:rsid w:val="001F2029"/>
    <w:rsid w:val="001F2777"/>
    <w:rsid w:val="001F2AEF"/>
    <w:rsid w:val="001F32B7"/>
    <w:rsid w:val="001F445C"/>
    <w:rsid w:val="001F4916"/>
    <w:rsid w:val="001F5905"/>
    <w:rsid w:val="001F6FE9"/>
    <w:rsid w:val="001F7029"/>
    <w:rsid w:val="001F77C6"/>
    <w:rsid w:val="001F7808"/>
    <w:rsid w:val="001F7C82"/>
    <w:rsid w:val="0020038B"/>
    <w:rsid w:val="00200A5B"/>
    <w:rsid w:val="002019B5"/>
    <w:rsid w:val="002027B0"/>
    <w:rsid w:val="002031C8"/>
    <w:rsid w:val="0020388C"/>
    <w:rsid w:val="00203B93"/>
    <w:rsid w:val="00203BA8"/>
    <w:rsid w:val="002062EC"/>
    <w:rsid w:val="00206B8C"/>
    <w:rsid w:val="00206BB1"/>
    <w:rsid w:val="00207C4B"/>
    <w:rsid w:val="002133F8"/>
    <w:rsid w:val="00213785"/>
    <w:rsid w:val="002142E5"/>
    <w:rsid w:val="00215070"/>
    <w:rsid w:val="00217595"/>
    <w:rsid w:val="00220687"/>
    <w:rsid w:val="00220987"/>
    <w:rsid w:val="002213D9"/>
    <w:rsid w:val="0022254B"/>
    <w:rsid w:val="00223C89"/>
    <w:rsid w:val="00224F3A"/>
    <w:rsid w:val="002255DA"/>
    <w:rsid w:val="002308EE"/>
    <w:rsid w:val="00230BF6"/>
    <w:rsid w:val="00231585"/>
    <w:rsid w:val="00231A98"/>
    <w:rsid w:val="002323EC"/>
    <w:rsid w:val="002326D1"/>
    <w:rsid w:val="00232D80"/>
    <w:rsid w:val="002357F2"/>
    <w:rsid w:val="00237F2D"/>
    <w:rsid w:val="00240AE7"/>
    <w:rsid w:val="002411D6"/>
    <w:rsid w:val="0024145B"/>
    <w:rsid w:val="00241D46"/>
    <w:rsid w:val="00242B71"/>
    <w:rsid w:val="00242C96"/>
    <w:rsid w:val="00243E90"/>
    <w:rsid w:val="00244060"/>
    <w:rsid w:val="00244315"/>
    <w:rsid w:val="0024558B"/>
    <w:rsid w:val="00245EB8"/>
    <w:rsid w:val="00246A90"/>
    <w:rsid w:val="00246E02"/>
    <w:rsid w:val="00247387"/>
    <w:rsid w:val="00247A42"/>
    <w:rsid w:val="00250327"/>
    <w:rsid w:val="002509A6"/>
    <w:rsid w:val="00251142"/>
    <w:rsid w:val="0025190C"/>
    <w:rsid w:val="00251A6F"/>
    <w:rsid w:val="00254474"/>
    <w:rsid w:val="00256824"/>
    <w:rsid w:val="00260E3C"/>
    <w:rsid w:val="00260EC8"/>
    <w:rsid w:val="002613BD"/>
    <w:rsid w:val="00261C0D"/>
    <w:rsid w:val="002625A8"/>
    <w:rsid w:val="00262E2F"/>
    <w:rsid w:val="002630E1"/>
    <w:rsid w:val="00264C6D"/>
    <w:rsid w:val="0026575D"/>
    <w:rsid w:val="0026593E"/>
    <w:rsid w:val="00265E85"/>
    <w:rsid w:val="00266218"/>
    <w:rsid w:val="00266D14"/>
    <w:rsid w:val="002703B2"/>
    <w:rsid w:val="00271811"/>
    <w:rsid w:val="00272093"/>
    <w:rsid w:val="00273A4F"/>
    <w:rsid w:val="00273B2E"/>
    <w:rsid w:val="00273EBC"/>
    <w:rsid w:val="0027414B"/>
    <w:rsid w:val="002753CC"/>
    <w:rsid w:val="002756EB"/>
    <w:rsid w:val="00275857"/>
    <w:rsid w:val="002770CA"/>
    <w:rsid w:val="002770E2"/>
    <w:rsid w:val="00280BA7"/>
    <w:rsid w:val="00281629"/>
    <w:rsid w:val="00282388"/>
    <w:rsid w:val="00283546"/>
    <w:rsid w:val="00283678"/>
    <w:rsid w:val="0028450E"/>
    <w:rsid w:val="00284A4E"/>
    <w:rsid w:val="00285C09"/>
    <w:rsid w:val="00285D78"/>
    <w:rsid w:val="00285F46"/>
    <w:rsid w:val="00286432"/>
    <w:rsid w:val="00287010"/>
    <w:rsid w:val="0029071F"/>
    <w:rsid w:val="00290F54"/>
    <w:rsid w:val="0029203D"/>
    <w:rsid w:val="00292D10"/>
    <w:rsid w:val="002933A8"/>
    <w:rsid w:val="0029390E"/>
    <w:rsid w:val="00294459"/>
    <w:rsid w:val="00296621"/>
    <w:rsid w:val="00296691"/>
    <w:rsid w:val="00296A07"/>
    <w:rsid w:val="002971C8"/>
    <w:rsid w:val="002A0B74"/>
    <w:rsid w:val="002A1C85"/>
    <w:rsid w:val="002A2218"/>
    <w:rsid w:val="002A236D"/>
    <w:rsid w:val="002A32A4"/>
    <w:rsid w:val="002A3340"/>
    <w:rsid w:val="002A70AC"/>
    <w:rsid w:val="002A7379"/>
    <w:rsid w:val="002A7E05"/>
    <w:rsid w:val="002B0EB1"/>
    <w:rsid w:val="002B1C5B"/>
    <w:rsid w:val="002B233F"/>
    <w:rsid w:val="002B2384"/>
    <w:rsid w:val="002B32DD"/>
    <w:rsid w:val="002B41B4"/>
    <w:rsid w:val="002B4C12"/>
    <w:rsid w:val="002B4C68"/>
    <w:rsid w:val="002B4C87"/>
    <w:rsid w:val="002B4D34"/>
    <w:rsid w:val="002B5EA8"/>
    <w:rsid w:val="002B64AE"/>
    <w:rsid w:val="002B6E4D"/>
    <w:rsid w:val="002B7A00"/>
    <w:rsid w:val="002C04EA"/>
    <w:rsid w:val="002C1865"/>
    <w:rsid w:val="002C1C68"/>
    <w:rsid w:val="002C213E"/>
    <w:rsid w:val="002C3D74"/>
    <w:rsid w:val="002C5C8A"/>
    <w:rsid w:val="002C5F2C"/>
    <w:rsid w:val="002C70C6"/>
    <w:rsid w:val="002C731C"/>
    <w:rsid w:val="002C7E60"/>
    <w:rsid w:val="002D00D5"/>
    <w:rsid w:val="002D0A0B"/>
    <w:rsid w:val="002D1F60"/>
    <w:rsid w:val="002D4348"/>
    <w:rsid w:val="002D49FA"/>
    <w:rsid w:val="002D5772"/>
    <w:rsid w:val="002D5799"/>
    <w:rsid w:val="002D58C0"/>
    <w:rsid w:val="002D623F"/>
    <w:rsid w:val="002D62F1"/>
    <w:rsid w:val="002D68FB"/>
    <w:rsid w:val="002D734A"/>
    <w:rsid w:val="002E0103"/>
    <w:rsid w:val="002E1ACD"/>
    <w:rsid w:val="002E1D3A"/>
    <w:rsid w:val="002E1F15"/>
    <w:rsid w:val="002E5816"/>
    <w:rsid w:val="002E5F96"/>
    <w:rsid w:val="002F020A"/>
    <w:rsid w:val="002F1DBF"/>
    <w:rsid w:val="002F2971"/>
    <w:rsid w:val="002F2FE5"/>
    <w:rsid w:val="002F3837"/>
    <w:rsid w:val="002F38C1"/>
    <w:rsid w:val="002F3E66"/>
    <w:rsid w:val="002F6753"/>
    <w:rsid w:val="002F6991"/>
    <w:rsid w:val="002F7AC5"/>
    <w:rsid w:val="00301598"/>
    <w:rsid w:val="003027AC"/>
    <w:rsid w:val="00302D2C"/>
    <w:rsid w:val="003031D8"/>
    <w:rsid w:val="00303B89"/>
    <w:rsid w:val="00303D5A"/>
    <w:rsid w:val="00305C42"/>
    <w:rsid w:val="003060D1"/>
    <w:rsid w:val="00306EC9"/>
    <w:rsid w:val="00307A07"/>
    <w:rsid w:val="003100A2"/>
    <w:rsid w:val="003103F9"/>
    <w:rsid w:val="00310732"/>
    <w:rsid w:val="003108C3"/>
    <w:rsid w:val="00311443"/>
    <w:rsid w:val="003118A9"/>
    <w:rsid w:val="00312201"/>
    <w:rsid w:val="003141A6"/>
    <w:rsid w:val="00316DBB"/>
    <w:rsid w:val="00320F59"/>
    <w:rsid w:val="00324783"/>
    <w:rsid w:val="0032529A"/>
    <w:rsid w:val="003252E1"/>
    <w:rsid w:val="00325467"/>
    <w:rsid w:val="00330079"/>
    <w:rsid w:val="00330088"/>
    <w:rsid w:val="00331990"/>
    <w:rsid w:val="0033213B"/>
    <w:rsid w:val="00333382"/>
    <w:rsid w:val="00333A0E"/>
    <w:rsid w:val="0033565F"/>
    <w:rsid w:val="0033640C"/>
    <w:rsid w:val="00336806"/>
    <w:rsid w:val="00336FAF"/>
    <w:rsid w:val="00337D74"/>
    <w:rsid w:val="00342001"/>
    <w:rsid w:val="0034270F"/>
    <w:rsid w:val="0034320F"/>
    <w:rsid w:val="00343BB2"/>
    <w:rsid w:val="00344A9B"/>
    <w:rsid w:val="00345529"/>
    <w:rsid w:val="00345C4E"/>
    <w:rsid w:val="00346608"/>
    <w:rsid w:val="00347B3E"/>
    <w:rsid w:val="003513ED"/>
    <w:rsid w:val="00351483"/>
    <w:rsid w:val="00351A7D"/>
    <w:rsid w:val="00354E85"/>
    <w:rsid w:val="00356715"/>
    <w:rsid w:val="00357953"/>
    <w:rsid w:val="00357A25"/>
    <w:rsid w:val="00360618"/>
    <w:rsid w:val="00360816"/>
    <w:rsid w:val="00360CCD"/>
    <w:rsid w:val="00361016"/>
    <w:rsid w:val="003616E4"/>
    <w:rsid w:val="00361C21"/>
    <w:rsid w:val="00361DD7"/>
    <w:rsid w:val="00362E37"/>
    <w:rsid w:val="00363BB2"/>
    <w:rsid w:val="0036442E"/>
    <w:rsid w:val="00365018"/>
    <w:rsid w:val="0036593D"/>
    <w:rsid w:val="00365BD1"/>
    <w:rsid w:val="0036774D"/>
    <w:rsid w:val="003711EC"/>
    <w:rsid w:val="0037143C"/>
    <w:rsid w:val="00371690"/>
    <w:rsid w:val="003718C8"/>
    <w:rsid w:val="00371DE7"/>
    <w:rsid w:val="00371F51"/>
    <w:rsid w:val="003729B6"/>
    <w:rsid w:val="0037310D"/>
    <w:rsid w:val="00373F53"/>
    <w:rsid w:val="00376AC8"/>
    <w:rsid w:val="0037729E"/>
    <w:rsid w:val="00377FFB"/>
    <w:rsid w:val="00382D23"/>
    <w:rsid w:val="003832F8"/>
    <w:rsid w:val="00383DE5"/>
    <w:rsid w:val="00383E04"/>
    <w:rsid w:val="00385E71"/>
    <w:rsid w:val="00386620"/>
    <w:rsid w:val="00390670"/>
    <w:rsid w:val="003909BD"/>
    <w:rsid w:val="00390A49"/>
    <w:rsid w:val="00390CCD"/>
    <w:rsid w:val="0039133E"/>
    <w:rsid w:val="0039330D"/>
    <w:rsid w:val="00394123"/>
    <w:rsid w:val="00394FB5"/>
    <w:rsid w:val="003954B0"/>
    <w:rsid w:val="00395845"/>
    <w:rsid w:val="0039596C"/>
    <w:rsid w:val="00395A2E"/>
    <w:rsid w:val="00397368"/>
    <w:rsid w:val="003976FC"/>
    <w:rsid w:val="003A111E"/>
    <w:rsid w:val="003A1D4A"/>
    <w:rsid w:val="003A3031"/>
    <w:rsid w:val="003A3BD8"/>
    <w:rsid w:val="003A6D21"/>
    <w:rsid w:val="003A7785"/>
    <w:rsid w:val="003B0286"/>
    <w:rsid w:val="003B2A0A"/>
    <w:rsid w:val="003B2AA1"/>
    <w:rsid w:val="003B2C98"/>
    <w:rsid w:val="003B2D25"/>
    <w:rsid w:val="003B31E8"/>
    <w:rsid w:val="003B33BF"/>
    <w:rsid w:val="003B37DA"/>
    <w:rsid w:val="003B4284"/>
    <w:rsid w:val="003B43A6"/>
    <w:rsid w:val="003B45DC"/>
    <w:rsid w:val="003B6ECB"/>
    <w:rsid w:val="003B790A"/>
    <w:rsid w:val="003C1784"/>
    <w:rsid w:val="003C2FB9"/>
    <w:rsid w:val="003C30CB"/>
    <w:rsid w:val="003C34FF"/>
    <w:rsid w:val="003C4058"/>
    <w:rsid w:val="003C4938"/>
    <w:rsid w:val="003C534E"/>
    <w:rsid w:val="003C64A4"/>
    <w:rsid w:val="003D04BC"/>
    <w:rsid w:val="003D05D4"/>
    <w:rsid w:val="003D0AE6"/>
    <w:rsid w:val="003D1590"/>
    <w:rsid w:val="003D1A67"/>
    <w:rsid w:val="003D3608"/>
    <w:rsid w:val="003D4180"/>
    <w:rsid w:val="003D4BF9"/>
    <w:rsid w:val="003D5760"/>
    <w:rsid w:val="003D5DE1"/>
    <w:rsid w:val="003D7B98"/>
    <w:rsid w:val="003E1ABE"/>
    <w:rsid w:val="003E1F53"/>
    <w:rsid w:val="003E2F3F"/>
    <w:rsid w:val="003E3833"/>
    <w:rsid w:val="003E475E"/>
    <w:rsid w:val="003E51F1"/>
    <w:rsid w:val="003E5335"/>
    <w:rsid w:val="003E740B"/>
    <w:rsid w:val="003F004B"/>
    <w:rsid w:val="003F05C7"/>
    <w:rsid w:val="003F1FBB"/>
    <w:rsid w:val="003F3695"/>
    <w:rsid w:val="003F375E"/>
    <w:rsid w:val="003F3DEC"/>
    <w:rsid w:val="003F439F"/>
    <w:rsid w:val="003F4A79"/>
    <w:rsid w:val="003F60B5"/>
    <w:rsid w:val="003F611F"/>
    <w:rsid w:val="003F61AF"/>
    <w:rsid w:val="003F6C3E"/>
    <w:rsid w:val="003F741A"/>
    <w:rsid w:val="003F75A0"/>
    <w:rsid w:val="004009F0"/>
    <w:rsid w:val="004021D6"/>
    <w:rsid w:val="00403988"/>
    <w:rsid w:val="004043F9"/>
    <w:rsid w:val="004052E4"/>
    <w:rsid w:val="00405EC8"/>
    <w:rsid w:val="0040607F"/>
    <w:rsid w:val="004071CC"/>
    <w:rsid w:val="004105A1"/>
    <w:rsid w:val="0041123F"/>
    <w:rsid w:val="004122FA"/>
    <w:rsid w:val="004126E7"/>
    <w:rsid w:val="004142B2"/>
    <w:rsid w:val="00414754"/>
    <w:rsid w:val="004155B6"/>
    <w:rsid w:val="004175D2"/>
    <w:rsid w:val="0042036D"/>
    <w:rsid w:val="0042204B"/>
    <w:rsid w:val="00423C36"/>
    <w:rsid w:val="00424C09"/>
    <w:rsid w:val="0042510F"/>
    <w:rsid w:val="00425475"/>
    <w:rsid w:val="00426BF6"/>
    <w:rsid w:val="0042721E"/>
    <w:rsid w:val="00427C1D"/>
    <w:rsid w:val="00431FE3"/>
    <w:rsid w:val="0043200F"/>
    <w:rsid w:val="00432A92"/>
    <w:rsid w:val="004339E6"/>
    <w:rsid w:val="00435B3B"/>
    <w:rsid w:val="00441823"/>
    <w:rsid w:val="00441925"/>
    <w:rsid w:val="00443CDF"/>
    <w:rsid w:val="00443DB9"/>
    <w:rsid w:val="00443E43"/>
    <w:rsid w:val="00443F7A"/>
    <w:rsid w:val="00445E62"/>
    <w:rsid w:val="004467EF"/>
    <w:rsid w:val="00446D2E"/>
    <w:rsid w:val="0045022A"/>
    <w:rsid w:val="0045071C"/>
    <w:rsid w:val="00450C70"/>
    <w:rsid w:val="004511AE"/>
    <w:rsid w:val="0045277A"/>
    <w:rsid w:val="004529FC"/>
    <w:rsid w:val="00453A21"/>
    <w:rsid w:val="004546BF"/>
    <w:rsid w:val="0045628B"/>
    <w:rsid w:val="00456EF8"/>
    <w:rsid w:val="00457333"/>
    <w:rsid w:val="00460076"/>
    <w:rsid w:val="0046059A"/>
    <w:rsid w:val="00461581"/>
    <w:rsid w:val="00461FC9"/>
    <w:rsid w:val="00462787"/>
    <w:rsid w:val="0046375D"/>
    <w:rsid w:val="00463A03"/>
    <w:rsid w:val="00463CE3"/>
    <w:rsid w:val="00464A2A"/>
    <w:rsid w:val="0046560D"/>
    <w:rsid w:val="004658F3"/>
    <w:rsid w:val="00465CC8"/>
    <w:rsid w:val="00466835"/>
    <w:rsid w:val="00466ACA"/>
    <w:rsid w:val="00466B68"/>
    <w:rsid w:val="00467FFC"/>
    <w:rsid w:val="00474A69"/>
    <w:rsid w:val="004766EE"/>
    <w:rsid w:val="004767BC"/>
    <w:rsid w:val="00477E90"/>
    <w:rsid w:val="004803D4"/>
    <w:rsid w:val="00480743"/>
    <w:rsid w:val="00480E88"/>
    <w:rsid w:val="00480EF2"/>
    <w:rsid w:val="0048211E"/>
    <w:rsid w:val="004825B3"/>
    <w:rsid w:val="004837CB"/>
    <w:rsid w:val="004851ED"/>
    <w:rsid w:val="0048588A"/>
    <w:rsid w:val="004873A5"/>
    <w:rsid w:val="00487E62"/>
    <w:rsid w:val="004908B5"/>
    <w:rsid w:val="00490E88"/>
    <w:rsid w:val="004917ED"/>
    <w:rsid w:val="004927A5"/>
    <w:rsid w:val="00492895"/>
    <w:rsid w:val="0049358D"/>
    <w:rsid w:val="0049387E"/>
    <w:rsid w:val="00495078"/>
    <w:rsid w:val="00495B36"/>
    <w:rsid w:val="0049614F"/>
    <w:rsid w:val="00496C7E"/>
    <w:rsid w:val="0049776E"/>
    <w:rsid w:val="00497A86"/>
    <w:rsid w:val="004A0327"/>
    <w:rsid w:val="004A05F9"/>
    <w:rsid w:val="004A0CAB"/>
    <w:rsid w:val="004A13D8"/>
    <w:rsid w:val="004A21E9"/>
    <w:rsid w:val="004A2459"/>
    <w:rsid w:val="004A306F"/>
    <w:rsid w:val="004A3881"/>
    <w:rsid w:val="004A3B03"/>
    <w:rsid w:val="004A4187"/>
    <w:rsid w:val="004A4AB5"/>
    <w:rsid w:val="004A4DC0"/>
    <w:rsid w:val="004A55B5"/>
    <w:rsid w:val="004A5C5D"/>
    <w:rsid w:val="004A6191"/>
    <w:rsid w:val="004A6C8A"/>
    <w:rsid w:val="004A79A3"/>
    <w:rsid w:val="004B04AF"/>
    <w:rsid w:val="004B0DBC"/>
    <w:rsid w:val="004B0EE7"/>
    <w:rsid w:val="004B26E7"/>
    <w:rsid w:val="004B28A5"/>
    <w:rsid w:val="004B360B"/>
    <w:rsid w:val="004B5575"/>
    <w:rsid w:val="004B57B9"/>
    <w:rsid w:val="004B7221"/>
    <w:rsid w:val="004B7C6D"/>
    <w:rsid w:val="004B7EEC"/>
    <w:rsid w:val="004C0295"/>
    <w:rsid w:val="004C0C3A"/>
    <w:rsid w:val="004C2426"/>
    <w:rsid w:val="004C3234"/>
    <w:rsid w:val="004C44C9"/>
    <w:rsid w:val="004C452A"/>
    <w:rsid w:val="004C45CE"/>
    <w:rsid w:val="004C799A"/>
    <w:rsid w:val="004C7BAD"/>
    <w:rsid w:val="004C7DBD"/>
    <w:rsid w:val="004D0595"/>
    <w:rsid w:val="004D0A2A"/>
    <w:rsid w:val="004D1325"/>
    <w:rsid w:val="004D1DF8"/>
    <w:rsid w:val="004D2041"/>
    <w:rsid w:val="004D24E0"/>
    <w:rsid w:val="004D2C93"/>
    <w:rsid w:val="004D33DE"/>
    <w:rsid w:val="004D4C26"/>
    <w:rsid w:val="004D6643"/>
    <w:rsid w:val="004E0BB2"/>
    <w:rsid w:val="004E13A5"/>
    <w:rsid w:val="004E22A4"/>
    <w:rsid w:val="004E52C0"/>
    <w:rsid w:val="004E6BB2"/>
    <w:rsid w:val="004E6EEA"/>
    <w:rsid w:val="004E78E0"/>
    <w:rsid w:val="004F1590"/>
    <w:rsid w:val="004F1838"/>
    <w:rsid w:val="004F2FAE"/>
    <w:rsid w:val="004F34FE"/>
    <w:rsid w:val="004F4F92"/>
    <w:rsid w:val="004F5CB9"/>
    <w:rsid w:val="004F63D7"/>
    <w:rsid w:val="004F6CD9"/>
    <w:rsid w:val="004F6F82"/>
    <w:rsid w:val="0050056C"/>
    <w:rsid w:val="005028F6"/>
    <w:rsid w:val="005046B6"/>
    <w:rsid w:val="005050B1"/>
    <w:rsid w:val="00505167"/>
    <w:rsid w:val="00505333"/>
    <w:rsid w:val="00510CF4"/>
    <w:rsid w:val="005110C7"/>
    <w:rsid w:val="0051322C"/>
    <w:rsid w:val="0051338B"/>
    <w:rsid w:val="00513C41"/>
    <w:rsid w:val="00514553"/>
    <w:rsid w:val="00514BDE"/>
    <w:rsid w:val="00514EF6"/>
    <w:rsid w:val="005150D2"/>
    <w:rsid w:val="00515C28"/>
    <w:rsid w:val="00516295"/>
    <w:rsid w:val="00516717"/>
    <w:rsid w:val="00517183"/>
    <w:rsid w:val="0052002C"/>
    <w:rsid w:val="00520975"/>
    <w:rsid w:val="005210EC"/>
    <w:rsid w:val="00521332"/>
    <w:rsid w:val="0052347B"/>
    <w:rsid w:val="00524752"/>
    <w:rsid w:val="00524787"/>
    <w:rsid w:val="00525ED5"/>
    <w:rsid w:val="00526998"/>
    <w:rsid w:val="00527274"/>
    <w:rsid w:val="00527E4A"/>
    <w:rsid w:val="00531CF1"/>
    <w:rsid w:val="00533B65"/>
    <w:rsid w:val="00534121"/>
    <w:rsid w:val="005347A8"/>
    <w:rsid w:val="00534A49"/>
    <w:rsid w:val="00534F41"/>
    <w:rsid w:val="00536FAD"/>
    <w:rsid w:val="00537C04"/>
    <w:rsid w:val="005403A2"/>
    <w:rsid w:val="005403D9"/>
    <w:rsid w:val="00543342"/>
    <w:rsid w:val="005436A2"/>
    <w:rsid w:val="00543D54"/>
    <w:rsid w:val="00543EC4"/>
    <w:rsid w:val="0054595C"/>
    <w:rsid w:val="00546B64"/>
    <w:rsid w:val="00547535"/>
    <w:rsid w:val="00547C60"/>
    <w:rsid w:val="00547EF4"/>
    <w:rsid w:val="00552195"/>
    <w:rsid w:val="0055224F"/>
    <w:rsid w:val="00552334"/>
    <w:rsid w:val="00553569"/>
    <w:rsid w:val="00554B4B"/>
    <w:rsid w:val="00554CC1"/>
    <w:rsid w:val="00555237"/>
    <w:rsid w:val="005554BF"/>
    <w:rsid w:val="00555A94"/>
    <w:rsid w:val="00556ABF"/>
    <w:rsid w:val="00557B34"/>
    <w:rsid w:val="0056251F"/>
    <w:rsid w:val="00562EC7"/>
    <w:rsid w:val="005646F6"/>
    <w:rsid w:val="00564A54"/>
    <w:rsid w:val="00565BF8"/>
    <w:rsid w:val="00567908"/>
    <w:rsid w:val="005679D5"/>
    <w:rsid w:val="00571493"/>
    <w:rsid w:val="00572954"/>
    <w:rsid w:val="0057321A"/>
    <w:rsid w:val="00573AE8"/>
    <w:rsid w:val="005751FA"/>
    <w:rsid w:val="00575C69"/>
    <w:rsid w:val="00575C83"/>
    <w:rsid w:val="005767B4"/>
    <w:rsid w:val="00580ADE"/>
    <w:rsid w:val="005815B8"/>
    <w:rsid w:val="00581DD5"/>
    <w:rsid w:val="00581FDE"/>
    <w:rsid w:val="005840E7"/>
    <w:rsid w:val="005847D3"/>
    <w:rsid w:val="00584D0A"/>
    <w:rsid w:val="0058559E"/>
    <w:rsid w:val="005860B4"/>
    <w:rsid w:val="00586ECD"/>
    <w:rsid w:val="00587096"/>
    <w:rsid w:val="005925FA"/>
    <w:rsid w:val="00592EF9"/>
    <w:rsid w:val="0059441E"/>
    <w:rsid w:val="00594681"/>
    <w:rsid w:val="00596C2D"/>
    <w:rsid w:val="00597E7A"/>
    <w:rsid w:val="00597FA6"/>
    <w:rsid w:val="005A0AAF"/>
    <w:rsid w:val="005A0FA4"/>
    <w:rsid w:val="005A150A"/>
    <w:rsid w:val="005A19D3"/>
    <w:rsid w:val="005A1C3C"/>
    <w:rsid w:val="005A371F"/>
    <w:rsid w:val="005A4221"/>
    <w:rsid w:val="005A597A"/>
    <w:rsid w:val="005A6C76"/>
    <w:rsid w:val="005A6D4B"/>
    <w:rsid w:val="005A6F3D"/>
    <w:rsid w:val="005A747E"/>
    <w:rsid w:val="005B0421"/>
    <w:rsid w:val="005B06E8"/>
    <w:rsid w:val="005B0D04"/>
    <w:rsid w:val="005B17DD"/>
    <w:rsid w:val="005B1DA0"/>
    <w:rsid w:val="005B2278"/>
    <w:rsid w:val="005B25C8"/>
    <w:rsid w:val="005B282B"/>
    <w:rsid w:val="005B2DE7"/>
    <w:rsid w:val="005B3B6F"/>
    <w:rsid w:val="005B4700"/>
    <w:rsid w:val="005B4A99"/>
    <w:rsid w:val="005B4ABC"/>
    <w:rsid w:val="005B5F1A"/>
    <w:rsid w:val="005B69E4"/>
    <w:rsid w:val="005B713E"/>
    <w:rsid w:val="005B7A63"/>
    <w:rsid w:val="005C1A42"/>
    <w:rsid w:val="005C300A"/>
    <w:rsid w:val="005C52EF"/>
    <w:rsid w:val="005C561F"/>
    <w:rsid w:val="005C7591"/>
    <w:rsid w:val="005D1089"/>
    <w:rsid w:val="005D141D"/>
    <w:rsid w:val="005D1F30"/>
    <w:rsid w:val="005D2443"/>
    <w:rsid w:val="005D4335"/>
    <w:rsid w:val="005D4429"/>
    <w:rsid w:val="005D5CCC"/>
    <w:rsid w:val="005D6001"/>
    <w:rsid w:val="005D6A36"/>
    <w:rsid w:val="005E0420"/>
    <w:rsid w:val="005E0939"/>
    <w:rsid w:val="005E1058"/>
    <w:rsid w:val="005E133A"/>
    <w:rsid w:val="005E2B54"/>
    <w:rsid w:val="005E2E9B"/>
    <w:rsid w:val="005E356E"/>
    <w:rsid w:val="005E36C3"/>
    <w:rsid w:val="005E3758"/>
    <w:rsid w:val="005E4848"/>
    <w:rsid w:val="005E49D2"/>
    <w:rsid w:val="005E4CEB"/>
    <w:rsid w:val="005E4DF2"/>
    <w:rsid w:val="005E52A0"/>
    <w:rsid w:val="005E6069"/>
    <w:rsid w:val="005E62BC"/>
    <w:rsid w:val="005E7C1B"/>
    <w:rsid w:val="005F0490"/>
    <w:rsid w:val="005F4AAA"/>
    <w:rsid w:val="005F5219"/>
    <w:rsid w:val="005F5240"/>
    <w:rsid w:val="005F5731"/>
    <w:rsid w:val="005F5854"/>
    <w:rsid w:val="005F6B52"/>
    <w:rsid w:val="0060205A"/>
    <w:rsid w:val="006029E5"/>
    <w:rsid w:val="00603A83"/>
    <w:rsid w:val="0060688C"/>
    <w:rsid w:val="00606A4D"/>
    <w:rsid w:val="00606B0A"/>
    <w:rsid w:val="006100D8"/>
    <w:rsid w:val="006104CE"/>
    <w:rsid w:val="00612D16"/>
    <w:rsid w:val="00613828"/>
    <w:rsid w:val="006140A5"/>
    <w:rsid w:val="00614DE9"/>
    <w:rsid w:val="00617A82"/>
    <w:rsid w:val="00617DBE"/>
    <w:rsid w:val="0062125F"/>
    <w:rsid w:val="00623DCD"/>
    <w:rsid w:val="0062466E"/>
    <w:rsid w:val="00625BC5"/>
    <w:rsid w:val="00625F1D"/>
    <w:rsid w:val="00627962"/>
    <w:rsid w:val="00630AC1"/>
    <w:rsid w:val="0063135B"/>
    <w:rsid w:val="00632CC8"/>
    <w:rsid w:val="00632EAB"/>
    <w:rsid w:val="00633FF7"/>
    <w:rsid w:val="00634871"/>
    <w:rsid w:val="0063606F"/>
    <w:rsid w:val="006362CE"/>
    <w:rsid w:val="00636ECE"/>
    <w:rsid w:val="006372DB"/>
    <w:rsid w:val="00640B86"/>
    <w:rsid w:val="00641944"/>
    <w:rsid w:val="00641CD9"/>
    <w:rsid w:val="00642780"/>
    <w:rsid w:val="006428AC"/>
    <w:rsid w:val="00642F25"/>
    <w:rsid w:val="00643183"/>
    <w:rsid w:val="00643C23"/>
    <w:rsid w:val="00644F20"/>
    <w:rsid w:val="0064556B"/>
    <w:rsid w:val="00645D40"/>
    <w:rsid w:val="00647EA6"/>
    <w:rsid w:val="006518BF"/>
    <w:rsid w:val="00651F1D"/>
    <w:rsid w:val="00652624"/>
    <w:rsid w:val="00653884"/>
    <w:rsid w:val="00654389"/>
    <w:rsid w:val="00655826"/>
    <w:rsid w:val="00655A99"/>
    <w:rsid w:val="0065608C"/>
    <w:rsid w:val="006573DC"/>
    <w:rsid w:val="006575BA"/>
    <w:rsid w:val="00660241"/>
    <w:rsid w:val="0066068B"/>
    <w:rsid w:val="00660FBE"/>
    <w:rsid w:val="006612F2"/>
    <w:rsid w:val="00661FF7"/>
    <w:rsid w:val="00662245"/>
    <w:rsid w:val="00662673"/>
    <w:rsid w:val="00662B07"/>
    <w:rsid w:val="006660FC"/>
    <w:rsid w:val="00666719"/>
    <w:rsid w:val="006679E7"/>
    <w:rsid w:val="00667DD8"/>
    <w:rsid w:val="006709FD"/>
    <w:rsid w:val="00671C5D"/>
    <w:rsid w:val="00672652"/>
    <w:rsid w:val="00672DC5"/>
    <w:rsid w:val="006738C2"/>
    <w:rsid w:val="0067493D"/>
    <w:rsid w:val="00674BBE"/>
    <w:rsid w:val="00676218"/>
    <w:rsid w:val="00676585"/>
    <w:rsid w:val="00676B42"/>
    <w:rsid w:val="00677266"/>
    <w:rsid w:val="0067792B"/>
    <w:rsid w:val="006807F4"/>
    <w:rsid w:val="006810E4"/>
    <w:rsid w:val="00682160"/>
    <w:rsid w:val="00683A35"/>
    <w:rsid w:val="006840DF"/>
    <w:rsid w:val="00684A22"/>
    <w:rsid w:val="0069019A"/>
    <w:rsid w:val="0069295A"/>
    <w:rsid w:val="006934B0"/>
    <w:rsid w:val="006938C3"/>
    <w:rsid w:val="00693A0C"/>
    <w:rsid w:val="00694E23"/>
    <w:rsid w:val="006960AF"/>
    <w:rsid w:val="006964FE"/>
    <w:rsid w:val="006A00A7"/>
    <w:rsid w:val="006A0B8D"/>
    <w:rsid w:val="006A1506"/>
    <w:rsid w:val="006A2FD9"/>
    <w:rsid w:val="006A30E6"/>
    <w:rsid w:val="006A46BB"/>
    <w:rsid w:val="006A4948"/>
    <w:rsid w:val="006A75B1"/>
    <w:rsid w:val="006B04AC"/>
    <w:rsid w:val="006B1683"/>
    <w:rsid w:val="006B1F8E"/>
    <w:rsid w:val="006B3733"/>
    <w:rsid w:val="006B420F"/>
    <w:rsid w:val="006B51BE"/>
    <w:rsid w:val="006B6228"/>
    <w:rsid w:val="006B6CC0"/>
    <w:rsid w:val="006B7B7B"/>
    <w:rsid w:val="006C0A52"/>
    <w:rsid w:val="006C3642"/>
    <w:rsid w:val="006C3CDD"/>
    <w:rsid w:val="006C3D51"/>
    <w:rsid w:val="006C494C"/>
    <w:rsid w:val="006C57A5"/>
    <w:rsid w:val="006C5D42"/>
    <w:rsid w:val="006C5F87"/>
    <w:rsid w:val="006C6313"/>
    <w:rsid w:val="006C70E4"/>
    <w:rsid w:val="006D0DE8"/>
    <w:rsid w:val="006D23F9"/>
    <w:rsid w:val="006D3E15"/>
    <w:rsid w:val="006D43B0"/>
    <w:rsid w:val="006D4746"/>
    <w:rsid w:val="006D6730"/>
    <w:rsid w:val="006D6F91"/>
    <w:rsid w:val="006D6FEA"/>
    <w:rsid w:val="006D7B87"/>
    <w:rsid w:val="006E216F"/>
    <w:rsid w:val="006E324C"/>
    <w:rsid w:val="006E3777"/>
    <w:rsid w:val="006E3F1A"/>
    <w:rsid w:val="006E4199"/>
    <w:rsid w:val="006E56EA"/>
    <w:rsid w:val="006E6F58"/>
    <w:rsid w:val="006E73EC"/>
    <w:rsid w:val="006F0FE2"/>
    <w:rsid w:val="006F1AA7"/>
    <w:rsid w:val="006F2B12"/>
    <w:rsid w:val="006F33CE"/>
    <w:rsid w:val="006F3872"/>
    <w:rsid w:val="006F3B59"/>
    <w:rsid w:val="006F4778"/>
    <w:rsid w:val="006F5295"/>
    <w:rsid w:val="006F5714"/>
    <w:rsid w:val="00700804"/>
    <w:rsid w:val="007010BB"/>
    <w:rsid w:val="00702608"/>
    <w:rsid w:val="0070291E"/>
    <w:rsid w:val="0070298A"/>
    <w:rsid w:val="00702B03"/>
    <w:rsid w:val="00702B53"/>
    <w:rsid w:val="00705172"/>
    <w:rsid w:val="00705791"/>
    <w:rsid w:val="00706539"/>
    <w:rsid w:val="0070655A"/>
    <w:rsid w:val="007072E3"/>
    <w:rsid w:val="00707C07"/>
    <w:rsid w:val="00707C9F"/>
    <w:rsid w:val="00707F15"/>
    <w:rsid w:val="00710ADE"/>
    <w:rsid w:val="0071190B"/>
    <w:rsid w:val="00711B01"/>
    <w:rsid w:val="00712A85"/>
    <w:rsid w:val="007140ED"/>
    <w:rsid w:val="00714B0D"/>
    <w:rsid w:val="00715155"/>
    <w:rsid w:val="00716714"/>
    <w:rsid w:val="0071721D"/>
    <w:rsid w:val="0071722E"/>
    <w:rsid w:val="00720449"/>
    <w:rsid w:val="007207B5"/>
    <w:rsid w:val="00720C29"/>
    <w:rsid w:val="00720F70"/>
    <w:rsid w:val="00721CAC"/>
    <w:rsid w:val="0072208A"/>
    <w:rsid w:val="00722AA6"/>
    <w:rsid w:val="0072350E"/>
    <w:rsid w:val="007260D6"/>
    <w:rsid w:val="007262CF"/>
    <w:rsid w:val="007263E5"/>
    <w:rsid w:val="00730514"/>
    <w:rsid w:val="007311C7"/>
    <w:rsid w:val="00731AB7"/>
    <w:rsid w:val="00731C54"/>
    <w:rsid w:val="00733EA6"/>
    <w:rsid w:val="007343B4"/>
    <w:rsid w:val="00734ADA"/>
    <w:rsid w:val="00734ECB"/>
    <w:rsid w:val="00736697"/>
    <w:rsid w:val="0073670A"/>
    <w:rsid w:val="00740100"/>
    <w:rsid w:val="00740566"/>
    <w:rsid w:val="007413A8"/>
    <w:rsid w:val="0074202F"/>
    <w:rsid w:val="00742981"/>
    <w:rsid w:val="00743401"/>
    <w:rsid w:val="007436A6"/>
    <w:rsid w:val="007443B5"/>
    <w:rsid w:val="007446A4"/>
    <w:rsid w:val="00744A5C"/>
    <w:rsid w:val="00747116"/>
    <w:rsid w:val="00750537"/>
    <w:rsid w:val="00750865"/>
    <w:rsid w:val="00751196"/>
    <w:rsid w:val="007511DB"/>
    <w:rsid w:val="007522E8"/>
    <w:rsid w:val="00752632"/>
    <w:rsid w:val="0075339E"/>
    <w:rsid w:val="007541A3"/>
    <w:rsid w:val="00754234"/>
    <w:rsid w:val="007548A1"/>
    <w:rsid w:val="00754BBB"/>
    <w:rsid w:val="00755C77"/>
    <w:rsid w:val="0075690C"/>
    <w:rsid w:val="0075694C"/>
    <w:rsid w:val="00756E8A"/>
    <w:rsid w:val="0076010D"/>
    <w:rsid w:val="007647C7"/>
    <w:rsid w:val="00764A8A"/>
    <w:rsid w:val="00764DED"/>
    <w:rsid w:val="00766491"/>
    <w:rsid w:val="00767911"/>
    <w:rsid w:val="0077048E"/>
    <w:rsid w:val="00770F4D"/>
    <w:rsid w:val="00771116"/>
    <w:rsid w:val="00771B4F"/>
    <w:rsid w:val="00773202"/>
    <w:rsid w:val="00773426"/>
    <w:rsid w:val="00774873"/>
    <w:rsid w:val="00775808"/>
    <w:rsid w:val="00776566"/>
    <w:rsid w:val="0077764D"/>
    <w:rsid w:val="00780222"/>
    <w:rsid w:val="00780447"/>
    <w:rsid w:val="0078090F"/>
    <w:rsid w:val="007823E8"/>
    <w:rsid w:val="00783EA3"/>
    <w:rsid w:val="0078458A"/>
    <w:rsid w:val="0078538C"/>
    <w:rsid w:val="0078598B"/>
    <w:rsid w:val="007868BC"/>
    <w:rsid w:val="00786DA0"/>
    <w:rsid w:val="00790207"/>
    <w:rsid w:val="007906B4"/>
    <w:rsid w:val="00790AF0"/>
    <w:rsid w:val="00793BB3"/>
    <w:rsid w:val="00794726"/>
    <w:rsid w:val="00794B15"/>
    <w:rsid w:val="00794C9C"/>
    <w:rsid w:val="00796CA6"/>
    <w:rsid w:val="00796F08"/>
    <w:rsid w:val="007975BA"/>
    <w:rsid w:val="00797962"/>
    <w:rsid w:val="00797E45"/>
    <w:rsid w:val="007A0279"/>
    <w:rsid w:val="007A0BEB"/>
    <w:rsid w:val="007A194F"/>
    <w:rsid w:val="007A228B"/>
    <w:rsid w:val="007A2EC9"/>
    <w:rsid w:val="007A32B9"/>
    <w:rsid w:val="007A37D7"/>
    <w:rsid w:val="007A3D46"/>
    <w:rsid w:val="007A3F00"/>
    <w:rsid w:val="007A473C"/>
    <w:rsid w:val="007A49A1"/>
    <w:rsid w:val="007A4D45"/>
    <w:rsid w:val="007A5800"/>
    <w:rsid w:val="007A77E2"/>
    <w:rsid w:val="007B194E"/>
    <w:rsid w:val="007B2E24"/>
    <w:rsid w:val="007B304B"/>
    <w:rsid w:val="007B3782"/>
    <w:rsid w:val="007B41E1"/>
    <w:rsid w:val="007B4220"/>
    <w:rsid w:val="007B441D"/>
    <w:rsid w:val="007B4442"/>
    <w:rsid w:val="007B45C4"/>
    <w:rsid w:val="007B4F9F"/>
    <w:rsid w:val="007B5AE5"/>
    <w:rsid w:val="007B5C68"/>
    <w:rsid w:val="007B7220"/>
    <w:rsid w:val="007B7799"/>
    <w:rsid w:val="007B7863"/>
    <w:rsid w:val="007C182E"/>
    <w:rsid w:val="007C1A42"/>
    <w:rsid w:val="007C1B3C"/>
    <w:rsid w:val="007C2DBC"/>
    <w:rsid w:val="007C3367"/>
    <w:rsid w:val="007C35B8"/>
    <w:rsid w:val="007C35E5"/>
    <w:rsid w:val="007C38F8"/>
    <w:rsid w:val="007C49B1"/>
    <w:rsid w:val="007C5312"/>
    <w:rsid w:val="007C5EC9"/>
    <w:rsid w:val="007C65E2"/>
    <w:rsid w:val="007C6710"/>
    <w:rsid w:val="007C6B06"/>
    <w:rsid w:val="007C6FBC"/>
    <w:rsid w:val="007D002D"/>
    <w:rsid w:val="007D054A"/>
    <w:rsid w:val="007D0550"/>
    <w:rsid w:val="007D1130"/>
    <w:rsid w:val="007D468D"/>
    <w:rsid w:val="007D562D"/>
    <w:rsid w:val="007D6568"/>
    <w:rsid w:val="007E0292"/>
    <w:rsid w:val="007E042E"/>
    <w:rsid w:val="007E0995"/>
    <w:rsid w:val="007E179F"/>
    <w:rsid w:val="007E1DEB"/>
    <w:rsid w:val="007E2769"/>
    <w:rsid w:val="007E2D1D"/>
    <w:rsid w:val="007E2E5F"/>
    <w:rsid w:val="007E4597"/>
    <w:rsid w:val="007E46F1"/>
    <w:rsid w:val="007E4784"/>
    <w:rsid w:val="007E4916"/>
    <w:rsid w:val="007E559E"/>
    <w:rsid w:val="007E5A0B"/>
    <w:rsid w:val="007E5B5C"/>
    <w:rsid w:val="007E60D3"/>
    <w:rsid w:val="007E612F"/>
    <w:rsid w:val="007E6AFD"/>
    <w:rsid w:val="007E767F"/>
    <w:rsid w:val="007E7BA5"/>
    <w:rsid w:val="007F04EA"/>
    <w:rsid w:val="007F0B7B"/>
    <w:rsid w:val="007F1860"/>
    <w:rsid w:val="007F186F"/>
    <w:rsid w:val="007F4964"/>
    <w:rsid w:val="007F5889"/>
    <w:rsid w:val="007F5A60"/>
    <w:rsid w:val="008005D2"/>
    <w:rsid w:val="008005F5"/>
    <w:rsid w:val="008013BD"/>
    <w:rsid w:val="0080166B"/>
    <w:rsid w:val="0080173D"/>
    <w:rsid w:val="00802277"/>
    <w:rsid w:val="008025E9"/>
    <w:rsid w:val="0080269C"/>
    <w:rsid w:val="0080347B"/>
    <w:rsid w:val="00803768"/>
    <w:rsid w:val="008037DA"/>
    <w:rsid w:val="00804E27"/>
    <w:rsid w:val="008050EF"/>
    <w:rsid w:val="0080612D"/>
    <w:rsid w:val="00807AF1"/>
    <w:rsid w:val="00807B65"/>
    <w:rsid w:val="00811EEF"/>
    <w:rsid w:val="008149A7"/>
    <w:rsid w:val="00814FD9"/>
    <w:rsid w:val="00815482"/>
    <w:rsid w:val="00815B6C"/>
    <w:rsid w:val="0081606D"/>
    <w:rsid w:val="0081766D"/>
    <w:rsid w:val="00820331"/>
    <w:rsid w:val="00820C6A"/>
    <w:rsid w:val="008215DE"/>
    <w:rsid w:val="00821855"/>
    <w:rsid w:val="008219E2"/>
    <w:rsid w:val="00821D58"/>
    <w:rsid w:val="00822055"/>
    <w:rsid w:val="0082208C"/>
    <w:rsid w:val="00822FC9"/>
    <w:rsid w:val="00823809"/>
    <w:rsid w:val="00823917"/>
    <w:rsid w:val="00823B67"/>
    <w:rsid w:val="00824589"/>
    <w:rsid w:val="00825A63"/>
    <w:rsid w:val="00825ADF"/>
    <w:rsid w:val="00826232"/>
    <w:rsid w:val="00826CAA"/>
    <w:rsid w:val="00826F8B"/>
    <w:rsid w:val="00827732"/>
    <w:rsid w:val="0083002E"/>
    <w:rsid w:val="0083051D"/>
    <w:rsid w:val="00830FF6"/>
    <w:rsid w:val="008311D2"/>
    <w:rsid w:val="008315C6"/>
    <w:rsid w:val="008316A5"/>
    <w:rsid w:val="00832405"/>
    <w:rsid w:val="00832FA1"/>
    <w:rsid w:val="00833534"/>
    <w:rsid w:val="008344EE"/>
    <w:rsid w:val="00834A9D"/>
    <w:rsid w:val="00835661"/>
    <w:rsid w:val="00836144"/>
    <w:rsid w:val="008369EF"/>
    <w:rsid w:val="00836D70"/>
    <w:rsid w:val="00836EF2"/>
    <w:rsid w:val="00837010"/>
    <w:rsid w:val="00841BE0"/>
    <w:rsid w:val="00841F0A"/>
    <w:rsid w:val="008426F4"/>
    <w:rsid w:val="00842DA2"/>
    <w:rsid w:val="00842F9D"/>
    <w:rsid w:val="0084307A"/>
    <w:rsid w:val="00844A09"/>
    <w:rsid w:val="00845965"/>
    <w:rsid w:val="00846885"/>
    <w:rsid w:val="00846A2F"/>
    <w:rsid w:val="00846DFA"/>
    <w:rsid w:val="008478F4"/>
    <w:rsid w:val="00850175"/>
    <w:rsid w:val="008515FD"/>
    <w:rsid w:val="00851A1D"/>
    <w:rsid w:val="00852DBD"/>
    <w:rsid w:val="00854019"/>
    <w:rsid w:val="008566C0"/>
    <w:rsid w:val="008573BA"/>
    <w:rsid w:val="008574DF"/>
    <w:rsid w:val="008575C2"/>
    <w:rsid w:val="008577C4"/>
    <w:rsid w:val="00860C76"/>
    <w:rsid w:val="00860E3E"/>
    <w:rsid w:val="00861B81"/>
    <w:rsid w:val="008621BC"/>
    <w:rsid w:val="0086291A"/>
    <w:rsid w:val="00862CB9"/>
    <w:rsid w:val="008632D4"/>
    <w:rsid w:val="008633A8"/>
    <w:rsid w:val="00863768"/>
    <w:rsid w:val="0086596D"/>
    <w:rsid w:val="008662B8"/>
    <w:rsid w:val="00866669"/>
    <w:rsid w:val="00867F40"/>
    <w:rsid w:val="0087022C"/>
    <w:rsid w:val="00871B41"/>
    <w:rsid w:val="00875363"/>
    <w:rsid w:val="00875384"/>
    <w:rsid w:val="00876C8A"/>
    <w:rsid w:val="00877218"/>
    <w:rsid w:val="0087786E"/>
    <w:rsid w:val="00880260"/>
    <w:rsid w:val="008811A2"/>
    <w:rsid w:val="0088220D"/>
    <w:rsid w:val="00882848"/>
    <w:rsid w:val="00882CC3"/>
    <w:rsid w:val="008836F4"/>
    <w:rsid w:val="00883F96"/>
    <w:rsid w:val="008850DC"/>
    <w:rsid w:val="00885AF6"/>
    <w:rsid w:val="008868E7"/>
    <w:rsid w:val="0088703E"/>
    <w:rsid w:val="00890861"/>
    <w:rsid w:val="00892313"/>
    <w:rsid w:val="0089249D"/>
    <w:rsid w:val="00893540"/>
    <w:rsid w:val="0089389E"/>
    <w:rsid w:val="00894ED6"/>
    <w:rsid w:val="008970A1"/>
    <w:rsid w:val="008A1CBF"/>
    <w:rsid w:val="008A2497"/>
    <w:rsid w:val="008A2BDD"/>
    <w:rsid w:val="008A4A9D"/>
    <w:rsid w:val="008A5272"/>
    <w:rsid w:val="008B1037"/>
    <w:rsid w:val="008B106A"/>
    <w:rsid w:val="008B1228"/>
    <w:rsid w:val="008B2235"/>
    <w:rsid w:val="008B46E0"/>
    <w:rsid w:val="008B4A29"/>
    <w:rsid w:val="008B5127"/>
    <w:rsid w:val="008B5435"/>
    <w:rsid w:val="008B592E"/>
    <w:rsid w:val="008B5D7F"/>
    <w:rsid w:val="008B6748"/>
    <w:rsid w:val="008C0069"/>
    <w:rsid w:val="008C03AC"/>
    <w:rsid w:val="008C095B"/>
    <w:rsid w:val="008C0C0A"/>
    <w:rsid w:val="008C0CE6"/>
    <w:rsid w:val="008C0D80"/>
    <w:rsid w:val="008C18A1"/>
    <w:rsid w:val="008C1ECE"/>
    <w:rsid w:val="008C2273"/>
    <w:rsid w:val="008C22D5"/>
    <w:rsid w:val="008C331A"/>
    <w:rsid w:val="008C4E03"/>
    <w:rsid w:val="008C6B69"/>
    <w:rsid w:val="008C72AB"/>
    <w:rsid w:val="008C786C"/>
    <w:rsid w:val="008D181E"/>
    <w:rsid w:val="008D330F"/>
    <w:rsid w:val="008D3A8B"/>
    <w:rsid w:val="008D4373"/>
    <w:rsid w:val="008D453E"/>
    <w:rsid w:val="008D557C"/>
    <w:rsid w:val="008D55B5"/>
    <w:rsid w:val="008E05FE"/>
    <w:rsid w:val="008E0EDE"/>
    <w:rsid w:val="008E1386"/>
    <w:rsid w:val="008E1DF6"/>
    <w:rsid w:val="008E2084"/>
    <w:rsid w:val="008E22DC"/>
    <w:rsid w:val="008E246E"/>
    <w:rsid w:val="008E25E8"/>
    <w:rsid w:val="008E2DA1"/>
    <w:rsid w:val="008E3117"/>
    <w:rsid w:val="008E3E31"/>
    <w:rsid w:val="008E627C"/>
    <w:rsid w:val="008E6DDF"/>
    <w:rsid w:val="008E6FA8"/>
    <w:rsid w:val="008E769F"/>
    <w:rsid w:val="008F030B"/>
    <w:rsid w:val="008F03B2"/>
    <w:rsid w:val="008F0F51"/>
    <w:rsid w:val="008F1675"/>
    <w:rsid w:val="008F1DC0"/>
    <w:rsid w:val="008F28B2"/>
    <w:rsid w:val="008F4522"/>
    <w:rsid w:val="008F4E9D"/>
    <w:rsid w:val="008F50FE"/>
    <w:rsid w:val="008F51A8"/>
    <w:rsid w:val="008F5D02"/>
    <w:rsid w:val="008F6081"/>
    <w:rsid w:val="008F78EE"/>
    <w:rsid w:val="009008C9"/>
    <w:rsid w:val="00900E07"/>
    <w:rsid w:val="00901C4F"/>
    <w:rsid w:val="00901D15"/>
    <w:rsid w:val="00902190"/>
    <w:rsid w:val="00902319"/>
    <w:rsid w:val="0090574D"/>
    <w:rsid w:val="00906AD1"/>
    <w:rsid w:val="00911249"/>
    <w:rsid w:val="00911D9C"/>
    <w:rsid w:val="0091362E"/>
    <w:rsid w:val="00914D17"/>
    <w:rsid w:val="009208B9"/>
    <w:rsid w:val="00921216"/>
    <w:rsid w:val="009220AC"/>
    <w:rsid w:val="009236C5"/>
    <w:rsid w:val="00923840"/>
    <w:rsid w:val="009244B0"/>
    <w:rsid w:val="00924949"/>
    <w:rsid w:val="00924AD6"/>
    <w:rsid w:val="00926098"/>
    <w:rsid w:val="00926243"/>
    <w:rsid w:val="00926998"/>
    <w:rsid w:val="00926B9F"/>
    <w:rsid w:val="009274E1"/>
    <w:rsid w:val="009300BD"/>
    <w:rsid w:val="00930496"/>
    <w:rsid w:val="00931F00"/>
    <w:rsid w:val="00932548"/>
    <w:rsid w:val="0093289C"/>
    <w:rsid w:val="00933E10"/>
    <w:rsid w:val="00934E78"/>
    <w:rsid w:val="009350E7"/>
    <w:rsid w:val="0093556A"/>
    <w:rsid w:val="009355AB"/>
    <w:rsid w:val="009357F7"/>
    <w:rsid w:val="009359E8"/>
    <w:rsid w:val="00935EA8"/>
    <w:rsid w:val="00937A04"/>
    <w:rsid w:val="00937CAC"/>
    <w:rsid w:val="00937E7A"/>
    <w:rsid w:val="00940EB9"/>
    <w:rsid w:val="009430B1"/>
    <w:rsid w:val="00943CB6"/>
    <w:rsid w:val="00943E13"/>
    <w:rsid w:val="00944BAB"/>
    <w:rsid w:val="00946EAC"/>
    <w:rsid w:val="00950133"/>
    <w:rsid w:val="0095049B"/>
    <w:rsid w:val="00950857"/>
    <w:rsid w:val="009514D6"/>
    <w:rsid w:val="009530F9"/>
    <w:rsid w:val="00955126"/>
    <w:rsid w:val="009553A7"/>
    <w:rsid w:val="0095639B"/>
    <w:rsid w:val="0096033D"/>
    <w:rsid w:val="00960477"/>
    <w:rsid w:val="009609B8"/>
    <w:rsid w:val="009615D3"/>
    <w:rsid w:val="00962A7F"/>
    <w:rsid w:val="009640E3"/>
    <w:rsid w:val="00964550"/>
    <w:rsid w:val="009650C2"/>
    <w:rsid w:val="00965F10"/>
    <w:rsid w:val="00966A0B"/>
    <w:rsid w:val="00966D8D"/>
    <w:rsid w:val="0096700C"/>
    <w:rsid w:val="00967214"/>
    <w:rsid w:val="00972269"/>
    <w:rsid w:val="009728EC"/>
    <w:rsid w:val="009733CA"/>
    <w:rsid w:val="00974067"/>
    <w:rsid w:val="00974225"/>
    <w:rsid w:val="0097451F"/>
    <w:rsid w:val="0097510E"/>
    <w:rsid w:val="00976732"/>
    <w:rsid w:val="0097706D"/>
    <w:rsid w:val="00977F6B"/>
    <w:rsid w:val="009800D7"/>
    <w:rsid w:val="0098022A"/>
    <w:rsid w:val="00982055"/>
    <w:rsid w:val="00982C3B"/>
    <w:rsid w:val="00983BBE"/>
    <w:rsid w:val="00983EE4"/>
    <w:rsid w:val="0098461D"/>
    <w:rsid w:val="0098503E"/>
    <w:rsid w:val="00986C65"/>
    <w:rsid w:val="00986F25"/>
    <w:rsid w:val="00986FFE"/>
    <w:rsid w:val="00987E3A"/>
    <w:rsid w:val="009902EF"/>
    <w:rsid w:val="00991034"/>
    <w:rsid w:val="0099192A"/>
    <w:rsid w:val="00991E6F"/>
    <w:rsid w:val="009938E1"/>
    <w:rsid w:val="00994C15"/>
    <w:rsid w:val="00995E45"/>
    <w:rsid w:val="00997295"/>
    <w:rsid w:val="009A0568"/>
    <w:rsid w:val="009A2DA0"/>
    <w:rsid w:val="009A308A"/>
    <w:rsid w:val="009A4545"/>
    <w:rsid w:val="009A4E8E"/>
    <w:rsid w:val="009A512D"/>
    <w:rsid w:val="009A59B3"/>
    <w:rsid w:val="009A7450"/>
    <w:rsid w:val="009B1415"/>
    <w:rsid w:val="009B171F"/>
    <w:rsid w:val="009B1F92"/>
    <w:rsid w:val="009B245B"/>
    <w:rsid w:val="009B2664"/>
    <w:rsid w:val="009B2ED3"/>
    <w:rsid w:val="009B32BA"/>
    <w:rsid w:val="009B41A0"/>
    <w:rsid w:val="009B4ECC"/>
    <w:rsid w:val="009B5BD8"/>
    <w:rsid w:val="009B6003"/>
    <w:rsid w:val="009B6EA6"/>
    <w:rsid w:val="009B6FF1"/>
    <w:rsid w:val="009B71C5"/>
    <w:rsid w:val="009B758D"/>
    <w:rsid w:val="009B7FC3"/>
    <w:rsid w:val="009C0849"/>
    <w:rsid w:val="009C0B2E"/>
    <w:rsid w:val="009C1BA3"/>
    <w:rsid w:val="009C21D3"/>
    <w:rsid w:val="009C224C"/>
    <w:rsid w:val="009C311A"/>
    <w:rsid w:val="009C3FB9"/>
    <w:rsid w:val="009C4414"/>
    <w:rsid w:val="009C484E"/>
    <w:rsid w:val="009C4AEA"/>
    <w:rsid w:val="009C4FFB"/>
    <w:rsid w:val="009C6E79"/>
    <w:rsid w:val="009D250F"/>
    <w:rsid w:val="009D2F4C"/>
    <w:rsid w:val="009D3941"/>
    <w:rsid w:val="009D3C54"/>
    <w:rsid w:val="009D4BA4"/>
    <w:rsid w:val="009E03BB"/>
    <w:rsid w:val="009E0887"/>
    <w:rsid w:val="009E0C2B"/>
    <w:rsid w:val="009E1585"/>
    <w:rsid w:val="009E1900"/>
    <w:rsid w:val="009E3533"/>
    <w:rsid w:val="009E4171"/>
    <w:rsid w:val="009E7528"/>
    <w:rsid w:val="009E7B34"/>
    <w:rsid w:val="009F0941"/>
    <w:rsid w:val="009F0C6F"/>
    <w:rsid w:val="009F1B73"/>
    <w:rsid w:val="009F2926"/>
    <w:rsid w:val="009F2DEC"/>
    <w:rsid w:val="009F41C5"/>
    <w:rsid w:val="009F5EF5"/>
    <w:rsid w:val="009F631D"/>
    <w:rsid w:val="009F7D1D"/>
    <w:rsid w:val="00A02888"/>
    <w:rsid w:val="00A030D4"/>
    <w:rsid w:val="00A03CD4"/>
    <w:rsid w:val="00A03F8A"/>
    <w:rsid w:val="00A0428F"/>
    <w:rsid w:val="00A04747"/>
    <w:rsid w:val="00A05137"/>
    <w:rsid w:val="00A05C39"/>
    <w:rsid w:val="00A05F95"/>
    <w:rsid w:val="00A07674"/>
    <w:rsid w:val="00A10D07"/>
    <w:rsid w:val="00A11081"/>
    <w:rsid w:val="00A11843"/>
    <w:rsid w:val="00A12E8F"/>
    <w:rsid w:val="00A13D91"/>
    <w:rsid w:val="00A1414B"/>
    <w:rsid w:val="00A1421C"/>
    <w:rsid w:val="00A14381"/>
    <w:rsid w:val="00A1557E"/>
    <w:rsid w:val="00A16100"/>
    <w:rsid w:val="00A178B7"/>
    <w:rsid w:val="00A17B6B"/>
    <w:rsid w:val="00A17E65"/>
    <w:rsid w:val="00A20149"/>
    <w:rsid w:val="00A205A7"/>
    <w:rsid w:val="00A218F9"/>
    <w:rsid w:val="00A2194C"/>
    <w:rsid w:val="00A2218E"/>
    <w:rsid w:val="00A22358"/>
    <w:rsid w:val="00A224F1"/>
    <w:rsid w:val="00A22BA1"/>
    <w:rsid w:val="00A2317F"/>
    <w:rsid w:val="00A231D5"/>
    <w:rsid w:val="00A23631"/>
    <w:rsid w:val="00A24EF3"/>
    <w:rsid w:val="00A269B4"/>
    <w:rsid w:val="00A3024B"/>
    <w:rsid w:val="00A306EF"/>
    <w:rsid w:val="00A30708"/>
    <w:rsid w:val="00A31050"/>
    <w:rsid w:val="00A3133C"/>
    <w:rsid w:val="00A344F7"/>
    <w:rsid w:val="00A34DFD"/>
    <w:rsid w:val="00A3541A"/>
    <w:rsid w:val="00A35DFA"/>
    <w:rsid w:val="00A36184"/>
    <w:rsid w:val="00A36B7B"/>
    <w:rsid w:val="00A40484"/>
    <w:rsid w:val="00A40731"/>
    <w:rsid w:val="00A40E7F"/>
    <w:rsid w:val="00A418D4"/>
    <w:rsid w:val="00A4209C"/>
    <w:rsid w:val="00A448E4"/>
    <w:rsid w:val="00A455BA"/>
    <w:rsid w:val="00A456DA"/>
    <w:rsid w:val="00A45F3D"/>
    <w:rsid w:val="00A476CE"/>
    <w:rsid w:val="00A51F1E"/>
    <w:rsid w:val="00A52833"/>
    <w:rsid w:val="00A530EF"/>
    <w:rsid w:val="00A559E8"/>
    <w:rsid w:val="00A56BA5"/>
    <w:rsid w:val="00A57A70"/>
    <w:rsid w:val="00A60392"/>
    <w:rsid w:val="00A61AD6"/>
    <w:rsid w:val="00A62DA7"/>
    <w:rsid w:val="00A63B04"/>
    <w:rsid w:val="00A64068"/>
    <w:rsid w:val="00A64734"/>
    <w:rsid w:val="00A6536F"/>
    <w:rsid w:val="00A65788"/>
    <w:rsid w:val="00A6606B"/>
    <w:rsid w:val="00A668BF"/>
    <w:rsid w:val="00A6694C"/>
    <w:rsid w:val="00A669F1"/>
    <w:rsid w:val="00A66C00"/>
    <w:rsid w:val="00A66FC8"/>
    <w:rsid w:val="00A704ED"/>
    <w:rsid w:val="00A70DBC"/>
    <w:rsid w:val="00A71224"/>
    <w:rsid w:val="00A71327"/>
    <w:rsid w:val="00A713E9"/>
    <w:rsid w:val="00A714EA"/>
    <w:rsid w:val="00A7174C"/>
    <w:rsid w:val="00A7303D"/>
    <w:rsid w:val="00A735A6"/>
    <w:rsid w:val="00A743BE"/>
    <w:rsid w:val="00A74EA1"/>
    <w:rsid w:val="00A750D0"/>
    <w:rsid w:val="00A765B1"/>
    <w:rsid w:val="00A76978"/>
    <w:rsid w:val="00A76F81"/>
    <w:rsid w:val="00A775B9"/>
    <w:rsid w:val="00A77898"/>
    <w:rsid w:val="00A80DC6"/>
    <w:rsid w:val="00A80FCA"/>
    <w:rsid w:val="00A81ECC"/>
    <w:rsid w:val="00A81FE2"/>
    <w:rsid w:val="00A8274A"/>
    <w:rsid w:val="00A83BA0"/>
    <w:rsid w:val="00A86913"/>
    <w:rsid w:val="00A8723E"/>
    <w:rsid w:val="00A873D8"/>
    <w:rsid w:val="00A87C79"/>
    <w:rsid w:val="00A9131E"/>
    <w:rsid w:val="00A917DD"/>
    <w:rsid w:val="00A919DB"/>
    <w:rsid w:val="00A9280D"/>
    <w:rsid w:val="00A92F91"/>
    <w:rsid w:val="00A9462E"/>
    <w:rsid w:val="00A95010"/>
    <w:rsid w:val="00A95EA5"/>
    <w:rsid w:val="00A96904"/>
    <w:rsid w:val="00A96C09"/>
    <w:rsid w:val="00A96EDC"/>
    <w:rsid w:val="00AA0269"/>
    <w:rsid w:val="00AA0A16"/>
    <w:rsid w:val="00AA0BE2"/>
    <w:rsid w:val="00AA0D35"/>
    <w:rsid w:val="00AA10DB"/>
    <w:rsid w:val="00AA5E2B"/>
    <w:rsid w:val="00AB0540"/>
    <w:rsid w:val="00AB06AF"/>
    <w:rsid w:val="00AB3111"/>
    <w:rsid w:val="00AB37D0"/>
    <w:rsid w:val="00AB3A17"/>
    <w:rsid w:val="00AB45CE"/>
    <w:rsid w:val="00AB6EE6"/>
    <w:rsid w:val="00AC016A"/>
    <w:rsid w:val="00AC0C35"/>
    <w:rsid w:val="00AC1149"/>
    <w:rsid w:val="00AC196C"/>
    <w:rsid w:val="00AC20C5"/>
    <w:rsid w:val="00AC219D"/>
    <w:rsid w:val="00AC2CC4"/>
    <w:rsid w:val="00AC2D20"/>
    <w:rsid w:val="00AC4BB0"/>
    <w:rsid w:val="00AC70EE"/>
    <w:rsid w:val="00AC7730"/>
    <w:rsid w:val="00AC7D8A"/>
    <w:rsid w:val="00AC7E5F"/>
    <w:rsid w:val="00AC7F41"/>
    <w:rsid w:val="00AD0224"/>
    <w:rsid w:val="00AD4EAE"/>
    <w:rsid w:val="00AD64CD"/>
    <w:rsid w:val="00AD7485"/>
    <w:rsid w:val="00AD7F9E"/>
    <w:rsid w:val="00AE0505"/>
    <w:rsid w:val="00AE0F8D"/>
    <w:rsid w:val="00AE2223"/>
    <w:rsid w:val="00AE2837"/>
    <w:rsid w:val="00AE4B10"/>
    <w:rsid w:val="00AE4C93"/>
    <w:rsid w:val="00AE4FFC"/>
    <w:rsid w:val="00AE52C6"/>
    <w:rsid w:val="00AE5550"/>
    <w:rsid w:val="00AE5701"/>
    <w:rsid w:val="00AE7D52"/>
    <w:rsid w:val="00AF0A6A"/>
    <w:rsid w:val="00AF0B3C"/>
    <w:rsid w:val="00AF221F"/>
    <w:rsid w:val="00AF31EA"/>
    <w:rsid w:val="00AF32F3"/>
    <w:rsid w:val="00AF3463"/>
    <w:rsid w:val="00AF36EC"/>
    <w:rsid w:val="00AF4312"/>
    <w:rsid w:val="00AF4BCA"/>
    <w:rsid w:val="00AF4D8E"/>
    <w:rsid w:val="00AF5979"/>
    <w:rsid w:val="00AF6A54"/>
    <w:rsid w:val="00AF73CA"/>
    <w:rsid w:val="00B00195"/>
    <w:rsid w:val="00B017D5"/>
    <w:rsid w:val="00B0326A"/>
    <w:rsid w:val="00B04659"/>
    <w:rsid w:val="00B048E3"/>
    <w:rsid w:val="00B04D03"/>
    <w:rsid w:val="00B051C6"/>
    <w:rsid w:val="00B056BF"/>
    <w:rsid w:val="00B05B12"/>
    <w:rsid w:val="00B05B36"/>
    <w:rsid w:val="00B06D3D"/>
    <w:rsid w:val="00B071C6"/>
    <w:rsid w:val="00B103A0"/>
    <w:rsid w:val="00B10F4A"/>
    <w:rsid w:val="00B12ABB"/>
    <w:rsid w:val="00B12DBB"/>
    <w:rsid w:val="00B15EB7"/>
    <w:rsid w:val="00B16370"/>
    <w:rsid w:val="00B1728D"/>
    <w:rsid w:val="00B17D3F"/>
    <w:rsid w:val="00B200A2"/>
    <w:rsid w:val="00B20183"/>
    <w:rsid w:val="00B20917"/>
    <w:rsid w:val="00B215BC"/>
    <w:rsid w:val="00B21764"/>
    <w:rsid w:val="00B2185A"/>
    <w:rsid w:val="00B22140"/>
    <w:rsid w:val="00B22311"/>
    <w:rsid w:val="00B2291B"/>
    <w:rsid w:val="00B235A0"/>
    <w:rsid w:val="00B24928"/>
    <w:rsid w:val="00B255FC"/>
    <w:rsid w:val="00B2642F"/>
    <w:rsid w:val="00B270E0"/>
    <w:rsid w:val="00B275AD"/>
    <w:rsid w:val="00B27AC3"/>
    <w:rsid w:val="00B27D90"/>
    <w:rsid w:val="00B31005"/>
    <w:rsid w:val="00B329DB"/>
    <w:rsid w:val="00B32D7D"/>
    <w:rsid w:val="00B334CE"/>
    <w:rsid w:val="00B3364A"/>
    <w:rsid w:val="00B338C2"/>
    <w:rsid w:val="00B33B8B"/>
    <w:rsid w:val="00B35B93"/>
    <w:rsid w:val="00B35E29"/>
    <w:rsid w:val="00B37044"/>
    <w:rsid w:val="00B40A73"/>
    <w:rsid w:val="00B41128"/>
    <w:rsid w:val="00B42177"/>
    <w:rsid w:val="00B4252B"/>
    <w:rsid w:val="00B43370"/>
    <w:rsid w:val="00B43A72"/>
    <w:rsid w:val="00B44530"/>
    <w:rsid w:val="00B44F58"/>
    <w:rsid w:val="00B4570D"/>
    <w:rsid w:val="00B46520"/>
    <w:rsid w:val="00B47A78"/>
    <w:rsid w:val="00B5045A"/>
    <w:rsid w:val="00B5096C"/>
    <w:rsid w:val="00B50D45"/>
    <w:rsid w:val="00B52422"/>
    <w:rsid w:val="00B53329"/>
    <w:rsid w:val="00B53385"/>
    <w:rsid w:val="00B53736"/>
    <w:rsid w:val="00B53E86"/>
    <w:rsid w:val="00B555FC"/>
    <w:rsid w:val="00B55EA9"/>
    <w:rsid w:val="00B56BA0"/>
    <w:rsid w:val="00B5730E"/>
    <w:rsid w:val="00B57500"/>
    <w:rsid w:val="00B5794D"/>
    <w:rsid w:val="00B57C71"/>
    <w:rsid w:val="00B57DA7"/>
    <w:rsid w:val="00B60744"/>
    <w:rsid w:val="00B60B0A"/>
    <w:rsid w:val="00B61524"/>
    <w:rsid w:val="00B63EFB"/>
    <w:rsid w:val="00B6611B"/>
    <w:rsid w:val="00B67D4D"/>
    <w:rsid w:val="00B67F8E"/>
    <w:rsid w:val="00B703F5"/>
    <w:rsid w:val="00B72FD4"/>
    <w:rsid w:val="00B734B8"/>
    <w:rsid w:val="00B743EE"/>
    <w:rsid w:val="00B7464F"/>
    <w:rsid w:val="00B76C6C"/>
    <w:rsid w:val="00B778E2"/>
    <w:rsid w:val="00B80032"/>
    <w:rsid w:val="00B804AF"/>
    <w:rsid w:val="00B809E3"/>
    <w:rsid w:val="00B819ED"/>
    <w:rsid w:val="00B81B37"/>
    <w:rsid w:val="00B84274"/>
    <w:rsid w:val="00B84635"/>
    <w:rsid w:val="00B85099"/>
    <w:rsid w:val="00B8535E"/>
    <w:rsid w:val="00B853FB"/>
    <w:rsid w:val="00B863DE"/>
    <w:rsid w:val="00B86893"/>
    <w:rsid w:val="00B90D4B"/>
    <w:rsid w:val="00B90D91"/>
    <w:rsid w:val="00B91D52"/>
    <w:rsid w:val="00B9257B"/>
    <w:rsid w:val="00B932AF"/>
    <w:rsid w:val="00B94F76"/>
    <w:rsid w:val="00B95339"/>
    <w:rsid w:val="00B96F55"/>
    <w:rsid w:val="00BA2D74"/>
    <w:rsid w:val="00BA6740"/>
    <w:rsid w:val="00BA72EC"/>
    <w:rsid w:val="00BA7449"/>
    <w:rsid w:val="00BB0CE6"/>
    <w:rsid w:val="00BB0CEB"/>
    <w:rsid w:val="00BB1023"/>
    <w:rsid w:val="00BB1495"/>
    <w:rsid w:val="00BB20B9"/>
    <w:rsid w:val="00BB2560"/>
    <w:rsid w:val="00BB2C8B"/>
    <w:rsid w:val="00BB30E8"/>
    <w:rsid w:val="00BB30FA"/>
    <w:rsid w:val="00BB6659"/>
    <w:rsid w:val="00BB6F97"/>
    <w:rsid w:val="00BB7811"/>
    <w:rsid w:val="00BC01A5"/>
    <w:rsid w:val="00BC0444"/>
    <w:rsid w:val="00BC0FB7"/>
    <w:rsid w:val="00BC25F8"/>
    <w:rsid w:val="00BC2908"/>
    <w:rsid w:val="00BC2AF9"/>
    <w:rsid w:val="00BC2D80"/>
    <w:rsid w:val="00BC3338"/>
    <w:rsid w:val="00BC3A3D"/>
    <w:rsid w:val="00BC3ECC"/>
    <w:rsid w:val="00BC4BE2"/>
    <w:rsid w:val="00BC5906"/>
    <w:rsid w:val="00BC5AEB"/>
    <w:rsid w:val="00BC64CC"/>
    <w:rsid w:val="00BC7FE7"/>
    <w:rsid w:val="00BD088C"/>
    <w:rsid w:val="00BD0D87"/>
    <w:rsid w:val="00BD296F"/>
    <w:rsid w:val="00BD367D"/>
    <w:rsid w:val="00BD4057"/>
    <w:rsid w:val="00BD4EDA"/>
    <w:rsid w:val="00BD54C1"/>
    <w:rsid w:val="00BD65CD"/>
    <w:rsid w:val="00BD7722"/>
    <w:rsid w:val="00BD7EC0"/>
    <w:rsid w:val="00BE00C0"/>
    <w:rsid w:val="00BE0922"/>
    <w:rsid w:val="00BE0A88"/>
    <w:rsid w:val="00BE0BDC"/>
    <w:rsid w:val="00BE1AA5"/>
    <w:rsid w:val="00BE234B"/>
    <w:rsid w:val="00BE2C2D"/>
    <w:rsid w:val="00BE3173"/>
    <w:rsid w:val="00BE3260"/>
    <w:rsid w:val="00BE3736"/>
    <w:rsid w:val="00BE3BF8"/>
    <w:rsid w:val="00BE3DDA"/>
    <w:rsid w:val="00BE4464"/>
    <w:rsid w:val="00BE4609"/>
    <w:rsid w:val="00BE4FF3"/>
    <w:rsid w:val="00BE56BB"/>
    <w:rsid w:val="00BE70F5"/>
    <w:rsid w:val="00BF043C"/>
    <w:rsid w:val="00BF0B4F"/>
    <w:rsid w:val="00BF0B5E"/>
    <w:rsid w:val="00BF0DA7"/>
    <w:rsid w:val="00BF2A63"/>
    <w:rsid w:val="00BF37F8"/>
    <w:rsid w:val="00BF4703"/>
    <w:rsid w:val="00BF4C64"/>
    <w:rsid w:val="00BF5D0A"/>
    <w:rsid w:val="00BF7634"/>
    <w:rsid w:val="00C00445"/>
    <w:rsid w:val="00C004D4"/>
    <w:rsid w:val="00C00899"/>
    <w:rsid w:val="00C00991"/>
    <w:rsid w:val="00C01321"/>
    <w:rsid w:val="00C02828"/>
    <w:rsid w:val="00C02A27"/>
    <w:rsid w:val="00C03B96"/>
    <w:rsid w:val="00C04CCB"/>
    <w:rsid w:val="00C04E3C"/>
    <w:rsid w:val="00C062B4"/>
    <w:rsid w:val="00C072B7"/>
    <w:rsid w:val="00C072E1"/>
    <w:rsid w:val="00C10824"/>
    <w:rsid w:val="00C10C9D"/>
    <w:rsid w:val="00C11DBE"/>
    <w:rsid w:val="00C12DD9"/>
    <w:rsid w:val="00C13331"/>
    <w:rsid w:val="00C1349C"/>
    <w:rsid w:val="00C14425"/>
    <w:rsid w:val="00C162C1"/>
    <w:rsid w:val="00C16AFD"/>
    <w:rsid w:val="00C16CB8"/>
    <w:rsid w:val="00C17117"/>
    <w:rsid w:val="00C203A4"/>
    <w:rsid w:val="00C20636"/>
    <w:rsid w:val="00C228AA"/>
    <w:rsid w:val="00C22C97"/>
    <w:rsid w:val="00C22D79"/>
    <w:rsid w:val="00C22E04"/>
    <w:rsid w:val="00C23298"/>
    <w:rsid w:val="00C23AF3"/>
    <w:rsid w:val="00C244CF"/>
    <w:rsid w:val="00C24947"/>
    <w:rsid w:val="00C24AF5"/>
    <w:rsid w:val="00C25FB5"/>
    <w:rsid w:val="00C261F0"/>
    <w:rsid w:val="00C269C5"/>
    <w:rsid w:val="00C30FDE"/>
    <w:rsid w:val="00C312E0"/>
    <w:rsid w:val="00C31DE2"/>
    <w:rsid w:val="00C321DB"/>
    <w:rsid w:val="00C34AF1"/>
    <w:rsid w:val="00C350A1"/>
    <w:rsid w:val="00C35FF4"/>
    <w:rsid w:val="00C37266"/>
    <w:rsid w:val="00C3793B"/>
    <w:rsid w:val="00C404CC"/>
    <w:rsid w:val="00C40D1A"/>
    <w:rsid w:val="00C40E27"/>
    <w:rsid w:val="00C41986"/>
    <w:rsid w:val="00C43E8D"/>
    <w:rsid w:val="00C4568A"/>
    <w:rsid w:val="00C45A94"/>
    <w:rsid w:val="00C468B7"/>
    <w:rsid w:val="00C46A41"/>
    <w:rsid w:val="00C46D61"/>
    <w:rsid w:val="00C51594"/>
    <w:rsid w:val="00C52A41"/>
    <w:rsid w:val="00C52DC5"/>
    <w:rsid w:val="00C533AE"/>
    <w:rsid w:val="00C53673"/>
    <w:rsid w:val="00C54B5B"/>
    <w:rsid w:val="00C54ECF"/>
    <w:rsid w:val="00C60404"/>
    <w:rsid w:val="00C62DB4"/>
    <w:rsid w:val="00C66893"/>
    <w:rsid w:val="00C67D5E"/>
    <w:rsid w:val="00C67DCA"/>
    <w:rsid w:val="00C70F76"/>
    <w:rsid w:val="00C717C6"/>
    <w:rsid w:val="00C72A6E"/>
    <w:rsid w:val="00C73399"/>
    <w:rsid w:val="00C75218"/>
    <w:rsid w:val="00C75F32"/>
    <w:rsid w:val="00C7752E"/>
    <w:rsid w:val="00C77E8C"/>
    <w:rsid w:val="00C816B4"/>
    <w:rsid w:val="00C82679"/>
    <w:rsid w:val="00C82A79"/>
    <w:rsid w:val="00C84851"/>
    <w:rsid w:val="00C848A2"/>
    <w:rsid w:val="00C84A98"/>
    <w:rsid w:val="00C84AD6"/>
    <w:rsid w:val="00C84C47"/>
    <w:rsid w:val="00C860F8"/>
    <w:rsid w:val="00C86734"/>
    <w:rsid w:val="00C87563"/>
    <w:rsid w:val="00C87C80"/>
    <w:rsid w:val="00C90967"/>
    <w:rsid w:val="00C90DCB"/>
    <w:rsid w:val="00C93260"/>
    <w:rsid w:val="00C9402C"/>
    <w:rsid w:val="00C9407A"/>
    <w:rsid w:val="00C94433"/>
    <w:rsid w:val="00C946C4"/>
    <w:rsid w:val="00C958A6"/>
    <w:rsid w:val="00C9676B"/>
    <w:rsid w:val="00C97675"/>
    <w:rsid w:val="00C979EE"/>
    <w:rsid w:val="00C97EBE"/>
    <w:rsid w:val="00CA0B66"/>
    <w:rsid w:val="00CA1017"/>
    <w:rsid w:val="00CA1DE0"/>
    <w:rsid w:val="00CA5BE6"/>
    <w:rsid w:val="00CA642B"/>
    <w:rsid w:val="00CA6EF4"/>
    <w:rsid w:val="00CB049C"/>
    <w:rsid w:val="00CB1486"/>
    <w:rsid w:val="00CB1DB3"/>
    <w:rsid w:val="00CB2CD2"/>
    <w:rsid w:val="00CB3506"/>
    <w:rsid w:val="00CB398B"/>
    <w:rsid w:val="00CB3B74"/>
    <w:rsid w:val="00CB4ACE"/>
    <w:rsid w:val="00CB5531"/>
    <w:rsid w:val="00CB5C11"/>
    <w:rsid w:val="00CB684E"/>
    <w:rsid w:val="00CB6FC2"/>
    <w:rsid w:val="00CB7DC6"/>
    <w:rsid w:val="00CB7F43"/>
    <w:rsid w:val="00CC06B1"/>
    <w:rsid w:val="00CC0E22"/>
    <w:rsid w:val="00CC0E65"/>
    <w:rsid w:val="00CC26CE"/>
    <w:rsid w:val="00CC53D2"/>
    <w:rsid w:val="00CC556D"/>
    <w:rsid w:val="00CC5648"/>
    <w:rsid w:val="00CC61EF"/>
    <w:rsid w:val="00CC7148"/>
    <w:rsid w:val="00CC7167"/>
    <w:rsid w:val="00CC71A5"/>
    <w:rsid w:val="00CC75AC"/>
    <w:rsid w:val="00CD0AC2"/>
    <w:rsid w:val="00CD101D"/>
    <w:rsid w:val="00CD2493"/>
    <w:rsid w:val="00CD29C1"/>
    <w:rsid w:val="00CD3774"/>
    <w:rsid w:val="00CD4EBE"/>
    <w:rsid w:val="00CD56A3"/>
    <w:rsid w:val="00CD6BC8"/>
    <w:rsid w:val="00CD7934"/>
    <w:rsid w:val="00CE025A"/>
    <w:rsid w:val="00CE095F"/>
    <w:rsid w:val="00CE0AFC"/>
    <w:rsid w:val="00CE0E2A"/>
    <w:rsid w:val="00CE16FA"/>
    <w:rsid w:val="00CE1823"/>
    <w:rsid w:val="00CE41E8"/>
    <w:rsid w:val="00CE54A7"/>
    <w:rsid w:val="00CE6AFF"/>
    <w:rsid w:val="00CE6E65"/>
    <w:rsid w:val="00CE71B6"/>
    <w:rsid w:val="00CE7395"/>
    <w:rsid w:val="00CF01E6"/>
    <w:rsid w:val="00CF1CDF"/>
    <w:rsid w:val="00CF5E33"/>
    <w:rsid w:val="00CF5E51"/>
    <w:rsid w:val="00CF67BC"/>
    <w:rsid w:val="00D00088"/>
    <w:rsid w:val="00D04C2C"/>
    <w:rsid w:val="00D059C0"/>
    <w:rsid w:val="00D05CD4"/>
    <w:rsid w:val="00D065E7"/>
    <w:rsid w:val="00D06A36"/>
    <w:rsid w:val="00D107D0"/>
    <w:rsid w:val="00D10838"/>
    <w:rsid w:val="00D10E0B"/>
    <w:rsid w:val="00D10EC8"/>
    <w:rsid w:val="00D10F44"/>
    <w:rsid w:val="00D11DB6"/>
    <w:rsid w:val="00D12787"/>
    <w:rsid w:val="00D12EFE"/>
    <w:rsid w:val="00D142F2"/>
    <w:rsid w:val="00D1446C"/>
    <w:rsid w:val="00D158E3"/>
    <w:rsid w:val="00D15CDA"/>
    <w:rsid w:val="00D15DF4"/>
    <w:rsid w:val="00D17E48"/>
    <w:rsid w:val="00D21736"/>
    <w:rsid w:val="00D223BF"/>
    <w:rsid w:val="00D22A62"/>
    <w:rsid w:val="00D233DB"/>
    <w:rsid w:val="00D255CC"/>
    <w:rsid w:val="00D25A6F"/>
    <w:rsid w:val="00D26594"/>
    <w:rsid w:val="00D26DC3"/>
    <w:rsid w:val="00D2767A"/>
    <w:rsid w:val="00D307E9"/>
    <w:rsid w:val="00D30F63"/>
    <w:rsid w:val="00D31A68"/>
    <w:rsid w:val="00D334DB"/>
    <w:rsid w:val="00D33A4E"/>
    <w:rsid w:val="00D33ACB"/>
    <w:rsid w:val="00D342F4"/>
    <w:rsid w:val="00D35057"/>
    <w:rsid w:val="00D3605B"/>
    <w:rsid w:val="00D36338"/>
    <w:rsid w:val="00D36CFF"/>
    <w:rsid w:val="00D36FB9"/>
    <w:rsid w:val="00D37418"/>
    <w:rsid w:val="00D4122A"/>
    <w:rsid w:val="00D4135E"/>
    <w:rsid w:val="00D41827"/>
    <w:rsid w:val="00D425B8"/>
    <w:rsid w:val="00D4270E"/>
    <w:rsid w:val="00D42E4C"/>
    <w:rsid w:val="00D43F5F"/>
    <w:rsid w:val="00D44555"/>
    <w:rsid w:val="00D4524D"/>
    <w:rsid w:val="00D45576"/>
    <w:rsid w:val="00D4779C"/>
    <w:rsid w:val="00D478BD"/>
    <w:rsid w:val="00D478DE"/>
    <w:rsid w:val="00D50B4F"/>
    <w:rsid w:val="00D51D5D"/>
    <w:rsid w:val="00D5319B"/>
    <w:rsid w:val="00D53A5E"/>
    <w:rsid w:val="00D54F95"/>
    <w:rsid w:val="00D552D8"/>
    <w:rsid w:val="00D5552C"/>
    <w:rsid w:val="00D55C00"/>
    <w:rsid w:val="00D56629"/>
    <w:rsid w:val="00D57055"/>
    <w:rsid w:val="00D57B39"/>
    <w:rsid w:val="00D60E9C"/>
    <w:rsid w:val="00D616F8"/>
    <w:rsid w:val="00D61715"/>
    <w:rsid w:val="00D623EB"/>
    <w:rsid w:val="00D626C0"/>
    <w:rsid w:val="00D637FD"/>
    <w:rsid w:val="00D63978"/>
    <w:rsid w:val="00D63F69"/>
    <w:rsid w:val="00D640E4"/>
    <w:rsid w:val="00D64CBA"/>
    <w:rsid w:val="00D662BC"/>
    <w:rsid w:val="00D67030"/>
    <w:rsid w:val="00D6789B"/>
    <w:rsid w:val="00D702BD"/>
    <w:rsid w:val="00D7090D"/>
    <w:rsid w:val="00D71AF2"/>
    <w:rsid w:val="00D724ED"/>
    <w:rsid w:val="00D72646"/>
    <w:rsid w:val="00D72AAD"/>
    <w:rsid w:val="00D7324C"/>
    <w:rsid w:val="00D733D7"/>
    <w:rsid w:val="00D740FB"/>
    <w:rsid w:val="00D74CDE"/>
    <w:rsid w:val="00D74E14"/>
    <w:rsid w:val="00D75675"/>
    <w:rsid w:val="00D7723F"/>
    <w:rsid w:val="00D774B1"/>
    <w:rsid w:val="00D80F1A"/>
    <w:rsid w:val="00D823A0"/>
    <w:rsid w:val="00D8385E"/>
    <w:rsid w:val="00D8425D"/>
    <w:rsid w:val="00D84A2D"/>
    <w:rsid w:val="00D84A3B"/>
    <w:rsid w:val="00D87821"/>
    <w:rsid w:val="00D9079F"/>
    <w:rsid w:val="00D90F07"/>
    <w:rsid w:val="00D913F5"/>
    <w:rsid w:val="00D9180A"/>
    <w:rsid w:val="00D91F73"/>
    <w:rsid w:val="00D92C2C"/>
    <w:rsid w:val="00D9346C"/>
    <w:rsid w:val="00D94395"/>
    <w:rsid w:val="00D94CA6"/>
    <w:rsid w:val="00D95C13"/>
    <w:rsid w:val="00D960E7"/>
    <w:rsid w:val="00D96777"/>
    <w:rsid w:val="00D97EEB"/>
    <w:rsid w:val="00DA3507"/>
    <w:rsid w:val="00DA382E"/>
    <w:rsid w:val="00DA383F"/>
    <w:rsid w:val="00DA4EEE"/>
    <w:rsid w:val="00DA5D35"/>
    <w:rsid w:val="00DA6FF0"/>
    <w:rsid w:val="00DA75AD"/>
    <w:rsid w:val="00DA7A2C"/>
    <w:rsid w:val="00DB06A4"/>
    <w:rsid w:val="00DB13C6"/>
    <w:rsid w:val="00DB1631"/>
    <w:rsid w:val="00DB16CA"/>
    <w:rsid w:val="00DB1799"/>
    <w:rsid w:val="00DB1A2C"/>
    <w:rsid w:val="00DB20CF"/>
    <w:rsid w:val="00DB31BE"/>
    <w:rsid w:val="00DB3E14"/>
    <w:rsid w:val="00DB5A9B"/>
    <w:rsid w:val="00DB6F9F"/>
    <w:rsid w:val="00DB7784"/>
    <w:rsid w:val="00DB79FC"/>
    <w:rsid w:val="00DB7D7F"/>
    <w:rsid w:val="00DC1C89"/>
    <w:rsid w:val="00DC2F64"/>
    <w:rsid w:val="00DC3413"/>
    <w:rsid w:val="00DC38DF"/>
    <w:rsid w:val="00DC5159"/>
    <w:rsid w:val="00DC6593"/>
    <w:rsid w:val="00DC75D7"/>
    <w:rsid w:val="00DC799F"/>
    <w:rsid w:val="00DC7A83"/>
    <w:rsid w:val="00DD003F"/>
    <w:rsid w:val="00DD1551"/>
    <w:rsid w:val="00DD209B"/>
    <w:rsid w:val="00DD3CEC"/>
    <w:rsid w:val="00DD58F4"/>
    <w:rsid w:val="00DD6068"/>
    <w:rsid w:val="00DD6CDF"/>
    <w:rsid w:val="00DD70D0"/>
    <w:rsid w:val="00DD7171"/>
    <w:rsid w:val="00DE0479"/>
    <w:rsid w:val="00DE14F1"/>
    <w:rsid w:val="00DE1C99"/>
    <w:rsid w:val="00DE2044"/>
    <w:rsid w:val="00DE27B4"/>
    <w:rsid w:val="00DE50C4"/>
    <w:rsid w:val="00DE556C"/>
    <w:rsid w:val="00DE6CD8"/>
    <w:rsid w:val="00DE7C0C"/>
    <w:rsid w:val="00DF0B78"/>
    <w:rsid w:val="00DF0D74"/>
    <w:rsid w:val="00DF114F"/>
    <w:rsid w:val="00DF2DF2"/>
    <w:rsid w:val="00DF3200"/>
    <w:rsid w:val="00DF4B4B"/>
    <w:rsid w:val="00DF56B2"/>
    <w:rsid w:val="00DF6491"/>
    <w:rsid w:val="00DF78E1"/>
    <w:rsid w:val="00DF7985"/>
    <w:rsid w:val="00E00D59"/>
    <w:rsid w:val="00E0208F"/>
    <w:rsid w:val="00E02143"/>
    <w:rsid w:val="00E0222D"/>
    <w:rsid w:val="00E028D8"/>
    <w:rsid w:val="00E028DE"/>
    <w:rsid w:val="00E02AA9"/>
    <w:rsid w:val="00E03A23"/>
    <w:rsid w:val="00E046D9"/>
    <w:rsid w:val="00E04FA8"/>
    <w:rsid w:val="00E054C0"/>
    <w:rsid w:val="00E059A5"/>
    <w:rsid w:val="00E06264"/>
    <w:rsid w:val="00E06BCB"/>
    <w:rsid w:val="00E06EC3"/>
    <w:rsid w:val="00E07C2B"/>
    <w:rsid w:val="00E103C9"/>
    <w:rsid w:val="00E108F4"/>
    <w:rsid w:val="00E10E6A"/>
    <w:rsid w:val="00E1227F"/>
    <w:rsid w:val="00E13579"/>
    <w:rsid w:val="00E13F69"/>
    <w:rsid w:val="00E144F5"/>
    <w:rsid w:val="00E1672B"/>
    <w:rsid w:val="00E1797A"/>
    <w:rsid w:val="00E17FF3"/>
    <w:rsid w:val="00E20BB6"/>
    <w:rsid w:val="00E20DC6"/>
    <w:rsid w:val="00E2129C"/>
    <w:rsid w:val="00E212AE"/>
    <w:rsid w:val="00E226AB"/>
    <w:rsid w:val="00E2412A"/>
    <w:rsid w:val="00E243E7"/>
    <w:rsid w:val="00E244F6"/>
    <w:rsid w:val="00E24B10"/>
    <w:rsid w:val="00E24C73"/>
    <w:rsid w:val="00E2537F"/>
    <w:rsid w:val="00E2665D"/>
    <w:rsid w:val="00E2694F"/>
    <w:rsid w:val="00E270FD"/>
    <w:rsid w:val="00E279A4"/>
    <w:rsid w:val="00E27EE3"/>
    <w:rsid w:val="00E321F7"/>
    <w:rsid w:val="00E335DB"/>
    <w:rsid w:val="00E354C3"/>
    <w:rsid w:val="00E36AC5"/>
    <w:rsid w:val="00E36C51"/>
    <w:rsid w:val="00E37AF8"/>
    <w:rsid w:val="00E37C8F"/>
    <w:rsid w:val="00E40FF1"/>
    <w:rsid w:val="00E41073"/>
    <w:rsid w:val="00E41377"/>
    <w:rsid w:val="00E43AC6"/>
    <w:rsid w:val="00E445CA"/>
    <w:rsid w:val="00E44FD7"/>
    <w:rsid w:val="00E476BD"/>
    <w:rsid w:val="00E478FC"/>
    <w:rsid w:val="00E47F35"/>
    <w:rsid w:val="00E508E3"/>
    <w:rsid w:val="00E54C78"/>
    <w:rsid w:val="00E55438"/>
    <w:rsid w:val="00E55BBC"/>
    <w:rsid w:val="00E56DE4"/>
    <w:rsid w:val="00E57ED5"/>
    <w:rsid w:val="00E61A9F"/>
    <w:rsid w:val="00E620B6"/>
    <w:rsid w:val="00E62AE8"/>
    <w:rsid w:val="00E62B5E"/>
    <w:rsid w:val="00E63547"/>
    <w:rsid w:val="00E64478"/>
    <w:rsid w:val="00E64CA9"/>
    <w:rsid w:val="00E65DEB"/>
    <w:rsid w:val="00E66FEE"/>
    <w:rsid w:val="00E67607"/>
    <w:rsid w:val="00E676A1"/>
    <w:rsid w:val="00E678B3"/>
    <w:rsid w:val="00E721DF"/>
    <w:rsid w:val="00E76598"/>
    <w:rsid w:val="00E76850"/>
    <w:rsid w:val="00E77741"/>
    <w:rsid w:val="00E804B3"/>
    <w:rsid w:val="00E806B0"/>
    <w:rsid w:val="00E80FF5"/>
    <w:rsid w:val="00E81427"/>
    <w:rsid w:val="00E8146E"/>
    <w:rsid w:val="00E82100"/>
    <w:rsid w:val="00E82A1A"/>
    <w:rsid w:val="00E82A2E"/>
    <w:rsid w:val="00E83038"/>
    <w:rsid w:val="00E842EE"/>
    <w:rsid w:val="00E84D8D"/>
    <w:rsid w:val="00E850DB"/>
    <w:rsid w:val="00E85C9B"/>
    <w:rsid w:val="00E8629A"/>
    <w:rsid w:val="00E86671"/>
    <w:rsid w:val="00E90DBC"/>
    <w:rsid w:val="00E917DB"/>
    <w:rsid w:val="00E9346D"/>
    <w:rsid w:val="00E93E5E"/>
    <w:rsid w:val="00E94935"/>
    <w:rsid w:val="00E9648B"/>
    <w:rsid w:val="00E970FB"/>
    <w:rsid w:val="00E9722E"/>
    <w:rsid w:val="00EA005A"/>
    <w:rsid w:val="00EA013B"/>
    <w:rsid w:val="00EA03F8"/>
    <w:rsid w:val="00EA08E5"/>
    <w:rsid w:val="00EA0A2A"/>
    <w:rsid w:val="00EA0BF1"/>
    <w:rsid w:val="00EA19C2"/>
    <w:rsid w:val="00EA20F1"/>
    <w:rsid w:val="00EA2A09"/>
    <w:rsid w:val="00EA2C6B"/>
    <w:rsid w:val="00EA3038"/>
    <w:rsid w:val="00EA3C8A"/>
    <w:rsid w:val="00EA3F60"/>
    <w:rsid w:val="00EA4782"/>
    <w:rsid w:val="00EA5627"/>
    <w:rsid w:val="00EA61E0"/>
    <w:rsid w:val="00EA6B64"/>
    <w:rsid w:val="00EA6DFB"/>
    <w:rsid w:val="00EA717D"/>
    <w:rsid w:val="00EA77D5"/>
    <w:rsid w:val="00EA7978"/>
    <w:rsid w:val="00EA7FD6"/>
    <w:rsid w:val="00EB1296"/>
    <w:rsid w:val="00EB1F73"/>
    <w:rsid w:val="00EB4C35"/>
    <w:rsid w:val="00EB4FA9"/>
    <w:rsid w:val="00EB5691"/>
    <w:rsid w:val="00EB5E9C"/>
    <w:rsid w:val="00EB68C2"/>
    <w:rsid w:val="00EC07BF"/>
    <w:rsid w:val="00EC092B"/>
    <w:rsid w:val="00EC0BA0"/>
    <w:rsid w:val="00EC3C87"/>
    <w:rsid w:val="00EC4D36"/>
    <w:rsid w:val="00EC5070"/>
    <w:rsid w:val="00EC55C6"/>
    <w:rsid w:val="00EC5F25"/>
    <w:rsid w:val="00EC606C"/>
    <w:rsid w:val="00EC77E8"/>
    <w:rsid w:val="00EC7836"/>
    <w:rsid w:val="00EC7DD0"/>
    <w:rsid w:val="00ED02A0"/>
    <w:rsid w:val="00ED1266"/>
    <w:rsid w:val="00ED1333"/>
    <w:rsid w:val="00ED201F"/>
    <w:rsid w:val="00ED23E5"/>
    <w:rsid w:val="00ED2773"/>
    <w:rsid w:val="00ED28CB"/>
    <w:rsid w:val="00ED2C31"/>
    <w:rsid w:val="00ED3052"/>
    <w:rsid w:val="00ED3862"/>
    <w:rsid w:val="00ED39A0"/>
    <w:rsid w:val="00ED47D6"/>
    <w:rsid w:val="00ED4E6E"/>
    <w:rsid w:val="00EE2068"/>
    <w:rsid w:val="00EE218F"/>
    <w:rsid w:val="00EE233F"/>
    <w:rsid w:val="00EE2548"/>
    <w:rsid w:val="00EE2B26"/>
    <w:rsid w:val="00EE3BAC"/>
    <w:rsid w:val="00EE3D3C"/>
    <w:rsid w:val="00EE4393"/>
    <w:rsid w:val="00EE5A35"/>
    <w:rsid w:val="00EE6409"/>
    <w:rsid w:val="00EF0221"/>
    <w:rsid w:val="00EF04B1"/>
    <w:rsid w:val="00EF150A"/>
    <w:rsid w:val="00EF29BF"/>
    <w:rsid w:val="00EF4283"/>
    <w:rsid w:val="00EF557E"/>
    <w:rsid w:val="00EF690D"/>
    <w:rsid w:val="00F0062B"/>
    <w:rsid w:val="00F00E59"/>
    <w:rsid w:val="00F015B7"/>
    <w:rsid w:val="00F03263"/>
    <w:rsid w:val="00F0459D"/>
    <w:rsid w:val="00F04A72"/>
    <w:rsid w:val="00F05EE1"/>
    <w:rsid w:val="00F07023"/>
    <w:rsid w:val="00F07F45"/>
    <w:rsid w:val="00F107B7"/>
    <w:rsid w:val="00F10E3B"/>
    <w:rsid w:val="00F12032"/>
    <w:rsid w:val="00F12950"/>
    <w:rsid w:val="00F130E1"/>
    <w:rsid w:val="00F13828"/>
    <w:rsid w:val="00F13D83"/>
    <w:rsid w:val="00F147C2"/>
    <w:rsid w:val="00F14AC6"/>
    <w:rsid w:val="00F1545E"/>
    <w:rsid w:val="00F15584"/>
    <w:rsid w:val="00F155BA"/>
    <w:rsid w:val="00F15A1E"/>
    <w:rsid w:val="00F1637F"/>
    <w:rsid w:val="00F16FDA"/>
    <w:rsid w:val="00F2203E"/>
    <w:rsid w:val="00F22106"/>
    <w:rsid w:val="00F23A69"/>
    <w:rsid w:val="00F23B00"/>
    <w:rsid w:val="00F24C42"/>
    <w:rsid w:val="00F24C6B"/>
    <w:rsid w:val="00F24DB0"/>
    <w:rsid w:val="00F251CF"/>
    <w:rsid w:val="00F25E76"/>
    <w:rsid w:val="00F26C7D"/>
    <w:rsid w:val="00F27C32"/>
    <w:rsid w:val="00F30200"/>
    <w:rsid w:val="00F30309"/>
    <w:rsid w:val="00F30C68"/>
    <w:rsid w:val="00F311DD"/>
    <w:rsid w:val="00F3229E"/>
    <w:rsid w:val="00F32AF1"/>
    <w:rsid w:val="00F32D43"/>
    <w:rsid w:val="00F34440"/>
    <w:rsid w:val="00F34B60"/>
    <w:rsid w:val="00F356FC"/>
    <w:rsid w:val="00F367E6"/>
    <w:rsid w:val="00F407E3"/>
    <w:rsid w:val="00F40D09"/>
    <w:rsid w:val="00F41468"/>
    <w:rsid w:val="00F4189E"/>
    <w:rsid w:val="00F41946"/>
    <w:rsid w:val="00F42F27"/>
    <w:rsid w:val="00F4338E"/>
    <w:rsid w:val="00F437F9"/>
    <w:rsid w:val="00F438C3"/>
    <w:rsid w:val="00F43A89"/>
    <w:rsid w:val="00F44C4F"/>
    <w:rsid w:val="00F44D15"/>
    <w:rsid w:val="00F44D2E"/>
    <w:rsid w:val="00F45095"/>
    <w:rsid w:val="00F450E8"/>
    <w:rsid w:val="00F46F8B"/>
    <w:rsid w:val="00F502BE"/>
    <w:rsid w:val="00F52A84"/>
    <w:rsid w:val="00F5339D"/>
    <w:rsid w:val="00F540CF"/>
    <w:rsid w:val="00F55654"/>
    <w:rsid w:val="00F55DB3"/>
    <w:rsid w:val="00F56127"/>
    <w:rsid w:val="00F56BAA"/>
    <w:rsid w:val="00F56EB6"/>
    <w:rsid w:val="00F576F1"/>
    <w:rsid w:val="00F57C8B"/>
    <w:rsid w:val="00F57E6C"/>
    <w:rsid w:val="00F605EC"/>
    <w:rsid w:val="00F61715"/>
    <w:rsid w:val="00F62AA4"/>
    <w:rsid w:val="00F62FA0"/>
    <w:rsid w:val="00F638D2"/>
    <w:rsid w:val="00F6481F"/>
    <w:rsid w:val="00F66243"/>
    <w:rsid w:val="00F66A35"/>
    <w:rsid w:val="00F67424"/>
    <w:rsid w:val="00F70204"/>
    <w:rsid w:val="00F719A8"/>
    <w:rsid w:val="00F71F72"/>
    <w:rsid w:val="00F723D5"/>
    <w:rsid w:val="00F7289D"/>
    <w:rsid w:val="00F74209"/>
    <w:rsid w:val="00F745CC"/>
    <w:rsid w:val="00F74D5B"/>
    <w:rsid w:val="00F77097"/>
    <w:rsid w:val="00F80231"/>
    <w:rsid w:val="00F8036B"/>
    <w:rsid w:val="00F80BF6"/>
    <w:rsid w:val="00F83360"/>
    <w:rsid w:val="00F83556"/>
    <w:rsid w:val="00F83792"/>
    <w:rsid w:val="00F84F05"/>
    <w:rsid w:val="00F8724C"/>
    <w:rsid w:val="00F8728C"/>
    <w:rsid w:val="00F87EF2"/>
    <w:rsid w:val="00F92083"/>
    <w:rsid w:val="00F92367"/>
    <w:rsid w:val="00F927AE"/>
    <w:rsid w:val="00F92F3D"/>
    <w:rsid w:val="00F942FF"/>
    <w:rsid w:val="00F94386"/>
    <w:rsid w:val="00F96543"/>
    <w:rsid w:val="00F96F25"/>
    <w:rsid w:val="00F97819"/>
    <w:rsid w:val="00F97EF5"/>
    <w:rsid w:val="00FA0560"/>
    <w:rsid w:val="00FA11A0"/>
    <w:rsid w:val="00FA1A41"/>
    <w:rsid w:val="00FA27C7"/>
    <w:rsid w:val="00FA3CBD"/>
    <w:rsid w:val="00FA4000"/>
    <w:rsid w:val="00FA47E5"/>
    <w:rsid w:val="00FA5DE2"/>
    <w:rsid w:val="00FA657C"/>
    <w:rsid w:val="00FA6C83"/>
    <w:rsid w:val="00FA7990"/>
    <w:rsid w:val="00FB00CC"/>
    <w:rsid w:val="00FB0B70"/>
    <w:rsid w:val="00FB1115"/>
    <w:rsid w:val="00FB1944"/>
    <w:rsid w:val="00FB25A6"/>
    <w:rsid w:val="00FB311F"/>
    <w:rsid w:val="00FB56F8"/>
    <w:rsid w:val="00FB5894"/>
    <w:rsid w:val="00FB6846"/>
    <w:rsid w:val="00FB7B01"/>
    <w:rsid w:val="00FC03AB"/>
    <w:rsid w:val="00FC14CB"/>
    <w:rsid w:val="00FC19AA"/>
    <w:rsid w:val="00FC20BD"/>
    <w:rsid w:val="00FC27D8"/>
    <w:rsid w:val="00FC2924"/>
    <w:rsid w:val="00FC33E8"/>
    <w:rsid w:val="00FC3CE5"/>
    <w:rsid w:val="00FC3F52"/>
    <w:rsid w:val="00FD0309"/>
    <w:rsid w:val="00FD1234"/>
    <w:rsid w:val="00FD2386"/>
    <w:rsid w:val="00FD299D"/>
    <w:rsid w:val="00FD3388"/>
    <w:rsid w:val="00FD49F5"/>
    <w:rsid w:val="00FD4DFA"/>
    <w:rsid w:val="00FD59B6"/>
    <w:rsid w:val="00FD5C03"/>
    <w:rsid w:val="00FD6137"/>
    <w:rsid w:val="00FD64A5"/>
    <w:rsid w:val="00FD78F8"/>
    <w:rsid w:val="00FE026C"/>
    <w:rsid w:val="00FE0DBA"/>
    <w:rsid w:val="00FE21FE"/>
    <w:rsid w:val="00FE253B"/>
    <w:rsid w:val="00FE2B9B"/>
    <w:rsid w:val="00FE317D"/>
    <w:rsid w:val="00FE330F"/>
    <w:rsid w:val="00FE3A32"/>
    <w:rsid w:val="00FE4F80"/>
    <w:rsid w:val="00FE5308"/>
    <w:rsid w:val="00FE65B7"/>
    <w:rsid w:val="00FE7C36"/>
    <w:rsid w:val="00FE7CEC"/>
    <w:rsid w:val="00FF007F"/>
    <w:rsid w:val="00FF0C01"/>
    <w:rsid w:val="00FF0C94"/>
    <w:rsid w:val="00FF0E9B"/>
    <w:rsid w:val="00FF0FBB"/>
    <w:rsid w:val="00FF105A"/>
    <w:rsid w:val="00FF15EA"/>
    <w:rsid w:val="00FF31D4"/>
    <w:rsid w:val="00FF39F3"/>
    <w:rsid w:val="00FF4126"/>
    <w:rsid w:val="00FF435B"/>
    <w:rsid w:val="00FF61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BD111B"/>
  <w15:chartTrackingRefBased/>
  <w15:docId w15:val="{A0665159-62C9-4788-B668-9F6989E43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723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C723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43E4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D600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723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C7233"/>
    <w:rPr>
      <w:rFonts w:asciiTheme="majorHAnsi" w:eastAsiaTheme="majorEastAsia" w:hAnsiTheme="majorHAnsi" w:cstheme="majorBidi"/>
      <w:color w:val="2F5496" w:themeColor="accent1" w:themeShade="BF"/>
      <w:sz w:val="26"/>
      <w:szCs w:val="26"/>
    </w:rPr>
  </w:style>
  <w:style w:type="paragraph" w:customStyle="1" w:styleId="FirstParagraph">
    <w:name w:val="First Paragraph"/>
    <w:basedOn w:val="BodyText"/>
    <w:next w:val="BodyText"/>
    <w:qFormat/>
    <w:rsid w:val="001C7233"/>
    <w:pPr>
      <w:spacing w:before="180" w:after="180" w:line="240" w:lineRule="auto"/>
    </w:pPr>
    <w:rPr>
      <w:sz w:val="24"/>
      <w:szCs w:val="24"/>
      <w:lang w:val="en-US"/>
    </w:rPr>
  </w:style>
  <w:style w:type="paragraph" w:styleId="BodyText">
    <w:name w:val="Body Text"/>
    <w:basedOn w:val="Normal"/>
    <w:link w:val="BodyTextChar"/>
    <w:uiPriority w:val="99"/>
    <w:semiHidden/>
    <w:unhideWhenUsed/>
    <w:rsid w:val="001C7233"/>
    <w:pPr>
      <w:spacing w:after="120"/>
    </w:pPr>
  </w:style>
  <w:style w:type="character" w:customStyle="1" w:styleId="BodyTextChar">
    <w:name w:val="Body Text Char"/>
    <w:basedOn w:val="DefaultParagraphFont"/>
    <w:link w:val="BodyText"/>
    <w:uiPriority w:val="99"/>
    <w:semiHidden/>
    <w:rsid w:val="001C7233"/>
  </w:style>
  <w:style w:type="character" w:styleId="LineNumber">
    <w:name w:val="line number"/>
    <w:basedOn w:val="DefaultParagraphFont"/>
    <w:uiPriority w:val="99"/>
    <w:semiHidden/>
    <w:unhideWhenUsed/>
    <w:rsid w:val="00AC2D20"/>
  </w:style>
  <w:style w:type="paragraph" w:customStyle="1" w:styleId="EndNoteBibliographyTitle">
    <w:name w:val="EndNote Bibliography Title"/>
    <w:basedOn w:val="Normal"/>
    <w:link w:val="EndNoteBibliographyTitleChar"/>
    <w:rsid w:val="00AE7D52"/>
    <w:pPr>
      <w:spacing w:after="0"/>
      <w:jc w:val="center"/>
    </w:pPr>
    <w:rPr>
      <w:rFonts w:ascii="Arial" w:hAnsi="Arial" w:cs="Arial"/>
      <w:noProof/>
      <w:sz w:val="24"/>
      <w:lang w:val="en-US"/>
    </w:rPr>
  </w:style>
  <w:style w:type="character" w:customStyle="1" w:styleId="EndNoteBibliographyTitleChar">
    <w:name w:val="EndNote Bibliography Title Char"/>
    <w:basedOn w:val="DefaultParagraphFont"/>
    <w:link w:val="EndNoteBibliographyTitle"/>
    <w:rsid w:val="00AE7D52"/>
    <w:rPr>
      <w:rFonts w:ascii="Arial" w:hAnsi="Arial" w:cs="Arial"/>
      <w:noProof/>
      <w:sz w:val="24"/>
      <w:lang w:val="en-US"/>
    </w:rPr>
  </w:style>
  <w:style w:type="paragraph" w:customStyle="1" w:styleId="EndNoteBibliography">
    <w:name w:val="EndNote Bibliography"/>
    <w:basedOn w:val="Normal"/>
    <w:link w:val="EndNoteBibliographyChar"/>
    <w:rsid w:val="00AE7D52"/>
    <w:pPr>
      <w:spacing w:line="240" w:lineRule="auto"/>
    </w:pPr>
    <w:rPr>
      <w:rFonts w:ascii="Arial" w:hAnsi="Arial" w:cs="Arial"/>
      <w:noProof/>
      <w:sz w:val="24"/>
      <w:lang w:val="en-US"/>
    </w:rPr>
  </w:style>
  <w:style w:type="character" w:customStyle="1" w:styleId="EndNoteBibliographyChar">
    <w:name w:val="EndNote Bibliography Char"/>
    <w:basedOn w:val="DefaultParagraphFont"/>
    <w:link w:val="EndNoteBibliography"/>
    <w:rsid w:val="00AE7D52"/>
    <w:rPr>
      <w:rFonts w:ascii="Arial" w:hAnsi="Arial" w:cs="Arial"/>
      <w:noProof/>
      <w:sz w:val="24"/>
      <w:lang w:val="en-US"/>
    </w:rPr>
  </w:style>
  <w:style w:type="character" w:styleId="Hyperlink">
    <w:name w:val="Hyperlink"/>
    <w:basedOn w:val="DefaultParagraphFont"/>
    <w:uiPriority w:val="99"/>
    <w:unhideWhenUsed/>
    <w:rsid w:val="00AE7D52"/>
    <w:rPr>
      <w:color w:val="0563C1" w:themeColor="hyperlink"/>
      <w:u w:val="single"/>
    </w:rPr>
  </w:style>
  <w:style w:type="character" w:styleId="UnresolvedMention">
    <w:name w:val="Unresolved Mention"/>
    <w:basedOn w:val="DefaultParagraphFont"/>
    <w:uiPriority w:val="99"/>
    <w:semiHidden/>
    <w:unhideWhenUsed/>
    <w:rsid w:val="00AE7D52"/>
    <w:rPr>
      <w:color w:val="605E5C"/>
      <w:shd w:val="clear" w:color="auto" w:fill="E1DFDD"/>
    </w:rPr>
  </w:style>
  <w:style w:type="character" w:customStyle="1" w:styleId="Heading3Char">
    <w:name w:val="Heading 3 Char"/>
    <w:basedOn w:val="DefaultParagraphFont"/>
    <w:link w:val="Heading3"/>
    <w:uiPriority w:val="9"/>
    <w:rsid w:val="00443E43"/>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DF7985"/>
    <w:pPr>
      <w:spacing w:after="0" w:line="240" w:lineRule="auto"/>
    </w:pPr>
  </w:style>
  <w:style w:type="paragraph" w:customStyle="1" w:styleId="Compact">
    <w:name w:val="Compact"/>
    <w:basedOn w:val="BodyText"/>
    <w:qFormat/>
    <w:rsid w:val="00DE1C99"/>
    <w:pPr>
      <w:spacing w:before="36" w:after="36" w:line="240" w:lineRule="auto"/>
    </w:pPr>
    <w:rPr>
      <w:sz w:val="24"/>
      <w:szCs w:val="24"/>
      <w:lang w:val="en-US"/>
    </w:rPr>
  </w:style>
  <w:style w:type="table" w:customStyle="1" w:styleId="Table">
    <w:name w:val="Table"/>
    <w:semiHidden/>
    <w:unhideWhenUsed/>
    <w:qFormat/>
    <w:rsid w:val="00DE1C99"/>
    <w:pPr>
      <w:spacing w:after="200" w:line="240" w:lineRule="auto"/>
    </w:pPr>
    <w:rPr>
      <w:sz w:val="24"/>
      <w:szCs w:val="24"/>
      <w:lang w:val="en-US" w:eastAsia="en-GB"/>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TableCaption">
    <w:name w:val="Table Caption"/>
    <w:basedOn w:val="Caption"/>
    <w:rsid w:val="00DE1C99"/>
    <w:pPr>
      <w:keepNext/>
      <w:spacing w:after="120"/>
    </w:pPr>
    <w:rPr>
      <w:iCs w:val="0"/>
      <w:color w:val="auto"/>
      <w:sz w:val="24"/>
      <w:szCs w:val="24"/>
      <w:lang w:val="en-US"/>
    </w:rPr>
  </w:style>
  <w:style w:type="paragraph" w:styleId="Caption">
    <w:name w:val="caption"/>
    <w:basedOn w:val="Normal"/>
    <w:next w:val="Normal"/>
    <w:uiPriority w:val="35"/>
    <w:unhideWhenUsed/>
    <w:qFormat/>
    <w:rsid w:val="00DE1C99"/>
    <w:pPr>
      <w:spacing w:after="200" w:line="240" w:lineRule="auto"/>
    </w:pPr>
    <w:rPr>
      <w:i/>
      <w:iCs/>
      <w:color w:val="44546A" w:themeColor="text2"/>
      <w:sz w:val="18"/>
      <w:szCs w:val="18"/>
    </w:rPr>
  </w:style>
  <w:style w:type="table" w:styleId="TableGrid">
    <w:name w:val="Table Grid"/>
    <w:basedOn w:val="TableNormal"/>
    <w:uiPriority w:val="39"/>
    <w:rsid w:val="00DE1C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3E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3E14"/>
  </w:style>
  <w:style w:type="paragraph" w:styleId="Footer">
    <w:name w:val="footer"/>
    <w:basedOn w:val="Normal"/>
    <w:link w:val="FooterChar"/>
    <w:uiPriority w:val="99"/>
    <w:unhideWhenUsed/>
    <w:rsid w:val="00DB3E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3E14"/>
  </w:style>
  <w:style w:type="table" w:styleId="ListTable6Colorful">
    <w:name w:val="List Table 6 Colorful"/>
    <w:basedOn w:val="TableNormal"/>
    <w:uiPriority w:val="51"/>
    <w:rsid w:val="00E4107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520975"/>
    <w:rPr>
      <w:sz w:val="16"/>
      <w:szCs w:val="16"/>
    </w:rPr>
  </w:style>
  <w:style w:type="paragraph" w:styleId="CommentText">
    <w:name w:val="annotation text"/>
    <w:basedOn w:val="Normal"/>
    <w:link w:val="CommentTextChar"/>
    <w:uiPriority w:val="99"/>
    <w:unhideWhenUsed/>
    <w:rsid w:val="00520975"/>
    <w:pPr>
      <w:spacing w:line="240" w:lineRule="auto"/>
    </w:pPr>
    <w:rPr>
      <w:sz w:val="20"/>
      <w:szCs w:val="20"/>
    </w:rPr>
  </w:style>
  <w:style w:type="character" w:customStyle="1" w:styleId="CommentTextChar">
    <w:name w:val="Comment Text Char"/>
    <w:basedOn w:val="DefaultParagraphFont"/>
    <w:link w:val="CommentText"/>
    <w:uiPriority w:val="99"/>
    <w:rsid w:val="00520975"/>
    <w:rPr>
      <w:sz w:val="20"/>
      <w:szCs w:val="20"/>
    </w:rPr>
  </w:style>
  <w:style w:type="paragraph" w:styleId="CommentSubject">
    <w:name w:val="annotation subject"/>
    <w:basedOn w:val="CommentText"/>
    <w:next w:val="CommentText"/>
    <w:link w:val="CommentSubjectChar"/>
    <w:uiPriority w:val="99"/>
    <w:semiHidden/>
    <w:unhideWhenUsed/>
    <w:rsid w:val="00520975"/>
    <w:rPr>
      <w:b/>
      <w:bCs/>
    </w:rPr>
  </w:style>
  <w:style w:type="character" w:customStyle="1" w:styleId="CommentSubjectChar">
    <w:name w:val="Comment Subject Char"/>
    <w:basedOn w:val="CommentTextChar"/>
    <w:link w:val="CommentSubject"/>
    <w:uiPriority w:val="99"/>
    <w:semiHidden/>
    <w:rsid w:val="00520975"/>
    <w:rPr>
      <w:b/>
      <w:bCs/>
      <w:sz w:val="20"/>
      <w:szCs w:val="20"/>
    </w:rPr>
  </w:style>
  <w:style w:type="paragraph" w:styleId="BalloonText">
    <w:name w:val="Balloon Text"/>
    <w:basedOn w:val="Normal"/>
    <w:link w:val="BalloonTextChar"/>
    <w:uiPriority w:val="99"/>
    <w:semiHidden/>
    <w:unhideWhenUsed/>
    <w:rsid w:val="005209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0975"/>
    <w:rPr>
      <w:rFonts w:ascii="Segoe UI" w:hAnsi="Segoe UI" w:cs="Segoe UI"/>
      <w:sz w:val="18"/>
      <w:szCs w:val="18"/>
    </w:rPr>
  </w:style>
  <w:style w:type="character" w:customStyle="1" w:styleId="Heading4Char">
    <w:name w:val="Heading 4 Char"/>
    <w:basedOn w:val="DefaultParagraphFont"/>
    <w:link w:val="Heading4"/>
    <w:uiPriority w:val="9"/>
    <w:rsid w:val="005D6001"/>
    <w:rPr>
      <w:rFonts w:asciiTheme="majorHAnsi" w:eastAsiaTheme="majorEastAsia" w:hAnsiTheme="majorHAnsi" w:cstheme="majorBidi"/>
      <w:i/>
      <w:iCs/>
      <w:color w:val="2F5496" w:themeColor="accent1" w:themeShade="BF"/>
    </w:rPr>
  </w:style>
  <w:style w:type="paragraph" w:styleId="Revision">
    <w:name w:val="Revision"/>
    <w:hidden/>
    <w:uiPriority w:val="99"/>
    <w:semiHidden/>
    <w:rsid w:val="00A2194C"/>
    <w:pPr>
      <w:spacing w:after="0" w:line="240" w:lineRule="auto"/>
    </w:pPr>
  </w:style>
  <w:style w:type="character" w:styleId="PlaceholderText">
    <w:name w:val="Placeholder Text"/>
    <w:basedOn w:val="DefaultParagraphFont"/>
    <w:uiPriority w:val="99"/>
    <w:semiHidden/>
    <w:rsid w:val="00B84635"/>
    <w:rPr>
      <w:color w:val="808080"/>
    </w:rPr>
  </w:style>
  <w:style w:type="paragraph" w:styleId="ListParagraph">
    <w:name w:val="List Paragraph"/>
    <w:basedOn w:val="Normal"/>
    <w:uiPriority w:val="34"/>
    <w:qFormat/>
    <w:rsid w:val="00E00D59"/>
    <w:pPr>
      <w:ind w:left="720"/>
      <w:contextualSpacing/>
    </w:pPr>
  </w:style>
  <w:style w:type="character" w:styleId="FollowedHyperlink">
    <w:name w:val="FollowedHyperlink"/>
    <w:basedOn w:val="DefaultParagraphFont"/>
    <w:uiPriority w:val="99"/>
    <w:semiHidden/>
    <w:unhideWhenUsed/>
    <w:rsid w:val="00DF114F"/>
    <w:rPr>
      <w:color w:val="954F72" w:themeColor="followedHyperlink"/>
      <w:u w:val="single"/>
    </w:rPr>
  </w:style>
  <w:style w:type="paragraph" w:styleId="PlainText">
    <w:name w:val="Plain Text"/>
    <w:basedOn w:val="Normal"/>
    <w:link w:val="PlainTextChar"/>
    <w:uiPriority w:val="99"/>
    <w:semiHidden/>
    <w:unhideWhenUsed/>
    <w:rsid w:val="00285F46"/>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285F46"/>
    <w:rPr>
      <w:rFonts w:ascii="Calibri" w:hAnsi="Calibri"/>
      <w:szCs w:val="21"/>
    </w:rPr>
  </w:style>
  <w:style w:type="character" w:styleId="Emphasis">
    <w:name w:val="Emphasis"/>
    <w:basedOn w:val="DefaultParagraphFont"/>
    <w:uiPriority w:val="20"/>
    <w:qFormat/>
    <w:rsid w:val="006518B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4805">
      <w:bodyDiv w:val="1"/>
      <w:marLeft w:val="0"/>
      <w:marRight w:val="0"/>
      <w:marTop w:val="0"/>
      <w:marBottom w:val="0"/>
      <w:divBdr>
        <w:top w:val="none" w:sz="0" w:space="0" w:color="auto"/>
        <w:left w:val="none" w:sz="0" w:space="0" w:color="auto"/>
        <w:bottom w:val="none" w:sz="0" w:space="0" w:color="auto"/>
        <w:right w:val="none" w:sz="0" w:space="0" w:color="auto"/>
      </w:divBdr>
    </w:div>
    <w:div w:id="127630606">
      <w:bodyDiv w:val="1"/>
      <w:marLeft w:val="0"/>
      <w:marRight w:val="0"/>
      <w:marTop w:val="0"/>
      <w:marBottom w:val="0"/>
      <w:divBdr>
        <w:top w:val="none" w:sz="0" w:space="0" w:color="auto"/>
        <w:left w:val="none" w:sz="0" w:space="0" w:color="auto"/>
        <w:bottom w:val="none" w:sz="0" w:space="0" w:color="auto"/>
        <w:right w:val="none" w:sz="0" w:space="0" w:color="auto"/>
      </w:divBdr>
    </w:div>
    <w:div w:id="290013151">
      <w:bodyDiv w:val="1"/>
      <w:marLeft w:val="0"/>
      <w:marRight w:val="0"/>
      <w:marTop w:val="0"/>
      <w:marBottom w:val="0"/>
      <w:divBdr>
        <w:top w:val="none" w:sz="0" w:space="0" w:color="auto"/>
        <w:left w:val="none" w:sz="0" w:space="0" w:color="auto"/>
        <w:bottom w:val="none" w:sz="0" w:space="0" w:color="auto"/>
        <w:right w:val="none" w:sz="0" w:space="0" w:color="auto"/>
      </w:divBdr>
    </w:div>
    <w:div w:id="475682508">
      <w:bodyDiv w:val="1"/>
      <w:marLeft w:val="0"/>
      <w:marRight w:val="0"/>
      <w:marTop w:val="0"/>
      <w:marBottom w:val="0"/>
      <w:divBdr>
        <w:top w:val="none" w:sz="0" w:space="0" w:color="auto"/>
        <w:left w:val="none" w:sz="0" w:space="0" w:color="auto"/>
        <w:bottom w:val="none" w:sz="0" w:space="0" w:color="auto"/>
        <w:right w:val="none" w:sz="0" w:space="0" w:color="auto"/>
      </w:divBdr>
    </w:div>
    <w:div w:id="811992153">
      <w:bodyDiv w:val="1"/>
      <w:marLeft w:val="0"/>
      <w:marRight w:val="0"/>
      <w:marTop w:val="0"/>
      <w:marBottom w:val="0"/>
      <w:divBdr>
        <w:top w:val="none" w:sz="0" w:space="0" w:color="auto"/>
        <w:left w:val="none" w:sz="0" w:space="0" w:color="auto"/>
        <w:bottom w:val="none" w:sz="0" w:space="0" w:color="auto"/>
        <w:right w:val="none" w:sz="0" w:space="0" w:color="auto"/>
      </w:divBdr>
    </w:div>
    <w:div w:id="835847445">
      <w:bodyDiv w:val="1"/>
      <w:marLeft w:val="0"/>
      <w:marRight w:val="0"/>
      <w:marTop w:val="0"/>
      <w:marBottom w:val="0"/>
      <w:divBdr>
        <w:top w:val="none" w:sz="0" w:space="0" w:color="auto"/>
        <w:left w:val="none" w:sz="0" w:space="0" w:color="auto"/>
        <w:bottom w:val="none" w:sz="0" w:space="0" w:color="auto"/>
        <w:right w:val="none" w:sz="0" w:space="0" w:color="auto"/>
      </w:divBdr>
    </w:div>
    <w:div w:id="983511397">
      <w:bodyDiv w:val="1"/>
      <w:marLeft w:val="0"/>
      <w:marRight w:val="0"/>
      <w:marTop w:val="0"/>
      <w:marBottom w:val="0"/>
      <w:divBdr>
        <w:top w:val="none" w:sz="0" w:space="0" w:color="auto"/>
        <w:left w:val="none" w:sz="0" w:space="0" w:color="auto"/>
        <w:bottom w:val="none" w:sz="0" w:space="0" w:color="auto"/>
        <w:right w:val="none" w:sz="0" w:space="0" w:color="auto"/>
      </w:divBdr>
    </w:div>
    <w:div w:id="1030912156">
      <w:bodyDiv w:val="1"/>
      <w:marLeft w:val="0"/>
      <w:marRight w:val="0"/>
      <w:marTop w:val="0"/>
      <w:marBottom w:val="0"/>
      <w:divBdr>
        <w:top w:val="none" w:sz="0" w:space="0" w:color="auto"/>
        <w:left w:val="none" w:sz="0" w:space="0" w:color="auto"/>
        <w:bottom w:val="none" w:sz="0" w:space="0" w:color="auto"/>
        <w:right w:val="none" w:sz="0" w:space="0" w:color="auto"/>
      </w:divBdr>
    </w:div>
    <w:div w:id="1059406092">
      <w:bodyDiv w:val="1"/>
      <w:marLeft w:val="0"/>
      <w:marRight w:val="0"/>
      <w:marTop w:val="0"/>
      <w:marBottom w:val="0"/>
      <w:divBdr>
        <w:top w:val="none" w:sz="0" w:space="0" w:color="auto"/>
        <w:left w:val="none" w:sz="0" w:space="0" w:color="auto"/>
        <w:bottom w:val="none" w:sz="0" w:space="0" w:color="auto"/>
        <w:right w:val="none" w:sz="0" w:space="0" w:color="auto"/>
      </w:divBdr>
    </w:div>
    <w:div w:id="1495755834">
      <w:bodyDiv w:val="1"/>
      <w:marLeft w:val="0"/>
      <w:marRight w:val="0"/>
      <w:marTop w:val="0"/>
      <w:marBottom w:val="0"/>
      <w:divBdr>
        <w:top w:val="none" w:sz="0" w:space="0" w:color="auto"/>
        <w:left w:val="none" w:sz="0" w:space="0" w:color="auto"/>
        <w:bottom w:val="none" w:sz="0" w:space="0" w:color="auto"/>
        <w:right w:val="none" w:sz="0" w:space="0" w:color="auto"/>
      </w:divBdr>
    </w:div>
    <w:div w:id="1534732019">
      <w:bodyDiv w:val="1"/>
      <w:marLeft w:val="0"/>
      <w:marRight w:val="0"/>
      <w:marTop w:val="0"/>
      <w:marBottom w:val="0"/>
      <w:divBdr>
        <w:top w:val="none" w:sz="0" w:space="0" w:color="auto"/>
        <w:left w:val="none" w:sz="0" w:space="0" w:color="auto"/>
        <w:bottom w:val="none" w:sz="0" w:space="0" w:color="auto"/>
        <w:right w:val="none" w:sz="0" w:space="0" w:color="auto"/>
      </w:divBdr>
    </w:div>
    <w:div w:id="1639411540">
      <w:bodyDiv w:val="1"/>
      <w:marLeft w:val="0"/>
      <w:marRight w:val="0"/>
      <w:marTop w:val="0"/>
      <w:marBottom w:val="0"/>
      <w:divBdr>
        <w:top w:val="none" w:sz="0" w:space="0" w:color="auto"/>
        <w:left w:val="none" w:sz="0" w:space="0" w:color="auto"/>
        <w:bottom w:val="none" w:sz="0" w:space="0" w:color="auto"/>
        <w:right w:val="none" w:sz="0" w:space="0" w:color="auto"/>
      </w:divBdr>
    </w:div>
    <w:div w:id="1656227720">
      <w:bodyDiv w:val="1"/>
      <w:marLeft w:val="0"/>
      <w:marRight w:val="0"/>
      <w:marTop w:val="0"/>
      <w:marBottom w:val="0"/>
      <w:divBdr>
        <w:top w:val="none" w:sz="0" w:space="0" w:color="auto"/>
        <w:left w:val="none" w:sz="0" w:space="0" w:color="auto"/>
        <w:bottom w:val="none" w:sz="0" w:space="0" w:color="auto"/>
        <w:right w:val="none" w:sz="0" w:space="0" w:color="auto"/>
      </w:divBdr>
    </w:div>
    <w:div w:id="1714501810">
      <w:bodyDiv w:val="1"/>
      <w:marLeft w:val="0"/>
      <w:marRight w:val="0"/>
      <w:marTop w:val="0"/>
      <w:marBottom w:val="0"/>
      <w:divBdr>
        <w:top w:val="none" w:sz="0" w:space="0" w:color="auto"/>
        <w:left w:val="none" w:sz="0" w:space="0" w:color="auto"/>
        <w:bottom w:val="none" w:sz="0" w:space="0" w:color="auto"/>
        <w:right w:val="none" w:sz="0" w:space="0" w:color="auto"/>
      </w:divBdr>
    </w:div>
    <w:div w:id="1848865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https://doi.org/10.1201/9780203738276" TargetMode="External"/><Relationship Id="rId117" Type="http://schemas.openxmlformats.org/officeDocument/2006/relationships/theme" Target="theme/theme1.xml"/><Relationship Id="rId21" Type="http://schemas.openxmlformats.org/officeDocument/2006/relationships/image" Target="media/image10.png"/><Relationship Id="rId42" Type="http://schemas.openxmlformats.org/officeDocument/2006/relationships/hyperlink" Target="https://doi.org/doi:10.1098/rspb.2020.1432" TargetMode="External"/><Relationship Id="rId47" Type="http://schemas.openxmlformats.org/officeDocument/2006/relationships/hyperlink" Target="https://doi.org/https://doi.org/10.1890/0012-9658(2000)081%5b0694:SSSAAN%5d2.0.CO;2" TargetMode="External"/><Relationship Id="rId63" Type="http://schemas.openxmlformats.org/officeDocument/2006/relationships/hyperlink" Target="https://doi.org/10.1890/09-1641.1" TargetMode="External"/><Relationship Id="rId68" Type="http://schemas.openxmlformats.org/officeDocument/2006/relationships/hyperlink" Target="https://doi.org/10.1111/ele.12193" TargetMode="External"/><Relationship Id="rId84" Type="http://schemas.openxmlformats.org/officeDocument/2006/relationships/hyperlink" Target="https://doi.org/10.1146/annurev-ecolsys-120213-091811" TargetMode="External"/><Relationship Id="rId89" Type="http://schemas.openxmlformats.org/officeDocument/2006/relationships/hyperlink" Target="http://www.r-project.org/index.html" TargetMode="External"/><Relationship Id="rId112" Type="http://schemas.openxmlformats.org/officeDocument/2006/relationships/hyperlink" Target="https://doi.org/10.1038/s41598-017-01362-7" TargetMode="External"/><Relationship Id="rId16" Type="http://schemas.openxmlformats.org/officeDocument/2006/relationships/footer" Target="footer1.xml"/><Relationship Id="rId107" Type="http://schemas.openxmlformats.org/officeDocument/2006/relationships/hyperlink" Target="https://doi.org/https://doi.org/10.1016/j.csda.2018.01.018" TargetMode="External"/><Relationship Id="rId11" Type="http://schemas.openxmlformats.org/officeDocument/2006/relationships/image" Target="media/image1.png"/><Relationship Id="rId32" Type="http://schemas.openxmlformats.org/officeDocument/2006/relationships/hyperlink" Target="https://doi.org/10.1111/j.1461-0248.2012.01793.x" TargetMode="External"/><Relationship Id="rId37" Type="http://schemas.openxmlformats.org/officeDocument/2006/relationships/hyperlink" Target="https://doi.org/https://doi.org/10.1002/eap.2008" TargetMode="External"/><Relationship Id="rId53" Type="http://schemas.openxmlformats.org/officeDocument/2006/relationships/hyperlink" Target="https://doi.org/https://doi.org/10.1111/gcb.15519" TargetMode="External"/><Relationship Id="rId58" Type="http://schemas.openxmlformats.org/officeDocument/2006/relationships/hyperlink" Target="https://doi.org/10.1086/284677" TargetMode="External"/><Relationship Id="rId74" Type="http://schemas.openxmlformats.org/officeDocument/2006/relationships/hyperlink" Target="https://doi.org/10.1111/ele.12306" TargetMode="External"/><Relationship Id="rId79" Type="http://schemas.openxmlformats.org/officeDocument/2006/relationships/hyperlink" Target="https://doi.org/10.1007/s00338-021-02167-x" TargetMode="External"/><Relationship Id="rId102" Type="http://schemas.openxmlformats.org/officeDocument/2006/relationships/hyperlink" Target="https://doi.org/https://doi.org/10.1890/13-1445.1" TargetMode="External"/><Relationship Id="rId5" Type="http://schemas.openxmlformats.org/officeDocument/2006/relationships/numbering" Target="numbering.xml"/><Relationship Id="rId90" Type="http://schemas.openxmlformats.org/officeDocument/2006/relationships/hyperlink" Target="https://doi.org/10.1111/j.1365-2656.2012.02029.x" TargetMode="External"/><Relationship Id="rId95" Type="http://schemas.openxmlformats.org/officeDocument/2006/relationships/hyperlink" Target="https://doi.org/10.1038/s41598-022-17908-3" TargetMode="External"/><Relationship Id="rId22" Type="http://schemas.openxmlformats.org/officeDocument/2006/relationships/image" Target="media/image11.svg"/><Relationship Id="rId27" Type="http://schemas.openxmlformats.org/officeDocument/2006/relationships/hyperlink" Target="https://doi.org/10.3897/zookeys.662.11454" TargetMode="External"/><Relationship Id="rId43" Type="http://schemas.openxmlformats.org/officeDocument/2006/relationships/hyperlink" Target="https://doi.org/10.1038/s41559-021-01393-4" TargetMode="External"/><Relationship Id="rId48" Type="http://schemas.openxmlformats.org/officeDocument/2006/relationships/hyperlink" Target="https://doi.org/https://doi.org/10.1002/lno.11650" TargetMode="External"/><Relationship Id="rId64" Type="http://schemas.openxmlformats.org/officeDocument/2006/relationships/hyperlink" Target="https://doi.org/https://doi.org/10.1111/ele.13153" TargetMode="External"/><Relationship Id="rId69" Type="http://schemas.openxmlformats.org/officeDocument/2006/relationships/hyperlink" Target="https://doi.org/https://doi.org/10.1002/ece3.8724" TargetMode="External"/><Relationship Id="rId113" Type="http://schemas.openxmlformats.org/officeDocument/2006/relationships/hyperlink" Target="https://doi.org/10.1038/nature11014" TargetMode="External"/><Relationship Id="rId80" Type="http://schemas.openxmlformats.org/officeDocument/2006/relationships/hyperlink" Target="https://coastwatch.pfeg.noaa.gov/erddap/griddap/erdMH1chlamday.html" TargetMode="External"/><Relationship Id="rId85" Type="http://schemas.openxmlformats.org/officeDocument/2006/relationships/hyperlink" Target="https://doi.org/10.1071/es13035" TargetMode="External"/><Relationship Id="rId12" Type="http://schemas.openxmlformats.org/officeDocument/2006/relationships/image" Target="media/image2.png"/><Relationship Id="rId17" Type="http://schemas.openxmlformats.org/officeDocument/2006/relationships/image" Target="media/image6.png"/><Relationship Id="rId33" Type="http://schemas.openxmlformats.org/officeDocument/2006/relationships/hyperlink" Target="https://doi.org/https://doi.org/10.1016/j.rsma.2023.102872" TargetMode="External"/><Relationship Id="rId38" Type="http://schemas.openxmlformats.org/officeDocument/2006/relationships/hyperlink" Target="https://doi.org/10.1007/978-94-007-0114-4_20" TargetMode="External"/><Relationship Id="rId59" Type="http://schemas.openxmlformats.org/officeDocument/2006/relationships/hyperlink" Target="https://doi.org/10.1038/nature21707" TargetMode="External"/><Relationship Id="rId103" Type="http://schemas.openxmlformats.org/officeDocument/2006/relationships/hyperlink" Target="https://doi.org/10.5343/bms.2010.1046" TargetMode="External"/><Relationship Id="rId108" Type="http://schemas.openxmlformats.org/officeDocument/2006/relationships/hyperlink" Target="https://doi.org/https://doi.org/10.1111/gcb.13330" TargetMode="External"/><Relationship Id="rId54" Type="http://schemas.openxmlformats.org/officeDocument/2006/relationships/hyperlink" Target="https://doi.org/10.3354/meps123155" TargetMode="External"/><Relationship Id="rId70" Type="http://schemas.openxmlformats.org/officeDocument/2006/relationships/hyperlink" Target="https://doi.org/10.1007/s00338-021-02081-2" TargetMode="External"/><Relationship Id="rId75" Type="http://schemas.openxmlformats.org/officeDocument/2006/relationships/hyperlink" Target="https://doi.org/https://doi.org/10.1016/j.dsr2.2010.09.030" TargetMode="External"/><Relationship Id="rId91" Type="http://schemas.openxmlformats.org/officeDocument/2006/relationships/hyperlink" Target="http://ebookcentral.proquest.com/lib/hull/detail.action?docID=450961" TargetMode="External"/><Relationship Id="rId96" Type="http://schemas.openxmlformats.org/officeDocument/2006/relationships/hyperlink" Target="https://doi.org/10.1371/journal.pone.0038396"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doi.org/10.3390/d13120632" TargetMode="External"/><Relationship Id="rId28" Type="http://schemas.openxmlformats.org/officeDocument/2006/relationships/hyperlink" Target="https://doi.org/https://doi.org/10.1016/j.dsr.2008.06.011" TargetMode="External"/><Relationship Id="rId49" Type="http://schemas.openxmlformats.org/officeDocument/2006/relationships/hyperlink" Target="https://www.int-res.com/abstracts/meps/v635/p233-242/" TargetMode="External"/><Relationship Id="rId114" Type="http://schemas.openxmlformats.org/officeDocument/2006/relationships/hyperlink" Target="https://doi.org/https://doi.org/10.1111/2041-210X.12290" TargetMode="External"/><Relationship Id="rId10" Type="http://schemas.openxmlformats.org/officeDocument/2006/relationships/endnotes" Target="endnotes.xml"/><Relationship Id="rId31" Type="http://schemas.openxmlformats.org/officeDocument/2006/relationships/hyperlink" Target="https://doi.org/https://doi.org/10.1111/ddi.12140" TargetMode="External"/><Relationship Id="rId44" Type="http://schemas.openxmlformats.org/officeDocument/2006/relationships/hyperlink" Target="https://doi.org/10.1002/fee.2312" TargetMode="External"/><Relationship Id="rId52" Type="http://schemas.openxmlformats.org/officeDocument/2006/relationships/hyperlink" Target="https://doi.org/10.1073/pnas.1410088112" TargetMode="External"/><Relationship Id="rId60" Type="http://schemas.openxmlformats.org/officeDocument/2006/relationships/hyperlink" Target="https://doi.org/10.1038/s41586-019-1081-y" TargetMode="External"/><Relationship Id="rId65" Type="http://schemas.openxmlformats.org/officeDocument/2006/relationships/hyperlink" Target="https://byoguides.com/products/coral-finder-2021" TargetMode="External"/><Relationship Id="rId73" Type="http://schemas.openxmlformats.org/officeDocument/2006/relationships/hyperlink" Target="https://doi.org/10.1098/rsbl.2019.0727" TargetMode="External"/><Relationship Id="rId78" Type="http://schemas.openxmlformats.org/officeDocument/2006/relationships/hyperlink" Target="https://doi.org/https://doi.org/10.1111/2041-210X.12146" TargetMode="External"/><Relationship Id="rId81" Type="http://schemas.openxmlformats.org/officeDocument/2006/relationships/hyperlink" Target="https://coastwatch.pfeg.noaa.gov/erddap/griddap/erdMH1kd490mday.html" TargetMode="External"/><Relationship Id="rId86" Type="http://schemas.openxmlformats.org/officeDocument/2006/relationships/hyperlink" Target="https://doi.org/https://doi.org/10.1016/j.ecosta.2021.04.004" TargetMode="External"/><Relationship Id="rId94" Type="http://schemas.openxmlformats.org/officeDocument/2006/relationships/hyperlink" Target="https://doi.org/10.1201/9781003138846-7" TargetMode="External"/><Relationship Id="rId99" Type="http://schemas.openxmlformats.org/officeDocument/2006/relationships/hyperlink" Target="https://doi.org/10.2307/1308256" TargetMode="External"/><Relationship Id="rId101" Type="http://schemas.openxmlformats.org/officeDocument/2006/relationships/hyperlink" Target="https://doi.org/10.1007/s00338-021-02077-y"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svg"/><Relationship Id="rId18" Type="http://schemas.openxmlformats.org/officeDocument/2006/relationships/image" Target="media/image7.svg"/><Relationship Id="rId39" Type="http://schemas.openxmlformats.org/officeDocument/2006/relationships/hyperlink" Target="https://doi.org/https://doi.org/10.1016/j.sajb.2013.09.012" TargetMode="External"/><Relationship Id="rId109" Type="http://schemas.openxmlformats.org/officeDocument/2006/relationships/hyperlink" Target="https://doi.org/https://doi.org/10.1111/anzs.12074" TargetMode="External"/><Relationship Id="rId34" Type="http://schemas.openxmlformats.org/officeDocument/2006/relationships/hyperlink" Target="https://doi.org/https://doi.org/10.1016/j.scitotenv.2020.143897" TargetMode="External"/><Relationship Id="rId50" Type="http://schemas.openxmlformats.org/officeDocument/2006/relationships/hyperlink" Target="https://doi.org/10.1007/s10114-005-0678-2" TargetMode="External"/><Relationship Id="rId55" Type="http://schemas.openxmlformats.org/officeDocument/2006/relationships/hyperlink" Target="https://doi.org/10.3389/fmars.2017.00158" TargetMode="External"/><Relationship Id="rId76" Type="http://schemas.openxmlformats.org/officeDocument/2006/relationships/hyperlink" Target="https://doi.org/10.1023/A:1023866030544" TargetMode="External"/><Relationship Id="rId97" Type="http://schemas.openxmlformats.org/officeDocument/2006/relationships/hyperlink" Target="https://doi.org/10.1038/nmeth.2019" TargetMode="External"/><Relationship Id="rId104" Type="http://schemas.openxmlformats.org/officeDocument/2006/relationships/hyperlink" Target="https://doi.org/10.2307/1542018" TargetMode="External"/><Relationship Id="rId7" Type="http://schemas.openxmlformats.org/officeDocument/2006/relationships/settings" Target="settings.xml"/><Relationship Id="rId71" Type="http://schemas.openxmlformats.org/officeDocument/2006/relationships/hyperlink" Target="https://doi.org/10.1111/ele.12437" TargetMode="External"/><Relationship Id="rId92" Type="http://schemas.openxmlformats.org/officeDocument/2006/relationships/hyperlink" Target="https://doi.org/https://doi.org/10.1016/j.isci.2023.106533" TargetMode="External"/><Relationship Id="rId2" Type="http://schemas.openxmlformats.org/officeDocument/2006/relationships/customXml" Target="../customXml/item2.xml"/><Relationship Id="rId29" Type="http://schemas.openxmlformats.org/officeDocument/2006/relationships/hyperlink" Target="http://www.jstor.org/stable/24859064" TargetMode="External"/><Relationship Id="rId24" Type="http://schemas.openxmlformats.org/officeDocument/2006/relationships/hyperlink" Target="https://doi.org/10.1007/s10750-007-0726-2" TargetMode="External"/><Relationship Id="rId40" Type="http://schemas.openxmlformats.org/officeDocument/2006/relationships/hyperlink" Target="https://doi.org/10.1016/j.marenvres.2009.09.007" TargetMode="External"/><Relationship Id="rId45" Type="http://schemas.openxmlformats.org/officeDocument/2006/relationships/hyperlink" Target="https://doi.org/10.1371/journal.pclm.0000004" TargetMode="External"/><Relationship Id="rId66" Type="http://schemas.openxmlformats.org/officeDocument/2006/relationships/hyperlink" Target="https://doi.org/https://doi.org/10.1111/gcb.14772" TargetMode="External"/><Relationship Id="rId87" Type="http://schemas.openxmlformats.org/officeDocument/2006/relationships/hyperlink" Target="https://doi.org/10.1038/s41598-019-44809-9" TargetMode="External"/><Relationship Id="rId110" Type="http://schemas.openxmlformats.org/officeDocument/2006/relationships/hyperlink" Target="http://www.coralsoftheworld.org/page/home/" TargetMode="External"/><Relationship Id="rId115" Type="http://schemas.openxmlformats.org/officeDocument/2006/relationships/hyperlink" Target="https://doi.org/10.4319/lom.2008.6.144" TargetMode="External"/><Relationship Id="rId61" Type="http://schemas.openxmlformats.org/officeDocument/2006/relationships/hyperlink" Target="https://doi.org/10.1038/s41586-018-0041-2" TargetMode="External"/><Relationship Id="rId82" Type="http://schemas.openxmlformats.org/officeDocument/2006/relationships/hyperlink" Target="https://coastwatch.pfeg.noaa.gov/erddap/info/jplMURSST41mday/index.html" TargetMode="External"/><Relationship Id="rId19" Type="http://schemas.openxmlformats.org/officeDocument/2006/relationships/image" Target="media/image8.png"/><Relationship Id="rId14" Type="http://schemas.openxmlformats.org/officeDocument/2006/relationships/image" Target="media/image4.png"/><Relationship Id="rId30" Type="http://schemas.openxmlformats.org/officeDocument/2006/relationships/hyperlink" Target="https://doi.org/10.1093/icb/39.1.56" TargetMode="External"/><Relationship Id="rId35" Type="http://schemas.openxmlformats.org/officeDocument/2006/relationships/hyperlink" Target="https://doi.org/10.1111/1365-2656.13340" TargetMode="External"/><Relationship Id="rId56" Type="http://schemas.openxmlformats.org/officeDocument/2006/relationships/hyperlink" Target="https://doi.org/https://doi.org/10.1016/j.cub.2012.02.068" TargetMode="External"/><Relationship Id="rId77" Type="http://schemas.openxmlformats.org/officeDocument/2006/relationships/hyperlink" Target="https://doi.org/10.1007/s00227-007-0844-4" TargetMode="External"/><Relationship Id="rId100" Type="http://schemas.openxmlformats.org/officeDocument/2006/relationships/hyperlink" Target="https://doi.org/https://doi.org/10.1111/ecog.02986" TargetMode="External"/><Relationship Id="rId105" Type="http://schemas.openxmlformats.org/officeDocument/2006/relationships/hyperlink" Target="https://doi.org/10.12688/f1000research.108724.3" TargetMode="External"/><Relationship Id="rId8" Type="http://schemas.openxmlformats.org/officeDocument/2006/relationships/webSettings" Target="webSettings.xml"/><Relationship Id="rId51" Type="http://schemas.openxmlformats.org/officeDocument/2006/relationships/hyperlink" Target="https://doi.org/10.1007/s13398-012-0082-6" TargetMode="External"/><Relationship Id="rId72" Type="http://schemas.openxmlformats.org/officeDocument/2006/relationships/hyperlink" Target="https://doi.org/10.1007/s00180-020-01042-7" TargetMode="External"/><Relationship Id="rId93" Type="http://schemas.openxmlformats.org/officeDocument/2006/relationships/hyperlink" Target="https://doi.org/10.1038/s41467-018-08066-0" TargetMode="External"/><Relationship Id="rId98" Type="http://schemas.openxmlformats.org/officeDocument/2006/relationships/hyperlink" Target="https://doi.org/10.11646/zootaxa.3626.4.11" TargetMode="External"/><Relationship Id="rId3" Type="http://schemas.openxmlformats.org/officeDocument/2006/relationships/customXml" Target="../customXml/item3.xml"/><Relationship Id="rId25" Type="http://schemas.openxmlformats.org/officeDocument/2006/relationships/hyperlink" Target="https://www.int-res.com/abstracts/meps/v502/p117-128/" TargetMode="External"/><Relationship Id="rId46" Type="http://schemas.openxmlformats.org/officeDocument/2006/relationships/hyperlink" Target="https://doi.org/doi:10.1098/rspb.2017.0053" TargetMode="External"/><Relationship Id="rId67" Type="http://schemas.openxmlformats.org/officeDocument/2006/relationships/hyperlink" Target="https://doi.org/10.3389/fmars.2020.00615" TargetMode="External"/><Relationship Id="rId116" Type="http://schemas.openxmlformats.org/officeDocument/2006/relationships/fontTable" Target="fontTable.xml"/><Relationship Id="rId20" Type="http://schemas.openxmlformats.org/officeDocument/2006/relationships/image" Target="media/image9.svg"/><Relationship Id="rId41" Type="http://schemas.openxmlformats.org/officeDocument/2006/relationships/hyperlink" Target="https://doi.org/https://doi.org/10.1111/j.1461-0248.2012.01861.x" TargetMode="External"/><Relationship Id="rId62" Type="http://schemas.openxmlformats.org/officeDocument/2006/relationships/hyperlink" Target="https://doi.org/10.2307/177112" TargetMode="External"/><Relationship Id="rId83" Type="http://schemas.openxmlformats.org/officeDocument/2006/relationships/hyperlink" Target="https://coastwatch.pfeg.noaa.gov/erddap/griddap/erdMH1par0mday.html" TargetMode="External"/><Relationship Id="rId88" Type="http://schemas.openxmlformats.org/officeDocument/2006/relationships/hyperlink" Target="https://doi.org/https://doi.org/10.1016/bs.amb.2020.07.003" TargetMode="External"/><Relationship Id="rId111" Type="http://schemas.openxmlformats.org/officeDocument/2006/relationships/hyperlink" Target="https://doi.org/10.1038/s41598-020-64216-9" TargetMode="External"/><Relationship Id="rId15" Type="http://schemas.openxmlformats.org/officeDocument/2006/relationships/image" Target="media/image5.svg"/><Relationship Id="rId36" Type="http://schemas.openxmlformats.org/officeDocument/2006/relationships/hyperlink" Target="https://doi.org/10.1111/gcb.15610" TargetMode="External"/><Relationship Id="rId57" Type="http://schemas.openxmlformats.org/officeDocument/2006/relationships/hyperlink" Target="https://doi.org/10.1038/nature22901" TargetMode="External"/><Relationship Id="rId106" Type="http://schemas.openxmlformats.org/officeDocument/2006/relationships/hyperlink" Target="https://doi.org/10.1080/01621459.1926.1050216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8CE2EB7A2EEE54AB1334101AB263BFC" ma:contentTypeVersion="14" ma:contentTypeDescription="Create a new document." ma:contentTypeScope="" ma:versionID="4d2c4e8e792b5acb61a328bb8b1bff4a">
  <xsd:schema xmlns:xsd="http://www.w3.org/2001/XMLSchema" xmlns:xs="http://www.w3.org/2001/XMLSchema" xmlns:p="http://schemas.microsoft.com/office/2006/metadata/properties" xmlns:ns3="8e681ff4-70d7-490f-92a7-86a1d96a04e3" xmlns:ns4="d6829d5a-5433-425a-8b5a-e6cff9ff302b" targetNamespace="http://schemas.microsoft.com/office/2006/metadata/properties" ma:root="true" ma:fieldsID="78c0f7c30df19e211f675f452b216fa4" ns3:_="" ns4:_="">
    <xsd:import namespace="8e681ff4-70d7-490f-92a7-86a1d96a04e3"/>
    <xsd:import namespace="d6829d5a-5433-425a-8b5a-e6cff9ff302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681ff4-70d7-490f-92a7-86a1d96a04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829d5a-5433-425a-8b5a-e6cff9ff302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E5F7C4-A77A-4819-9CEC-5EFF1FA2C47C}">
  <ds:schemaRefs>
    <ds:schemaRef ds:uri="http://schemas.microsoft.com/sharepoint/v3/contenttype/forms"/>
  </ds:schemaRefs>
</ds:datastoreItem>
</file>

<file path=customXml/itemProps2.xml><?xml version="1.0" encoding="utf-8"?>
<ds:datastoreItem xmlns:ds="http://schemas.openxmlformats.org/officeDocument/2006/customXml" ds:itemID="{C8BCC0C6-FF21-4D26-8623-872B3CBDED65}">
  <ds:schemaRefs>
    <ds:schemaRef ds:uri="http://schemas.openxmlformats.org/officeDocument/2006/bibliography"/>
  </ds:schemaRefs>
</ds:datastoreItem>
</file>

<file path=customXml/itemProps3.xml><?xml version="1.0" encoding="utf-8"?>
<ds:datastoreItem xmlns:ds="http://schemas.openxmlformats.org/officeDocument/2006/customXml" ds:itemID="{185A7DEF-D6E0-4682-92E5-F2846C194BB8}">
  <ds:schemaRefs>
    <ds:schemaRef ds:uri="http://purl.org/dc/terms/"/>
    <ds:schemaRef ds:uri="http://schemas.microsoft.com/office/2006/documentManagement/types"/>
    <ds:schemaRef ds:uri="d6829d5a-5433-425a-8b5a-e6cff9ff302b"/>
    <ds:schemaRef ds:uri="http://purl.org/dc/elements/1.1/"/>
    <ds:schemaRef ds:uri="8e681ff4-70d7-490f-92a7-86a1d96a04e3"/>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2554D7E1-3F95-4573-BF44-32809738BC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681ff4-70d7-490f-92a7-86a1d96a04e3"/>
    <ds:schemaRef ds:uri="d6829d5a-5433-425a-8b5a-e6cff9ff30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840</TotalTime>
  <Pages>34</Pages>
  <Words>22595</Words>
  <Characters>128795</Characters>
  <Application>Microsoft Office Word</Application>
  <DocSecurity>0</DocSecurity>
  <Lines>1073</Lines>
  <Paragraphs>302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CHONG</dc:creator>
  <cp:keywords/>
  <dc:description/>
  <cp:lastModifiedBy>Spencer, Matthew</cp:lastModifiedBy>
  <cp:revision>5</cp:revision>
  <cp:lastPrinted>2023-06-30T10:45:00Z</cp:lastPrinted>
  <dcterms:created xsi:type="dcterms:W3CDTF">2023-08-01T12:34:00Z</dcterms:created>
  <dcterms:modified xsi:type="dcterms:W3CDTF">2023-09-18T14:50:00Z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0x01010078CE2EB7A2EEE54AB1334101AB263BFC</vt:lpwstr>
  </property>
  <property fmtid="{D5CDD505-2E9C-101B-9397-08002B2CF9AE}" pid="3" name="MSIP_Label_51a6c3db-1667-4f49-995a-8b9973972958_Enabled">
    <vt:lpwstr>true</vt:lpwstr>
  </property>
  <property fmtid="{D5CDD505-2E9C-101B-9397-08002B2CF9AE}" pid="4" name="MSIP_Label_51a6c3db-1667-4f49-995a-8b9973972958_SetDate">
    <vt:lpwstr>2023-02-16T04:26:09Z</vt:lpwstr>
  </property>
  <property fmtid="{D5CDD505-2E9C-101B-9397-08002B2CF9AE}" pid="5" name="MSIP_Label_51a6c3db-1667-4f49-995a-8b9973972958_Method">
    <vt:lpwstr>Standard</vt:lpwstr>
  </property>
  <property fmtid="{D5CDD505-2E9C-101B-9397-08002B2CF9AE}" pid="6" name="MSIP_Label_51a6c3db-1667-4f49-995a-8b9973972958_Name">
    <vt:lpwstr>UTS-Internal</vt:lpwstr>
  </property>
  <property fmtid="{D5CDD505-2E9C-101B-9397-08002B2CF9AE}" pid="7" name="MSIP_Label_51a6c3db-1667-4f49-995a-8b9973972958_SiteId">
    <vt:lpwstr>e8911c26-cf9f-4a9c-878e-527807be8791</vt:lpwstr>
  </property>
  <property fmtid="{D5CDD505-2E9C-101B-9397-08002B2CF9AE}" pid="8" name="MSIP_Label_51a6c3db-1667-4f49-995a-8b9973972958_ActionId">
    <vt:lpwstr>fac993b9-058e-4adf-8c23-f7a2d2d2d707</vt:lpwstr>
  </property>
  <property fmtid="{D5CDD505-2E9C-101B-9397-08002B2CF9AE}" pid="9" name="MSIP_Label_51a6c3db-1667-4f49-995a-8b9973972958_ContentBits">
    <vt:lpwstr>0</vt:lpwstr>
  </property>
</Properties>
</file>