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28A98" w14:textId="5C4BDA36" w:rsidR="00545E36" w:rsidRPr="005D5A76" w:rsidRDefault="005D5A76" w:rsidP="00545E36">
      <w:pPr>
        <w:jc w:val="center"/>
        <w:rPr>
          <w:rFonts w:eastAsia="Times New Roman"/>
          <w:b/>
          <w:iCs/>
          <w:sz w:val="24"/>
        </w:rPr>
      </w:pPr>
      <w:r w:rsidRPr="005D5A76">
        <w:rPr>
          <w:rFonts w:eastAsia="Times New Roman"/>
          <w:b/>
          <w:iCs/>
          <w:sz w:val="24"/>
        </w:rPr>
        <w:t>British and Irish Orthoptic Society</w:t>
      </w:r>
      <w:r w:rsidR="00C06E39">
        <w:rPr>
          <w:rFonts w:eastAsia="Times New Roman"/>
          <w:b/>
          <w:iCs/>
          <w:sz w:val="24"/>
        </w:rPr>
        <w:t xml:space="preserve"> (BIOS)</w:t>
      </w:r>
      <w:r w:rsidRPr="005D5A76">
        <w:rPr>
          <w:rFonts w:eastAsia="Times New Roman"/>
          <w:b/>
          <w:iCs/>
          <w:sz w:val="24"/>
        </w:rPr>
        <w:t xml:space="preserve"> Response to: Engagement – in school eye testing for pupils in special schools in England</w:t>
      </w:r>
    </w:p>
    <w:p w14:paraId="656ACA70" w14:textId="77777777" w:rsidR="005D5A76" w:rsidRPr="005D5A76" w:rsidRDefault="005D5A76" w:rsidP="005D5A76">
      <w:pPr>
        <w:rPr>
          <w:rFonts w:eastAsia="Times New Roman"/>
          <w:b/>
          <w:i/>
          <w:iCs/>
          <w:sz w:val="24"/>
        </w:rPr>
      </w:pPr>
    </w:p>
    <w:p w14:paraId="4CE51FA6" w14:textId="4C271BD9" w:rsidR="00C06E39" w:rsidRDefault="006B32A7" w:rsidP="005D5A76">
      <w:pPr>
        <w:rPr>
          <w:rFonts w:eastAsia="Times New Roman"/>
          <w:iCs/>
          <w:sz w:val="24"/>
        </w:rPr>
      </w:pPr>
      <w:r w:rsidRPr="005D5A76">
        <w:rPr>
          <w:rFonts w:eastAsia="Times New Roman"/>
          <w:b/>
          <w:iCs/>
          <w:sz w:val="24"/>
        </w:rPr>
        <w:t>Proposal 1: Creation of eye care team</w:t>
      </w:r>
      <w:r w:rsidRPr="005D5A76">
        <w:rPr>
          <w:rFonts w:eastAsia="Times New Roman"/>
          <w:iCs/>
          <w:sz w:val="24"/>
        </w:rPr>
        <w:t xml:space="preserve"> – Our understanding was that the </w:t>
      </w:r>
      <w:r w:rsidR="00545E36">
        <w:rPr>
          <w:rFonts w:eastAsia="Times New Roman"/>
          <w:iCs/>
          <w:sz w:val="24"/>
        </w:rPr>
        <w:t>Proof of Concept (</w:t>
      </w:r>
      <w:r w:rsidRPr="005D5A76">
        <w:rPr>
          <w:rFonts w:eastAsia="Times New Roman"/>
          <w:iCs/>
          <w:sz w:val="24"/>
        </w:rPr>
        <w:t>POC</w:t>
      </w:r>
      <w:r w:rsidR="00545E36">
        <w:rPr>
          <w:rFonts w:eastAsia="Times New Roman"/>
          <w:iCs/>
          <w:sz w:val="24"/>
        </w:rPr>
        <w:t>)</w:t>
      </w:r>
      <w:r w:rsidRPr="005D5A76">
        <w:rPr>
          <w:rFonts w:eastAsia="Times New Roman"/>
          <w:iCs/>
          <w:sz w:val="24"/>
        </w:rPr>
        <w:t xml:space="preserve"> was based on a competency framework that did not name professions on the team</w:t>
      </w:r>
      <w:r w:rsidR="00501A19" w:rsidRPr="005D5A76">
        <w:rPr>
          <w:rFonts w:eastAsia="Times New Roman"/>
          <w:iCs/>
          <w:sz w:val="24"/>
        </w:rPr>
        <w:t>,</w:t>
      </w:r>
      <w:r w:rsidRPr="005D5A76">
        <w:rPr>
          <w:rFonts w:eastAsia="Times New Roman"/>
          <w:iCs/>
          <w:sz w:val="24"/>
        </w:rPr>
        <w:t xml:space="preserve"> but that teams were expected to fulfil the competency framework. We appreciate that NHS E</w:t>
      </w:r>
      <w:r w:rsidR="005D5A76">
        <w:rPr>
          <w:rFonts w:eastAsia="Times New Roman"/>
          <w:iCs/>
          <w:sz w:val="24"/>
        </w:rPr>
        <w:t xml:space="preserve"> struggled</w:t>
      </w:r>
      <w:r w:rsidR="00CF6ACA" w:rsidRPr="005D5A76">
        <w:rPr>
          <w:rFonts w:eastAsia="Times New Roman"/>
          <w:iCs/>
          <w:sz w:val="24"/>
        </w:rPr>
        <w:t xml:space="preserve"> to build </w:t>
      </w:r>
      <w:r w:rsidR="00C06E39">
        <w:rPr>
          <w:rFonts w:eastAsia="Times New Roman"/>
          <w:iCs/>
          <w:sz w:val="24"/>
        </w:rPr>
        <w:t xml:space="preserve">individual </w:t>
      </w:r>
      <w:r w:rsidR="00CF6ACA" w:rsidRPr="005D5A76">
        <w:rPr>
          <w:rFonts w:eastAsia="Times New Roman"/>
          <w:iCs/>
          <w:sz w:val="24"/>
        </w:rPr>
        <w:t>multidisciplinary teams</w:t>
      </w:r>
      <w:r w:rsidR="005D5A76">
        <w:rPr>
          <w:rFonts w:eastAsia="Times New Roman"/>
          <w:iCs/>
          <w:sz w:val="24"/>
        </w:rPr>
        <w:t xml:space="preserve"> for schools</w:t>
      </w:r>
      <w:r w:rsidR="00CF6ACA" w:rsidRPr="005D5A76">
        <w:rPr>
          <w:rFonts w:eastAsia="Times New Roman"/>
          <w:iCs/>
          <w:sz w:val="24"/>
        </w:rPr>
        <w:t xml:space="preserve">. </w:t>
      </w:r>
      <w:r w:rsidR="005D5A76">
        <w:rPr>
          <w:rFonts w:eastAsia="Times New Roman"/>
          <w:iCs/>
          <w:sz w:val="24"/>
        </w:rPr>
        <w:t>Instead, c</w:t>
      </w:r>
      <w:r w:rsidRPr="005D5A76">
        <w:rPr>
          <w:rFonts w:eastAsia="Times New Roman"/>
          <w:iCs/>
          <w:sz w:val="24"/>
        </w:rPr>
        <w:t>ontractors could demonstrate sufficient competence if a framework is provided</w:t>
      </w:r>
      <w:r w:rsidR="00C06E39">
        <w:rPr>
          <w:rFonts w:eastAsia="Times New Roman"/>
          <w:iCs/>
          <w:sz w:val="24"/>
        </w:rPr>
        <w:t>,</w:t>
      </w:r>
      <w:r w:rsidR="00CF6ACA" w:rsidRPr="005D5A76">
        <w:rPr>
          <w:rFonts w:eastAsia="Times New Roman"/>
          <w:iCs/>
          <w:sz w:val="24"/>
        </w:rPr>
        <w:t xml:space="preserve"> as for the POC</w:t>
      </w:r>
      <w:r w:rsidRPr="005D5A76">
        <w:rPr>
          <w:rFonts w:eastAsia="Times New Roman"/>
          <w:iCs/>
          <w:sz w:val="24"/>
        </w:rPr>
        <w:t xml:space="preserve">. The competency framework could then be met by any appropriate </w:t>
      </w:r>
      <w:r w:rsidR="005D5A76" w:rsidRPr="005D5A76">
        <w:rPr>
          <w:rFonts w:eastAsia="Times New Roman"/>
          <w:iCs/>
          <w:sz w:val="24"/>
        </w:rPr>
        <w:t>clinicians</w:t>
      </w:r>
      <w:r w:rsidRPr="005D5A76">
        <w:rPr>
          <w:rFonts w:eastAsia="Times New Roman"/>
          <w:iCs/>
          <w:sz w:val="24"/>
        </w:rPr>
        <w:t xml:space="preserve"> with the skills and knowledge. </w:t>
      </w:r>
    </w:p>
    <w:p w14:paraId="0CFC11E7" w14:textId="0648DB59" w:rsidR="005D5A76" w:rsidRPr="005D5A76" w:rsidRDefault="00CF6ACA" w:rsidP="00C06E39">
      <w:pPr>
        <w:ind w:firstLine="720"/>
        <w:rPr>
          <w:rFonts w:eastAsia="Times New Roman"/>
          <w:iCs/>
          <w:sz w:val="24"/>
        </w:rPr>
      </w:pPr>
      <w:r w:rsidRPr="005D5A76">
        <w:rPr>
          <w:rFonts w:eastAsia="Times New Roman"/>
          <w:iCs/>
          <w:sz w:val="24"/>
        </w:rPr>
        <w:t>We feel</w:t>
      </w:r>
      <w:r w:rsidR="006B32A7" w:rsidRPr="005D5A76">
        <w:rPr>
          <w:rFonts w:eastAsia="Times New Roman"/>
          <w:iCs/>
          <w:sz w:val="24"/>
        </w:rPr>
        <w:t xml:space="preserve"> that hospital eye services (HES) in the school area</w:t>
      </w:r>
      <w:r w:rsidR="00B066DB">
        <w:rPr>
          <w:rFonts w:eastAsia="Times New Roman"/>
          <w:iCs/>
          <w:sz w:val="24"/>
        </w:rPr>
        <w:t>,</w:t>
      </w:r>
      <w:r w:rsidR="006B32A7" w:rsidRPr="005D5A76">
        <w:rPr>
          <w:rFonts w:eastAsia="Times New Roman"/>
          <w:iCs/>
          <w:sz w:val="24"/>
        </w:rPr>
        <w:t xml:space="preserve"> with or without an existing orthoptic-led special school service</w:t>
      </w:r>
      <w:r w:rsidR="00B066DB">
        <w:rPr>
          <w:rFonts w:eastAsia="Times New Roman"/>
          <w:iCs/>
          <w:sz w:val="24"/>
        </w:rPr>
        <w:t>,</w:t>
      </w:r>
      <w:r w:rsidR="006B32A7" w:rsidRPr="005D5A76">
        <w:rPr>
          <w:rFonts w:eastAsia="Times New Roman"/>
          <w:iCs/>
          <w:sz w:val="24"/>
        </w:rPr>
        <w:t xml:space="preserve"> should be actively approached to bid for the service</w:t>
      </w:r>
      <w:r w:rsidR="00C06E39">
        <w:rPr>
          <w:rFonts w:eastAsia="Times New Roman"/>
          <w:iCs/>
          <w:sz w:val="24"/>
        </w:rPr>
        <w:t>.</w:t>
      </w:r>
      <w:r w:rsidR="006B32A7" w:rsidRPr="005D5A76">
        <w:rPr>
          <w:rFonts w:eastAsia="Times New Roman"/>
          <w:iCs/>
          <w:sz w:val="24"/>
        </w:rPr>
        <w:t xml:space="preserve"> </w:t>
      </w:r>
      <w:r w:rsidR="00C27F44">
        <w:rPr>
          <w:rFonts w:eastAsia="Times New Roman"/>
          <w:iCs/>
          <w:sz w:val="24"/>
        </w:rPr>
        <w:t>N</w:t>
      </w:r>
      <w:r w:rsidR="006B32A7" w:rsidRPr="005D5A76">
        <w:rPr>
          <w:rFonts w:eastAsia="Times New Roman"/>
          <w:iCs/>
          <w:sz w:val="24"/>
        </w:rPr>
        <w:t>etwork</w:t>
      </w:r>
      <w:r w:rsidR="00C06E39">
        <w:rPr>
          <w:rFonts w:eastAsia="Times New Roman"/>
          <w:iCs/>
          <w:sz w:val="24"/>
        </w:rPr>
        <w:t>ing</w:t>
      </w:r>
      <w:r w:rsidR="006B32A7" w:rsidRPr="005D5A76">
        <w:rPr>
          <w:rFonts w:eastAsia="Times New Roman"/>
          <w:iCs/>
          <w:sz w:val="24"/>
        </w:rPr>
        <w:t xml:space="preserve"> with paediatric </w:t>
      </w:r>
      <w:r w:rsidR="00501A19" w:rsidRPr="005D5A76">
        <w:rPr>
          <w:rFonts w:eastAsia="Times New Roman"/>
          <w:iCs/>
          <w:sz w:val="24"/>
        </w:rPr>
        <w:t>specialists</w:t>
      </w:r>
      <w:r w:rsidR="006B32A7" w:rsidRPr="005D5A76">
        <w:rPr>
          <w:rFonts w:eastAsia="Times New Roman"/>
          <w:iCs/>
          <w:sz w:val="24"/>
        </w:rPr>
        <w:t xml:space="preserve"> who already provide this service to children in hospitals</w:t>
      </w:r>
      <w:r w:rsidR="00C06E39">
        <w:rPr>
          <w:rFonts w:eastAsia="Times New Roman"/>
          <w:iCs/>
          <w:sz w:val="24"/>
        </w:rPr>
        <w:t xml:space="preserve"> </w:t>
      </w:r>
      <w:r w:rsidR="00545E36">
        <w:rPr>
          <w:rFonts w:eastAsia="Times New Roman"/>
          <w:iCs/>
          <w:sz w:val="24"/>
        </w:rPr>
        <w:t>would provide the support and confidence for a less experienced team</w:t>
      </w:r>
      <w:r w:rsidR="00545E36">
        <w:rPr>
          <w:rFonts w:eastAsia="Times New Roman"/>
          <w:iCs/>
          <w:sz w:val="24"/>
        </w:rPr>
        <w:t>.</w:t>
      </w:r>
    </w:p>
    <w:p w14:paraId="3D47824A" w14:textId="307BDAD6" w:rsidR="006B32A7" w:rsidRPr="005D5A76" w:rsidRDefault="00CF6ACA" w:rsidP="005D5A76">
      <w:pPr>
        <w:ind w:firstLine="720"/>
        <w:rPr>
          <w:rFonts w:eastAsia="Times New Roman"/>
          <w:b/>
          <w:bCs/>
          <w:iCs/>
          <w:color w:val="A77825"/>
          <w:sz w:val="24"/>
        </w:rPr>
      </w:pPr>
      <w:r w:rsidRPr="005D5A76">
        <w:rPr>
          <w:rFonts w:eastAsia="Times New Roman"/>
          <w:iCs/>
          <w:sz w:val="24"/>
        </w:rPr>
        <w:t xml:space="preserve">The work between existing special school services provided by the HES and the creation of teams has not been explored within the evaluation. The success and longevity of the NHS E service is reliant on building on existing services, </w:t>
      </w:r>
      <w:r w:rsidR="00C27F44">
        <w:rPr>
          <w:rFonts w:eastAsia="Times New Roman"/>
          <w:iCs/>
          <w:sz w:val="24"/>
        </w:rPr>
        <w:t>and</w:t>
      </w:r>
      <w:r w:rsidR="00C93D43">
        <w:rPr>
          <w:rFonts w:eastAsia="Times New Roman"/>
          <w:iCs/>
          <w:sz w:val="24"/>
        </w:rPr>
        <w:t xml:space="preserve"> only</w:t>
      </w:r>
      <w:r w:rsidR="00C27F44" w:rsidRPr="005D5A76">
        <w:rPr>
          <w:rFonts w:eastAsia="Times New Roman"/>
          <w:iCs/>
          <w:sz w:val="24"/>
        </w:rPr>
        <w:t xml:space="preserve"> </w:t>
      </w:r>
      <w:r w:rsidRPr="005D5A76">
        <w:rPr>
          <w:rFonts w:eastAsia="Times New Roman"/>
          <w:iCs/>
          <w:sz w:val="24"/>
        </w:rPr>
        <w:t>developing new</w:t>
      </w:r>
      <w:r w:rsidR="00C27F44">
        <w:rPr>
          <w:rFonts w:eastAsia="Times New Roman"/>
          <w:iCs/>
          <w:sz w:val="24"/>
        </w:rPr>
        <w:t xml:space="preserve"> services where they do not exist.</w:t>
      </w:r>
      <w:r w:rsidR="00C27F44" w:rsidRPr="005D5A76">
        <w:rPr>
          <w:rFonts w:eastAsia="Times New Roman"/>
          <w:iCs/>
          <w:sz w:val="24"/>
        </w:rPr>
        <w:t xml:space="preserve"> </w:t>
      </w:r>
      <w:r w:rsidR="00C27F44">
        <w:rPr>
          <w:rFonts w:eastAsia="Times New Roman"/>
          <w:iCs/>
          <w:sz w:val="24"/>
        </w:rPr>
        <w:t>In both cases, services should be</w:t>
      </w:r>
      <w:r w:rsidR="00C93D43">
        <w:rPr>
          <w:rFonts w:eastAsia="Times New Roman"/>
          <w:iCs/>
          <w:sz w:val="24"/>
        </w:rPr>
        <w:t xml:space="preserve"> developed</w:t>
      </w:r>
      <w:r w:rsidR="00C27F44" w:rsidRPr="005D5A76">
        <w:rPr>
          <w:rFonts w:eastAsia="Times New Roman"/>
          <w:iCs/>
          <w:sz w:val="24"/>
        </w:rPr>
        <w:t xml:space="preserve"> </w:t>
      </w:r>
      <w:r w:rsidRPr="005D5A76">
        <w:rPr>
          <w:rFonts w:eastAsia="Times New Roman"/>
          <w:iCs/>
          <w:sz w:val="24"/>
        </w:rPr>
        <w:t xml:space="preserve">in line with a competency framework. </w:t>
      </w:r>
      <w:r w:rsidR="00C93D43">
        <w:rPr>
          <w:rFonts w:eastAsia="Times New Roman"/>
          <w:iCs/>
          <w:sz w:val="24"/>
        </w:rPr>
        <w:t>We</w:t>
      </w:r>
      <w:r w:rsidR="00C93D43" w:rsidRPr="005D5A76">
        <w:rPr>
          <w:rFonts w:eastAsia="Times New Roman"/>
          <w:iCs/>
          <w:sz w:val="24"/>
        </w:rPr>
        <w:t xml:space="preserve"> </w:t>
      </w:r>
      <w:r w:rsidR="00C06E39">
        <w:rPr>
          <w:rFonts w:eastAsia="Times New Roman"/>
          <w:iCs/>
          <w:sz w:val="24"/>
        </w:rPr>
        <w:t xml:space="preserve">require </w:t>
      </w:r>
      <w:r w:rsidR="00545E36">
        <w:rPr>
          <w:rFonts w:eastAsia="Times New Roman"/>
          <w:iCs/>
          <w:sz w:val="24"/>
        </w:rPr>
        <w:t>formalised lines of communication with</w:t>
      </w:r>
      <w:r w:rsidR="00C06E39">
        <w:rPr>
          <w:rFonts w:eastAsia="Times New Roman"/>
          <w:iCs/>
          <w:sz w:val="24"/>
        </w:rPr>
        <w:t xml:space="preserve"> NHS E, documentation, and information about the tender process, in order to support our </w:t>
      </w:r>
      <w:r w:rsidR="00C93D43">
        <w:rPr>
          <w:rFonts w:eastAsia="Times New Roman"/>
          <w:iCs/>
          <w:sz w:val="24"/>
        </w:rPr>
        <w:t>ortho</w:t>
      </w:r>
      <w:r w:rsidR="00545E36">
        <w:rPr>
          <w:rFonts w:eastAsia="Times New Roman"/>
          <w:iCs/>
          <w:sz w:val="24"/>
        </w:rPr>
        <w:t>pt</w:t>
      </w:r>
      <w:r w:rsidR="00C93D43">
        <w:rPr>
          <w:rFonts w:eastAsia="Times New Roman"/>
          <w:iCs/>
          <w:sz w:val="24"/>
        </w:rPr>
        <w:t>ists</w:t>
      </w:r>
      <w:r w:rsidR="00C06E39">
        <w:rPr>
          <w:rFonts w:eastAsia="Times New Roman"/>
          <w:iCs/>
          <w:sz w:val="24"/>
        </w:rPr>
        <w:t xml:space="preserve"> currently involved in </w:t>
      </w:r>
      <w:r w:rsidR="00C93D43">
        <w:rPr>
          <w:rFonts w:eastAsia="Times New Roman"/>
          <w:iCs/>
          <w:sz w:val="24"/>
        </w:rPr>
        <w:t xml:space="preserve">special </w:t>
      </w:r>
      <w:r w:rsidR="00C06E39">
        <w:rPr>
          <w:rFonts w:eastAsia="Times New Roman"/>
          <w:iCs/>
          <w:sz w:val="24"/>
        </w:rPr>
        <w:t xml:space="preserve">school eye care. </w:t>
      </w:r>
    </w:p>
    <w:p w14:paraId="7B5E33A3" w14:textId="77777777" w:rsidR="006B32A7" w:rsidRPr="005D5A76" w:rsidRDefault="006B32A7" w:rsidP="006B32A7">
      <w:pPr>
        <w:pStyle w:val="ListParagraph"/>
        <w:rPr>
          <w:b/>
          <w:bCs/>
          <w:iCs/>
          <w:color w:val="A77825"/>
          <w:sz w:val="24"/>
          <w:lang w:eastAsia="en-GB"/>
        </w:rPr>
      </w:pPr>
    </w:p>
    <w:p w14:paraId="67EFDD7D" w14:textId="73DFF617" w:rsidR="006B32A7" w:rsidRPr="005D5A76" w:rsidRDefault="006B32A7" w:rsidP="005D5A76">
      <w:pPr>
        <w:rPr>
          <w:rFonts w:eastAsia="Times New Roman"/>
          <w:b/>
          <w:bCs/>
          <w:iCs/>
          <w:color w:val="A77825"/>
          <w:sz w:val="24"/>
        </w:rPr>
      </w:pPr>
      <w:r w:rsidRPr="005D5A76">
        <w:rPr>
          <w:rFonts w:eastAsia="Times New Roman"/>
          <w:b/>
          <w:iCs/>
          <w:sz w:val="24"/>
        </w:rPr>
        <w:t>Proposal 2: Provision of equipment</w:t>
      </w:r>
      <w:r w:rsidRPr="005D5A76">
        <w:rPr>
          <w:rFonts w:eastAsia="Times New Roman"/>
          <w:iCs/>
          <w:sz w:val="24"/>
        </w:rPr>
        <w:t xml:space="preserve"> – We appreciate that listing equipment can be burdensome to possible providers. </w:t>
      </w:r>
      <w:r w:rsidR="00C93D43">
        <w:rPr>
          <w:rFonts w:eastAsia="Times New Roman"/>
          <w:iCs/>
          <w:sz w:val="24"/>
        </w:rPr>
        <w:t>However,</w:t>
      </w:r>
      <w:r w:rsidRPr="005D5A76">
        <w:rPr>
          <w:rFonts w:eastAsia="Times New Roman"/>
          <w:iCs/>
          <w:sz w:val="24"/>
        </w:rPr>
        <w:t xml:space="preserve"> equipment </w:t>
      </w:r>
      <w:r w:rsidR="00C93D43">
        <w:rPr>
          <w:rFonts w:eastAsia="Times New Roman"/>
          <w:iCs/>
          <w:sz w:val="24"/>
        </w:rPr>
        <w:t xml:space="preserve">should always be available </w:t>
      </w:r>
      <w:r w:rsidRPr="005D5A76">
        <w:rPr>
          <w:rFonts w:eastAsia="Times New Roman"/>
          <w:iCs/>
          <w:sz w:val="24"/>
        </w:rPr>
        <w:t xml:space="preserve">for the assessment of visual acuity </w:t>
      </w:r>
      <w:r w:rsidR="00C93D43">
        <w:rPr>
          <w:rFonts w:eastAsia="Times New Roman"/>
          <w:iCs/>
          <w:sz w:val="24"/>
        </w:rPr>
        <w:t>to enable the</w:t>
      </w:r>
      <w:r w:rsidRPr="005D5A76">
        <w:rPr>
          <w:rFonts w:eastAsia="Times New Roman"/>
          <w:iCs/>
          <w:sz w:val="24"/>
        </w:rPr>
        <w:t xml:space="preserve"> adequate assessment of children with a range of abilities</w:t>
      </w:r>
      <w:r w:rsidR="00C93D43">
        <w:rPr>
          <w:rFonts w:eastAsia="Times New Roman"/>
          <w:iCs/>
          <w:sz w:val="24"/>
        </w:rPr>
        <w:t>.</w:t>
      </w:r>
      <w:r w:rsidR="00C93D43" w:rsidRPr="005D5A76">
        <w:rPr>
          <w:rFonts w:eastAsia="Times New Roman"/>
          <w:iCs/>
          <w:sz w:val="24"/>
        </w:rPr>
        <w:t xml:space="preserve"> </w:t>
      </w:r>
      <w:r w:rsidR="00C93D43">
        <w:rPr>
          <w:rFonts w:eastAsia="Times New Roman"/>
          <w:iCs/>
          <w:sz w:val="24"/>
        </w:rPr>
        <w:t>T</w:t>
      </w:r>
      <w:r w:rsidR="00C93D43" w:rsidRPr="005D5A76">
        <w:rPr>
          <w:rFonts w:eastAsia="Times New Roman"/>
          <w:iCs/>
          <w:sz w:val="24"/>
        </w:rPr>
        <w:t xml:space="preserve">his </w:t>
      </w:r>
      <w:r w:rsidRPr="005D5A76">
        <w:rPr>
          <w:rFonts w:eastAsia="Times New Roman"/>
          <w:iCs/>
          <w:sz w:val="24"/>
        </w:rPr>
        <w:t>should include tests that allow assessment of non-verbal children</w:t>
      </w:r>
      <w:r w:rsidR="00C93D43">
        <w:rPr>
          <w:rFonts w:eastAsia="Times New Roman"/>
          <w:iCs/>
          <w:sz w:val="24"/>
        </w:rPr>
        <w:t>,</w:t>
      </w:r>
      <w:r w:rsidRPr="005D5A76">
        <w:rPr>
          <w:rFonts w:eastAsia="Times New Roman"/>
          <w:iCs/>
          <w:sz w:val="24"/>
        </w:rPr>
        <w:t xml:space="preserve"> who may need vision checking by observation of eye movement. </w:t>
      </w:r>
      <w:r w:rsidR="00C93D43">
        <w:rPr>
          <w:rFonts w:eastAsia="Times New Roman"/>
          <w:iCs/>
          <w:sz w:val="24"/>
        </w:rPr>
        <w:t>For example, the</w:t>
      </w:r>
      <w:r w:rsidRPr="005D5A76">
        <w:rPr>
          <w:rFonts w:eastAsia="Times New Roman"/>
          <w:iCs/>
          <w:sz w:val="24"/>
        </w:rPr>
        <w:t xml:space="preserve"> Keeler Acuity Card</w:t>
      </w:r>
      <w:r w:rsidR="00C93D43">
        <w:rPr>
          <w:rFonts w:eastAsia="Times New Roman"/>
          <w:iCs/>
          <w:sz w:val="24"/>
        </w:rPr>
        <w:t xml:space="preserve"> or</w:t>
      </w:r>
      <w:r w:rsidRPr="005D5A76">
        <w:rPr>
          <w:rFonts w:eastAsia="Times New Roman"/>
          <w:iCs/>
          <w:sz w:val="24"/>
        </w:rPr>
        <w:t xml:space="preserve"> Cardiff Acuity Cards. </w:t>
      </w:r>
      <w:r w:rsidR="005D5A76" w:rsidRPr="005D5A76">
        <w:rPr>
          <w:rFonts w:eastAsia="Times New Roman"/>
          <w:iCs/>
          <w:sz w:val="24"/>
        </w:rPr>
        <w:t>These tests are evidence-based and the gold-standard for assessment of visual acuity in non-verbal children, but typical high street optometric practices do not own or use these</w:t>
      </w:r>
      <w:r w:rsidRPr="005D5A76">
        <w:rPr>
          <w:rFonts w:eastAsia="Times New Roman"/>
          <w:iCs/>
          <w:sz w:val="24"/>
        </w:rPr>
        <w:t xml:space="preserve">. This </w:t>
      </w:r>
      <w:r w:rsidR="00545E36">
        <w:rPr>
          <w:rFonts w:eastAsia="Times New Roman"/>
          <w:iCs/>
          <w:sz w:val="24"/>
        </w:rPr>
        <w:t>sh</w:t>
      </w:r>
      <w:r w:rsidRPr="005D5A76">
        <w:rPr>
          <w:rFonts w:eastAsia="Times New Roman"/>
          <w:iCs/>
          <w:sz w:val="24"/>
        </w:rPr>
        <w:t xml:space="preserve">ould also align with the competency framework, where providers are required to have the equipment to meet competencies. </w:t>
      </w:r>
    </w:p>
    <w:p w14:paraId="7810E630" w14:textId="77777777" w:rsidR="006B32A7" w:rsidRPr="005D5A76" w:rsidRDefault="006B32A7" w:rsidP="006B32A7">
      <w:pPr>
        <w:pStyle w:val="ListParagraph"/>
        <w:rPr>
          <w:b/>
          <w:bCs/>
          <w:iCs/>
          <w:color w:val="A77825"/>
          <w:sz w:val="24"/>
          <w:lang w:eastAsia="en-GB"/>
        </w:rPr>
      </w:pPr>
    </w:p>
    <w:p w14:paraId="3B5BC137" w14:textId="3C8E314C" w:rsidR="006B32A7" w:rsidRPr="005D5A76" w:rsidRDefault="006B32A7" w:rsidP="005D5A76">
      <w:pPr>
        <w:rPr>
          <w:rFonts w:eastAsia="Times New Roman"/>
          <w:b/>
          <w:bCs/>
          <w:iCs/>
          <w:color w:val="A77825"/>
          <w:sz w:val="24"/>
        </w:rPr>
      </w:pPr>
      <w:r w:rsidRPr="005D5A76">
        <w:rPr>
          <w:rFonts w:eastAsia="Times New Roman"/>
          <w:b/>
          <w:iCs/>
          <w:sz w:val="24"/>
        </w:rPr>
        <w:t>Proposal 3: Professional Requirements</w:t>
      </w:r>
      <w:r w:rsidRPr="005D5A76">
        <w:rPr>
          <w:rFonts w:eastAsia="Times New Roman"/>
          <w:iCs/>
          <w:sz w:val="24"/>
        </w:rPr>
        <w:t xml:space="preserve"> – </w:t>
      </w:r>
      <w:r w:rsidR="005D5A76" w:rsidRPr="005D5A76">
        <w:rPr>
          <w:rFonts w:eastAsia="Times New Roman"/>
          <w:iCs/>
          <w:sz w:val="24"/>
        </w:rPr>
        <w:t>Clinicians</w:t>
      </w:r>
      <w:r w:rsidRPr="005D5A76">
        <w:rPr>
          <w:rFonts w:eastAsia="Times New Roman"/>
          <w:iCs/>
          <w:sz w:val="24"/>
        </w:rPr>
        <w:t xml:space="preserve"> who have already worked in the HES or Special School may not require more training, however, staff who have never worked in Special School will require training in the environment, completing eye health outcome reports,</w:t>
      </w:r>
      <w:r w:rsidR="00CF6ACA" w:rsidRPr="005D5A76">
        <w:rPr>
          <w:rFonts w:eastAsia="Times New Roman"/>
          <w:iCs/>
          <w:sz w:val="24"/>
        </w:rPr>
        <w:t xml:space="preserve"> and the</w:t>
      </w:r>
      <w:r w:rsidRPr="005D5A76">
        <w:rPr>
          <w:rFonts w:eastAsia="Times New Roman"/>
          <w:iCs/>
          <w:sz w:val="24"/>
        </w:rPr>
        <w:t xml:space="preserve"> specifics of working with children with SEN. This will improve </w:t>
      </w:r>
      <w:r w:rsidR="00724CC1">
        <w:rPr>
          <w:rFonts w:eastAsia="Times New Roman"/>
          <w:iCs/>
          <w:sz w:val="24"/>
        </w:rPr>
        <w:t xml:space="preserve">the </w:t>
      </w:r>
      <w:r w:rsidRPr="005D5A76">
        <w:rPr>
          <w:rFonts w:eastAsia="Times New Roman"/>
          <w:iCs/>
          <w:sz w:val="24"/>
        </w:rPr>
        <w:t xml:space="preserve">actions suggested in proposal 6 because the staff will understand the special school working environment, communication systems and language </w:t>
      </w:r>
      <w:r w:rsidR="00724CC1">
        <w:rPr>
          <w:rFonts w:eastAsia="Times New Roman"/>
          <w:iCs/>
          <w:sz w:val="24"/>
        </w:rPr>
        <w:t>used by</w:t>
      </w:r>
      <w:r w:rsidR="00724CC1" w:rsidRPr="005D5A76">
        <w:rPr>
          <w:rFonts w:eastAsia="Times New Roman"/>
          <w:iCs/>
          <w:sz w:val="24"/>
        </w:rPr>
        <w:t xml:space="preserve"> </w:t>
      </w:r>
      <w:r w:rsidRPr="005D5A76">
        <w:rPr>
          <w:rFonts w:eastAsia="Times New Roman"/>
          <w:iCs/>
          <w:sz w:val="24"/>
        </w:rPr>
        <w:t xml:space="preserve">other therapists and vision support teachers working in the school. </w:t>
      </w:r>
      <w:r w:rsidR="00724CC1">
        <w:rPr>
          <w:rFonts w:eastAsia="Times New Roman"/>
          <w:iCs/>
          <w:sz w:val="24"/>
        </w:rPr>
        <w:t>More clarity is also needed</w:t>
      </w:r>
      <w:r w:rsidRPr="005D5A76">
        <w:rPr>
          <w:rFonts w:eastAsia="Times New Roman"/>
          <w:iCs/>
          <w:sz w:val="24"/>
        </w:rPr>
        <w:t xml:space="preserve"> on</w:t>
      </w:r>
      <w:r w:rsidR="00724CC1">
        <w:rPr>
          <w:rFonts w:eastAsia="Times New Roman"/>
          <w:iCs/>
          <w:sz w:val="24"/>
        </w:rPr>
        <w:t xml:space="preserve"> whether</w:t>
      </w:r>
      <w:r w:rsidRPr="005D5A76">
        <w:rPr>
          <w:rFonts w:eastAsia="Times New Roman"/>
          <w:iCs/>
          <w:sz w:val="24"/>
        </w:rPr>
        <w:t xml:space="preserve"> the responsibility for safeguarding</w:t>
      </w:r>
      <w:r w:rsidR="00724CC1">
        <w:rPr>
          <w:rFonts w:eastAsia="Times New Roman"/>
          <w:iCs/>
          <w:sz w:val="24"/>
        </w:rPr>
        <w:t xml:space="preserve"> rests with</w:t>
      </w:r>
      <w:r w:rsidRPr="005D5A76">
        <w:rPr>
          <w:rFonts w:eastAsia="Times New Roman"/>
          <w:iCs/>
          <w:sz w:val="24"/>
        </w:rPr>
        <w:t xml:space="preserve"> the school or the service</w:t>
      </w:r>
      <w:r w:rsidR="00724CC1">
        <w:rPr>
          <w:rFonts w:eastAsia="Times New Roman"/>
          <w:iCs/>
          <w:sz w:val="24"/>
        </w:rPr>
        <w:t>.</w:t>
      </w:r>
    </w:p>
    <w:p w14:paraId="4A102589" w14:textId="77777777" w:rsidR="006B32A7" w:rsidRPr="005D5A76" w:rsidRDefault="006B32A7" w:rsidP="006B32A7">
      <w:pPr>
        <w:rPr>
          <w:b/>
          <w:bCs/>
          <w:iCs/>
          <w:color w:val="A77825"/>
          <w:sz w:val="24"/>
        </w:rPr>
      </w:pPr>
    </w:p>
    <w:p w14:paraId="687CC857" w14:textId="77FAF70A" w:rsidR="005D5A76" w:rsidRPr="005D5A76" w:rsidRDefault="006B32A7" w:rsidP="005D5A76">
      <w:pPr>
        <w:rPr>
          <w:rFonts w:eastAsia="Times New Roman"/>
          <w:iCs/>
          <w:sz w:val="24"/>
        </w:rPr>
      </w:pPr>
      <w:r w:rsidRPr="005D5A76">
        <w:rPr>
          <w:rFonts w:eastAsia="Times New Roman"/>
          <w:b/>
          <w:iCs/>
          <w:sz w:val="24"/>
        </w:rPr>
        <w:t>Proposal 4: Consent to testing</w:t>
      </w:r>
      <w:r w:rsidRPr="005D5A76">
        <w:rPr>
          <w:rFonts w:eastAsia="Times New Roman"/>
          <w:iCs/>
          <w:sz w:val="24"/>
        </w:rPr>
        <w:t xml:space="preserve"> – </w:t>
      </w:r>
      <w:r w:rsidR="00CF6ACA" w:rsidRPr="005D5A76">
        <w:rPr>
          <w:rFonts w:eastAsia="Times New Roman"/>
          <w:iCs/>
          <w:sz w:val="24"/>
        </w:rPr>
        <w:t>Opt-out service provision</w:t>
      </w:r>
      <w:r w:rsidR="00724CC1">
        <w:rPr>
          <w:rFonts w:eastAsia="Times New Roman"/>
          <w:iCs/>
          <w:sz w:val="24"/>
        </w:rPr>
        <w:t>,</w:t>
      </w:r>
      <w:r w:rsidR="00CF6ACA" w:rsidRPr="005D5A76">
        <w:rPr>
          <w:rFonts w:eastAsia="Times New Roman"/>
          <w:iCs/>
          <w:sz w:val="24"/>
        </w:rPr>
        <w:t xml:space="preserve"> with opt-in for dilating eye drops</w:t>
      </w:r>
      <w:r w:rsidR="00724CC1">
        <w:rPr>
          <w:rFonts w:eastAsia="Times New Roman"/>
          <w:iCs/>
          <w:sz w:val="24"/>
        </w:rPr>
        <w:t>,</w:t>
      </w:r>
      <w:r w:rsidR="00CF6ACA" w:rsidRPr="005D5A76">
        <w:rPr>
          <w:rFonts w:eastAsia="Times New Roman"/>
          <w:iCs/>
          <w:sz w:val="24"/>
        </w:rPr>
        <w:t xml:space="preserve"> is the preferred approach by our existing HES Orthoptic-led Special school services. However, for an opt-out </w:t>
      </w:r>
      <w:r w:rsidR="00832BB0" w:rsidRPr="005D5A76">
        <w:rPr>
          <w:rFonts w:eastAsia="Times New Roman"/>
          <w:iCs/>
          <w:sz w:val="24"/>
        </w:rPr>
        <w:t xml:space="preserve">community </w:t>
      </w:r>
      <w:r w:rsidR="00CF6ACA" w:rsidRPr="005D5A76">
        <w:rPr>
          <w:rFonts w:eastAsia="Times New Roman"/>
          <w:iCs/>
          <w:sz w:val="24"/>
        </w:rPr>
        <w:t>service there should be administrative process</w:t>
      </w:r>
      <w:r w:rsidR="00724CC1">
        <w:rPr>
          <w:rFonts w:eastAsia="Times New Roman"/>
          <w:iCs/>
          <w:sz w:val="24"/>
        </w:rPr>
        <w:t xml:space="preserve">es and </w:t>
      </w:r>
      <w:r w:rsidR="00CF6ACA" w:rsidRPr="005D5A76">
        <w:rPr>
          <w:rFonts w:eastAsia="Times New Roman"/>
          <w:iCs/>
          <w:sz w:val="24"/>
        </w:rPr>
        <w:t>data sharing available to avoid</w:t>
      </w:r>
      <w:r w:rsidR="00724CC1">
        <w:rPr>
          <w:rFonts w:eastAsia="Times New Roman"/>
          <w:iCs/>
          <w:sz w:val="24"/>
        </w:rPr>
        <w:t xml:space="preserve"> the</w:t>
      </w:r>
      <w:r w:rsidR="00CF6ACA" w:rsidRPr="005D5A76">
        <w:rPr>
          <w:rFonts w:eastAsia="Times New Roman"/>
          <w:iCs/>
          <w:sz w:val="24"/>
        </w:rPr>
        <w:t xml:space="preserve"> duplication of care. </w:t>
      </w:r>
      <w:r w:rsidR="00A76DF3">
        <w:rPr>
          <w:rFonts w:eastAsia="Times New Roman"/>
          <w:iCs/>
          <w:sz w:val="24"/>
        </w:rPr>
        <w:t>V</w:t>
      </w:r>
      <w:r w:rsidR="00A76DF3" w:rsidRPr="005D5A76">
        <w:rPr>
          <w:rFonts w:eastAsia="Times New Roman"/>
          <w:iCs/>
          <w:sz w:val="24"/>
        </w:rPr>
        <w:t xml:space="preserve">erbal consent, and over the telephone, text, or email consent </w:t>
      </w:r>
      <w:r w:rsidR="00A76DF3">
        <w:rPr>
          <w:rFonts w:eastAsia="Times New Roman"/>
          <w:iCs/>
          <w:sz w:val="24"/>
        </w:rPr>
        <w:t>should</w:t>
      </w:r>
      <w:r w:rsidR="00A76DF3" w:rsidRPr="005D5A76">
        <w:rPr>
          <w:rFonts w:eastAsia="Times New Roman"/>
          <w:iCs/>
          <w:sz w:val="24"/>
        </w:rPr>
        <w:t xml:space="preserve"> also be accepted in order to develop a high acceptance rate. </w:t>
      </w:r>
      <w:r w:rsidR="00832BB0" w:rsidRPr="005D5A76">
        <w:rPr>
          <w:rFonts w:eastAsia="Times New Roman"/>
          <w:iCs/>
          <w:sz w:val="24"/>
        </w:rPr>
        <w:t xml:space="preserve">We </w:t>
      </w:r>
      <w:r w:rsidR="00724CC1">
        <w:rPr>
          <w:rFonts w:eastAsia="Times New Roman"/>
          <w:iCs/>
          <w:sz w:val="24"/>
        </w:rPr>
        <w:t>recognise</w:t>
      </w:r>
      <w:r w:rsidR="00724CC1" w:rsidRPr="005D5A76">
        <w:rPr>
          <w:rFonts w:eastAsia="Times New Roman"/>
          <w:iCs/>
          <w:sz w:val="24"/>
        </w:rPr>
        <w:t xml:space="preserve"> </w:t>
      </w:r>
      <w:r w:rsidR="00832BB0" w:rsidRPr="005D5A76">
        <w:rPr>
          <w:rFonts w:eastAsia="Times New Roman"/>
          <w:iCs/>
          <w:sz w:val="24"/>
        </w:rPr>
        <w:t xml:space="preserve">the issue highlighted in the evaluation regarding </w:t>
      </w:r>
      <w:r w:rsidR="00832BB0" w:rsidRPr="005D5A76">
        <w:rPr>
          <w:rFonts w:eastAsia="Times New Roman"/>
          <w:iCs/>
          <w:sz w:val="24"/>
        </w:rPr>
        <w:lastRenderedPageBreak/>
        <w:t>parent/carer rapport with the service, and a better relationship between HES orthoptic departments could prevent this. Children attending special school will have been reviewed by the HES in almost every occasion at least once</w:t>
      </w:r>
      <w:r w:rsidR="00724CC1">
        <w:rPr>
          <w:rFonts w:eastAsia="Times New Roman"/>
          <w:iCs/>
          <w:sz w:val="24"/>
        </w:rPr>
        <w:t>,</w:t>
      </w:r>
      <w:r w:rsidR="00832BB0" w:rsidRPr="005D5A76">
        <w:rPr>
          <w:rFonts w:eastAsia="Times New Roman"/>
          <w:iCs/>
          <w:sz w:val="24"/>
        </w:rPr>
        <w:t xml:space="preserve"> due to </w:t>
      </w:r>
      <w:r w:rsidR="00724CC1">
        <w:rPr>
          <w:rFonts w:eastAsia="Times New Roman"/>
          <w:iCs/>
          <w:sz w:val="24"/>
        </w:rPr>
        <w:t xml:space="preserve">the </w:t>
      </w:r>
      <w:r w:rsidR="00832BB0" w:rsidRPr="005D5A76">
        <w:rPr>
          <w:rFonts w:eastAsia="Times New Roman"/>
          <w:iCs/>
          <w:sz w:val="24"/>
        </w:rPr>
        <w:t>local and national surveillance of children with neurodevelopmental conditions. For example</w:t>
      </w:r>
      <w:r w:rsidR="005D5A76" w:rsidRPr="005D5A76">
        <w:rPr>
          <w:rFonts w:eastAsia="Times New Roman"/>
          <w:iCs/>
          <w:sz w:val="24"/>
        </w:rPr>
        <w:t>,</w:t>
      </w:r>
      <w:r w:rsidR="00832BB0" w:rsidRPr="005D5A76">
        <w:rPr>
          <w:rFonts w:eastAsia="Times New Roman"/>
          <w:iCs/>
          <w:sz w:val="24"/>
        </w:rPr>
        <w:t xml:space="preserve"> Retinopathy of Prematurity Guidelines, Down Syndrome Medical Interest </w:t>
      </w:r>
      <w:r w:rsidR="005D5A76" w:rsidRPr="005D5A76">
        <w:rPr>
          <w:rFonts w:eastAsia="Times New Roman"/>
          <w:iCs/>
          <w:sz w:val="24"/>
        </w:rPr>
        <w:t>G</w:t>
      </w:r>
      <w:r w:rsidR="00832BB0" w:rsidRPr="005D5A76">
        <w:rPr>
          <w:rFonts w:eastAsia="Times New Roman"/>
          <w:iCs/>
          <w:sz w:val="24"/>
        </w:rPr>
        <w:t xml:space="preserve">roup Guidance, etc. </w:t>
      </w:r>
    </w:p>
    <w:p w14:paraId="161EAE10" w14:textId="2DB316FF" w:rsidR="006B32A7" w:rsidRPr="005D5A76" w:rsidRDefault="00832BB0" w:rsidP="005D5A76">
      <w:pPr>
        <w:ind w:firstLine="720"/>
        <w:rPr>
          <w:rFonts w:eastAsia="Times New Roman"/>
          <w:b/>
          <w:bCs/>
          <w:iCs/>
          <w:color w:val="A77825"/>
          <w:sz w:val="24"/>
        </w:rPr>
      </w:pPr>
      <w:r w:rsidRPr="005D5A76">
        <w:rPr>
          <w:rFonts w:eastAsia="Times New Roman"/>
          <w:iCs/>
          <w:sz w:val="24"/>
        </w:rPr>
        <w:t>The relationship between HES and the</w:t>
      </w:r>
      <w:r w:rsidR="00C06E39">
        <w:rPr>
          <w:rFonts w:eastAsia="Times New Roman"/>
          <w:iCs/>
          <w:sz w:val="24"/>
        </w:rPr>
        <w:t xml:space="preserve"> NHS E</w:t>
      </w:r>
      <w:r w:rsidRPr="005D5A76">
        <w:rPr>
          <w:rFonts w:eastAsia="Times New Roman"/>
          <w:iCs/>
          <w:sz w:val="24"/>
        </w:rPr>
        <w:t xml:space="preserve"> service were developing</w:t>
      </w:r>
      <w:r w:rsidR="00A76DF3">
        <w:rPr>
          <w:rFonts w:eastAsia="Times New Roman"/>
          <w:iCs/>
          <w:sz w:val="24"/>
        </w:rPr>
        <w:t>/growing</w:t>
      </w:r>
      <w:r w:rsidRPr="005D5A76">
        <w:rPr>
          <w:rFonts w:eastAsia="Times New Roman"/>
          <w:iCs/>
          <w:sz w:val="24"/>
        </w:rPr>
        <w:t xml:space="preserve"> with</w:t>
      </w:r>
      <w:r w:rsidR="00A76DF3">
        <w:rPr>
          <w:rFonts w:eastAsia="Times New Roman"/>
          <w:iCs/>
          <w:sz w:val="24"/>
        </w:rPr>
        <w:t>in the POC</w:t>
      </w:r>
      <w:r w:rsidR="00724CC1">
        <w:rPr>
          <w:rFonts w:eastAsia="Times New Roman"/>
          <w:iCs/>
          <w:sz w:val="24"/>
        </w:rPr>
        <w:t>.</w:t>
      </w:r>
      <w:r w:rsidRPr="005D5A76">
        <w:rPr>
          <w:rFonts w:eastAsia="Times New Roman"/>
          <w:iCs/>
          <w:sz w:val="24"/>
        </w:rPr>
        <w:t xml:space="preserve"> </w:t>
      </w:r>
      <w:r w:rsidR="00724CC1">
        <w:rPr>
          <w:rFonts w:eastAsia="Times New Roman"/>
          <w:iCs/>
          <w:sz w:val="24"/>
        </w:rPr>
        <w:t>The</w:t>
      </w:r>
      <w:r w:rsidRPr="005D5A76">
        <w:rPr>
          <w:rFonts w:eastAsia="Times New Roman"/>
          <w:iCs/>
          <w:sz w:val="24"/>
        </w:rPr>
        <w:t xml:space="preserve"> amalgamation of the NHS E service </w:t>
      </w:r>
      <w:r w:rsidR="00724CC1">
        <w:rPr>
          <w:rFonts w:eastAsia="Times New Roman"/>
          <w:iCs/>
          <w:sz w:val="24"/>
        </w:rPr>
        <w:t>with</w:t>
      </w:r>
      <w:r w:rsidR="00724CC1" w:rsidRPr="005D5A76">
        <w:rPr>
          <w:rFonts w:eastAsia="Times New Roman"/>
          <w:iCs/>
          <w:sz w:val="24"/>
        </w:rPr>
        <w:t xml:space="preserve"> </w:t>
      </w:r>
      <w:r w:rsidRPr="005D5A76">
        <w:rPr>
          <w:rFonts w:eastAsia="Times New Roman"/>
          <w:iCs/>
          <w:sz w:val="24"/>
        </w:rPr>
        <w:t xml:space="preserve">existing </w:t>
      </w:r>
      <w:r w:rsidR="00724CC1">
        <w:rPr>
          <w:rFonts w:eastAsia="Times New Roman"/>
          <w:iCs/>
          <w:sz w:val="24"/>
        </w:rPr>
        <w:t>service</w:t>
      </w:r>
      <w:r w:rsidR="00A76DF3">
        <w:rPr>
          <w:rFonts w:eastAsia="Times New Roman"/>
          <w:iCs/>
          <w:sz w:val="24"/>
        </w:rPr>
        <w:t>s</w:t>
      </w:r>
      <w:r w:rsidRPr="005D5A76">
        <w:rPr>
          <w:rFonts w:eastAsia="Times New Roman"/>
          <w:iCs/>
          <w:sz w:val="24"/>
        </w:rPr>
        <w:t xml:space="preserve"> jointly funded and provided by </w:t>
      </w:r>
      <w:r w:rsidR="00A76DF3">
        <w:rPr>
          <w:rFonts w:eastAsia="Times New Roman"/>
          <w:iCs/>
          <w:sz w:val="24"/>
        </w:rPr>
        <w:t>‘</w:t>
      </w:r>
      <w:r w:rsidRPr="005D5A76">
        <w:rPr>
          <w:rFonts w:eastAsia="Times New Roman"/>
          <w:iCs/>
          <w:sz w:val="24"/>
        </w:rPr>
        <w:t xml:space="preserve">Warrington </w:t>
      </w:r>
      <w:r w:rsidR="00A76DF3">
        <w:rPr>
          <w:rFonts w:eastAsia="Times New Roman"/>
          <w:iCs/>
          <w:sz w:val="24"/>
        </w:rPr>
        <w:t>and Halton NHS Hospitals Trust’ and ‘</w:t>
      </w:r>
      <w:r w:rsidR="00A76DF3">
        <w:rPr>
          <w:rFonts w:eastAsia="Times New Roman"/>
          <w:iCs/>
          <w:sz w:val="24"/>
        </w:rPr>
        <w:t>Plymouth Hospitals NHS Trust</w:t>
      </w:r>
      <w:r w:rsidR="00A76DF3">
        <w:rPr>
          <w:rFonts w:eastAsia="Times New Roman"/>
          <w:iCs/>
          <w:sz w:val="24"/>
        </w:rPr>
        <w:t>’</w:t>
      </w:r>
      <w:r w:rsidR="00724CC1">
        <w:rPr>
          <w:rFonts w:eastAsia="Times New Roman"/>
          <w:iCs/>
          <w:sz w:val="24"/>
        </w:rPr>
        <w:t xml:space="preserve"> </w:t>
      </w:r>
      <w:r w:rsidR="00A76DF3">
        <w:rPr>
          <w:rFonts w:eastAsia="Times New Roman"/>
          <w:iCs/>
          <w:sz w:val="24"/>
        </w:rPr>
        <w:t>are</w:t>
      </w:r>
      <w:r w:rsidR="00724CC1">
        <w:rPr>
          <w:rFonts w:eastAsia="Times New Roman"/>
          <w:iCs/>
          <w:sz w:val="24"/>
        </w:rPr>
        <w:t xml:space="preserve"> excellent example</w:t>
      </w:r>
      <w:r w:rsidR="00A76DF3">
        <w:rPr>
          <w:rFonts w:eastAsia="Times New Roman"/>
          <w:iCs/>
          <w:sz w:val="24"/>
        </w:rPr>
        <w:t>s</w:t>
      </w:r>
      <w:r w:rsidR="00724CC1">
        <w:rPr>
          <w:rFonts w:eastAsia="Times New Roman"/>
          <w:iCs/>
          <w:sz w:val="24"/>
        </w:rPr>
        <w:t xml:space="preserve"> of this</w:t>
      </w:r>
      <w:r w:rsidR="00CE6FBE" w:rsidRPr="005D5A76">
        <w:rPr>
          <w:rFonts w:eastAsia="Times New Roman"/>
          <w:iCs/>
          <w:sz w:val="24"/>
        </w:rPr>
        <w:t xml:space="preserve">. </w:t>
      </w:r>
    </w:p>
    <w:p w14:paraId="32086A57" w14:textId="77777777" w:rsidR="00CE6FBE" w:rsidRPr="005D5A76" w:rsidRDefault="00CE6FBE" w:rsidP="00CE6FBE">
      <w:pPr>
        <w:rPr>
          <w:rFonts w:eastAsia="Times New Roman"/>
          <w:b/>
          <w:bCs/>
          <w:iCs/>
          <w:color w:val="A77825"/>
          <w:sz w:val="24"/>
        </w:rPr>
      </w:pPr>
    </w:p>
    <w:p w14:paraId="07E44CDF" w14:textId="357352CB" w:rsidR="00C06E39" w:rsidRDefault="00CE6FBE" w:rsidP="005D5A76">
      <w:pPr>
        <w:rPr>
          <w:rFonts w:eastAsia="Times New Roman"/>
          <w:bCs/>
          <w:iCs/>
          <w:sz w:val="24"/>
        </w:rPr>
      </w:pPr>
      <w:r w:rsidRPr="005D5A76">
        <w:rPr>
          <w:rFonts w:eastAsia="Times New Roman"/>
          <w:b/>
          <w:bCs/>
          <w:iCs/>
          <w:sz w:val="24"/>
        </w:rPr>
        <w:t>Proposal 5: Selection of glasses</w:t>
      </w:r>
      <w:r w:rsidRPr="005D5A76">
        <w:rPr>
          <w:rFonts w:eastAsia="Times New Roman"/>
          <w:bCs/>
          <w:iCs/>
          <w:sz w:val="24"/>
        </w:rPr>
        <w:t xml:space="preserve"> –</w:t>
      </w:r>
      <w:r w:rsidR="00724CC1">
        <w:rPr>
          <w:rFonts w:eastAsia="Times New Roman"/>
          <w:bCs/>
          <w:iCs/>
          <w:sz w:val="24"/>
        </w:rPr>
        <w:t xml:space="preserve"> O</w:t>
      </w:r>
      <w:r w:rsidRPr="005D5A76">
        <w:rPr>
          <w:rFonts w:eastAsia="Times New Roman"/>
          <w:bCs/>
          <w:iCs/>
          <w:sz w:val="24"/>
        </w:rPr>
        <w:t xml:space="preserve">rthoptists specialise in visual development, visual assessment, </w:t>
      </w:r>
      <w:r w:rsidR="00345000" w:rsidRPr="005D5A76">
        <w:rPr>
          <w:rFonts w:eastAsia="Times New Roman"/>
          <w:bCs/>
          <w:iCs/>
          <w:sz w:val="24"/>
        </w:rPr>
        <w:t xml:space="preserve">eye movement and alignment. Children’s vision prior to 8yrs of age is still developing, therefore lack of clarity through inappropriate glasses will result in avoidable sight impairment – </w:t>
      </w:r>
      <w:r w:rsidR="00545E36">
        <w:rPr>
          <w:rFonts w:eastAsia="Times New Roman"/>
          <w:bCs/>
          <w:iCs/>
          <w:sz w:val="24"/>
        </w:rPr>
        <w:t>treatment</w:t>
      </w:r>
      <w:r w:rsidR="00345000" w:rsidRPr="005D5A76">
        <w:rPr>
          <w:rFonts w:eastAsia="Times New Roman"/>
          <w:bCs/>
          <w:iCs/>
          <w:sz w:val="24"/>
        </w:rPr>
        <w:t xml:space="preserve"> after the visual development window closes at age 8yrs</w:t>
      </w:r>
      <w:r w:rsidR="00545E36">
        <w:rPr>
          <w:rFonts w:eastAsia="Times New Roman"/>
          <w:bCs/>
          <w:iCs/>
          <w:sz w:val="24"/>
        </w:rPr>
        <w:t xml:space="preserve"> is less successful</w:t>
      </w:r>
      <w:r w:rsidR="00345000" w:rsidRPr="005D5A76">
        <w:rPr>
          <w:rFonts w:eastAsia="Times New Roman"/>
          <w:bCs/>
          <w:iCs/>
          <w:sz w:val="24"/>
        </w:rPr>
        <w:t xml:space="preserve">. </w:t>
      </w:r>
      <w:bookmarkStart w:id="0" w:name="_GoBack"/>
      <w:bookmarkEnd w:id="0"/>
    </w:p>
    <w:p w14:paraId="5C65C281" w14:textId="37018C22" w:rsidR="007A228E" w:rsidRDefault="00345000" w:rsidP="00C06E39">
      <w:pPr>
        <w:ind w:firstLine="720"/>
        <w:rPr>
          <w:rFonts w:eastAsia="Times New Roman"/>
          <w:bCs/>
          <w:iCs/>
          <w:sz w:val="24"/>
        </w:rPr>
      </w:pPr>
      <w:r w:rsidRPr="005D5A76">
        <w:rPr>
          <w:rFonts w:eastAsia="Times New Roman"/>
          <w:bCs/>
          <w:iCs/>
          <w:sz w:val="24"/>
        </w:rPr>
        <w:t xml:space="preserve">The </w:t>
      </w:r>
      <w:r w:rsidR="00724CC1">
        <w:rPr>
          <w:rFonts w:eastAsia="Times New Roman"/>
          <w:bCs/>
          <w:iCs/>
          <w:sz w:val="24"/>
        </w:rPr>
        <w:t>priority</w:t>
      </w:r>
      <w:r w:rsidR="00724CC1" w:rsidRPr="005D5A76">
        <w:rPr>
          <w:rFonts w:eastAsia="Times New Roman"/>
          <w:bCs/>
          <w:iCs/>
          <w:sz w:val="24"/>
        </w:rPr>
        <w:t xml:space="preserve"> </w:t>
      </w:r>
      <w:r w:rsidRPr="005D5A76">
        <w:rPr>
          <w:rFonts w:eastAsia="Times New Roman"/>
          <w:bCs/>
          <w:iCs/>
          <w:sz w:val="24"/>
        </w:rPr>
        <w:t xml:space="preserve">should be the acquisition of suitable glasses for this complex cohort and any model to acquire the glasses should limit the possibility of making significant profit in the supply. </w:t>
      </w:r>
    </w:p>
    <w:p w14:paraId="46E3B13E" w14:textId="5169C580" w:rsidR="00CE6FBE" w:rsidRPr="005D5A76" w:rsidRDefault="007A228E" w:rsidP="00C06E39">
      <w:pPr>
        <w:ind w:firstLine="720"/>
        <w:rPr>
          <w:rFonts w:eastAsia="Times New Roman"/>
          <w:b/>
          <w:bCs/>
          <w:iCs/>
          <w:color w:val="A77825"/>
          <w:sz w:val="24"/>
        </w:rPr>
      </w:pPr>
      <w:r>
        <w:rPr>
          <w:rFonts w:eastAsia="Times New Roman"/>
          <w:bCs/>
          <w:iCs/>
          <w:sz w:val="24"/>
        </w:rPr>
        <w:t>We understood that t</w:t>
      </w:r>
      <w:r w:rsidR="00345000" w:rsidRPr="005D5A76">
        <w:rPr>
          <w:rFonts w:eastAsia="Times New Roman"/>
          <w:bCs/>
          <w:iCs/>
          <w:sz w:val="24"/>
        </w:rPr>
        <w:t xml:space="preserve">he POC was based on a </w:t>
      </w:r>
      <w:r w:rsidR="00501A19" w:rsidRPr="005D5A76">
        <w:rPr>
          <w:rFonts w:eastAsia="Times New Roman"/>
          <w:bCs/>
          <w:iCs/>
          <w:sz w:val="24"/>
        </w:rPr>
        <w:t>new testing fee that could allow more flexibility in clinical time, therefore allowing service providers (even though it is a GOS contract) to pay for much needed Orthoptic expertise. Children</w:t>
      </w:r>
      <w:r>
        <w:rPr>
          <w:rFonts w:eastAsia="Times New Roman"/>
          <w:bCs/>
          <w:iCs/>
          <w:sz w:val="24"/>
        </w:rPr>
        <w:t xml:space="preserve"> with SEN</w:t>
      </w:r>
      <w:r w:rsidR="00501A19" w:rsidRPr="005D5A76">
        <w:rPr>
          <w:rFonts w:eastAsia="Times New Roman"/>
          <w:bCs/>
          <w:iCs/>
          <w:sz w:val="24"/>
        </w:rPr>
        <w:t xml:space="preserve"> aged 4-5yrs (at least) should receive a joint Orthoptic/Optometry assessment in line with National Screening Committee Guidance. In special school</w:t>
      </w:r>
      <w:r w:rsidR="00724CC1">
        <w:rPr>
          <w:rFonts w:eastAsia="Times New Roman"/>
          <w:bCs/>
          <w:iCs/>
          <w:sz w:val="24"/>
        </w:rPr>
        <w:t>s</w:t>
      </w:r>
      <w:r w:rsidR="00501A19" w:rsidRPr="005D5A76">
        <w:rPr>
          <w:rFonts w:eastAsia="Times New Roman"/>
          <w:bCs/>
          <w:iCs/>
          <w:sz w:val="24"/>
        </w:rPr>
        <w:t xml:space="preserve">, of course, this is a specialist assessment rather than vision screening. </w:t>
      </w:r>
      <w:r w:rsidR="00704021">
        <w:rPr>
          <w:rFonts w:eastAsia="Times New Roman"/>
          <w:bCs/>
          <w:iCs/>
          <w:sz w:val="24"/>
        </w:rPr>
        <w:t>It is vital</w:t>
      </w:r>
      <w:r>
        <w:rPr>
          <w:rFonts w:eastAsia="Times New Roman"/>
          <w:bCs/>
          <w:iCs/>
          <w:sz w:val="24"/>
        </w:rPr>
        <w:t xml:space="preserve"> that funding of the services continues to allow this. </w:t>
      </w:r>
    </w:p>
    <w:p w14:paraId="28138452" w14:textId="77777777" w:rsidR="006B32A7" w:rsidRPr="005D5A76" w:rsidRDefault="006B32A7" w:rsidP="006B32A7">
      <w:pPr>
        <w:rPr>
          <w:b/>
          <w:bCs/>
          <w:iCs/>
          <w:color w:val="A77825"/>
          <w:sz w:val="24"/>
        </w:rPr>
      </w:pPr>
    </w:p>
    <w:p w14:paraId="0FC80DBE" w14:textId="32C8A308" w:rsidR="00842251" w:rsidRDefault="006B32A7" w:rsidP="005D5A76">
      <w:pPr>
        <w:rPr>
          <w:rFonts w:eastAsia="Times New Roman"/>
          <w:iCs/>
          <w:sz w:val="24"/>
        </w:rPr>
      </w:pPr>
      <w:r w:rsidRPr="005D5A76">
        <w:rPr>
          <w:rFonts w:eastAsia="Times New Roman"/>
          <w:b/>
          <w:iCs/>
          <w:sz w:val="24"/>
        </w:rPr>
        <w:t>Proposal 6</w:t>
      </w:r>
      <w:r w:rsidRPr="005D5A76">
        <w:rPr>
          <w:rFonts w:eastAsia="Times New Roman"/>
          <w:iCs/>
          <w:sz w:val="24"/>
        </w:rPr>
        <w:t xml:space="preserve">: </w:t>
      </w:r>
      <w:r w:rsidRPr="005D5A76">
        <w:rPr>
          <w:rFonts w:eastAsia="Times New Roman"/>
          <w:b/>
          <w:iCs/>
          <w:sz w:val="24"/>
        </w:rPr>
        <w:t>Engagement with school community</w:t>
      </w:r>
      <w:r w:rsidRPr="005D5A76">
        <w:rPr>
          <w:rFonts w:eastAsia="Times New Roman"/>
          <w:iCs/>
          <w:sz w:val="24"/>
        </w:rPr>
        <w:t xml:space="preserve"> – </w:t>
      </w:r>
      <w:r w:rsidR="00CE6FBE" w:rsidRPr="005D5A76">
        <w:rPr>
          <w:rFonts w:eastAsia="Times New Roman"/>
          <w:iCs/>
          <w:sz w:val="24"/>
        </w:rPr>
        <w:t>NHS E has always, through direct communication and within the POC servic</w:t>
      </w:r>
      <w:r w:rsidR="007A228E">
        <w:rPr>
          <w:rFonts w:eastAsia="Times New Roman"/>
          <w:iCs/>
          <w:sz w:val="24"/>
        </w:rPr>
        <w:t>e</w:t>
      </w:r>
      <w:r w:rsidR="00CE6FBE" w:rsidRPr="005D5A76">
        <w:rPr>
          <w:rFonts w:eastAsia="Times New Roman"/>
          <w:iCs/>
          <w:sz w:val="24"/>
        </w:rPr>
        <w:t>, made assurances that existing HES Orthoptic-led special school services will not be dismantled but built upon with this new s</w:t>
      </w:r>
      <w:r w:rsidR="00842251">
        <w:rPr>
          <w:rFonts w:eastAsia="Times New Roman"/>
          <w:iCs/>
          <w:sz w:val="24"/>
        </w:rPr>
        <w:t>cheme</w:t>
      </w:r>
      <w:r w:rsidR="00CE6FBE" w:rsidRPr="005D5A76">
        <w:rPr>
          <w:rFonts w:eastAsia="Times New Roman"/>
          <w:iCs/>
          <w:sz w:val="24"/>
        </w:rPr>
        <w:t>.</w:t>
      </w:r>
      <w:r w:rsidR="007A228E">
        <w:rPr>
          <w:rFonts w:eastAsia="Times New Roman"/>
          <w:iCs/>
          <w:sz w:val="24"/>
        </w:rPr>
        <w:t xml:space="preserve"> There was no reference to this within the evaluation and we ask that this narrative of building up</w:t>
      </w:r>
      <w:r w:rsidR="00842251">
        <w:rPr>
          <w:rFonts w:eastAsia="Times New Roman"/>
          <w:iCs/>
          <w:sz w:val="24"/>
        </w:rPr>
        <w:t xml:space="preserve"> rather than knocking down</w:t>
      </w:r>
      <w:r w:rsidR="007A228E">
        <w:rPr>
          <w:rFonts w:eastAsia="Times New Roman"/>
          <w:iCs/>
          <w:sz w:val="24"/>
        </w:rPr>
        <w:t xml:space="preserve"> </w:t>
      </w:r>
      <w:r w:rsidR="00704021">
        <w:rPr>
          <w:rFonts w:eastAsia="Times New Roman"/>
          <w:iCs/>
          <w:sz w:val="24"/>
        </w:rPr>
        <w:t>is maintained</w:t>
      </w:r>
      <w:r w:rsidR="007A228E">
        <w:rPr>
          <w:rFonts w:eastAsia="Times New Roman"/>
          <w:iCs/>
          <w:sz w:val="24"/>
        </w:rPr>
        <w:t xml:space="preserve">. </w:t>
      </w:r>
    </w:p>
    <w:p w14:paraId="08C3DE3C" w14:textId="56233309" w:rsidR="007A228E" w:rsidRDefault="007A228E" w:rsidP="00842251">
      <w:pPr>
        <w:ind w:firstLine="720"/>
        <w:rPr>
          <w:rFonts w:eastAsia="Times New Roman"/>
          <w:iCs/>
          <w:sz w:val="24"/>
        </w:rPr>
      </w:pPr>
      <w:r>
        <w:rPr>
          <w:rFonts w:eastAsia="Times New Roman"/>
          <w:iCs/>
          <w:sz w:val="24"/>
        </w:rPr>
        <w:t>BIOS would welcome a process by which HES departments with an existing service and those with one in development can</w:t>
      </w:r>
      <w:r w:rsidR="00842251">
        <w:rPr>
          <w:rFonts w:eastAsia="Times New Roman"/>
          <w:iCs/>
          <w:sz w:val="24"/>
        </w:rPr>
        <w:t xml:space="preserve"> merge with the new NHS E service. </w:t>
      </w:r>
      <w:r w:rsidR="00842251" w:rsidRPr="005D5A76">
        <w:rPr>
          <w:rFonts w:eastAsia="Times New Roman"/>
          <w:iCs/>
          <w:sz w:val="24"/>
        </w:rPr>
        <w:t>This means that proposing a new service should always involve a communication to the local HES Ophthalmology department to find out what, if any</w:t>
      </w:r>
      <w:r w:rsidR="00704021">
        <w:rPr>
          <w:rFonts w:eastAsia="Times New Roman"/>
          <w:iCs/>
          <w:sz w:val="24"/>
        </w:rPr>
        <w:t>thing</w:t>
      </w:r>
      <w:r w:rsidR="00842251" w:rsidRPr="005D5A76">
        <w:rPr>
          <w:rFonts w:eastAsia="Times New Roman"/>
          <w:iCs/>
          <w:sz w:val="24"/>
        </w:rPr>
        <w:t>, already exists.</w:t>
      </w:r>
      <w:r w:rsidR="00842251">
        <w:rPr>
          <w:rFonts w:eastAsia="Times New Roman"/>
          <w:iCs/>
          <w:sz w:val="24"/>
        </w:rPr>
        <w:t xml:space="preserve"> Lists of existing service locations, and those in development, were provided to NHS E to assist with this process. </w:t>
      </w:r>
      <w:r w:rsidR="00704021">
        <w:rPr>
          <w:rFonts w:eastAsia="Times New Roman"/>
          <w:iCs/>
          <w:sz w:val="24"/>
        </w:rPr>
        <w:t>We</w:t>
      </w:r>
      <w:r w:rsidR="00842251">
        <w:rPr>
          <w:rFonts w:eastAsia="Times New Roman"/>
          <w:iCs/>
          <w:sz w:val="24"/>
        </w:rPr>
        <w:t xml:space="preserve"> to continue to support in this way. </w:t>
      </w:r>
    </w:p>
    <w:p w14:paraId="5D315DB7" w14:textId="77777777" w:rsidR="006B32A7" w:rsidRPr="005D5A76" w:rsidRDefault="006B32A7" w:rsidP="006B32A7">
      <w:pPr>
        <w:rPr>
          <w:b/>
          <w:bCs/>
          <w:iCs/>
          <w:color w:val="A77825"/>
          <w:sz w:val="24"/>
        </w:rPr>
      </w:pPr>
    </w:p>
    <w:p w14:paraId="75E2536E" w14:textId="10B61F2C" w:rsidR="00842251" w:rsidRDefault="006B32A7" w:rsidP="00545E36">
      <w:pPr>
        <w:rPr>
          <w:rFonts w:eastAsia="Times New Roman"/>
          <w:iCs/>
          <w:sz w:val="24"/>
        </w:rPr>
      </w:pPr>
      <w:r w:rsidRPr="005D5A76">
        <w:rPr>
          <w:rFonts w:eastAsia="Times New Roman"/>
          <w:b/>
          <w:iCs/>
          <w:sz w:val="24"/>
        </w:rPr>
        <w:t>Proposal 7: Avoidance of potential over-treatment</w:t>
      </w:r>
      <w:r w:rsidRPr="005D5A76">
        <w:rPr>
          <w:rFonts w:eastAsia="Times New Roman"/>
          <w:iCs/>
          <w:sz w:val="24"/>
        </w:rPr>
        <w:t xml:space="preserve"> – At least </w:t>
      </w:r>
      <w:r w:rsidR="00704021">
        <w:rPr>
          <w:rFonts w:eastAsia="Times New Roman"/>
          <w:iCs/>
          <w:sz w:val="24"/>
        </w:rPr>
        <w:t>one third</w:t>
      </w:r>
      <w:r w:rsidRPr="005D5A76">
        <w:rPr>
          <w:rFonts w:eastAsia="Times New Roman"/>
          <w:iCs/>
          <w:sz w:val="24"/>
        </w:rPr>
        <w:t xml:space="preserve"> of UK Special Schools are served by an Orthoptic-led special school service (Allen LC, Dillon A, Bowen P. Eye Care for Children in Special Schools: An Audit of Provision. Br </w:t>
      </w:r>
      <w:proofErr w:type="spellStart"/>
      <w:r w:rsidRPr="005D5A76">
        <w:rPr>
          <w:rFonts w:eastAsia="Times New Roman"/>
          <w:iCs/>
          <w:sz w:val="24"/>
        </w:rPr>
        <w:t>Ir</w:t>
      </w:r>
      <w:proofErr w:type="spellEnd"/>
      <w:r w:rsidRPr="005D5A76">
        <w:rPr>
          <w:rFonts w:eastAsia="Times New Roman"/>
          <w:iCs/>
          <w:sz w:val="24"/>
        </w:rPr>
        <w:t xml:space="preserve"> </w:t>
      </w:r>
      <w:proofErr w:type="spellStart"/>
      <w:r w:rsidRPr="005D5A76">
        <w:rPr>
          <w:rFonts w:eastAsia="Times New Roman"/>
          <w:iCs/>
          <w:sz w:val="24"/>
        </w:rPr>
        <w:t>Orthopt</w:t>
      </w:r>
      <w:proofErr w:type="spellEnd"/>
      <w:r w:rsidRPr="005D5A76">
        <w:rPr>
          <w:rFonts w:eastAsia="Times New Roman"/>
          <w:iCs/>
          <w:sz w:val="24"/>
        </w:rPr>
        <w:t xml:space="preserve"> J. 2021 Feb 2;17(1):27-32. </w:t>
      </w:r>
      <w:proofErr w:type="spellStart"/>
      <w:r w:rsidRPr="005D5A76">
        <w:rPr>
          <w:rFonts w:eastAsia="Times New Roman"/>
          <w:iCs/>
          <w:sz w:val="24"/>
        </w:rPr>
        <w:t>doi</w:t>
      </w:r>
      <w:proofErr w:type="spellEnd"/>
      <w:r w:rsidRPr="005D5A76">
        <w:rPr>
          <w:rFonts w:eastAsia="Times New Roman"/>
          <w:iCs/>
          <w:sz w:val="24"/>
        </w:rPr>
        <w:t xml:space="preserve">: 10.22599/bioj.166. PMID: 34278215; PMCID: PMC8269777). </w:t>
      </w:r>
      <w:r w:rsidR="00545E36">
        <w:rPr>
          <w:rFonts w:eastAsia="Times New Roman"/>
          <w:iCs/>
          <w:sz w:val="24"/>
        </w:rPr>
        <w:t>I</w:t>
      </w:r>
      <w:r w:rsidRPr="005D5A76">
        <w:rPr>
          <w:rFonts w:eastAsia="Times New Roman"/>
          <w:iCs/>
          <w:sz w:val="24"/>
        </w:rPr>
        <w:t>n the best interest</w:t>
      </w:r>
      <w:r w:rsidR="00704021">
        <w:rPr>
          <w:rFonts w:eastAsia="Times New Roman"/>
          <w:iCs/>
          <w:sz w:val="24"/>
        </w:rPr>
        <w:t>s</w:t>
      </w:r>
      <w:r w:rsidRPr="005D5A76">
        <w:rPr>
          <w:rFonts w:eastAsia="Times New Roman"/>
          <w:iCs/>
          <w:sz w:val="24"/>
        </w:rPr>
        <w:t xml:space="preserve"> of children attending the school, the </w:t>
      </w:r>
      <w:r w:rsidR="00CE6FBE" w:rsidRPr="005D5A76">
        <w:rPr>
          <w:rFonts w:eastAsia="Times New Roman"/>
          <w:iCs/>
          <w:sz w:val="24"/>
        </w:rPr>
        <w:t>NHS E</w:t>
      </w:r>
      <w:r w:rsidR="00842251">
        <w:rPr>
          <w:rFonts w:eastAsia="Times New Roman"/>
          <w:iCs/>
          <w:sz w:val="24"/>
        </w:rPr>
        <w:t xml:space="preserve"> service</w:t>
      </w:r>
      <w:r w:rsidRPr="005D5A76">
        <w:rPr>
          <w:rFonts w:eastAsia="Times New Roman"/>
          <w:iCs/>
          <w:sz w:val="24"/>
        </w:rPr>
        <w:t xml:space="preserve"> should be amalgamated with existing</w:t>
      </w:r>
      <w:r w:rsidR="00704021">
        <w:rPr>
          <w:rFonts w:eastAsia="Times New Roman"/>
          <w:iCs/>
          <w:sz w:val="24"/>
        </w:rPr>
        <w:t xml:space="preserve"> services</w:t>
      </w:r>
      <w:r w:rsidRPr="005D5A76">
        <w:rPr>
          <w:rFonts w:eastAsia="Times New Roman"/>
          <w:iCs/>
          <w:sz w:val="24"/>
        </w:rPr>
        <w:t>. This require</w:t>
      </w:r>
      <w:r w:rsidR="00CE6FBE" w:rsidRPr="005D5A76">
        <w:rPr>
          <w:rFonts w:eastAsia="Times New Roman"/>
          <w:iCs/>
          <w:sz w:val="24"/>
        </w:rPr>
        <w:t>s</w:t>
      </w:r>
      <w:r w:rsidRPr="005D5A76">
        <w:rPr>
          <w:rFonts w:eastAsia="Times New Roman"/>
          <w:iCs/>
          <w:sz w:val="24"/>
        </w:rPr>
        <w:t xml:space="preserve"> </w:t>
      </w:r>
      <w:r w:rsidR="00704021">
        <w:rPr>
          <w:rFonts w:eastAsia="Times New Roman"/>
          <w:iCs/>
          <w:sz w:val="24"/>
        </w:rPr>
        <w:t xml:space="preserve">either that there are </w:t>
      </w:r>
      <w:r w:rsidR="00545E36">
        <w:rPr>
          <w:rFonts w:eastAsia="Times New Roman"/>
          <w:iCs/>
          <w:sz w:val="24"/>
        </w:rPr>
        <w:t xml:space="preserve">clear </w:t>
      </w:r>
      <w:r w:rsidRPr="005D5A76">
        <w:rPr>
          <w:rFonts w:eastAsia="Times New Roman"/>
          <w:iCs/>
          <w:sz w:val="24"/>
        </w:rPr>
        <w:t xml:space="preserve">pathways of referral between each or that the HES hold the contract for a service in </w:t>
      </w:r>
      <w:r w:rsidR="00704021" w:rsidRPr="005D5A76">
        <w:rPr>
          <w:rFonts w:eastAsia="Times New Roman"/>
          <w:iCs/>
          <w:sz w:val="24"/>
        </w:rPr>
        <w:t>th</w:t>
      </w:r>
      <w:r w:rsidR="00704021">
        <w:rPr>
          <w:rFonts w:eastAsia="Times New Roman"/>
          <w:iCs/>
          <w:sz w:val="24"/>
        </w:rPr>
        <w:t>e</w:t>
      </w:r>
      <w:r w:rsidR="00704021" w:rsidRPr="005D5A76">
        <w:rPr>
          <w:rFonts w:eastAsia="Times New Roman"/>
          <w:iCs/>
          <w:sz w:val="24"/>
        </w:rPr>
        <w:t xml:space="preserve"> </w:t>
      </w:r>
      <w:r w:rsidRPr="005D5A76">
        <w:rPr>
          <w:rFonts w:eastAsia="Times New Roman"/>
          <w:iCs/>
          <w:sz w:val="24"/>
        </w:rPr>
        <w:t xml:space="preserve">area so that communications between them are direct and secure. </w:t>
      </w:r>
    </w:p>
    <w:p w14:paraId="06A79169" w14:textId="77777777" w:rsidR="006B32A7" w:rsidRPr="005D5A76" w:rsidRDefault="006B32A7" w:rsidP="006B32A7">
      <w:pPr>
        <w:rPr>
          <w:b/>
          <w:bCs/>
          <w:iCs/>
          <w:color w:val="A77825"/>
          <w:sz w:val="24"/>
        </w:rPr>
      </w:pPr>
    </w:p>
    <w:p w14:paraId="658212BA" w14:textId="67F081F2" w:rsidR="006B32A7" w:rsidRPr="005D5A76" w:rsidRDefault="006B32A7" w:rsidP="005D5A76">
      <w:pPr>
        <w:rPr>
          <w:rFonts w:eastAsia="Times New Roman"/>
          <w:b/>
          <w:bCs/>
          <w:iCs/>
          <w:color w:val="A77825"/>
          <w:sz w:val="24"/>
        </w:rPr>
      </w:pPr>
      <w:r w:rsidRPr="005D5A76">
        <w:rPr>
          <w:rFonts w:eastAsia="Times New Roman"/>
          <w:b/>
          <w:iCs/>
          <w:sz w:val="24"/>
        </w:rPr>
        <w:lastRenderedPageBreak/>
        <w:t>Proposal 9: Production of an eye health outcome report</w:t>
      </w:r>
      <w:r w:rsidRPr="005D5A76">
        <w:rPr>
          <w:rFonts w:eastAsia="Times New Roman"/>
          <w:iCs/>
          <w:sz w:val="24"/>
        </w:rPr>
        <w:t xml:space="preserve"> </w:t>
      </w:r>
      <w:r w:rsidR="005D5A76" w:rsidRPr="005D5A76">
        <w:rPr>
          <w:rFonts w:eastAsia="Times New Roman"/>
          <w:iCs/>
          <w:sz w:val="24"/>
        </w:rPr>
        <w:t>–</w:t>
      </w:r>
      <w:r w:rsidRPr="005D5A76">
        <w:rPr>
          <w:rFonts w:eastAsia="Times New Roman"/>
          <w:iCs/>
          <w:sz w:val="24"/>
        </w:rPr>
        <w:t xml:space="preserve"> </w:t>
      </w:r>
      <w:r w:rsidR="005D5A76" w:rsidRPr="005D5A76">
        <w:rPr>
          <w:rFonts w:eastAsia="Times New Roman"/>
          <w:iCs/>
          <w:sz w:val="24"/>
        </w:rPr>
        <w:t xml:space="preserve">We are </w:t>
      </w:r>
      <w:r w:rsidRPr="005D5A76">
        <w:rPr>
          <w:rFonts w:eastAsia="Times New Roman"/>
          <w:iCs/>
          <w:sz w:val="24"/>
        </w:rPr>
        <w:t>fully supportive of eye health outcome reports</w:t>
      </w:r>
      <w:r w:rsidR="00704021">
        <w:rPr>
          <w:rFonts w:eastAsia="Times New Roman"/>
          <w:iCs/>
          <w:sz w:val="24"/>
        </w:rPr>
        <w:t>.</w:t>
      </w:r>
      <w:r w:rsidRPr="005D5A76">
        <w:rPr>
          <w:rFonts w:eastAsia="Times New Roman"/>
          <w:iCs/>
          <w:sz w:val="24"/>
        </w:rPr>
        <w:t xml:space="preserve"> Orthoptists are familiar and experienced with complex communication requirements and </w:t>
      </w:r>
      <w:r w:rsidR="00704021">
        <w:rPr>
          <w:rFonts w:eastAsia="Times New Roman"/>
          <w:iCs/>
          <w:sz w:val="24"/>
        </w:rPr>
        <w:t xml:space="preserve">the </w:t>
      </w:r>
      <w:r w:rsidRPr="005D5A76">
        <w:rPr>
          <w:rFonts w:eastAsia="Times New Roman"/>
          <w:iCs/>
          <w:sz w:val="24"/>
        </w:rPr>
        <w:t>outcome</w:t>
      </w:r>
      <w:r w:rsidR="00CE6FBE" w:rsidRPr="005D5A76">
        <w:rPr>
          <w:rFonts w:eastAsia="Times New Roman"/>
          <w:iCs/>
          <w:sz w:val="24"/>
        </w:rPr>
        <w:t>-</w:t>
      </w:r>
      <w:r w:rsidRPr="005D5A76">
        <w:rPr>
          <w:rFonts w:eastAsia="Times New Roman"/>
          <w:iCs/>
          <w:sz w:val="24"/>
        </w:rPr>
        <w:t xml:space="preserve">based language used for such reports. Orthoptists regularly contribute to Education and Health Care Plans (EHCP’s). Training of new </w:t>
      </w:r>
      <w:r w:rsidR="005D5A76" w:rsidRPr="005D5A76">
        <w:rPr>
          <w:rFonts w:eastAsia="Times New Roman"/>
          <w:iCs/>
          <w:sz w:val="24"/>
        </w:rPr>
        <w:t>clinicians</w:t>
      </w:r>
      <w:r w:rsidRPr="005D5A76">
        <w:rPr>
          <w:rFonts w:eastAsia="Times New Roman"/>
          <w:iCs/>
          <w:sz w:val="24"/>
        </w:rPr>
        <w:t xml:space="preserve"> within the team will improve the effectiveness of these reports. </w:t>
      </w:r>
    </w:p>
    <w:p w14:paraId="4A156281" w14:textId="77777777" w:rsidR="006C4A3D" w:rsidRPr="005D5A76" w:rsidRDefault="006C4A3D">
      <w:pPr>
        <w:rPr>
          <w:sz w:val="24"/>
        </w:rPr>
      </w:pPr>
    </w:p>
    <w:sectPr w:rsidR="006C4A3D" w:rsidRPr="005D5A7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350270C" w16cex:dateUtc="2023-10-16T11:32:00Z"/>
  <w16cex:commentExtensible w16cex:durableId="4A4A2818" w16cex:dateUtc="2023-10-16T11:43:00Z"/>
  <w16cex:commentExtensible w16cex:durableId="6D25599B" w16cex:dateUtc="2023-10-16T11:50:00Z"/>
  <w16cex:commentExtensible w16cex:durableId="5466CEE9" w16cex:dateUtc="2023-10-16T11:57:00Z"/>
  <w16cex:commentExtensible w16cex:durableId="7068F710" w16cex:dateUtc="2023-10-16T12:0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61377"/>
    <w:multiLevelType w:val="hybridMultilevel"/>
    <w:tmpl w:val="EC4A8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A7"/>
    <w:rsid w:val="00345000"/>
    <w:rsid w:val="00501A19"/>
    <w:rsid w:val="00545E36"/>
    <w:rsid w:val="005D5A76"/>
    <w:rsid w:val="006B32A7"/>
    <w:rsid w:val="006C4A3D"/>
    <w:rsid w:val="00704021"/>
    <w:rsid w:val="00724CC1"/>
    <w:rsid w:val="007A228E"/>
    <w:rsid w:val="00832BB0"/>
    <w:rsid w:val="00842251"/>
    <w:rsid w:val="00A76DF3"/>
    <w:rsid w:val="00B066DB"/>
    <w:rsid w:val="00C06E39"/>
    <w:rsid w:val="00C27F44"/>
    <w:rsid w:val="00C82F98"/>
    <w:rsid w:val="00C93D43"/>
    <w:rsid w:val="00CE6FBE"/>
    <w:rsid w:val="00CF6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A7F1"/>
  <w15:chartTrackingRefBased/>
  <w15:docId w15:val="{9B67CF3E-C13F-4CC0-A12A-C359BC7A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2A7"/>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2A7"/>
    <w:pPr>
      <w:ind w:left="720"/>
    </w:pPr>
    <w:rPr>
      <w:lang w:eastAsia="en-US"/>
    </w:rPr>
  </w:style>
  <w:style w:type="paragraph" w:styleId="Revision">
    <w:name w:val="Revision"/>
    <w:hidden/>
    <w:uiPriority w:val="99"/>
    <w:semiHidden/>
    <w:rsid w:val="00B066DB"/>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C27F44"/>
    <w:rPr>
      <w:sz w:val="16"/>
      <w:szCs w:val="16"/>
    </w:rPr>
  </w:style>
  <w:style w:type="paragraph" w:styleId="CommentText">
    <w:name w:val="annotation text"/>
    <w:basedOn w:val="Normal"/>
    <w:link w:val="CommentTextChar"/>
    <w:uiPriority w:val="99"/>
    <w:semiHidden/>
    <w:unhideWhenUsed/>
    <w:rsid w:val="00C27F44"/>
    <w:rPr>
      <w:sz w:val="20"/>
      <w:szCs w:val="20"/>
    </w:rPr>
  </w:style>
  <w:style w:type="character" w:customStyle="1" w:styleId="CommentTextChar">
    <w:name w:val="Comment Text Char"/>
    <w:basedOn w:val="DefaultParagraphFont"/>
    <w:link w:val="CommentText"/>
    <w:uiPriority w:val="99"/>
    <w:semiHidden/>
    <w:rsid w:val="00C27F44"/>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C27F44"/>
    <w:rPr>
      <w:b/>
      <w:bCs/>
    </w:rPr>
  </w:style>
  <w:style w:type="character" w:customStyle="1" w:styleId="CommentSubjectChar">
    <w:name w:val="Comment Subject Char"/>
    <w:basedOn w:val="CommentTextChar"/>
    <w:link w:val="CommentSubject"/>
    <w:uiPriority w:val="99"/>
    <w:semiHidden/>
    <w:rsid w:val="00C27F44"/>
    <w:rPr>
      <w:rFonts w:ascii="Calibri" w:hAnsi="Calibri" w:cs="Calibri"/>
      <w:b/>
      <w:bCs/>
      <w:sz w:val="20"/>
      <w:szCs w:val="20"/>
      <w:lang w:eastAsia="en-GB"/>
    </w:rPr>
  </w:style>
  <w:style w:type="paragraph" w:styleId="BalloonText">
    <w:name w:val="Balloon Text"/>
    <w:basedOn w:val="Normal"/>
    <w:link w:val="BalloonTextChar"/>
    <w:uiPriority w:val="99"/>
    <w:semiHidden/>
    <w:unhideWhenUsed/>
    <w:rsid w:val="00545E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E36"/>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899320">
      <w:bodyDiv w:val="1"/>
      <w:marLeft w:val="0"/>
      <w:marRight w:val="0"/>
      <w:marTop w:val="0"/>
      <w:marBottom w:val="0"/>
      <w:divBdr>
        <w:top w:val="none" w:sz="0" w:space="0" w:color="auto"/>
        <w:left w:val="none" w:sz="0" w:space="0" w:color="auto"/>
        <w:bottom w:val="none" w:sz="0" w:space="0" w:color="auto"/>
        <w:right w:val="none" w:sz="0" w:space="0" w:color="auto"/>
      </w:divBdr>
    </w:div>
    <w:div w:id="1787502045">
      <w:bodyDiv w:val="1"/>
      <w:marLeft w:val="0"/>
      <w:marRight w:val="0"/>
      <w:marTop w:val="0"/>
      <w:marBottom w:val="0"/>
      <w:divBdr>
        <w:top w:val="none" w:sz="0" w:space="0" w:color="auto"/>
        <w:left w:val="none" w:sz="0" w:space="0" w:color="auto"/>
        <w:bottom w:val="none" w:sz="0" w:space="0" w:color="auto"/>
        <w:right w:val="none" w:sz="0" w:space="0" w:color="auto"/>
      </w:divBdr>
    </w:div>
    <w:div w:id="184231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Louise</dc:creator>
  <cp:keywords/>
  <dc:description/>
  <cp:lastModifiedBy>Allen, Louise</cp:lastModifiedBy>
  <cp:revision>2</cp:revision>
  <dcterms:created xsi:type="dcterms:W3CDTF">2023-10-16T13:05:00Z</dcterms:created>
  <dcterms:modified xsi:type="dcterms:W3CDTF">2023-10-16T13:05:00Z</dcterms:modified>
</cp:coreProperties>
</file>