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122DF" w14:textId="75E57E50" w:rsidR="009246AD" w:rsidRDefault="00F32663" w:rsidP="00AB34C5">
      <w:pPr>
        <w:pStyle w:val="BATitle"/>
        <w:jc w:val="left"/>
      </w:pPr>
      <w:r>
        <w:t xml:space="preserve">Impedance spectroscopy </w:t>
      </w:r>
      <w:r w:rsidR="008F7C33">
        <w:t>of</w:t>
      </w:r>
      <w:r>
        <w:t xml:space="preserve"> Sb</w:t>
      </w:r>
      <w:r w:rsidRPr="00F32663">
        <w:rPr>
          <w:vertAlign w:val="subscript"/>
        </w:rPr>
        <w:t>2</w:t>
      </w:r>
      <w:r>
        <w:t>Se</w:t>
      </w:r>
      <w:r w:rsidRPr="00F32663">
        <w:rPr>
          <w:vertAlign w:val="subscript"/>
        </w:rPr>
        <w:t>3</w:t>
      </w:r>
      <w:r>
        <w:t xml:space="preserve"> </w:t>
      </w:r>
      <w:r w:rsidR="008F7C33">
        <w:t>photovoltaics</w:t>
      </w:r>
      <w:r w:rsidR="00CC5B8E">
        <w:t xml:space="preserve"> consisting of </w:t>
      </w:r>
      <w:r w:rsidR="00EF09F6">
        <w:t>(Sb</w:t>
      </w:r>
      <w:r w:rsidR="00EF09F6" w:rsidRPr="00B7457D">
        <w:rPr>
          <w:vertAlign w:val="subscript"/>
        </w:rPr>
        <w:t>4</w:t>
      </w:r>
      <w:r w:rsidR="00EF09F6">
        <w:t>Se</w:t>
      </w:r>
      <w:r w:rsidR="00EF09F6">
        <w:rPr>
          <w:vertAlign w:val="subscript"/>
        </w:rPr>
        <w:t>6</w:t>
      </w:r>
      <w:r w:rsidR="00EF09F6">
        <w:t>)</w:t>
      </w:r>
      <w:r w:rsidR="00EF09F6" w:rsidRPr="00B7457D">
        <w:rPr>
          <w:vertAlign w:val="subscript"/>
        </w:rPr>
        <w:t>n</w:t>
      </w:r>
      <w:r w:rsidR="00EF09F6">
        <w:t xml:space="preserve"> nanoribbons</w:t>
      </w:r>
      <w:r w:rsidR="008F7C33">
        <w:t xml:space="preserve"> under light illumination</w:t>
      </w:r>
    </w:p>
    <w:p w14:paraId="47DD24F3" w14:textId="61025FC9" w:rsidR="005075EB" w:rsidRDefault="005075EB" w:rsidP="005075EB">
      <w:pPr>
        <w:pStyle w:val="BBAuthorName"/>
        <w:jc w:val="left"/>
      </w:pPr>
      <w:r w:rsidRPr="004D02A7">
        <w:t>Jaemin Park</w:t>
      </w:r>
      <w:r>
        <w:t>,</w:t>
      </w:r>
      <w:r w:rsidRPr="00A939CB">
        <w:rPr>
          <w:vertAlign w:val="superscript"/>
        </w:rPr>
        <w:t>a</w:t>
      </w:r>
      <w:r w:rsidRPr="001577BC">
        <w:rPr>
          <w:vertAlign w:val="superscript"/>
        </w:rPr>
        <w:t>‡</w:t>
      </w:r>
      <w:r>
        <w:t xml:space="preserve"> Thomas Shalvey,</w:t>
      </w:r>
      <w:r>
        <w:rPr>
          <w:vertAlign w:val="superscript"/>
        </w:rPr>
        <w:t>b</w:t>
      </w:r>
      <w:r w:rsidRPr="001577BC">
        <w:rPr>
          <w:vertAlign w:val="superscript"/>
        </w:rPr>
        <w:t>‡</w:t>
      </w:r>
      <w:r>
        <w:t xml:space="preserve"> Thomas Moehl,</w:t>
      </w:r>
      <w:r>
        <w:rPr>
          <w:vertAlign w:val="superscript"/>
        </w:rPr>
        <w:t>c</w:t>
      </w:r>
      <w:r w:rsidRPr="002B3DBF">
        <w:t xml:space="preserve"> </w:t>
      </w:r>
      <w:r w:rsidRPr="002B3DBF">
        <w:rPr>
          <w:rFonts w:hint="eastAsia"/>
          <w:lang w:eastAsia="ko-KR"/>
        </w:rPr>
        <w:t>K</w:t>
      </w:r>
      <w:r w:rsidRPr="002B3DBF">
        <w:rPr>
          <w:lang w:eastAsia="ko-KR"/>
        </w:rPr>
        <w:t>yoo</w:t>
      </w:r>
      <w:r>
        <w:rPr>
          <w:lang w:eastAsia="ko-KR"/>
        </w:rPr>
        <w:t>hee Woo,</w:t>
      </w:r>
      <w:r w:rsidRPr="002B3DBF">
        <w:rPr>
          <w:vertAlign w:val="superscript"/>
          <w:lang w:eastAsia="ko-KR"/>
        </w:rPr>
        <w:t>d</w:t>
      </w:r>
      <w:r>
        <w:t xml:space="preserve"> Jon Major,</w:t>
      </w:r>
      <w:r>
        <w:rPr>
          <w:vertAlign w:val="superscript"/>
        </w:rPr>
        <w:t>b</w:t>
      </w:r>
      <w:r>
        <w:t xml:space="preserve"> S. David Tilley,</w:t>
      </w:r>
      <w:r>
        <w:rPr>
          <w:vertAlign w:val="superscript"/>
        </w:rPr>
        <w:t>c</w:t>
      </w:r>
      <w:r w:rsidRPr="004D02A7">
        <w:t xml:space="preserve"> </w:t>
      </w:r>
      <w:r>
        <w:t>Wooseok Yan</w:t>
      </w:r>
      <w:r w:rsidRPr="004D02A7">
        <w:t>g</w:t>
      </w:r>
      <w:r w:rsidRPr="00A939CB">
        <w:rPr>
          <w:vertAlign w:val="superscript"/>
        </w:rPr>
        <w:t>a</w:t>
      </w:r>
      <w:r>
        <w:rPr>
          <w:vertAlign w:val="superscript"/>
        </w:rPr>
        <w:t>,e</w:t>
      </w:r>
      <w:r w:rsidRPr="001577BC">
        <w:rPr>
          <w:vertAlign w:val="superscript"/>
        </w:rPr>
        <w:t>*</w:t>
      </w:r>
    </w:p>
    <w:p w14:paraId="247DF1E9" w14:textId="0216D475" w:rsidR="00A939CB" w:rsidRDefault="00937A65" w:rsidP="004A09E1">
      <w:pPr>
        <w:pStyle w:val="BCAuthorAddress"/>
        <w:spacing w:after="0"/>
        <w:jc w:val="left"/>
      </w:pPr>
      <w:r>
        <w:t xml:space="preserve">a. </w:t>
      </w:r>
      <w:r w:rsidR="00A939CB" w:rsidRPr="00937A65">
        <w:t xml:space="preserve">School of Chemical Engineering, Sungkyunkwan University (SKKU), </w:t>
      </w:r>
      <w:r w:rsidR="00623790">
        <w:rPr>
          <w:rFonts w:eastAsia="맑은 고딕"/>
        </w:rPr>
        <w:t>16419, Republic of Korea.</w:t>
      </w:r>
    </w:p>
    <w:p w14:paraId="55533BF0" w14:textId="77777777" w:rsidR="005E0736" w:rsidRDefault="00A939CB" w:rsidP="004A09E1">
      <w:pPr>
        <w:pStyle w:val="BCAuthorAddress"/>
        <w:spacing w:after="0"/>
        <w:jc w:val="left"/>
      </w:pPr>
      <w:r>
        <w:t xml:space="preserve">b. </w:t>
      </w:r>
      <w:r w:rsidR="005E0736">
        <w:t>Department of Chemistry, University of Zurich, Winterthurerstrasse 190, 8057 Zurich, Switzerland</w:t>
      </w:r>
      <w:r w:rsidR="005E0736" w:rsidRPr="001577BC" w:rsidDel="002E0258">
        <w:t xml:space="preserve"> </w:t>
      </w:r>
    </w:p>
    <w:p w14:paraId="772E6B94" w14:textId="4AE2131D" w:rsidR="002E0258" w:rsidRDefault="00A939CB" w:rsidP="00B7457D">
      <w:pPr>
        <w:pStyle w:val="Addresses"/>
        <w:spacing w:line="480" w:lineRule="auto"/>
        <w:jc w:val="both"/>
      </w:pPr>
      <w:r>
        <w:t>c.</w:t>
      </w:r>
      <w:r w:rsidR="002E0258" w:rsidRPr="00B7457D">
        <w:rPr>
          <w:sz w:val="24"/>
        </w:rPr>
        <w:t xml:space="preserve"> Stephenson Institute for Renewable Energy, Physics Department, University of Liverpool, Liverpool L69 7ZF, UK</w:t>
      </w:r>
    </w:p>
    <w:p w14:paraId="7A253A8D" w14:textId="77777777" w:rsidR="00694164" w:rsidRDefault="00694164" w:rsidP="00694164">
      <w:pPr>
        <w:pStyle w:val="Addresses"/>
        <w:spacing w:line="480" w:lineRule="auto"/>
        <w:jc w:val="both"/>
      </w:pPr>
      <w:r>
        <w:rPr>
          <w:rFonts w:hint="eastAsia"/>
        </w:rPr>
        <w:t>d</w:t>
      </w:r>
      <w:r>
        <w:t>.</w:t>
      </w:r>
      <w:r w:rsidRPr="009755AA">
        <w:t xml:space="preserve"> </w:t>
      </w:r>
      <w:r w:rsidRPr="009755AA">
        <w:rPr>
          <w:sz w:val="24"/>
          <w:szCs w:val="24"/>
        </w:rPr>
        <w:t>Department of Printed Electronics, Korea Institute of Machinery &amp; Materials, Daejeon 305-343, South Korea</w:t>
      </w:r>
    </w:p>
    <w:p w14:paraId="014431C8" w14:textId="77777777" w:rsidR="00694164" w:rsidRDefault="00694164" w:rsidP="00694164">
      <w:pPr>
        <w:pStyle w:val="Addresses"/>
        <w:spacing w:line="480" w:lineRule="auto"/>
        <w:jc w:val="both"/>
        <w:rPr>
          <w:rFonts w:eastAsia="맑은 고딕"/>
          <w:sz w:val="24"/>
        </w:rPr>
      </w:pPr>
      <w:r>
        <w:t xml:space="preserve">e. </w:t>
      </w:r>
      <w:r w:rsidRPr="00933ECC">
        <w:rPr>
          <w:rFonts w:eastAsia="맑은 고딕"/>
          <w:sz w:val="24"/>
        </w:rPr>
        <w:t>SKKU Institute of Energy Science and Technology (SIEST), Sungkyunkwan University, Suwon 16419, Republic of Korea</w:t>
      </w:r>
    </w:p>
    <w:p w14:paraId="11DCDE26" w14:textId="77777777" w:rsidR="005E0736" w:rsidRPr="00694164" w:rsidRDefault="005E0736" w:rsidP="00B7457D">
      <w:pPr>
        <w:pStyle w:val="Addresses"/>
        <w:spacing w:line="480" w:lineRule="auto"/>
        <w:jc w:val="both"/>
        <w:rPr>
          <w:rFonts w:eastAsia="맑은 고딕"/>
          <w:sz w:val="24"/>
        </w:rPr>
      </w:pPr>
    </w:p>
    <w:p w14:paraId="1EF91969" w14:textId="4E370460" w:rsidR="00937A65" w:rsidRDefault="001577BC" w:rsidP="00B7457D">
      <w:pPr>
        <w:pStyle w:val="AIReceivedDate"/>
        <w:spacing w:after="0"/>
      </w:pPr>
      <w:r w:rsidRPr="001577BC">
        <w:rPr>
          <w:vertAlign w:val="superscript"/>
        </w:rPr>
        <w:t>‡</w:t>
      </w:r>
      <w:r w:rsidRPr="001577BC">
        <w:rPr>
          <w:b w:val="0"/>
          <w:bCs/>
        </w:rPr>
        <w:t>These authors contributed equally.</w:t>
      </w:r>
    </w:p>
    <w:p w14:paraId="7F7D12C9" w14:textId="4A78FFC6" w:rsidR="00AB34C5" w:rsidRDefault="000C05CC" w:rsidP="00A764EF">
      <w:pPr>
        <w:pStyle w:val="FACorrespondingAuthorFootnote"/>
        <w:spacing w:after="0"/>
        <w:jc w:val="left"/>
      </w:pPr>
      <w:r>
        <w:t>AUTHOR INFORMATION</w:t>
      </w:r>
    </w:p>
    <w:p w14:paraId="7C46AFAA" w14:textId="0BC370DF" w:rsidR="000C05CC" w:rsidRPr="00DD6DBB" w:rsidRDefault="000C05CC" w:rsidP="004E7185">
      <w:pPr>
        <w:pStyle w:val="FAAuthorInfoSubtitle"/>
      </w:pPr>
      <w:r w:rsidRPr="00DD6DBB">
        <w:lastRenderedPageBreak/>
        <w:t>Corresponding Author</w:t>
      </w:r>
      <w:r w:rsidR="00393162">
        <w:t>s</w:t>
      </w:r>
    </w:p>
    <w:p w14:paraId="6E483C4F" w14:textId="05F64436" w:rsidR="00393162" w:rsidRDefault="00A939CB" w:rsidP="00B7457D">
      <w:pPr>
        <w:pStyle w:val="FACorrespondingAuthorFootnote"/>
        <w:spacing w:after="240"/>
        <w:jc w:val="left"/>
      </w:pPr>
      <w:r w:rsidRPr="009F252E">
        <w:t>wooseok.yang@skku.ed</w:t>
      </w:r>
      <w:r>
        <w:t>u</w:t>
      </w:r>
    </w:p>
    <w:p w14:paraId="4F006E46" w14:textId="77777777" w:rsidR="00E82C16" w:rsidRDefault="00AB34C5" w:rsidP="00E82C16">
      <w:pPr>
        <w:pStyle w:val="BDAbstract"/>
        <w:rPr>
          <w:b/>
          <w:bCs/>
        </w:rPr>
      </w:pPr>
      <w:r w:rsidRPr="00644C3C">
        <w:rPr>
          <w:b/>
          <w:bCs/>
        </w:rPr>
        <w:t xml:space="preserve">ABSTRACT </w:t>
      </w:r>
    </w:p>
    <w:p w14:paraId="14A5E558" w14:textId="7A881A07" w:rsidR="007378E7" w:rsidRPr="007378E7" w:rsidRDefault="009B7FB4" w:rsidP="00156104">
      <w:pPr>
        <w:spacing w:after="0" w:line="480" w:lineRule="auto"/>
        <w:rPr>
          <w:rFonts w:ascii="Times New Roman" w:hAnsi="Times New Roman"/>
          <w:lang w:eastAsia="ko-KR"/>
        </w:rPr>
      </w:pPr>
      <w:r w:rsidRPr="007378E7">
        <w:rPr>
          <w:rFonts w:ascii="Times New Roman" w:hAnsi="Times New Roman"/>
          <w:lang w:eastAsia="ko-KR"/>
        </w:rPr>
        <w:t>Sb</w:t>
      </w:r>
      <w:r w:rsidRPr="007378E7">
        <w:rPr>
          <w:rFonts w:ascii="Times New Roman" w:hAnsi="Times New Roman"/>
          <w:vertAlign w:val="subscript"/>
          <w:lang w:eastAsia="ko-KR"/>
        </w:rPr>
        <w:t>2</w:t>
      </w:r>
      <w:r w:rsidRPr="007378E7">
        <w:rPr>
          <w:rFonts w:ascii="Times New Roman" w:hAnsi="Times New Roman"/>
          <w:lang w:eastAsia="ko-KR"/>
        </w:rPr>
        <w:t>Se</w:t>
      </w:r>
      <w:r w:rsidRPr="007378E7">
        <w:rPr>
          <w:rFonts w:ascii="Times New Roman" w:hAnsi="Times New Roman"/>
          <w:vertAlign w:val="subscript"/>
          <w:lang w:eastAsia="ko-KR"/>
        </w:rPr>
        <w:t>3</w:t>
      </w:r>
      <w:r w:rsidR="00E11BE2" w:rsidRPr="00E11BE2">
        <w:rPr>
          <w:rFonts w:ascii="Times New Roman" w:hAnsi="Times New Roman"/>
          <w:lang w:eastAsia="ko-KR"/>
        </w:rPr>
        <w:t xml:space="preserve">, consisting of </w:t>
      </w:r>
      <w:r w:rsidR="00E11BE2">
        <w:rPr>
          <w:rFonts w:ascii="Times New Roman" w:hAnsi="Times New Roman"/>
          <w:lang w:eastAsia="ko-KR"/>
        </w:rPr>
        <w:t>1</w:t>
      </w:r>
      <w:r w:rsidR="003725A3">
        <w:rPr>
          <w:rFonts w:ascii="Times New Roman" w:hAnsi="Times New Roman"/>
          <w:lang w:eastAsia="ko-KR"/>
        </w:rPr>
        <w:t>-dimensional</w:t>
      </w:r>
      <w:r w:rsidR="00E11BE2">
        <w:rPr>
          <w:rFonts w:ascii="Times New Roman" w:hAnsi="Times New Roman"/>
          <w:lang w:eastAsia="ko-KR"/>
        </w:rPr>
        <w:t xml:space="preserve"> </w:t>
      </w:r>
      <w:r w:rsidR="00E11BE2" w:rsidRPr="00E11BE2">
        <w:rPr>
          <w:rFonts w:ascii="Times New Roman" w:hAnsi="Times New Roman"/>
          <w:lang w:eastAsia="ko-KR"/>
        </w:rPr>
        <w:t>(Sb</w:t>
      </w:r>
      <w:r w:rsidR="00E11BE2" w:rsidRPr="003725A3">
        <w:rPr>
          <w:rFonts w:ascii="Times New Roman" w:hAnsi="Times New Roman"/>
          <w:vertAlign w:val="subscript"/>
          <w:lang w:eastAsia="ko-KR"/>
        </w:rPr>
        <w:t>4</w:t>
      </w:r>
      <w:r w:rsidR="00E11BE2" w:rsidRPr="00E11BE2">
        <w:rPr>
          <w:rFonts w:ascii="Times New Roman" w:hAnsi="Times New Roman"/>
          <w:lang w:eastAsia="ko-KR"/>
        </w:rPr>
        <w:t>Se</w:t>
      </w:r>
      <w:r w:rsidR="00E11BE2" w:rsidRPr="003725A3">
        <w:rPr>
          <w:rFonts w:ascii="Times New Roman" w:hAnsi="Times New Roman"/>
          <w:vertAlign w:val="subscript"/>
          <w:lang w:eastAsia="ko-KR"/>
        </w:rPr>
        <w:t>6</w:t>
      </w:r>
      <w:r w:rsidR="00E11BE2" w:rsidRPr="00E11BE2">
        <w:rPr>
          <w:rFonts w:ascii="Times New Roman" w:hAnsi="Times New Roman"/>
          <w:lang w:eastAsia="ko-KR"/>
        </w:rPr>
        <w:t>)</w:t>
      </w:r>
      <w:r w:rsidR="00424933" w:rsidRPr="00424933">
        <w:rPr>
          <w:rFonts w:ascii="Times New Roman" w:hAnsi="Times New Roman"/>
          <w:vertAlign w:val="subscript"/>
          <w:lang w:eastAsia="ko-KR"/>
        </w:rPr>
        <w:t>n</w:t>
      </w:r>
      <w:r w:rsidR="00E11BE2" w:rsidRPr="00E11BE2">
        <w:rPr>
          <w:rFonts w:ascii="Times New Roman" w:hAnsi="Times New Roman"/>
          <w:lang w:eastAsia="ko-KR"/>
        </w:rPr>
        <w:t xml:space="preserve"> </w:t>
      </w:r>
      <w:r w:rsidR="00E11BE2">
        <w:rPr>
          <w:rFonts w:ascii="Times New Roman" w:hAnsi="Times New Roman"/>
          <w:lang w:eastAsia="ko-KR"/>
        </w:rPr>
        <w:t>nanoribbons,</w:t>
      </w:r>
      <w:r w:rsidRPr="007378E7">
        <w:rPr>
          <w:rFonts w:ascii="Times New Roman" w:hAnsi="Times New Roman"/>
          <w:lang w:eastAsia="ko-KR"/>
        </w:rPr>
        <w:t xml:space="preserve"> </w:t>
      </w:r>
      <w:r w:rsidR="007378E7" w:rsidRPr="007378E7">
        <w:rPr>
          <w:rFonts w:ascii="Times New Roman" w:hAnsi="Times New Roman"/>
          <w:lang w:eastAsia="ko-KR"/>
        </w:rPr>
        <w:t xml:space="preserve">has drawn attention as an </w:t>
      </w:r>
      <w:r w:rsidR="001C1689">
        <w:rPr>
          <w:rFonts w:ascii="Times New Roman" w:hAnsi="Times New Roman"/>
          <w:lang w:eastAsia="ko-KR"/>
        </w:rPr>
        <w:t>intriguing</w:t>
      </w:r>
      <w:r w:rsidR="007378E7" w:rsidRPr="007378E7">
        <w:rPr>
          <w:rFonts w:ascii="Times New Roman" w:hAnsi="Times New Roman"/>
          <w:lang w:eastAsia="ko-KR"/>
        </w:rPr>
        <w:t xml:space="preserve"> light absorber in the photovoltaic</w:t>
      </w:r>
      <w:r w:rsidR="00E86D90">
        <w:rPr>
          <w:rFonts w:ascii="Times New Roman" w:hAnsi="Times New Roman"/>
          <w:lang w:eastAsia="ko-KR"/>
        </w:rPr>
        <w:t>s</w:t>
      </w:r>
      <w:r w:rsidR="00156104">
        <w:rPr>
          <w:rFonts w:ascii="Times New Roman" w:hAnsi="Times New Roman"/>
          <w:lang w:eastAsia="ko-KR"/>
        </w:rPr>
        <w:t xml:space="preserve"> (PV</w:t>
      </w:r>
      <w:r w:rsidR="00E86D90">
        <w:rPr>
          <w:rFonts w:ascii="Times New Roman" w:hAnsi="Times New Roman"/>
          <w:lang w:eastAsia="ko-KR"/>
        </w:rPr>
        <w:t>s</w:t>
      </w:r>
      <w:r w:rsidR="00156104">
        <w:rPr>
          <w:rFonts w:ascii="Times New Roman" w:hAnsi="Times New Roman"/>
          <w:lang w:eastAsia="ko-KR"/>
        </w:rPr>
        <w:t>)</w:t>
      </w:r>
      <w:r w:rsidR="007378E7" w:rsidRPr="007378E7">
        <w:rPr>
          <w:rFonts w:ascii="Times New Roman" w:hAnsi="Times New Roman"/>
          <w:lang w:eastAsia="ko-KR"/>
        </w:rPr>
        <w:t xml:space="preserve"> research community,</w:t>
      </w:r>
      <w:r w:rsidR="00E11BE2">
        <w:rPr>
          <w:rFonts w:ascii="Times New Roman" w:hAnsi="Times New Roman"/>
          <w:lang w:eastAsia="ko-KR"/>
        </w:rPr>
        <w:t xml:space="preserve"> but</w:t>
      </w:r>
      <w:r w:rsidR="007378E7" w:rsidRPr="007378E7">
        <w:rPr>
          <w:rFonts w:ascii="Times New Roman" w:hAnsi="Times New Roman"/>
          <w:lang w:eastAsia="ko-KR"/>
        </w:rPr>
        <w:t xml:space="preserve"> </w:t>
      </w:r>
      <w:r w:rsidR="00156104">
        <w:rPr>
          <w:rFonts w:ascii="Times New Roman" w:hAnsi="Times New Roman"/>
          <w:lang w:eastAsia="ko-KR"/>
        </w:rPr>
        <w:t>performance limiting factors in Sb</w:t>
      </w:r>
      <w:r w:rsidR="00156104" w:rsidRPr="00156104">
        <w:rPr>
          <w:rFonts w:ascii="Times New Roman" w:hAnsi="Times New Roman"/>
          <w:vertAlign w:val="subscript"/>
          <w:lang w:eastAsia="ko-KR"/>
        </w:rPr>
        <w:t>2</w:t>
      </w:r>
      <w:r w:rsidR="00156104">
        <w:rPr>
          <w:rFonts w:ascii="Times New Roman" w:hAnsi="Times New Roman"/>
          <w:lang w:eastAsia="ko-KR"/>
        </w:rPr>
        <w:t>Se</w:t>
      </w:r>
      <w:r w:rsidR="00156104" w:rsidRPr="00156104">
        <w:rPr>
          <w:rFonts w:ascii="Times New Roman" w:hAnsi="Times New Roman"/>
          <w:vertAlign w:val="subscript"/>
          <w:lang w:eastAsia="ko-KR"/>
        </w:rPr>
        <w:t>3</w:t>
      </w:r>
      <w:r w:rsidR="00156104">
        <w:rPr>
          <w:rFonts w:ascii="Times New Roman" w:hAnsi="Times New Roman"/>
          <w:lang w:eastAsia="ko-KR"/>
        </w:rPr>
        <w:t xml:space="preserve"> </w:t>
      </w:r>
      <w:r w:rsidR="00E86D90">
        <w:rPr>
          <w:rFonts w:ascii="Times New Roman" w:hAnsi="Times New Roman"/>
          <w:lang w:eastAsia="ko-KR"/>
        </w:rPr>
        <w:t xml:space="preserve">PVs </w:t>
      </w:r>
      <w:r w:rsidR="001C1689">
        <w:rPr>
          <w:rFonts w:ascii="Times New Roman" w:hAnsi="Times New Roman"/>
          <w:lang w:eastAsia="ko-KR"/>
        </w:rPr>
        <w:t xml:space="preserve">are not fully understood yet. </w:t>
      </w:r>
      <w:r w:rsidR="007222F2">
        <w:rPr>
          <w:rFonts w:ascii="Times New Roman" w:hAnsi="Times New Roman"/>
          <w:lang w:eastAsia="ko-KR"/>
        </w:rPr>
        <w:t xml:space="preserve">In this paper, we investigate </w:t>
      </w:r>
      <w:r w:rsidR="00E86D90">
        <w:rPr>
          <w:rFonts w:ascii="Times New Roman" w:hAnsi="Times New Roman"/>
          <w:lang w:eastAsia="ko-KR"/>
        </w:rPr>
        <w:t>the charge carrier behavior in Sb</w:t>
      </w:r>
      <w:r w:rsidR="00E86D90" w:rsidRPr="00E86D90">
        <w:rPr>
          <w:rFonts w:ascii="Times New Roman" w:hAnsi="Times New Roman"/>
          <w:vertAlign w:val="subscript"/>
          <w:lang w:eastAsia="ko-KR"/>
        </w:rPr>
        <w:t>2</w:t>
      </w:r>
      <w:r w:rsidR="00E86D90">
        <w:rPr>
          <w:rFonts w:ascii="Times New Roman" w:hAnsi="Times New Roman"/>
          <w:lang w:eastAsia="ko-KR"/>
        </w:rPr>
        <w:t>Se</w:t>
      </w:r>
      <w:r w:rsidR="00E86D90" w:rsidRPr="00E86D90">
        <w:rPr>
          <w:rFonts w:ascii="Times New Roman" w:hAnsi="Times New Roman"/>
          <w:vertAlign w:val="subscript"/>
          <w:lang w:eastAsia="ko-KR"/>
        </w:rPr>
        <w:t>3</w:t>
      </w:r>
      <w:r w:rsidR="00E86D90">
        <w:rPr>
          <w:rFonts w:ascii="Times New Roman" w:hAnsi="Times New Roman"/>
          <w:lang w:eastAsia="ko-KR"/>
        </w:rPr>
        <w:t xml:space="preserve"> PVs with </w:t>
      </w:r>
      <w:r w:rsidR="001A3591">
        <w:rPr>
          <w:rFonts w:ascii="Times New Roman" w:hAnsi="Times New Roman"/>
          <w:lang w:eastAsia="ko-KR"/>
        </w:rPr>
        <w:t xml:space="preserve">impedance spectroscopy (IS) under light illumination. </w:t>
      </w:r>
      <w:r w:rsidR="00B52C64">
        <w:rPr>
          <w:rFonts w:ascii="Times New Roman" w:hAnsi="Times New Roman"/>
          <w:lang w:eastAsia="ko-KR"/>
        </w:rPr>
        <w:t>Two different directions of</w:t>
      </w:r>
      <w:r w:rsidR="00424933">
        <w:rPr>
          <w:rFonts w:ascii="Times New Roman" w:hAnsi="Times New Roman"/>
          <w:lang w:eastAsia="ko-KR"/>
        </w:rPr>
        <w:t xml:space="preserve"> (Sb</w:t>
      </w:r>
      <w:r w:rsidR="00424933" w:rsidRPr="00424933">
        <w:rPr>
          <w:rFonts w:ascii="Times New Roman" w:hAnsi="Times New Roman"/>
          <w:vertAlign w:val="subscript"/>
          <w:lang w:eastAsia="ko-KR"/>
        </w:rPr>
        <w:t>4</w:t>
      </w:r>
      <w:r w:rsidR="00424933">
        <w:rPr>
          <w:rFonts w:ascii="Times New Roman" w:hAnsi="Times New Roman"/>
          <w:lang w:eastAsia="ko-KR"/>
        </w:rPr>
        <w:t>Se</w:t>
      </w:r>
      <w:r w:rsidR="00424933" w:rsidRPr="00424933">
        <w:rPr>
          <w:rFonts w:ascii="Times New Roman" w:hAnsi="Times New Roman"/>
          <w:vertAlign w:val="subscript"/>
          <w:lang w:eastAsia="ko-KR"/>
        </w:rPr>
        <w:t>6</w:t>
      </w:r>
      <w:r w:rsidR="00424933">
        <w:rPr>
          <w:rFonts w:ascii="Times New Roman" w:hAnsi="Times New Roman"/>
          <w:lang w:eastAsia="ko-KR"/>
        </w:rPr>
        <w:t>)</w:t>
      </w:r>
      <w:r w:rsidR="00424933" w:rsidRPr="00424933">
        <w:rPr>
          <w:rFonts w:ascii="Times New Roman" w:hAnsi="Times New Roman"/>
          <w:vertAlign w:val="subscript"/>
          <w:lang w:eastAsia="ko-KR"/>
        </w:rPr>
        <w:t>n</w:t>
      </w:r>
      <w:r w:rsidR="00424933">
        <w:rPr>
          <w:rFonts w:ascii="Times New Roman" w:hAnsi="Times New Roman"/>
          <w:lang w:eastAsia="ko-KR"/>
        </w:rPr>
        <w:t xml:space="preserve"> nanoribbons</w:t>
      </w:r>
      <w:r w:rsidR="00EE69D0">
        <w:rPr>
          <w:rFonts w:ascii="Times New Roman" w:hAnsi="Times New Roman"/>
          <w:lang w:eastAsia="ko-KR"/>
        </w:rPr>
        <w:t xml:space="preserve">, one with a relatively vertical orientation </w:t>
      </w:r>
      <w:r w:rsidR="00BD6660">
        <w:rPr>
          <w:rFonts w:ascii="Times New Roman" w:hAnsi="Times New Roman"/>
          <w:lang w:eastAsia="ko-KR"/>
        </w:rPr>
        <w:t>while</w:t>
      </w:r>
      <w:r w:rsidR="00EE69D0">
        <w:rPr>
          <w:rFonts w:ascii="Times New Roman" w:hAnsi="Times New Roman"/>
          <w:lang w:eastAsia="ko-KR"/>
        </w:rPr>
        <w:t xml:space="preserve"> the other one with a relati</w:t>
      </w:r>
      <w:r w:rsidR="00BD6660">
        <w:rPr>
          <w:rFonts w:ascii="Times New Roman" w:hAnsi="Times New Roman"/>
          <w:lang w:eastAsia="ko-KR"/>
        </w:rPr>
        <w:t xml:space="preserve">vely horizontal, were used to investigate the effect of the crystal </w:t>
      </w:r>
      <w:r w:rsidR="00400B80">
        <w:rPr>
          <w:rFonts w:ascii="Times New Roman" w:hAnsi="Times New Roman"/>
          <w:lang w:eastAsia="ko-KR"/>
        </w:rPr>
        <w:t>structure.</w:t>
      </w:r>
      <w:r w:rsidR="00444B5B">
        <w:rPr>
          <w:rFonts w:ascii="Times New Roman" w:hAnsi="Times New Roman"/>
          <w:lang w:eastAsia="ko-KR"/>
        </w:rPr>
        <w:t xml:space="preserve"> Regardless of the (Sb</w:t>
      </w:r>
      <w:r w:rsidR="00444B5B" w:rsidRPr="00444B5B">
        <w:rPr>
          <w:rFonts w:ascii="Times New Roman" w:hAnsi="Times New Roman"/>
          <w:vertAlign w:val="subscript"/>
          <w:lang w:eastAsia="ko-KR"/>
        </w:rPr>
        <w:t>4</w:t>
      </w:r>
      <w:r w:rsidR="00444B5B">
        <w:rPr>
          <w:rFonts w:ascii="Times New Roman" w:hAnsi="Times New Roman"/>
          <w:lang w:eastAsia="ko-KR"/>
        </w:rPr>
        <w:t>Se</w:t>
      </w:r>
      <w:r w:rsidR="00444B5B" w:rsidRPr="00444B5B">
        <w:rPr>
          <w:rFonts w:ascii="Times New Roman" w:hAnsi="Times New Roman"/>
          <w:vertAlign w:val="subscript"/>
          <w:lang w:eastAsia="ko-KR"/>
        </w:rPr>
        <w:t>6</w:t>
      </w:r>
      <w:r w:rsidR="00444B5B">
        <w:rPr>
          <w:rFonts w:ascii="Times New Roman" w:hAnsi="Times New Roman"/>
          <w:lang w:eastAsia="ko-KR"/>
        </w:rPr>
        <w:t>)</w:t>
      </w:r>
      <w:r w:rsidR="00444B5B" w:rsidRPr="00444B5B">
        <w:rPr>
          <w:rFonts w:ascii="Times New Roman" w:hAnsi="Times New Roman"/>
          <w:vertAlign w:val="subscript"/>
          <w:lang w:eastAsia="ko-KR"/>
        </w:rPr>
        <w:t>n</w:t>
      </w:r>
      <w:r w:rsidR="00444B5B">
        <w:rPr>
          <w:rFonts w:ascii="Times New Roman" w:hAnsi="Times New Roman"/>
          <w:lang w:eastAsia="ko-KR"/>
        </w:rPr>
        <w:t xml:space="preserve"> orientations, </w:t>
      </w:r>
      <w:r w:rsidR="00796941">
        <w:rPr>
          <w:rFonts w:ascii="Times New Roman" w:hAnsi="Times New Roman"/>
          <w:lang w:eastAsia="ko-KR"/>
        </w:rPr>
        <w:t>negative capacitance</w:t>
      </w:r>
      <w:r w:rsidR="00903BA0">
        <w:rPr>
          <w:rFonts w:ascii="Times New Roman" w:hAnsi="Times New Roman"/>
          <w:lang w:eastAsia="ko-KR"/>
        </w:rPr>
        <w:t xml:space="preserve"> was observed at forward bias, </w:t>
      </w:r>
      <w:r w:rsidR="00FC4AB4">
        <w:rPr>
          <w:rFonts w:ascii="Times New Roman" w:hAnsi="Times New Roman"/>
          <w:lang w:eastAsia="ko-KR"/>
        </w:rPr>
        <w:t>representing a recombination pathway at the TiO</w:t>
      </w:r>
      <w:r w:rsidR="00FC4AB4" w:rsidRPr="00FC4AB4">
        <w:rPr>
          <w:rFonts w:ascii="Times New Roman" w:hAnsi="Times New Roman"/>
          <w:vertAlign w:val="subscript"/>
          <w:lang w:eastAsia="ko-KR"/>
        </w:rPr>
        <w:t>2</w:t>
      </w:r>
      <w:r w:rsidR="00FC4AB4">
        <w:rPr>
          <w:rFonts w:ascii="Times New Roman" w:hAnsi="Times New Roman"/>
          <w:lang w:eastAsia="ko-KR"/>
        </w:rPr>
        <w:t>/Sb</w:t>
      </w:r>
      <w:r w:rsidR="00FC4AB4" w:rsidRPr="00FC4AB4">
        <w:rPr>
          <w:rFonts w:ascii="Times New Roman" w:hAnsi="Times New Roman"/>
          <w:vertAlign w:val="subscript"/>
          <w:lang w:eastAsia="ko-KR"/>
        </w:rPr>
        <w:t>2</w:t>
      </w:r>
      <w:r w:rsidR="00FC4AB4">
        <w:rPr>
          <w:rFonts w:ascii="Times New Roman" w:hAnsi="Times New Roman"/>
          <w:lang w:eastAsia="ko-KR"/>
        </w:rPr>
        <w:t>Se</w:t>
      </w:r>
      <w:r w:rsidR="00FC4AB4" w:rsidRPr="00FC4AB4">
        <w:rPr>
          <w:rFonts w:ascii="Times New Roman" w:hAnsi="Times New Roman"/>
          <w:vertAlign w:val="subscript"/>
          <w:lang w:eastAsia="ko-KR"/>
        </w:rPr>
        <w:t>3</w:t>
      </w:r>
      <w:r w:rsidR="00FC4AB4">
        <w:rPr>
          <w:rFonts w:ascii="Times New Roman" w:hAnsi="Times New Roman"/>
          <w:lang w:eastAsia="ko-KR"/>
        </w:rPr>
        <w:t xml:space="preserve"> interface. </w:t>
      </w:r>
      <w:r w:rsidR="006E6093">
        <w:rPr>
          <w:rFonts w:ascii="Times New Roman" w:hAnsi="Times New Roman"/>
          <w:lang w:eastAsia="ko-KR"/>
        </w:rPr>
        <w:t>By comparing the recombination resistances and lifetime in two different Sb</w:t>
      </w:r>
      <w:r w:rsidR="006E6093" w:rsidRPr="00ED4B07">
        <w:rPr>
          <w:rFonts w:ascii="Times New Roman" w:hAnsi="Times New Roman"/>
          <w:vertAlign w:val="subscript"/>
          <w:lang w:eastAsia="ko-KR"/>
        </w:rPr>
        <w:t>2</w:t>
      </w:r>
      <w:r w:rsidR="006E6093">
        <w:rPr>
          <w:rFonts w:ascii="Times New Roman" w:hAnsi="Times New Roman"/>
          <w:lang w:eastAsia="ko-KR"/>
        </w:rPr>
        <w:t>Se</w:t>
      </w:r>
      <w:r w:rsidR="006E6093" w:rsidRPr="00ED4B07">
        <w:rPr>
          <w:rFonts w:ascii="Times New Roman" w:hAnsi="Times New Roman"/>
          <w:vertAlign w:val="subscript"/>
          <w:lang w:eastAsia="ko-KR"/>
        </w:rPr>
        <w:t>3</w:t>
      </w:r>
      <w:r w:rsidR="006E6093">
        <w:rPr>
          <w:rFonts w:ascii="Times New Roman" w:hAnsi="Times New Roman"/>
          <w:lang w:eastAsia="ko-KR"/>
        </w:rPr>
        <w:t xml:space="preserve"> PVs, it was found that a better </w:t>
      </w:r>
      <w:r w:rsidR="00FB2FFD">
        <w:rPr>
          <w:rFonts w:ascii="Times New Roman" w:hAnsi="Times New Roman"/>
          <w:lang w:eastAsia="ko-KR"/>
        </w:rPr>
        <w:t>interface could be formed when the (Sb</w:t>
      </w:r>
      <w:r w:rsidR="00FB2FFD" w:rsidRPr="00ED4B07">
        <w:rPr>
          <w:rFonts w:ascii="Times New Roman" w:hAnsi="Times New Roman"/>
          <w:vertAlign w:val="subscript"/>
          <w:lang w:eastAsia="ko-KR"/>
        </w:rPr>
        <w:t>4</w:t>
      </w:r>
      <w:r w:rsidR="00FB2FFD">
        <w:rPr>
          <w:rFonts w:ascii="Times New Roman" w:hAnsi="Times New Roman"/>
          <w:lang w:eastAsia="ko-KR"/>
        </w:rPr>
        <w:t>Se</w:t>
      </w:r>
      <w:r w:rsidR="00FB2FFD" w:rsidRPr="00ED4B07">
        <w:rPr>
          <w:rFonts w:ascii="Times New Roman" w:hAnsi="Times New Roman"/>
          <w:vertAlign w:val="subscript"/>
          <w:lang w:eastAsia="ko-KR"/>
        </w:rPr>
        <w:t>6</w:t>
      </w:r>
      <w:r w:rsidR="00FB2FFD">
        <w:rPr>
          <w:rFonts w:ascii="Times New Roman" w:hAnsi="Times New Roman"/>
          <w:lang w:eastAsia="ko-KR"/>
        </w:rPr>
        <w:t>)</w:t>
      </w:r>
      <w:r w:rsidR="00FB2FFD" w:rsidRPr="00ED4B07">
        <w:rPr>
          <w:rFonts w:ascii="Times New Roman" w:hAnsi="Times New Roman"/>
          <w:vertAlign w:val="subscript"/>
          <w:lang w:eastAsia="ko-KR"/>
        </w:rPr>
        <w:t>n</w:t>
      </w:r>
      <w:r w:rsidR="00FB2FFD">
        <w:rPr>
          <w:rFonts w:ascii="Times New Roman" w:hAnsi="Times New Roman"/>
          <w:lang w:eastAsia="ko-KR"/>
        </w:rPr>
        <w:t xml:space="preserve"> ribbons are horizontal to the TiO</w:t>
      </w:r>
      <w:r w:rsidR="00FB2FFD" w:rsidRPr="00ED4B07">
        <w:rPr>
          <w:rFonts w:ascii="Times New Roman" w:hAnsi="Times New Roman"/>
          <w:vertAlign w:val="subscript"/>
          <w:lang w:eastAsia="ko-KR"/>
        </w:rPr>
        <w:t>2</w:t>
      </w:r>
      <w:r w:rsidR="00FB2FFD">
        <w:rPr>
          <w:rFonts w:ascii="Times New Roman" w:hAnsi="Times New Roman"/>
          <w:lang w:eastAsia="ko-KR"/>
        </w:rPr>
        <w:t xml:space="preserve"> layer. </w:t>
      </w:r>
      <w:r w:rsidR="00ED4B07">
        <w:rPr>
          <w:rFonts w:ascii="Times New Roman" w:hAnsi="Times New Roman"/>
          <w:lang w:eastAsia="ko-KR"/>
        </w:rPr>
        <w:t>Based on these observations, we propose an ideal struct</w:t>
      </w:r>
      <w:r w:rsidR="00102F05">
        <w:rPr>
          <w:rFonts w:ascii="Times New Roman" w:hAnsi="Times New Roman"/>
          <w:lang w:eastAsia="ko-KR"/>
        </w:rPr>
        <w:t>ure at the Sb</w:t>
      </w:r>
      <w:r w:rsidR="00102F05" w:rsidRPr="003D0EBE">
        <w:rPr>
          <w:rFonts w:ascii="Times New Roman" w:hAnsi="Times New Roman"/>
          <w:vertAlign w:val="subscript"/>
          <w:lang w:eastAsia="ko-KR"/>
        </w:rPr>
        <w:t>2</w:t>
      </w:r>
      <w:r w:rsidR="00102F05">
        <w:rPr>
          <w:rFonts w:ascii="Times New Roman" w:hAnsi="Times New Roman"/>
          <w:lang w:eastAsia="ko-KR"/>
        </w:rPr>
        <w:t>Se</w:t>
      </w:r>
      <w:r w:rsidR="00102F05" w:rsidRPr="003D0EBE">
        <w:rPr>
          <w:rFonts w:ascii="Times New Roman" w:hAnsi="Times New Roman"/>
          <w:vertAlign w:val="subscript"/>
          <w:lang w:eastAsia="ko-KR"/>
        </w:rPr>
        <w:t>3</w:t>
      </w:r>
      <w:r w:rsidR="00102F05">
        <w:rPr>
          <w:rFonts w:ascii="Times New Roman" w:hAnsi="Times New Roman"/>
          <w:lang w:eastAsia="ko-KR"/>
        </w:rPr>
        <w:t>/TiO</w:t>
      </w:r>
      <w:r w:rsidR="00102F05" w:rsidRPr="003D0EBE">
        <w:rPr>
          <w:rFonts w:ascii="Times New Roman" w:hAnsi="Times New Roman"/>
          <w:vertAlign w:val="subscript"/>
          <w:lang w:eastAsia="ko-KR"/>
        </w:rPr>
        <w:t>2</w:t>
      </w:r>
      <w:r w:rsidR="00102F05">
        <w:rPr>
          <w:rFonts w:ascii="Times New Roman" w:hAnsi="Times New Roman"/>
          <w:lang w:eastAsia="ko-KR"/>
        </w:rPr>
        <w:t xml:space="preserve"> interface</w:t>
      </w:r>
      <w:r w:rsidR="00225F7E">
        <w:rPr>
          <w:rFonts w:ascii="Times New Roman" w:hAnsi="Times New Roman"/>
          <w:lang w:eastAsia="ko-KR"/>
        </w:rPr>
        <w:t xml:space="preserve"> to </w:t>
      </w:r>
      <w:r w:rsidR="00F8606C">
        <w:rPr>
          <w:rFonts w:ascii="Times New Roman" w:hAnsi="Times New Roman"/>
          <w:lang w:eastAsia="ko-KR"/>
        </w:rPr>
        <w:t>boost</w:t>
      </w:r>
      <w:r w:rsidR="00225F7E">
        <w:rPr>
          <w:rFonts w:ascii="Times New Roman" w:hAnsi="Times New Roman"/>
          <w:lang w:eastAsia="ko-KR"/>
        </w:rPr>
        <w:t xml:space="preserve"> the performance of Sb</w:t>
      </w:r>
      <w:r w:rsidR="00225F7E" w:rsidRPr="003D0EBE">
        <w:rPr>
          <w:rFonts w:ascii="Times New Roman" w:hAnsi="Times New Roman"/>
          <w:vertAlign w:val="subscript"/>
          <w:lang w:eastAsia="ko-KR"/>
        </w:rPr>
        <w:t>2</w:t>
      </w:r>
      <w:r w:rsidR="00225F7E">
        <w:rPr>
          <w:rFonts w:ascii="Times New Roman" w:hAnsi="Times New Roman"/>
          <w:lang w:eastAsia="ko-KR"/>
        </w:rPr>
        <w:t>Se</w:t>
      </w:r>
      <w:r w:rsidR="00225F7E" w:rsidRPr="003D0EBE">
        <w:rPr>
          <w:rFonts w:ascii="Times New Roman" w:hAnsi="Times New Roman"/>
          <w:vertAlign w:val="subscript"/>
          <w:lang w:eastAsia="ko-KR"/>
        </w:rPr>
        <w:t>3</w:t>
      </w:r>
      <w:r w:rsidR="00225F7E">
        <w:rPr>
          <w:rFonts w:ascii="Times New Roman" w:hAnsi="Times New Roman"/>
          <w:lang w:eastAsia="ko-KR"/>
        </w:rPr>
        <w:t xml:space="preserve"> PVs toward its theo</w:t>
      </w:r>
      <w:r w:rsidR="003D0EBE">
        <w:rPr>
          <w:rFonts w:ascii="Times New Roman" w:hAnsi="Times New Roman"/>
          <w:lang w:eastAsia="ko-KR"/>
        </w:rPr>
        <w:t xml:space="preserve">retical limit. </w:t>
      </w:r>
    </w:p>
    <w:p w14:paraId="48EC647F" w14:textId="77777777" w:rsidR="007378E7" w:rsidRDefault="007378E7">
      <w:pPr>
        <w:spacing w:after="0"/>
        <w:jc w:val="left"/>
        <w:rPr>
          <w:lang w:eastAsia="ko-KR"/>
        </w:rPr>
      </w:pPr>
      <w:r>
        <w:rPr>
          <w:lang w:eastAsia="ko-KR"/>
        </w:rPr>
        <w:br w:type="page"/>
      </w:r>
    </w:p>
    <w:p w14:paraId="0077EE00" w14:textId="77777777" w:rsidR="002A14BB" w:rsidRDefault="002A14BB">
      <w:pPr>
        <w:spacing w:after="0"/>
        <w:jc w:val="left"/>
      </w:pPr>
    </w:p>
    <w:p w14:paraId="7E6FF22B" w14:textId="0A2A5259" w:rsidR="000C05CC" w:rsidRDefault="000C05CC" w:rsidP="006455A5">
      <w:pPr>
        <w:pStyle w:val="BDAbstract"/>
        <w:rPr>
          <w:b/>
        </w:rPr>
      </w:pPr>
      <w:r w:rsidRPr="00916756">
        <w:rPr>
          <w:b/>
        </w:rPr>
        <w:t>TOC GRAPHICS</w:t>
      </w:r>
    </w:p>
    <w:p w14:paraId="4E008046" w14:textId="0A191632" w:rsidR="00643CB9" w:rsidRDefault="00A66993" w:rsidP="003A7B05">
      <w:pPr>
        <w:pStyle w:val="BGKeywords"/>
        <w:spacing w:after="240"/>
        <w:jc w:val="center"/>
        <w:rPr>
          <w:noProof/>
          <w:lang w:eastAsia="ko-KR"/>
        </w:rPr>
      </w:pPr>
      <w:r>
        <w:rPr>
          <w:noProof/>
        </w:rPr>
        <w:drawing>
          <wp:inline distT="0" distB="0" distL="0" distR="0" wp14:anchorId="7F7541D8" wp14:editId="0FA3ADB6">
            <wp:extent cx="2472489" cy="2493549"/>
            <wp:effectExtent l="0" t="0" r="4445" b="2540"/>
            <wp:docPr id="573246537" name="그림 1" descr="스크린샷, 디자인, 테이블, 예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46537" name="그림 1" descr="스크린샷, 디자인, 테이블, 예술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7564" cy="249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CB9" w:rsidRPr="00643CB9">
        <w:rPr>
          <w:noProof/>
          <w:lang w:eastAsia="ko-KR"/>
        </w:rPr>
        <w:t xml:space="preserve"> </w:t>
      </w:r>
    </w:p>
    <w:p w14:paraId="29121C4D" w14:textId="116A5810" w:rsidR="000C05CC" w:rsidRPr="00DA58E8" w:rsidRDefault="000C05CC" w:rsidP="003A7B05">
      <w:pPr>
        <w:pStyle w:val="BGKeywords"/>
        <w:spacing w:after="240"/>
        <w:jc w:val="center"/>
      </w:pPr>
    </w:p>
    <w:p w14:paraId="36D4865F" w14:textId="0A55E57C" w:rsidR="00393162" w:rsidRDefault="000C05CC" w:rsidP="000702AD">
      <w:pPr>
        <w:pStyle w:val="BGKeywords"/>
      </w:pPr>
      <w:r w:rsidRPr="000702AD">
        <w:rPr>
          <w:b/>
          <w:bCs/>
        </w:rPr>
        <w:t>KEYWORDS</w:t>
      </w:r>
      <w:r w:rsidRPr="00DA58E8">
        <w:t xml:space="preserve"> </w:t>
      </w:r>
    </w:p>
    <w:p w14:paraId="6C4616D7" w14:textId="0A75E1F1" w:rsidR="00F448D4" w:rsidRDefault="00F448D4" w:rsidP="000702AD">
      <w:pPr>
        <w:pStyle w:val="BGKeywords"/>
        <w:rPr>
          <w:lang w:eastAsia="ko-KR"/>
        </w:rPr>
      </w:pPr>
      <w:r>
        <w:rPr>
          <w:rFonts w:hint="eastAsia"/>
          <w:lang w:eastAsia="ko-KR"/>
        </w:rPr>
        <w:t>R</w:t>
      </w:r>
      <w:r>
        <w:rPr>
          <w:lang w:eastAsia="ko-KR"/>
        </w:rPr>
        <w:t xml:space="preserve">ecombination, </w:t>
      </w:r>
      <w:r w:rsidR="009C285E">
        <w:rPr>
          <w:lang w:eastAsia="ko-KR"/>
        </w:rPr>
        <w:t>Solar Cells, Negative Capacitance, Antimony Selenide</w:t>
      </w:r>
      <w:r w:rsidR="00090E6C">
        <w:rPr>
          <w:lang w:eastAsia="ko-KR"/>
        </w:rPr>
        <w:t>, Crystallographic Orientations</w:t>
      </w:r>
    </w:p>
    <w:p w14:paraId="04BEA0E7" w14:textId="072A2452" w:rsidR="00393162" w:rsidRPr="00FF029E" w:rsidRDefault="00393162">
      <w:pPr>
        <w:spacing w:after="0"/>
        <w:jc w:val="left"/>
        <w:rPr>
          <w:rFonts w:ascii="Times New Roman" w:hAnsi="Times New Roman"/>
        </w:rPr>
      </w:pPr>
      <w:r w:rsidRPr="00FF029E">
        <w:rPr>
          <w:rFonts w:ascii="Times New Roman" w:hAnsi="Times New Roman"/>
        </w:rPr>
        <w:br w:type="page"/>
      </w:r>
    </w:p>
    <w:p w14:paraId="19C66123" w14:textId="4204E19F" w:rsidR="002445B9" w:rsidRPr="00FF029E" w:rsidRDefault="002445B9" w:rsidP="002445B9">
      <w:pPr>
        <w:rPr>
          <w:rFonts w:ascii="Times New Roman" w:eastAsia="Times New Roman" w:hAnsi="Times New Roman"/>
          <w:b/>
          <w:szCs w:val="24"/>
          <w:lang w:eastAsia="ko-KR"/>
        </w:rPr>
      </w:pPr>
      <w:r w:rsidRPr="00FF029E">
        <w:rPr>
          <w:rFonts w:ascii="Times New Roman" w:eastAsia="Times New Roman" w:hAnsi="Times New Roman"/>
          <w:b/>
          <w:szCs w:val="24"/>
          <w:lang w:eastAsia="ko-KR"/>
        </w:rPr>
        <w:lastRenderedPageBreak/>
        <w:t>1. Introduction</w:t>
      </w:r>
    </w:p>
    <w:p w14:paraId="5865719C" w14:textId="10920A8E" w:rsidR="002E2B9E" w:rsidRPr="00FF029E" w:rsidRDefault="002443EB" w:rsidP="000702AD">
      <w:pPr>
        <w:pStyle w:val="BGKeywords"/>
        <w:rPr>
          <w:rFonts w:ascii="Times New Roman" w:hAnsi="Times New Roman"/>
        </w:rPr>
      </w:pPr>
      <w:r w:rsidRPr="00FF029E">
        <w:rPr>
          <w:rFonts w:ascii="Times New Roman" w:hAnsi="Times New Roman"/>
        </w:rPr>
        <w:t xml:space="preserve">In the </w:t>
      </w:r>
      <w:r w:rsidR="004A515C" w:rsidRPr="00FF029E">
        <w:rPr>
          <w:rFonts w:ascii="Times New Roman" w:hAnsi="Times New Roman"/>
        </w:rPr>
        <w:t xml:space="preserve">field of </w:t>
      </w:r>
      <w:r w:rsidR="00BA4684" w:rsidRPr="00FF029E">
        <w:rPr>
          <w:rFonts w:ascii="Times New Roman" w:hAnsi="Times New Roman"/>
        </w:rPr>
        <w:t xml:space="preserve">semiconductor materials for </w:t>
      </w:r>
      <w:r w:rsidRPr="00FF029E">
        <w:rPr>
          <w:rFonts w:ascii="Times New Roman" w:hAnsi="Times New Roman"/>
        </w:rPr>
        <w:t>thin film photovoltaics, antimony selenide (Sb</w:t>
      </w:r>
      <w:r w:rsidRPr="00FF029E">
        <w:rPr>
          <w:rFonts w:ascii="Times New Roman" w:hAnsi="Times New Roman"/>
          <w:vertAlign w:val="subscript"/>
        </w:rPr>
        <w:t>2</w:t>
      </w:r>
      <w:r w:rsidRPr="00FF029E">
        <w:rPr>
          <w:rFonts w:ascii="Times New Roman" w:hAnsi="Times New Roman"/>
        </w:rPr>
        <w:t>Se</w:t>
      </w:r>
      <w:r w:rsidRPr="00FF029E">
        <w:rPr>
          <w:rFonts w:ascii="Times New Roman" w:hAnsi="Times New Roman"/>
          <w:vertAlign w:val="subscript"/>
        </w:rPr>
        <w:t>3</w:t>
      </w:r>
      <w:r w:rsidRPr="00FF029E">
        <w:rPr>
          <w:rFonts w:ascii="Times New Roman" w:hAnsi="Times New Roman"/>
        </w:rPr>
        <w:t>) has recently sp</w:t>
      </w:r>
      <w:r w:rsidR="004A515C" w:rsidRPr="00FF029E">
        <w:rPr>
          <w:rFonts w:ascii="Times New Roman" w:hAnsi="Times New Roman"/>
        </w:rPr>
        <w:t>arked</w:t>
      </w:r>
      <w:r w:rsidRPr="00FF029E">
        <w:rPr>
          <w:rFonts w:ascii="Times New Roman" w:hAnsi="Times New Roman"/>
        </w:rPr>
        <w:t xml:space="preserve"> great </w:t>
      </w:r>
      <w:r w:rsidR="004A515C" w:rsidRPr="00FF029E">
        <w:rPr>
          <w:rFonts w:ascii="Times New Roman" w:hAnsi="Times New Roman"/>
        </w:rPr>
        <w:t>attention</w:t>
      </w:r>
      <w:r w:rsidRPr="00FF029E">
        <w:rPr>
          <w:rFonts w:ascii="Times New Roman" w:hAnsi="Times New Roman"/>
        </w:rPr>
        <w:t xml:space="preserve"> owing to its </w:t>
      </w:r>
      <w:r w:rsidR="00BA4684" w:rsidRPr="00FF029E">
        <w:rPr>
          <w:rFonts w:ascii="Times New Roman" w:hAnsi="Times New Roman"/>
        </w:rPr>
        <w:t xml:space="preserve">unique properties. </w:t>
      </w:r>
      <w:r w:rsidR="004A515C" w:rsidRPr="00FF029E">
        <w:rPr>
          <w:rFonts w:ascii="Times New Roman" w:hAnsi="Times New Roman"/>
        </w:rPr>
        <w:t xml:space="preserve">In addition to its </w:t>
      </w:r>
      <w:r w:rsidR="00746ACD" w:rsidRPr="00FF029E">
        <w:rPr>
          <w:rFonts w:ascii="Times New Roman" w:hAnsi="Times New Roman"/>
        </w:rPr>
        <w:t xml:space="preserve">inexpensive </w:t>
      </w:r>
      <w:r w:rsidR="004A515C" w:rsidRPr="00FF029E">
        <w:rPr>
          <w:rFonts w:ascii="Times New Roman" w:hAnsi="Times New Roman"/>
        </w:rPr>
        <w:t xml:space="preserve">cost and simple composition, </w:t>
      </w:r>
      <w:r w:rsidR="000517C7" w:rsidRPr="00FF029E">
        <w:rPr>
          <w:rFonts w:ascii="Times New Roman" w:hAnsi="Times New Roman"/>
        </w:rPr>
        <w:t>the fundamental properties of Sb</w:t>
      </w:r>
      <w:r w:rsidR="000517C7" w:rsidRPr="00FF029E">
        <w:rPr>
          <w:rFonts w:ascii="Times New Roman" w:hAnsi="Times New Roman"/>
          <w:vertAlign w:val="subscript"/>
        </w:rPr>
        <w:t>2</w:t>
      </w:r>
      <w:r w:rsidR="000517C7" w:rsidRPr="00FF029E">
        <w:rPr>
          <w:rFonts w:ascii="Times New Roman" w:hAnsi="Times New Roman"/>
        </w:rPr>
        <w:t>Se</w:t>
      </w:r>
      <w:r w:rsidR="000517C7" w:rsidRPr="00FF029E">
        <w:rPr>
          <w:rFonts w:ascii="Times New Roman" w:hAnsi="Times New Roman"/>
          <w:vertAlign w:val="subscript"/>
        </w:rPr>
        <w:t>3</w:t>
      </w:r>
      <w:r w:rsidR="000517C7" w:rsidRPr="00FF029E">
        <w:rPr>
          <w:rFonts w:ascii="Times New Roman" w:hAnsi="Times New Roman"/>
        </w:rPr>
        <w:t xml:space="preserve">, such as its band gap, light absorption coefficient, and mobilities, </w:t>
      </w:r>
      <w:r w:rsidR="00746ACD" w:rsidRPr="00FF029E">
        <w:rPr>
          <w:rFonts w:ascii="Times New Roman" w:hAnsi="Times New Roman"/>
        </w:rPr>
        <w:t xml:space="preserve">demonstrate the material’s promise as a promising light absorber. </w:t>
      </w:r>
      <w:r w:rsidR="001E042A" w:rsidRPr="00FF029E">
        <w:rPr>
          <w:rFonts w:ascii="Times New Roman" w:hAnsi="Times New Roman"/>
        </w:rPr>
        <w:t xml:space="preserve">The more </w:t>
      </w:r>
      <w:r w:rsidR="00EE7076" w:rsidRPr="00FF029E">
        <w:rPr>
          <w:rFonts w:ascii="Times New Roman" w:hAnsi="Times New Roman"/>
        </w:rPr>
        <w:t>intriguing</w:t>
      </w:r>
      <w:r w:rsidR="001E042A" w:rsidRPr="00FF029E">
        <w:rPr>
          <w:rFonts w:ascii="Times New Roman" w:hAnsi="Times New Roman"/>
        </w:rPr>
        <w:t xml:space="preserve"> </w:t>
      </w:r>
      <w:r w:rsidR="00B20579" w:rsidRPr="00FF029E">
        <w:rPr>
          <w:rFonts w:ascii="Times New Roman" w:hAnsi="Times New Roman"/>
        </w:rPr>
        <w:t>nature of Sb</w:t>
      </w:r>
      <w:r w:rsidR="00B20579" w:rsidRPr="00FF029E">
        <w:rPr>
          <w:rFonts w:ascii="Times New Roman" w:hAnsi="Times New Roman"/>
          <w:vertAlign w:val="subscript"/>
        </w:rPr>
        <w:t>2</w:t>
      </w:r>
      <w:r w:rsidR="00B20579" w:rsidRPr="00FF029E">
        <w:rPr>
          <w:rFonts w:ascii="Times New Roman" w:hAnsi="Times New Roman"/>
        </w:rPr>
        <w:t>Se</w:t>
      </w:r>
      <w:r w:rsidR="00B20579" w:rsidRPr="00FF029E">
        <w:rPr>
          <w:rFonts w:ascii="Times New Roman" w:hAnsi="Times New Roman"/>
          <w:vertAlign w:val="subscript"/>
        </w:rPr>
        <w:t>3</w:t>
      </w:r>
      <w:r w:rsidR="00B20579" w:rsidRPr="00FF029E">
        <w:rPr>
          <w:rFonts w:ascii="Times New Roman" w:hAnsi="Times New Roman"/>
        </w:rPr>
        <w:t xml:space="preserve"> is </w:t>
      </w:r>
      <w:r w:rsidR="00EE7076" w:rsidRPr="00FF029E">
        <w:rPr>
          <w:rFonts w:ascii="Times New Roman" w:hAnsi="Times New Roman"/>
        </w:rPr>
        <w:t>its 1-dimensional</w:t>
      </w:r>
      <w:r w:rsidR="0058688A" w:rsidRPr="00FF029E">
        <w:rPr>
          <w:rFonts w:ascii="Times New Roman" w:hAnsi="Times New Roman"/>
        </w:rPr>
        <w:t xml:space="preserve"> (1D)</w:t>
      </w:r>
      <w:r w:rsidR="00EE7076" w:rsidRPr="00FF029E">
        <w:rPr>
          <w:rFonts w:ascii="Times New Roman" w:hAnsi="Times New Roman"/>
        </w:rPr>
        <w:t xml:space="preserve"> crystal structure consisting of (Sb</w:t>
      </w:r>
      <w:r w:rsidR="00EE7076" w:rsidRPr="00FF029E">
        <w:rPr>
          <w:rFonts w:ascii="Times New Roman" w:hAnsi="Times New Roman"/>
          <w:vertAlign w:val="subscript"/>
        </w:rPr>
        <w:t>4</w:t>
      </w:r>
      <w:r w:rsidR="00EE7076" w:rsidRPr="00FF029E">
        <w:rPr>
          <w:rFonts w:ascii="Times New Roman" w:hAnsi="Times New Roman"/>
        </w:rPr>
        <w:t>Se</w:t>
      </w:r>
      <w:r w:rsidR="00EE7076" w:rsidRPr="00FF029E">
        <w:rPr>
          <w:rFonts w:ascii="Times New Roman" w:hAnsi="Times New Roman"/>
          <w:vertAlign w:val="subscript"/>
        </w:rPr>
        <w:t>6</w:t>
      </w:r>
      <w:r w:rsidR="00EE7076" w:rsidRPr="00FF029E">
        <w:rPr>
          <w:rFonts w:ascii="Times New Roman" w:hAnsi="Times New Roman"/>
        </w:rPr>
        <w:t>)</w:t>
      </w:r>
      <w:r w:rsidR="00EE7076" w:rsidRPr="00FF029E">
        <w:rPr>
          <w:rFonts w:ascii="Times New Roman" w:hAnsi="Times New Roman"/>
          <w:vertAlign w:val="subscript"/>
        </w:rPr>
        <w:t>n</w:t>
      </w:r>
      <w:r w:rsidR="00EE7076" w:rsidRPr="00FF029E">
        <w:rPr>
          <w:rFonts w:ascii="Times New Roman" w:hAnsi="Times New Roman"/>
        </w:rPr>
        <w:t xml:space="preserve"> nanoribbons packed with weak van der Waals forces. </w:t>
      </w:r>
      <w:r w:rsidR="00F91D24" w:rsidRPr="00FF029E">
        <w:rPr>
          <w:rFonts w:ascii="Times New Roman" w:hAnsi="Times New Roman"/>
        </w:rPr>
        <w:t>When</w:t>
      </w:r>
      <w:r w:rsidR="00BF360B" w:rsidRPr="00FF029E">
        <w:rPr>
          <w:rFonts w:ascii="Times New Roman" w:hAnsi="Times New Roman"/>
        </w:rPr>
        <w:t xml:space="preserve"> the ribbons lie parallel to the grain boundary</w:t>
      </w:r>
      <w:r w:rsidR="00A64E13" w:rsidRPr="00FF029E">
        <w:rPr>
          <w:rFonts w:ascii="Times New Roman" w:hAnsi="Times New Roman"/>
        </w:rPr>
        <w:t xml:space="preserve"> (GB)</w:t>
      </w:r>
      <w:r w:rsidR="00BF360B" w:rsidRPr="00FF029E">
        <w:rPr>
          <w:rFonts w:ascii="Times New Roman" w:hAnsi="Times New Roman"/>
        </w:rPr>
        <w:t xml:space="preserve">, the </w:t>
      </w:r>
      <w:r w:rsidR="00A64E13" w:rsidRPr="00FF029E">
        <w:rPr>
          <w:rFonts w:ascii="Times New Roman" w:hAnsi="Times New Roman"/>
        </w:rPr>
        <w:t>GB of Sb</w:t>
      </w:r>
      <w:r w:rsidR="00A64E13" w:rsidRPr="00FF029E">
        <w:rPr>
          <w:rFonts w:ascii="Times New Roman" w:hAnsi="Times New Roman"/>
          <w:vertAlign w:val="subscript"/>
        </w:rPr>
        <w:t>2</w:t>
      </w:r>
      <w:r w:rsidR="00A64E13" w:rsidRPr="00FF029E">
        <w:rPr>
          <w:rFonts w:ascii="Times New Roman" w:hAnsi="Times New Roman"/>
          <w:color w:val="000000" w:themeColor="text1"/>
        </w:rPr>
        <w:t>Se</w:t>
      </w:r>
      <w:r w:rsidR="00A64E13" w:rsidRPr="00FF029E">
        <w:rPr>
          <w:rFonts w:ascii="Times New Roman" w:hAnsi="Times New Roman"/>
          <w:color w:val="000000" w:themeColor="text1"/>
          <w:vertAlign w:val="subscript"/>
        </w:rPr>
        <w:t>3</w:t>
      </w:r>
      <w:r w:rsidR="00BF360B" w:rsidRPr="00FF029E">
        <w:rPr>
          <w:rFonts w:ascii="Times New Roman" w:hAnsi="Times New Roman"/>
          <w:color w:val="000000" w:themeColor="text1"/>
        </w:rPr>
        <w:t xml:space="preserve"> is known to be electrically benign, unlike </w:t>
      </w:r>
      <w:r w:rsidR="00A64E13" w:rsidRPr="00FF029E">
        <w:rPr>
          <w:rFonts w:ascii="Times New Roman" w:hAnsi="Times New Roman"/>
          <w:color w:val="000000" w:themeColor="text1"/>
        </w:rPr>
        <w:t xml:space="preserve">other semiconductors in which </w:t>
      </w:r>
      <w:r w:rsidR="00F91D24" w:rsidRPr="00FF029E">
        <w:rPr>
          <w:rFonts w:ascii="Times New Roman" w:hAnsi="Times New Roman"/>
          <w:color w:val="000000" w:themeColor="text1"/>
        </w:rPr>
        <w:t>the GBs are detrimental to the performance.</w:t>
      </w:r>
      <w:r w:rsidR="00C16AB4" w:rsidRPr="00FF029E">
        <w:rPr>
          <w:rFonts w:ascii="Times New Roman" w:hAnsi="Times New Roman"/>
          <w:color w:val="000000" w:themeColor="text1"/>
        </w:rPr>
        <w:fldChar w:fldCharType="begin">
          <w:fldData xml:space="preserve">PEVuZE5vdGU+PENpdGU+PEF1dGhvcj5aaG91PC9BdXRob3I+PFllYXI+MjAxNTwvWWVhcj48UmVj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</w:fldData>
        </w:fldChar>
      </w:r>
      <w:r w:rsidR="00C16AB4" w:rsidRPr="00FF029E">
        <w:rPr>
          <w:rFonts w:ascii="Times New Roman" w:hAnsi="Times New Roman"/>
          <w:color w:val="000000" w:themeColor="text1"/>
        </w:rPr>
        <w:instrText xml:space="preserve"> ADDIN EN.CITE </w:instrText>
      </w:r>
      <w:r w:rsidR="00C16AB4" w:rsidRPr="00FF029E">
        <w:rPr>
          <w:rFonts w:ascii="Times New Roman" w:hAnsi="Times New Roman"/>
          <w:color w:val="000000" w:themeColor="text1"/>
        </w:rPr>
        <w:fldChar w:fldCharType="begin">
          <w:fldData xml:space="preserve">PEVuZE5vdGU+PENpdGU+PEF1dGhvcj5aaG91PC9BdXRob3I+PFllYXI+MjAxNTwvWWVhcj48UmVj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</w:fldData>
        </w:fldChar>
      </w:r>
      <w:r w:rsidR="00C16AB4" w:rsidRPr="00FF029E">
        <w:rPr>
          <w:rFonts w:ascii="Times New Roman" w:hAnsi="Times New Roman"/>
          <w:color w:val="000000" w:themeColor="text1"/>
        </w:rPr>
        <w:instrText xml:space="preserve"> ADDIN EN.CITE.DATA </w:instrText>
      </w:r>
      <w:r w:rsidR="00C16AB4" w:rsidRPr="00FF029E">
        <w:rPr>
          <w:rFonts w:ascii="Times New Roman" w:hAnsi="Times New Roman"/>
          <w:color w:val="000000" w:themeColor="text1"/>
        </w:rPr>
      </w:r>
      <w:r w:rsidR="00C16AB4" w:rsidRPr="00FF029E">
        <w:rPr>
          <w:rFonts w:ascii="Times New Roman" w:hAnsi="Times New Roman"/>
          <w:color w:val="000000" w:themeColor="text1"/>
        </w:rPr>
        <w:fldChar w:fldCharType="end"/>
      </w:r>
      <w:r w:rsidR="00C16AB4" w:rsidRPr="00FF029E">
        <w:rPr>
          <w:rFonts w:ascii="Times New Roman" w:hAnsi="Times New Roman"/>
          <w:color w:val="000000" w:themeColor="text1"/>
        </w:rPr>
      </w:r>
      <w:r w:rsidR="00C16AB4" w:rsidRPr="00FF029E">
        <w:rPr>
          <w:rFonts w:ascii="Times New Roman" w:hAnsi="Times New Roman"/>
          <w:color w:val="000000" w:themeColor="text1"/>
        </w:rPr>
        <w:fldChar w:fldCharType="separate"/>
      </w:r>
      <w:r w:rsidR="00C16AB4" w:rsidRPr="00FF029E">
        <w:rPr>
          <w:rFonts w:ascii="Times New Roman" w:hAnsi="Times New Roman"/>
          <w:noProof/>
          <w:color w:val="000000" w:themeColor="text1"/>
          <w:vertAlign w:val="superscript"/>
        </w:rPr>
        <w:t>[1]</w:t>
      </w:r>
      <w:r w:rsidR="00C16AB4" w:rsidRPr="00FF029E">
        <w:rPr>
          <w:rFonts w:ascii="Times New Roman" w:hAnsi="Times New Roman"/>
          <w:color w:val="000000" w:themeColor="text1"/>
        </w:rPr>
        <w:fldChar w:fldCharType="end"/>
      </w:r>
      <w:r w:rsidR="008547AE" w:rsidRPr="00FF029E">
        <w:rPr>
          <w:rFonts w:ascii="Times New Roman" w:hAnsi="Times New Roman"/>
          <w:color w:val="000000" w:themeColor="text1"/>
        </w:rPr>
        <w:t xml:space="preserve"> It was also reported that deep trap states within the band gap of Sb</w:t>
      </w:r>
      <w:r w:rsidR="008547AE" w:rsidRPr="00FF029E">
        <w:rPr>
          <w:rFonts w:ascii="Times New Roman" w:hAnsi="Times New Roman"/>
          <w:color w:val="000000" w:themeColor="text1"/>
          <w:vertAlign w:val="subscript"/>
        </w:rPr>
        <w:t>2</w:t>
      </w:r>
      <w:r w:rsidR="008547AE" w:rsidRPr="00FF029E">
        <w:rPr>
          <w:rFonts w:ascii="Times New Roman" w:hAnsi="Times New Roman"/>
          <w:color w:val="000000" w:themeColor="text1"/>
        </w:rPr>
        <w:t>Se</w:t>
      </w:r>
      <w:r w:rsidR="008547AE" w:rsidRPr="00FF029E">
        <w:rPr>
          <w:rFonts w:ascii="Times New Roman" w:hAnsi="Times New Roman"/>
          <w:color w:val="000000" w:themeColor="text1"/>
          <w:vertAlign w:val="subscript"/>
        </w:rPr>
        <w:t>3</w:t>
      </w:r>
      <w:r w:rsidR="008547AE" w:rsidRPr="00FF029E">
        <w:rPr>
          <w:rFonts w:ascii="Times New Roman" w:hAnsi="Times New Roman"/>
          <w:color w:val="000000" w:themeColor="text1"/>
        </w:rPr>
        <w:t xml:space="preserve"> are removed by atomic relaxation, so-called “self-healing” process </w:t>
      </w:r>
      <w:r w:rsidR="00F44788">
        <w:rPr>
          <w:rFonts w:ascii="Times New Roman" w:hAnsi="Times New Roman" w:hint="eastAsia"/>
          <w:color w:val="000000" w:themeColor="text1"/>
          <w:lang w:eastAsia="ko-KR"/>
        </w:rPr>
        <w:t xml:space="preserve">not </w:t>
      </w:r>
      <w:r w:rsidR="00F44788">
        <w:rPr>
          <w:rFonts w:ascii="Times New Roman" w:hAnsi="Times New Roman"/>
          <w:color w:val="000000" w:themeColor="text1"/>
          <w:lang w:eastAsia="ko-KR"/>
        </w:rPr>
        <w:t xml:space="preserve">only </w:t>
      </w:r>
      <w:r w:rsidR="008547AE" w:rsidRPr="00FF029E">
        <w:rPr>
          <w:rFonts w:ascii="Times New Roman" w:hAnsi="Times New Roman"/>
          <w:color w:val="000000" w:themeColor="text1"/>
        </w:rPr>
        <w:t>at the GBs</w:t>
      </w:r>
      <w:r w:rsidR="00F44788">
        <w:rPr>
          <w:rFonts w:ascii="Times New Roman" w:hAnsi="Times New Roman"/>
          <w:color w:val="000000" w:themeColor="text1"/>
        </w:rPr>
        <w:t>, but also at any crystallographic orientations of Sb</w:t>
      </w:r>
      <w:r w:rsidR="00F44788" w:rsidRPr="00B7457D">
        <w:rPr>
          <w:rFonts w:ascii="Times New Roman" w:hAnsi="Times New Roman"/>
          <w:color w:val="000000" w:themeColor="text1"/>
          <w:vertAlign w:val="subscript"/>
        </w:rPr>
        <w:t>2</w:t>
      </w:r>
      <w:r w:rsidR="00F44788">
        <w:rPr>
          <w:rFonts w:ascii="Times New Roman" w:hAnsi="Times New Roman"/>
          <w:color w:val="000000" w:themeColor="text1"/>
        </w:rPr>
        <w:t>Se</w:t>
      </w:r>
      <w:r w:rsidR="00F44788" w:rsidRPr="00B7457D">
        <w:rPr>
          <w:rFonts w:ascii="Times New Roman" w:hAnsi="Times New Roman"/>
          <w:color w:val="000000" w:themeColor="text1"/>
          <w:vertAlign w:val="subscript"/>
        </w:rPr>
        <w:t>3</w:t>
      </w:r>
      <w:r w:rsidR="004F35F5" w:rsidRPr="00FF029E">
        <w:rPr>
          <w:rFonts w:ascii="Times New Roman" w:hAnsi="Times New Roman"/>
          <w:color w:val="000000" w:themeColor="text1"/>
        </w:rPr>
        <w:t>.</w:t>
      </w:r>
      <w:r w:rsidR="002445B9" w:rsidRPr="00FF029E">
        <w:rPr>
          <w:rFonts w:ascii="Times New Roman" w:hAnsi="Times New Roman"/>
          <w:color w:val="000000" w:themeColor="text1"/>
        </w:rPr>
        <w:fldChar w:fldCharType="begin"/>
      </w:r>
      <w:r w:rsidR="002445B9" w:rsidRPr="00FF029E">
        <w:rPr>
          <w:rFonts w:ascii="Times New Roman" w:hAnsi="Times New Roman"/>
          <w:color w:val="000000" w:themeColor="text1"/>
        </w:rPr>
        <w:instrText xml:space="preserve"> ADDIN EN.CITE &lt;EndNote&gt;&lt;Cite&gt;&lt;Author&gt;McKenna&lt;/Author&gt;&lt;Year&gt;2021&lt;/Year&gt;&lt;RecNum&gt;99&lt;/RecNum&gt;&lt;DisplayText&gt;&lt;style face="superscript"&gt;[2]&lt;/style&gt;&lt;/DisplayText&gt;&lt;record&gt;&lt;rec-number&gt;99&lt;/rec-number&gt;&lt;foreign-keys&gt;&lt;key app="EN" db-id="sspsrf2e35z029eddv3vtddzaa2tstzx2fwd" timestamp="1684806990"&gt;99&lt;/key&gt;&lt;/foreign-keys&gt;&lt;ref-type name="Journal Article"&gt;17&lt;/ref-type&gt;&lt;contributors&gt;&lt;authors&gt;&lt;author&gt;McKenna, K. P.&lt;/author&gt;&lt;/authors&gt;&lt;/contributors&gt;&lt;auth-address&gt;Univ York, Dept Phys, Heslington York YO10 5DD, England&lt;/auth-address&gt;&lt;titles&gt;&lt;title&gt;Self-Healing of Broken Bonds and Deep Gap States in Sb2Se3 and Sb2S3&lt;/title&gt;&lt;secondary-title&gt;Advanced Electronic Materials&lt;/secondary-title&gt;&lt;alt-title&gt;Adv Electron Mater&lt;/alt-title&gt;&lt;/titles&gt;&lt;periodical&gt;&lt;full-title&gt;Advanced Electronic Materials&lt;/full-title&gt;&lt;abbr-1&gt;Adv Electron Mater&lt;/abbr-1&gt;&lt;/periodical&gt;&lt;alt-periodical&gt;&lt;full-title&gt;Advanced Electronic Materials&lt;/full-title&gt;&lt;abbr-1&gt;Adv Electron Mater&lt;/abbr-1&gt;&lt;/alt-periodical&gt;&lt;volume&gt;7&lt;/volume&gt;&lt;number&gt;3&lt;/number&gt;&lt;keywords&gt;&lt;keyword&gt;chalcogenides&lt;/keyword&gt;&lt;keyword&gt;density functional theory&lt;/keyword&gt;&lt;keyword&gt;gap states&lt;/keyword&gt;&lt;keyword&gt;surface defects&lt;/keyword&gt;&lt;/keywords&gt;&lt;dates&gt;&lt;year&gt;2021&lt;/year&gt;&lt;pub-dates&gt;&lt;date&gt;Mar&lt;/date&gt;&lt;/pub-dates&gt;&lt;/dates&gt;&lt;isbn&gt;2199-160x&lt;/isbn&gt;&lt;accession-num&gt;WOS:000611979600001&lt;/accession-num&gt;&lt;urls&gt;&lt;related-urls&gt;&lt;url&gt;&amp;lt;Go to ISI&amp;gt;://WOS:000611979600001&lt;/url&gt;&lt;/related-urls&gt;&lt;/urls&gt;&lt;electronic-resource-num&gt;ARTN 2000908&amp;#xD;10.1002/aelm.202000908&lt;/electronic-resource-num&gt;&lt;language&gt;English&lt;/language&gt;&lt;/record&gt;&lt;/Cite&gt;&lt;/EndNote&gt;</w:instrText>
      </w:r>
      <w:r w:rsidR="002445B9" w:rsidRPr="00FF029E">
        <w:rPr>
          <w:rFonts w:ascii="Times New Roman" w:hAnsi="Times New Roman"/>
          <w:color w:val="000000" w:themeColor="text1"/>
        </w:rPr>
        <w:fldChar w:fldCharType="separate"/>
      </w:r>
      <w:r w:rsidR="002445B9" w:rsidRPr="00FF029E">
        <w:rPr>
          <w:rFonts w:ascii="Times New Roman" w:hAnsi="Times New Roman"/>
          <w:noProof/>
          <w:color w:val="000000" w:themeColor="text1"/>
          <w:vertAlign w:val="superscript"/>
        </w:rPr>
        <w:t>[2]</w:t>
      </w:r>
      <w:r w:rsidR="002445B9" w:rsidRPr="00FF029E">
        <w:rPr>
          <w:rFonts w:ascii="Times New Roman" w:hAnsi="Times New Roman"/>
          <w:color w:val="000000" w:themeColor="text1"/>
        </w:rPr>
        <w:fldChar w:fldCharType="end"/>
      </w:r>
      <w:r w:rsidR="004F35F5" w:rsidRPr="00FF029E">
        <w:rPr>
          <w:rFonts w:ascii="Times New Roman" w:hAnsi="Times New Roman"/>
          <w:color w:val="000000" w:themeColor="text1"/>
        </w:rPr>
        <w:t xml:space="preserve"> </w:t>
      </w:r>
      <w:r w:rsidR="003071AA" w:rsidRPr="00FF029E">
        <w:rPr>
          <w:rFonts w:ascii="Times New Roman" w:hAnsi="Times New Roman"/>
          <w:color w:val="000000" w:themeColor="text1"/>
        </w:rPr>
        <w:t xml:space="preserve">With these interesting </w:t>
      </w:r>
      <w:r w:rsidR="007841E3" w:rsidRPr="00FF029E">
        <w:rPr>
          <w:rFonts w:ascii="Times New Roman" w:hAnsi="Times New Roman"/>
          <w:color w:val="000000" w:themeColor="text1"/>
        </w:rPr>
        <w:t>characteristics</w:t>
      </w:r>
      <w:r w:rsidR="003071AA" w:rsidRPr="00FF029E">
        <w:rPr>
          <w:rFonts w:ascii="Times New Roman" w:hAnsi="Times New Roman"/>
          <w:color w:val="000000" w:themeColor="text1"/>
        </w:rPr>
        <w:t>,</w:t>
      </w:r>
      <w:r w:rsidR="009C6B9D" w:rsidRPr="00FF029E">
        <w:rPr>
          <w:rFonts w:ascii="Times New Roman" w:hAnsi="Times New Roman"/>
          <w:color w:val="000000" w:themeColor="text1"/>
        </w:rPr>
        <w:t xml:space="preserve"> efforts have been devoted </w:t>
      </w:r>
      <w:r w:rsidR="00947C30" w:rsidRPr="00FF029E">
        <w:rPr>
          <w:rFonts w:ascii="Times New Roman" w:hAnsi="Times New Roman"/>
          <w:color w:val="000000" w:themeColor="text1"/>
        </w:rPr>
        <w:t xml:space="preserve">to </w:t>
      </w:r>
      <w:r w:rsidR="00623790" w:rsidRPr="00FF029E">
        <w:rPr>
          <w:rFonts w:ascii="Times New Roman" w:hAnsi="Times New Roman"/>
          <w:color w:val="000000" w:themeColor="text1"/>
        </w:rPr>
        <w:t>fabricating</w:t>
      </w:r>
      <w:r w:rsidR="00947C30" w:rsidRPr="00FF029E">
        <w:rPr>
          <w:rFonts w:ascii="Times New Roman" w:hAnsi="Times New Roman"/>
          <w:color w:val="000000" w:themeColor="text1"/>
        </w:rPr>
        <w:t xml:space="preserve"> </w:t>
      </w:r>
      <w:r w:rsidR="00AB3E79" w:rsidRPr="00FF029E">
        <w:rPr>
          <w:rFonts w:ascii="Times New Roman" w:hAnsi="Times New Roman"/>
          <w:color w:val="000000" w:themeColor="text1"/>
          <w:lang w:eastAsia="ko-KR"/>
        </w:rPr>
        <w:t>high-performance</w:t>
      </w:r>
      <w:r w:rsidR="00947C30" w:rsidRPr="00FF029E">
        <w:rPr>
          <w:rFonts w:ascii="Times New Roman" w:hAnsi="Times New Roman"/>
          <w:color w:val="000000" w:themeColor="text1"/>
        </w:rPr>
        <w:t xml:space="preserve"> devices based on Sb</w:t>
      </w:r>
      <w:r w:rsidR="00947C30" w:rsidRPr="00FF029E">
        <w:rPr>
          <w:rFonts w:ascii="Times New Roman" w:hAnsi="Times New Roman"/>
          <w:color w:val="000000" w:themeColor="text1"/>
          <w:vertAlign w:val="subscript"/>
        </w:rPr>
        <w:t>2</w:t>
      </w:r>
      <w:r w:rsidR="00947C30" w:rsidRPr="00FF029E">
        <w:rPr>
          <w:rFonts w:ascii="Times New Roman" w:hAnsi="Times New Roman"/>
          <w:color w:val="000000" w:themeColor="text1"/>
        </w:rPr>
        <w:t>Se</w:t>
      </w:r>
      <w:r w:rsidR="00947C30" w:rsidRPr="00FF029E">
        <w:rPr>
          <w:rFonts w:ascii="Times New Roman" w:hAnsi="Times New Roman"/>
          <w:color w:val="000000" w:themeColor="text1"/>
          <w:vertAlign w:val="subscript"/>
        </w:rPr>
        <w:t>3</w:t>
      </w:r>
      <w:r w:rsidR="00947C30" w:rsidRPr="00FF029E">
        <w:rPr>
          <w:rFonts w:ascii="Times New Roman" w:hAnsi="Times New Roman"/>
          <w:color w:val="000000" w:themeColor="text1"/>
        </w:rPr>
        <w:t>, either in the solar cell</w:t>
      </w:r>
      <w:r w:rsidR="002445B9" w:rsidRPr="00FF029E">
        <w:rPr>
          <w:rFonts w:ascii="Times New Roman" w:hAnsi="Times New Roman"/>
          <w:color w:val="000000" w:themeColor="text1"/>
        </w:rPr>
        <w:fldChar w:fldCharType="begin">
          <w:fldData xml:space="preserve">PEVuZE5vdGU+PENpdGU+PEF1dGhvcj5UYW5nPC9BdXRob3I+PFllYXI+MjAyMDwvWWVhcj48UmVj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</w:fldData>
        </w:fldChar>
      </w:r>
      <w:r w:rsidR="002445B9" w:rsidRPr="00FF029E">
        <w:rPr>
          <w:rFonts w:ascii="Times New Roman" w:hAnsi="Times New Roman"/>
          <w:color w:val="000000" w:themeColor="text1"/>
        </w:rPr>
        <w:instrText xml:space="preserve"> ADDIN EN.CITE </w:instrText>
      </w:r>
      <w:r w:rsidR="002445B9" w:rsidRPr="00FF029E">
        <w:rPr>
          <w:rFonts w:ascii="Times New Roman" w:hAnsi="Times New Roman"/>
          <w:color w:val="000000" w:themeColor="text1"/>
        </w:rPr>
        <w:fldChar w:fldCharType="begin">
          <w:fldData xml:space="preserve">PEVuZE5vdGU+PENpdGU+PEF1dGhvcj5UYW5nPC9BdXRob3I+PFllYXI+MjAyMDwvWWVhcj48UmVj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</w:fldData>
        </w:fldChar>
      </w:r>
      <w:r w:rsidR="002445B9" w:rsidRPr="00FF029E">
        <w:rPr>
          <w:rFonts w:ascii="Times New Roman" w:hAnsi="Times New Roman"/>
          <w:color w:val="000000" w:themeColor="text1"/>
        </w:rPr>
        <w:instrText xml:space="preserve"> ADDIN EN.CITE.DATA </w:instrText>
      </w:r>
      <w:r w:rsidR="002445B9" w:rsidRPr="00FF029E">
        <w:rPr>
          <w:rFonts w:ascii="Times New Roman" w:hAnsi="Times New Roman"/>
          <w:color w:val="000000" w:themeColor="text1"/>
        </w:rPr>
      </w:r>
      <w:r w:rsidR="002445B9" w:rsidRPr="00FF029E">
        <w:rPr>
          <w:rFonts w:ascii="Times New Roman" w:hAnsi="Times New Roman"/>
          <w:color w:val="000000" w:themeColor="text1"/>
        </w:rPr>
        <w:fldChar w:fldCharType="end"/>
      </w:r>
      <w:r w:rsidR="002445B9" w:rsidRPr="00FF029E">
        <w:rPr>
          <w:rFonts w:ascii="Times New Roman" w:hAnsi="Times New Roman"/>
          <w:color w:val="000000" w:themeColor="text1"/>
        </w:rPr>
      </w:r>
      <w:r w:rsidR="002445B9" w:rsidRPr="00FF029E">
        <w:rPr>
          <w:rFonts w:ascii="Times New Roman" w:hAnsi="Times New Roman"/>
          <w:color w:val="000000" w:themeColor="text1"/>
        </w:rPr>
        <w:fldChar w:fldCharType="separate"/>
      </w:r>
      <w:r w:rsidR="002445B9" w:rsidRPr="00FF029E">
        <w:rPr>
          <w:rFonts w:ascii="Times New Roman" w:hAnsi="Times New Roman"/>
          <w:noProof/>
          <w:color w:val="000000" w:themeColor="text1"/>
          <w:vertAlign w:val="superscript"/>
        </w:rPr>
        <w:t>[3]</w:t>
      </w:r>
      <w:r w:rsidR="002445B9" w:rsidRPr="00FF029E">
        <w:rPr>
          <w:rFonts w:ascii="Times New Roman" w:hAnsi="Times New Roman"/>
          <w:color w:val="000000" w:themeColor="text1"/>
        </w:rPr>
        <w:fldChar w:fldCharType="end"/>
      </w:r>
      <w:r w:rsidR="00947C30" w:rsidRPr="00FF029E">
        <w:rPr>
          <w:rFonts w:ascii="Times New Roman" w:hAnsi="Times New Roman"/>
          <w:color w:val="000000" w:themeColor="text1"/>
        </w:rPr>
        <w:t xml:space="preserve"> </w:t>
      </w:r>
      <w:r w:rsidR="00155C21" w:rsidRPr="00FF029E">
        <w:rPr>
          <w:rFonts w:ascii="Times New Roman" w:hAnsi="Times New Roman"/>
          <w:color w:val="000000" w:themeColor="text1"/>
        </w:rPr>
        <w:t>and water splitting</w:t>
      </w:r>
      <w:r w:rsidR="002445B9" w:rsidRPr="00FF029E">
        <w:rPr>
          <w:rFonts w:ascii="Times New Roman" w:hAnsi="Times New Roman"/>
          <w:color w:val="000000" w:themeColor="text1"/>
        </w:rPr>
        <w:fldChar w:fldCharType="begin">
          <w:fldData xml:space="preserve">PEVuZE5vdGU+PENpdGU+PEF1dGhvcj5ZYW5nPC9BdXRob3I+PFllYXI+MjAyMDwvWWVhcj48UmVj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</w:fldData>
        </w:fldChar>
      </w:r>
      <w:r w:rsidR="002445B9" w:rsidRPr="00FF029E">
        <w:rPr>
          <w:rFonts w:ascii="Times New Roman" w:hAnsi="Times New Roman"/>
          <w:color w:val="000000" w:themeColor="text1"/>
        </w:rPr>
        <w:instrText xml:space="preserve"> ADDIN EN.CITE </w:instrText>
      </w:r>
      <w:r w:rsidR="002445B9" w:rsidRPr="00FF029E">
        <w:rPr>
          <w:rFonts w:ascii="Times New Roman" w:hAnsi="Times New Roman"/>
          <w:color w:val="000000" w:themeColor="text1"/>
        </w:rPr>
        <w:fldChar w:fldCharType="begin">
          <w:fldData xml:space="preserve">PEVuZE5vdGU+PENpdGU+PEF1dGhvcj5ZYW5nPC9BdXRob3I+PFllYXI+MjAyMDwvWWVhcj48UmVj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</w:fldData>
        </w:fldChar>
      </w:r>
      <w:r w:rsidR="002445B9" w:rsidRPr="00FF029E">
        <w:rPr>
          <w:rFonts w:ascii="Times New Roman" w:hAnsi="Times New Roman"/>
          <w:color w:val="000000" w:themeColor="text1"/>
        </w:rPr>
        <w:instrText xml:space="preserve"> ADDIN EN.CITE.DATA </w:instrText>
      </w:r>
      <w:r w:rsidR="002445B9" w:rsidRPr="00FF029E">
        <w:rPr>
          <w:rFonts w:ascii="Times New Roman" w:hAnsi="Times New Roman"/>
          <w:color w:val="000000" w:themeColor="text1"/>
        </w:rPr>
      </w:r>
      <w:r w:rsidR="002445B9" w:rsidRPr="00FF029E">
        <w:rPr>
          <w:rFonts w:ascii="Times New Roman" w:hAnsi="Times New Roman"/>
          <w:color w:val="000000" w:themeColor="text1"/>
        </w:rPr>
        <w:fldChar w:fldCharType="end"/>
      </w:r>
      <w:r w:rsidR="002445B9" w:rsidRPr="00FF029E">
        <w:rPr>
          <w:rFonts w:ascii="Times New Roman" w:hAnsi="Times New Roman"/>
          <w:color w:val="000000" w:themeColor="text1"/>
        </w:rPr>
      </w:r>
      <w:r w:rsidR="002445B9" w:rsidRPr="00FF029E">
        <w:rPr>
          <w:rFonts w:ascii="Times New Roman" w:hAnsi="Times New Roman"/>
          <w:color w:val="000000" w:themeColor="text1"/>
        </w:rPr>
        <w:fldChar w:fldCharType="separate"/>
      </w:r>
      <w:r w:rsidR="002445B9" w:rsidRPr="00FF029E">
        <w:rPr>
          <w:rFonts w:ascii="Times New Roman" w:hAnsi="Times New Roman"/>
          <w:noProof/>
          <w:color w:val="000000" w:themeColor="text1"/>
          <w:vertAlign w:val="superscript"/>
        </w:rPr>
        <w:t>[4]</w:t>
      </w:r>
      <w:r w:rsidR="002445B9" w:rsidRPr="00FF029E">
        <w:rPr>
          <w:rFonts w:ascii="Times New Roman" w:hAnsi="Times New Roman"/>
          <w:color w:val="000000" w:themeColor="text1"/>
        </w:rPr>
        <w:fldChar w:fldCharType="end"/>
      </w:r>
      <w:r w:rsidR="00155C21" w:rsidRPr="00FF029E">
        <w:rPr>
          <w:rFonts w:ascii="Times New Roman" w:hAnsi="Times New Roman"/>
          <w:color w:val="000000" w:themeColor="text1"/>
        </w:rPr>
        <w:t xml:space="preserve"> </w:t>
      </w:r>
      <w:r w:rsidR="00947C30" w:rsidRPr="00FF029E">
        <w:rPr>
          <w:rFonts w:ascii="Times New Roman" w:hAnsi="Times New Roman"/>
          <w:color w:val="000000" w:themeColor="text1"/>
        </w:rPr>
        <w:t xml:space="preserve">fields. </w:t>
      </w:r>
      <w:r w:rsidR="007B0FB8" w:rsidRPr="00FF029E">
        <w:rPr>
          <w:rFonts w:ascii="Times New Roman" w:hAnsi="Times New Roman"/>
          <w:color w:val="000000" w:themeColor="text1"/>
        </w:rPr>
        <w:t xml:space="preserve">Despite </w:t>
      </w:r>
      <w:r w:rsidR="0089341D" w:rsidRPr="00FF029E">
        <w:rPr>
          <w:rFonts w:ascii="Times New Roman" w:hAnsi="Times New Roman"/>
          <w:color w:val="000000" w:themeColor="text1"/>
        </w:rPr>
        <w:t xml:space="preserve">the increasing efficiencies, however, </w:t>
      </w:r>
      <w:r w:rsidR="00207B23" w:rsidRPr="00FF029E">
        <w:rPr>
          <w:rFonts w:ascii="Times New Roman" w:hAnsi="Times New Roman"/>
          <w:color w:val="000000" w:themeColor="text1"/>
        </w:rPr>
        <w:t>there is still plenty of ro</w:t>
      </w:r>
      <w:r w:rsidR="00207B23" w:rsidRPr="00FF029E">
        <w:rPr>
          <w:rFonts w:ascii="Times New Roman" w:hAnsi="Times New Roman"/>
        </w:rPr>
        <w:t xml:space="preserve">om for further improvement of the performance, necessitating a deeper understanding of the performance limiting </w:t>
      </w:r>
      <w:r w:rsidR="004C0FCE" w:rsidRPr="00FF029E">
        <w:rPr>
          <w:rFonts w:ascii="Times New Roman" w:hAnsi="Times New Roman"/>
        </w:rPr>
        <w:t>factors</w:t>
      </w:r>
      <w:r w:rsidR="00207B23" w:rsidRPr="00FF029E">
        <w:rPr>
          <w:rFonts w:ascii="Times New Roman" w:hAnsi="Times New Roman"/>
        </w:rPr>
        <w:t xml:space="preserve">. </w:t>
      </w:r>
    </w:p>
    <w:p w14:paraId="4CD6855B" w14:textId="417535E0" w:rsidR="003403FF" w:rsidRPr="00FF029E" w:rsidRDefault="00640668" w:rsidP="00C76D3E">
      <w:pPr>
        <w:pStyle w:val="BGKeywords"/>
        <w:rPr>
          <w:rFonts w:ascii="Times New Roman" w:hAnsi="Times New Roman"/>
        </w:rPr>
      </w:pPr>
      <w:r w:rsidRPr="00FF029E">
        <w:rPr>
          <w:rFonts w:ascii="Times New Roman" w:hAnsi="Times New Roman"/>
        </w:rPr>
        <w:tab/>
        <w:t xml:space="preserve">Impedance spectroscopy </w:t>
      </w:r>
      <w:r w:rsidR="00106D1C" w:rsidRPr="00FF029E">
        <w:rPr>
          <w:rFonts w:ascii="Times New Roman" w:hAnsi="Times New Roman"/>
        </w:rPr>
        <w:t xml:space="preserve">(IS) </w:t>
      </w:r>
      <w:r w:rsidRPr="00FF029E">
        <w:rPr>
          <w:rFonts w:ascii="Times New Roman" w:hAnsi="Times New Roman"/>
        </w:rPr>
        <w:t xml:space="preserve">is one powerful characterization </w:t>
      </w:r>
      <w:r w:rsidR="00623790" w:rsidRPr="00FF029E">
        <w:rPr>
          <w:rFonts w:ascii="Times New Roman" w:hAnsi="Times New Roman"/>
        </w:rPr>
        <w:t>technique</w:t>
      </w:r>
      <w:r w:rsidRPr="00FF029E">
        <w:rPr>
          <w:rFonts w:ascii="Times New Roman" w:hAnsi="Times New Roman"/>
        </w:rPr>
        <w:t xml:space="preserve"> for optoelectronic devices. </w:t>
      </w:r>
      <w:r w:rsidR="004D02A7" w:rsidRPr="00FF029E">
        <w:rPr>
          <w:rFonts w:ascii="Times New Roman" w:hAnsi="Times New Roman"/>
        </w:rPr>
        <w:t>The power of impedance analysis lies in its ability to separate contributions for the performance from different layers or regions of overall devices.</w:t>
      </w:r>
      <w:r w:rsidR="00CC372C" w:rsidRPr="00FF029E">
        <w:rPr>
          <w:rFonts w:ascii="Times New Roman" w:hAnsi="Times New Roman"/>
        </w:rPr>
        <w:fldChar w:fldCharType="begin"/>
      </w:r>
      <w:r w:rsidR="002445B9" w:rsidRPr="00FF029E">
        <w:rPr>
          <w:rFonts w:ascii="Times New Roman" w:hAnsi="Times New Roman"/>
        </w:rPr>
        <w:instrText xml:space="preserve"> ADDIN EN.CITE &lt;EndNote&gt;&lt;Cite&gt;&lt;Author&gt;Proskuryakov&lt;/Author&gt;&lt;Year&gt;2009&lt;/Year&gt;&lt;RecNum&gt;82&lt;/RecNum&gt;&lt;DisplayText&gt;&lt;style face="superscript"&gt;[5]&lt;/style&gt;&lt;/DisplayText&gt;&lt;record&gt;&lt;rec-number&gt;82&lt;/rec-number&gt;&lt;foreign-keys&gt;&lt;key app="EN" db-id="sspsrf2e35z029eddv3vtddzaa2tstzx2fwd" timestamp="1684058302"&gt;82&lt;/key&gt;&lt;/foreign-keys&gt;&lt;ref-type name="Journal Article"&gt;17&lt;/ref-type&gt;&lt;contributors&gt;&lt;authors&gt;&lt;author&gt;Proskuryakov, Y. Y.&lt;/author&gt;&lt;author&gt;Durose, K.&lt;/author&gt;&lt;author&gt;Al Turkestani, M. K.&lt;/author&gt;&lt;author&gt;Mora-Sero, I.&lt;/author&gt;&lt;author&gt;Garcia-Belmonte, G.&lt;/author&gt;&lt;author&gt;Fabregat-Santiago, F.&lt;/author&gt;&lt;author&gt;Bisquert, J.&lt;/author&gt;&lt;author&gt;Barrioz, V.&lt;/author&gt;&lt;author&gt;Lamb, D.&lt;/author&gt;&lt;author&gt;Irvine, S. J. C.&lt;/author&gt;&lt;author&gt;Jones, E. W.&lt;/author&gt;&lt;/authors&gt;&lt;/contributors&gt;&lt;auth-address&gt;Univ Durham, Dept Phys, Durham DH1 3LE, England&amp;#xD;Univ Jaume 1, Photovolta &amp;amp; Optoelect Devices Grp, Dept Fis, Castellon de La Plana 12071, Spain&amp;#xD;Glyndwr Univ, OpTIC Technium, CSER, St Asaph LL17 0JD, Wales&lt;/auth-address&gt;&lt;titles&gt;&lt;title&gt;Impedance spectroscopy of thin-film CdTe/CdS solar cells under varied illumination&lt;/title&gt;&lt;secondary-title&gt;Journal of Applied Physics&lt;/secondary-title&gt;&lt;alt-title&gt;J Appl Phys&lt;/alt-title&gt;&lt;/titles&gt;&lt;periodical&gt;&lt;full-title&gt;Journal of Applied Physics&lt;/full-title&gt;&lt;abbr-1&gt;J Appl Phys&lt;/abbr-1&gt;&lt;/periodical&gt;&lt;alt-periodical&gt;&lt;full-title&gt;Journal of Applied Physics&lt;/full-title&gt;&lt;abbr-1&gt;J Appl Phys&lt;/abbr-1&gt;&lt;/alt-periodical&gt;&lt;volume&gt;106&lt;/volume&gt;&lt;number&gt;4&lt;/number&gt;&lt;keywords&gt;&lt;keyword&gt;recombination&lt;/keyword&gt;&lt;keyword&gt;nanocomposite&lt;/keyword&gt;&lt;keyword&gt;capacitance&lt;/keyword&gt;&lt;keyword&gt;mocvd&lt;/keyword&gt;&lt;keyword&gt;bias&lt;/keyword&gt;&lt;/keywords&gt;&lt;dates&gt;&lt;year&gt;2009&lt;/year&gt;&lt;pub-dates&gt;&lt;date&gt;Aug 15&lt;/date&gt;&lt;/pub-dates&gt;&lt;/dates&gt;&lt;isbn&gt;0021-8979&lt;/isbn&gt;&lt;accession-num&gt;WOS:000270083800105&lt;/accession-num&gt;&lt;urls&gt;&lt;related-urls&gt;&lt;url&gt;&amp;lt;Go to ISI&amp;gt;://WOS:000270083800105&lt;/url&gt;&lt;/related-urls&gt;&lt;/urls&gt;&lt;electronic-resource-num&gt;Artn 044507&amp;#xD;10.1063/1.3204484&lt;/electronic-resource-num&gt;&lt;language&gt;English&lt;/language&gt;&lt;/record&gt;&lt;/Cite&gt;&lt;/EndNote&gt;</w:instrText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[5]</w:t>
      </w:r>
      <w:r w:rsidR="00CC372C" w:rsidRPr="00FF029E">
        <w:rPr>
          <w:rFonts w:ascii="Times New Roman" w:hAnsi="Times New Roman"/>
        </w:rPr>
        <w:fldChar w:fldCharType="end"/>
      </w:r>
      <w:r w:rsidR="004D02A7" w:rsidRPr="00FF029E">
        <w:rPr>
          <w:rFonts w:ascii="Times New Roman" w:hAnsi="Times New Roman"/>
        </w:rPr>
        <w:t xml:space="preserve"> For instance, b</w:t>
      </w:r>
      <w:r w:rsidR="00C61003" w:rsidRPr="00FF029E">
        <w:rPr>
          <w:rFonts w:ascii="Times New Roman" w:hAnsi="Times New Roman"/>
        </w:rPr>
        <w:t xml:space="preserve">y analyzing </w:t>
      </w:r>
      <w:r w:rsidR="00106D1C" w:rsidRPr="00FF029E">
        <w:rPr>
          <w:rFonts w:ascii="Times New Roman" w:hAnsi="Times New Roman"/>
        </w:rPr>
        <w:t xml:space="preserve">frequency-based </w:t>
      </w:r>
      <w:r w:rsidR="00C61003" w:rsidRPr="00FF029E">
        <w:rPr>
          <w:rFonts w:ascii="Times New Roman" w:hAnsi="Times New Roman"/>
        </w:rPr>
        <w:t>current-voltage responses with small ampli</w:t>
      </w:r>
      <w:r w:rsidR="00407D12" w:rsidRPr="00FF029E">
        <w:rPr>
          <w:rFonts w:ascii="Times New Roman" w:hAnsi="Times New Roman"/>
        </w:rPr>
        <w:t>tude, IS is</w:t>
      </w:r>
      <w:r w:rsidR="00106D1C" w:rsidRPr="00FF029E">
        <w:rPr>
          <w:rFonts w:ascii="Times New Roman" w:hAnsi="Times New Roman"/>
        </w:rPr>
        <w:t xml:space="preserve"> capable of extracting information such as resistances, capacitances, and time constants</w:t>
      </w:r>
      <w:r w:rsidR="004D02A7" w:rsidRPr="00FF029E">
        <w:rPr>
          <w:rFonts w:ascii="Times New Roman" w:hAnsi="Times New Roman"/>
        </w:rPr>
        <w:t xml:space="preserve"> from each of the device regions individually</w:t>
      </w:r>
      <w:r w:rsidR="00106D1C" w:rsidRPr="00FF029E">
        <w:rPr>
          <w:rFonts w:ascii="Times New Roman" w:hAnsi="Times New Roman"/>
        </w:rPr>
        <w:t>.</w:t>
      </w:r>
      <w:r w:rsidR="00CC372C" w:rsidRPr="00FF029E">
        <w:rPr>
          <w:rFonts w:ascii="Times New Roman" w:hAnsi="Times New Roman"/>
        </w:rPr>
        <w:fldChar w:fldCharType="begin"/>
      </w:r>
      <w:r w:rsidR="002445B9" w:rsidRPr="00FF029E">
        <w:rPr>
          <w:rFonts w:ascii="Times New Roman" w:hAnsi="Times New Roman"/>
        </w:rPr>
        <w:instrText xml:space="preserve"> ADDIN EN.CITE &lt;EndNote&gt;&lt;Cite&gt;&lt;Author&gt;Mora-Sero&lt;/Author&gt;&lt;Year&gt;2009&lt;/Year&gt;&lt;RecNum&gt;83&lt;/RecNum&gt;&lt;DisplayText&gt;&lt;style face="superscript"&gt;[6]&lt;/style&gt;&lt;/DisplayText&gt;&lt;record&gt;&lt;rec-number&gt;83&lt;/rec-number&gt;&lt;foreign-keys&gt;&lt;key app="EN" db-id="sspsrf2e35z029eddv3vtddzaa2tstzx2fwd" timestamp="1684058377"&gt;83&lt;/key&gt;&lt;/foreign-keys&gt;&lt;ref-type name="Journal Article"&gt;17&lt;/ref-type&gt;&lt;contributors&gt;&lt;authors&gt;&lt;author&gt;Mora-Sero, I.&lt;/author&gt;&lt;author&gt;Garcia-Belmonte, G. A.&lt;/author&gt;&lt;author&gt;Boix, P. P.&lt;/author&gt;&lt;author&gt;Vazquez, M. A.&lt;/author&gt;&lt;author&gt;Bisquert, J.&lt;/author&gt;&lt;/authors&gt;&lt;/contributors&gt;&lt;auth-address&gt;Univ Jaume 1, Dept Fis, Photovolta &amp;amp; Optoelect Devices Grp, Castellon de La Plana 12071, Spain&amp;#xD;Isofoton SA, Malaga 29590, Spain&lt;/auth-address&gt;&lt;titles&gt;&lt;title&gt;Impedance spectroscopy characterisation of highly efficient silicon solar cells under different light illumination intensities&lt;/title&gt;&lt;secondary-title&gt;Energy &amp;amp; Environmental Science&lt;/secondary-title&gt;&lt;alt-title&gt;Energ Environ Sci&lt;/alt-title&gt;&lt;/titles&gt;&lt;periodical&gt;&lt;full-title&gt;Energy &amp;amp; Environmental Science&lt;/full-title&gt;&lt;abbr-1&gt;Energ Environ Sci&lt;/abbr-1&gt;&lt;/periodical&gt;&lt;alt-periodical&gt;&lt;full-title&gt;Energy &amp;amp; Environmental Science&lt;/full-title&gt;&lt;abbr-1&gt;Energ Environ Sci&lt;/abbr-1&gt;&lt;/alt-periodical&gt;&lt;pages&gt;678-686&lt;/pages&gt;&lt;volume&gt;2&lt;/volume&gt;&lt;number&gt;6&lt;/number&gt;&lt;keywords&gt;&lt;keyword&gt;organic bulk heterojunctions&lt;/keyword&gt;&lt;keyword&gt;electron-diffusion&lt;/keyword&gt;&lt;keyword&gt;recombination&lt;/keyword&gt;&lt;keyword&gt;transport&lt;/keyword&gt;&lt;keyword&gt;semiconductors&lt;/keyword&gt;&lt;keyword&gt;nanocomposite&lt;/keyword&gt;&lt;keyword&gt;capacitance&lt;/keyword&gt;&lt;keyword&gt;lifetime&lt;/keyword&gt;&lt;keyword&gt;mobility&lt;/keyword&gt;&lt;keyword&gt;model&lt;/keyword&gt;&lt;/keywords&gt;&lt;dates&gt;&lt;year&gt;2009&lt;/year&gt;&lt;/dates&gt;&lt;isbn&gt;1754-5692&lt;/isbn&gt;&lt;accession-num&gt;WOS:000266555600008&lt;/accession-num&gt;&lt;urls&gt;&lt;related-urls&gt;&lt;url&gt;&amp;lt;Go to ISI&amp;gt;://WOS:000266555600008&lt;/url&gt;&lt;/related-urls&gt;&lt;/urls&gt;&lt;electronic-resource-num&gt;10.1039/b812468j&lt;/electronic-resource-num&gt;&lt;language&gt;English&lt;/language&gt;&lt;/record&gt;&lt;/Cite&gt;&lt;/EndNote&gt;</w:instrText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[6]</w:t>
      </w:r>
      <w:r w:rsidR="00CC372C" w:rsidRPr="00FF029E">
        <w:rPr>
          <w:rFonts w:ascii="Times New Roman" w:hAnsi="Times New Roman"/>
        </w:rPr>
        <w:fldChar w:fldCharType="end"/>
      </w:r>
      <w:r w:rsidR="00106D1C" w:rsidRPr="00FF029E">
        <w:rPr>
          <w:rFonts w:ascii="Times New Roman" w:hAnsi="Times New Roman"/>
        </w:rPr>
        <w:t xml:space="preserve"> </w:t>
      </w:r>
      <w:r w:rsidR="00623790" w:rsidRPr="00FF029E">
        <w:rPr>
          <w:rFonts w:ascii="Times New Roman" w:hAnsi="Times New Roman"/>
        </w:rPr>
        <w:t>This c</w:t>
      </w:r>
      <w:r w:rsidR="003403FF" w:rsidRPr="00FF029E">
        <w:rPr>
          <w:rFonts w:ascii="Times New Roman" w:hAnsi="Times New Roman"/>
        </w:rPr>
        <w:t xml:space="preserve">omprehensive understanding can provide valuable insights for optimizing and improving </w:t>
      </w:r>
      <w:r w:rsidR="00623790" w:rsidRPr="00FF029E">
        <w:rPr>
          <w:rFonts w:ascii="Times New Roman" w:hAnsi="Times New Roman"/>
        </w:rPr>
        <w:t xml:space="preserve">the </w:t>
      </w:r>
      <w:r w:rsidR="003403FF" w:rsidRPr="00FF029E">
        <w:rPr>
          <w:rFonts w:ascii="Times New Roman" w:hAnsi="Times New Roman"/>
        </w:rPr>
        <w:t xml:space="preserve">performance of </w:t>
      </w:r>
      <w:r w:rsidR="00623790" w:rsidRPr="00FF029E">
        <w:rPr>
          <w:rFonts w:ascii="Times New Roman" w:hAnsi="Times New Roman"/>
        </w:rPr>
        <w:t>various devices</w:t>
      </w:r>
      <w:r w:rsidR="007A580B" w:rsidRPr="00FF029E">
        <w:rPr>
          <w:rFonts w:ascii="Times New Roman" w:hAnsi="Times New Roman"/>
        </w:rPr>
        <w:t xml:space="preserve"> by identifying limiting sources</w:t>
      </w:r>
      <w:r w:rsidR="003403FF" w:rsidRPr="00FF029E">
        <w:rPr>
          <w:rFonts w:ascii="Times New Roman" w:hAnsi="Times New Roman"/>
        </w:rPr>
        <w:t>.</w:t>
      </w:r>
      <w:r w:rsidR="00407D12" w:rsidRPr="00FF029E">
        <w:rPr>
          <w:rFonts w:ascii="Times New Roman" w:hAnsi="Times New Roman"/>
        </w:rPr>
        <w:t xml:space="preserve"> </w:t>
      </w:r>
      <w:r w:rsidR="00A9703F" w:rsidRPr="00FF029E">
        <w:rPr>
          <w:rFonts w:ascii="Times New Roman" w:hAnsi="Times New Roman"/>
        </w:rPr>
        <w:t>Consequently,</w:t>
      </w:r>
      <w:r w:rsidR="003403FF" w:rsidRPr="00FF029E">
        <w:rPr>
          <w:rFonts w:ascii="Times New Roman" w:hAnsi="Times New Roman"/>
        </w:rPr>
        <w:t xml:space="preserve"> </w:t>
      </w:r>
      <w:r w:rsidR="003403FF" w:rsidRPr="00FF029E">
        <w:rPr>
          <w:rFonts w:ascii="Times New Roman" w:hAnsi="Times New Roman"/>
        </w:rPr>
        <w:lastRenderedPageBreak/>
        <w:t>t</w:t>
      </w:r>
      <w:r w:rsidR="00B16CF6" w:rsidRPr="00FF029E">
        <w:rPr>
          <w:rFonts w:ascii="Times New Roman" w:hAnsi="Times New Roman"/>
        </w:rPr>
        <w:t>he IS technique has been applied to various materials systems and devices including (</w:t>
      </w:r>
      <w:r w:rsidR="00623790" w:rsidRPr="00FF029E">
        <w:rPr>
          <w:rFonts w:ascii="Times New Roman" w:hAnsi="Times New Roman"/>
        </w:rPr>
        <w:t>dye-sensitized</w:t>
      </w:r>
      <w:r w:rsidR="00B16CF6" w:rsidRPr="00FF029E">
        <w:rPr>
          <w:rFonts w:ascii="Times New Roman" w:hAnsi="Times New Roman"/>
        </w:rPr>
        <w:t>) solar cells,</w:t>
      </w:r>
      <w:r w:rsidR="00CC372C" w:rsidRPr="00FF029E">
        <w:rPr>
          <w:rFonts w:ascii="Times New Roman" w:hAnsi="Times New Roman"/>
        </w:rPr>
        <w:fldChar w:fldCharType="begin">
          <w:fldData xml:space="preserve">PEVuZE5vdGU+PENpdGU+PEF1dGhvcj5GYWJyZWdhdC1TYW50aWFnbzwvQXV0aG9yPjxZZWFyPjIw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</w:fldData>
        </w:fldChar>
      </w:r>
      <w:r w:rsidR="002445B9" w:rsidRPr="00FF029E">
        <w:rPr>
          <w:rFonts w:ascii="Times New Roman" w:hAnsi="Times New Roman"/>
        </w:rPr>
        <w:instrText xml:space="preserve"> ADDIN EN.CITE </w:instrText>
      </w:r>
      <w:r w:rsidR="002445B9" w:rsidRPr="00FF029E">
        <w:rPr>
          <w:rFonts w:ascii="Times New Roman" w:hAnsi="Times New Roman"/>
        </w:rPr>
        <w:fldChar w:fldCharType="begin">
          <w:fldData xml:space="preserve">PEVuZE5vdGU+PENpdGU+PEF1dGhvcj5GYWJyZWdhdC1TYW50aWFnbzwvQXV0aG9yPjxZZWFyPjIw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</w:fldData>
        </w:fldChar>
      </w:r>
      <w:r w:rsidR="002445B9" w:rsidRPr="00FF029E">
        <w:rPr>
          <w:rFonts w:ascii="Times New Roman" w:hAnsi="Times New Roman"/>
        </w:rPr>
        <w:instrText xml:space="preserve"> ADDIN EN.CITE.DATA </w:instrText>
      </w:r>
      <w:r w:rsidR="002445B9" w:rsidRPr="00FF029E">
        <w:rPr>
          <w:rFonts w:ascii="Times New Roman" w:hAnsi="Times New Roman"/>
        </w:rPr>
      </w:r>
      <w:r w:rsidR="002445B9" w:rsidRPr="00FF029E">
        <w:rPr>
          <w:rFonts w:ascii="Times New Roman" w:hAnsi="Times New Roman"/>
        </w:rPr>
        <w:fldChar w:fldCharType="end"/>
      </w:r>
      <w:r w:rsidR="00CC372C" w:rsidRPr="00FF029E">
        <w:rPr>
          <w:rFonts w:ascii="Times New Roman" w:hAnsi="Times New Roman"/>
        </w:rPr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[7-8]</w:t>
      </w:r>
      <w:r w:rsidR="00CC372C" w:rsidRPr="00FF029E">
        <w:rPr>
          <w:rFonts w:ascii="Times New Roman" w:hAnsi="Times New Roman"/>
        </w:rPr>
        <w:fldChar w:fldCharType="end"/>
      </w:r>
      <w:r w:rsidR="00B16CF6" w:rsidRPr="00FF029E">
        <w:rPr>
          <w:rFonts w:ascii="Times New Roman" w:hAnsi="Times New Roman"/>
        </w:rPr>
        <w:t xml:space="preserve"> </w:t>
      </w:r>
      <w:r w:rsidR="00AB3E79" w:rsidRPr="00FF029E">
        <w:rPr>
          <w:rFonts w:ascii="Times New Roman" w:hAnsi="Times New Roman"/>
          <w:lang w:eastAsia="ko-KR"/>
        </w:rPr>
        <w:t>water-splitting</w:t>
      </w:r>
      <w:r w:rsidR="00B16CF6" w:rsidRPr="00FF029E">
        <w:rPr>
          <w:rFonts w:ascii="Times New Roman" w:hAnsi="Times New Roman"/>
        </w:rPr>
        <w:t xml:space="preserve"> devices,</w:t>
      </w:r>
      <w:r w:rsidR="00CC372C" w:rsidRPr="00FF029E">
        <w:rPr>
          <w:rFonts w:ascii="Times New Roman" w:hAnsi="Times New Roman"/>
        </w:rPr>
        <w:fldChar w:fldCharType="begin"/>
      </w:r>
      <w:r w:rsidR="002445B9" w:rsidRPr="00FF029E">
        <w:rPr>
          <w:rFonts w:ascii="Times New Roman" w:hAnsi="Times New Roman"/>
        </w:rPr>
        <w:instrText xml:space="preserve"> ADDIN EN.CITE &lt;EndNote&gt;&lt;Cite&gt;&lt;Author&gt;Yang&lt;/Author&gt;&lt;Year&gt;2021&lt;/Year&gt;&lt;RecNum&gt;85&lt;/RecNum&gt;&lt;DisplayText&gt;&lt;style face="superscript"&gt;[9]&lt;/style&gt;&lt;/DisplayText&gt;&lt;record&gt;&lt;rec-number&gt;85&lt;/rec-number&gt;&lt;foreign-keys&gt;&lt;key app="EN" db-id="sspsrf2e35z029eddv3vtddzaa2tstzx2fwd" timestamp="1684058514"&gt;85&lt;/key&gt;&lt;/foreign-keys&gt;&lt;ref-type name="Journal Article"&gt;17&lt;/ref-type&gt;&lt;contributors&gt;&lt;authors&gt;&lt;author&gt;Yang, W.&lt;/author&gt;&lt;author&gt;Moehl, T.&lt;/author&gt;&lt;author&gt;Service, E.&lt;/author&gt;&lt;author&gt;Tilley, S. D.&lt;/author&gt;&lt;/authors&gt;&lt;/contributors&gt;&lt;auth-address&gt;Univ Zurich, Dept Chem, Winterthurerstr 190, CH-8057 Zurich, Switzerland&lt;/auth-address&gt;&lt;titles&gt;&lt;title&gt;Operando Analysis of Semiconductor Junctions in Multi-Layered Photocathodes for Solar Water Splitting by Impedance Spectroscopy&lt;/title&gt;&lt;secondary-title&gt;Advanced Energy Materials&lt;/secondary-title&gt;&lt;alt-title&gt;Adv Energy Mater&lt;/alt-title&gt;&lt;/titles&gt;&lt;periodical&gt;&lt;full-title&gt;Advanced Energy Materials&lt;/full-title&gt;&lt;/periodical&gt;&lt;volume&gt;11&lt;/volume&gt;&lt;number&gt;9&lt;/number&gt;&lt;keywords&gt;&lt;keyword&gt;impedance spectroscopy&lt;/keyword&gt;&lt;keyword&gt;multi-layered photocathodes&lt;/keyword&gt;&lt;keyword&gt;sb2se3&lt;/keyword&gt;&lt;keyword&gt;semiconductor junctions&lt;/keyword&gt;&lt;keyword&gt;water splitting&lt;/keyword&gt;&lt;/keywords&gt;&lt;dates&gt;&lt;year&gt;2021&lt;/year&gt;&lt;pub-dates&gt;&lt;date&gt;Mar&lt;/date&gt;&lt;/pub-dates&gt;&lt;/dates&gt;&lt;isbn&gt;1614-6832&lt;/isbn&gt;&lt;accession-num&gt;WOS:000608224500001&lt;/accession-num&gt;&lt;urls&gt;&lt;related-urls&gt;&lt;url&gt;&amp;lt;Go to ISI&amp;gt;://WOS:000608224500001&lt;/url&gt;&lt;/related-urls&gt;&lt;/urls&gt;&lt;electronic-resource-num&gt;ARTN 2003569&amp;#xD;10.1002/aenm.202003569&lt;/electronic-resource-num&gt;&lt;language&gt;English&lt;/language&gt;&lt;/record&gt;&lt;/Cite&gt;&lt;/EndNote&gt;</w:instrText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[9]</w:t>
      </w:r>
      <w:r w:rsidR="00CC372C" w:rsidRPr="00FF029E">
        <w:rPr>
          <w:rFonts w:ascii="Times New Roman" w:hAnsi="Times New Roman"/>
        </w:rPr>
        <w:fldChar w:fldCharType="end"/>
      </w:r>
      <w:r w:rsidR="00B16CF6" w:rsidRPr="00FF029E">
        <w:rPr>
          <w:rFonts w:ascii="Times New Roman" w:hAnsi="Times New Roman"/>
        </w:rPr>
        <w:t xml:space="preserve"> batteries,</w:t>
      </w:r>
      <w:r w:rsidR="00CC372C" w:rsidRPr="00FF029E">
        <w:rPr>
          <w:rFonts w:ascii="Times New Roman" w:hAnsi="Times New Roman"/>
        </w:rPr>
        <w:fldChar w:fldCharType="begin"/>
      </w:r>
      <w:r w:rsidR="002445B9" w:rsidRPr="00FF029E">
        <w:rPr>
          <w:rFonts w:ascii="Times New Roman" w:hAnsi="Times New Roman"/>
        </w:rPr>
        <w:instrText xml:space="preserve"> ADDIN EN.CITE &lt;EndNote&gt;&lt;Cite&gt;&lt;Author&gt;Andre&lt;/Author&gt;&lt;Year&gt;2011&lt;/Year&gt;&lt;RecNum&gt;87&lt;/RecNum&gt;&lt;DisplayText&gt;&lt;style face="superscript"&gt;[10]&lt;/style&gt;&lt;/DisplayText&gt;&lt;record&gt;&lt;rec-number&gt;87&lt;/rec-number&gt;&lt;foreign-keys&gt;&lt;key app="EN" db-id="sspsrf2e35z029eddv3vtddzaa2tstzx2fwd" timestamp="1684058642"&gt;87&lt;/key&gt;&lt;/foreign-keys&gt;&lt;ref-type name="Journal Article"&gt;17&lt;/ref-type&gt;&lt;contributors&gt;&lt;authors&gt;&lt;author&gt;Andre, D.&lt;/author&gt;&lt;author&gt;Meiler, M.&lt;/author&gt;&lt;author&gt;Steiner, K.&lt;/author&gt;&lt;author&gt;Wimmer, C.&lt;/author&gt;&lt;author&gt;Soczka-Guth, T.&lt;/author&gt;&lt;author&gt;Sauer, D. U.&lt;/author&gt;&lt;/authors&gt;&lt;/contributors&gt;&lt;auth-address&gt;Deutsch ACCUmot, D-73230 Kirchheim Unter Teck, Germany&amp;#xD;Rhein Westfal TH Aachen, D-52066 Aachen, Germany&lt;/auth-address&gt;&lt;titles&gt;&lt;title&gt;Characterization of high-power lithium-ion batteries by electrochemical impedance spectroscopy. I. Experimental investigation&lt;/title&gt;&lt;secondary-title&gt;Journal of Power Sources&lt;/secondary-title&gt;&lt;alt-title&gt;J Power Sources&lt;/alt-title&gt;&lt;/titles&gt;&lt;periodical&gt;&lt;full-title&gt;Journal of Power Sources&lt;/full-title&gt;&lt;abbr-1&gt;J Power Sources&lt;/abbr-1&gt;&lt;/periodical&gt;&lt;alt-periodical&gt;&lt;full-title&gt;Journal of Power Sources&lt;/full-title&gt;&lt;abbr-1&gt;J Power Sources&lt;/abbr-1&gt;&lt;/alt-periodical&gt;&lt;pages&gt;5334-5341&lt;/pages&gt;&lt;volume&gt;196&lt;/volume&gt;&lt;number&gt;12&lt;/number&gt;&lt;keywords&gt;&lt;keyword&gt;lithium-ion batteries&lt;/keyword&gt;&lt;keyword&gt;electrochemical impedance spectroscopy&lt;/keyword&gt;&lt;keyword&gt;life&lt;/keyword&gt;&lt;keyword&gt;calendar&lt;/keyword&gt;&lt;keyword&gt;cells&lt;/keyword&gt;&lt;/keywords&gt;&lt;dates&gt;&lt;year&gt;2011&lt;/year&gt;&lt;pub-dates&gt;&lt;date&gt;Jun 15&lt;/date&gt;&lt;/pub-dates&gt;&lt;/dates&gt;&lt;isbn&gt;0378-7753&lt;/isbn&gt;&lt;accession-num&gt;WOS:000291144300014&lt;/accession-num&gt;&lt;urls&gt;&lt;related-urls&gt;&lt;url&gt;&amp;lt;Go to ISI&amp;gt;://WOS:000291144300014&lt;/url&gt;&lt;/related-urls&gt;&lt;/urls&gt;&lt;electronic-resource-num&gt;10.1016/j.jpowsour.2010.12.102&lt;/electronic-resource-num&gt;&lt;language&gt;English&lt;/language&gt;&lt;/record&gt;&lt;/Cite&gt;&lt;/EndNote&gt;</w:instrText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[10]</w:t>
      </w:r>
      <w:r w:rsidR="00CC372C" w:rsidRPr="00FF029E">
        <w:rPr>
          <w:rFonts w:ascii="Times New Roman" w:hAnsi="Times New Roman"/>
        </w:rPr>
        <w:fldChar w:fldCharType="end"/>
      </w:r>
      <w:r w:rsidR="00B16CF6" w:rsidRPr="00FF029E">
        <w:rPr>
          <w:rFonts w:ascii="Times New Roman" w:hAnsi="Times New Roman"/>
        </w:rPr>
        <w:t xml:space="preserve"> fuel cells,</w:t>
      </w:r>
      <w:r w:rsidR="00CC372C" w:rsidRPr="00FF029E">
        <w:rPr>
          <w:rFonts w:ascii="Times New Roman" w:hAnsi="Times New Roman"/>
        </w:rPr>
        <w:fldChar w:fldCharType="begin"/>
      </w:r>
      <w:r w:rsidR="002445B9" w:rsidRPr="00FF029E">
        <w:rPr>
          <w:rFonts w:ascii="Times New Roman" w:hAnsi="Times New Roman"/>
        </w:rPr>
        <w:instrText xml:space="preserve"> ADDIN EN.CITE &lt;EndNote&gt;&lt;Cite&gt;&lt;Author&gt;Niya&lt;/Author&gt;&lt;Year&gt;2013&lt;/Year&gt;&lt;RecNum&gt;88&lt;/RecNum&gt;&lt;DisplayText&gt;&lt;style face="superscript"&gt;[11]&lt;/style&gt;&lt;/DisplayText&gt;&lt;record&gt;&lt;rec-number&gt;88&lt;/rec-number&gt;&lt;foreign-keys&gt;&lt;key app="EN" db-id="sspsrf2e35z029eddv3vtddzaa2tstzx2fwd" timestamp="1684058690"&gt;88&lt;/key&gt;&lt;/foreign-keys&gt;&lt;ref-type name="Journal Article"&gt;17&lt;/ref-type&gt;&lt;contributors&gt;&lt;authors&gt;&lt;author&gt;Niya, S. M. R.&lt;/author&gt;&lt;author&gt;Hoorfar, M.&lt;/author&gt;&lt;/authors&gt;&lt;/contributors&gt;&lt;auth-address&gt;Univ British Columbia, Sch Engn, Kelowna, BC V1V 1V7, Canada&lt;/auth-address&gt;&lt;titles&gt;&lt;title&gt;Study of proton exchange membrane fuel cells using electrochemical impedance spectroscopy technique - A review&lt;/title&gt;&lt;secondary-title&gt;Journal of Power Sources&lt;/secondary-title&gt;&lt;alt-title&gt;J Power Sources&lt;/alt-title&gt;&lt;/titles&gt;&lt;periodical&gt;&lt;full-title&gt;Journal of Power Sources&lt;/full-title&gt;&lt;abbr-1&gt;J Power Sources&lt;/abbr-1&gt;&lt;/periodical&gt;&lt;alt-periodical&gt;&lt;full-title&gt;Journal of Power Sources&lt;/full-title&gt;&lt;abbr-1&gt;J Power Sources&lt;/abbr-1&gt;&lt;/alt-periodical&gt;&lt;pages&gt;281-293&lt;/pages&gt;&lt;volume&gt;240&lt;/volume&gt;&lt;keywords&gt;&lt;keyword&gt;electrochemical impedance spectroscopy (eis)&lt;/keyword&gt;&lt;keyword&gt;proton exchange membrane fuel cell (pemfc)&lt;/keyword&gt;&lt;keyword&gt;fuel cell modeling&lt;/keyword&gt;&lt;keyword&gt;equivalent circuit&lt;/keyword&gt;&lt;keyword&gt;polymer electrolyte membrane&lt;/keyword&gt;&lt;keyword&gt;cathode catalyst layer&lt;/keyword&gt;&lt;keyword&gt;gas-diffusion electrodes&lt;/keyword&gt;&lt;keyword&gt;state-of-health&lt;/keyword&gt;&lt;keyword&gt;mass-transport&lt;/keyword&gt;&lt;keyword&gt;interfacial capacitance&lt;/keyword&gt;&lt;keyword&gt;performance analysis&lt;/keyword&gt;&lt;keyword&gt;measurement models&lt;/keyword&gt;&lt;keyword&gt;ionic resistance&lt;/keyword&gt;&lt;keyword&gt;charge-transfer&lt;/keyword&gt;&lt;/keywords&gt;&lt;dates&gt;&lt;year&gt;2013&lt;/year&gt;&lt;pub-dates&gt;&lt;date&gt;Oct 15&lt;/date&gt;&lt;/pub-dates&gt;&lt;/dates&gt;&lt;isbn&gt;0378-7753&lt;/isbn&gt;&lt;accession-num&gt;WOS:000321803700036&lt;/accession-num&gt;&lt;urls&gt;&lt;related-urls&gt;&lt;url&gt;&amp;lt;Go to ISI&amp;gt;://WOS:000321803700036&lt;/url&gt;&lt;/related-urls&gt;&lt;/urls&gt;&lt;electronic-resource-num&gt;10.1016/j.jpowsour.2013.04.011&lt;/electronic-resource-num&gt;&lt;language&gt;English&lt;/language&gt;&lt;/record&gt;&lt;/Cite&gt;&lt;/EndNote&gt;</w:instrText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[11]</w:t>
      </w:r>
      <w:r w:rsidR="00CC372C" w:rsidRPr="00FF029E">
        <w:rPr>
          <w:rFonts w:ascii="Times New Roman" w:hAnsi="Times New Roman"/>
        </w:rPr>
        <w:fldChar w:fldCharType="end"/>
      </w:r>
      <w:r w:rsidR="00B16CF6" w:rsidRPr="00FF029E">
        <w:rPr>
          <w:rFonts w:ascii="Times New Roman" w:hAnsi="Times New Roman"/>
        </w:rPr>
        <w:t xml:space="preserve"> and sensors.</w:t>
      </w:r>
      <w:r w:rsidR="00CC372C" w:rsidRPr="00FF029E">
        <w:rPr>
          <w:rFonts w:ascii="Times New Roman" w:hAnsi="Times New Roman"/>
        </w:rPr>
        <w:fldChar w:fldCharType="begin">
          <w:fldData xml:space="preserve">PEVuZE5vdGU+PENpdGU+PEF1dGhvcj5QZWpjaWM8L0F1dGhvcj48WWVhcj4yMDA2PC9ZZWFyPjxS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</w:fldData>
        </w:fldChar>
      </w:r>
      <w:r w:rsidR="002445B9" w:rsidRPr="00FF029E">
        <w:rPr>
          <w:rFonts w:ascii="Times New Roman" w:hAnsi="Times New Roman"/>
        </w:rPr>
        <w:instrText xml:space="preserve"> ADDIN EN.CITE </w:instrText>
      </w:r>
      <w:r w:rsidR="002445B9" w:rsidRPr="00FF029E">
        <w:rPr>
          <w:rFonts w:ascii="Times New Roman" w:hAnsi="Times New Roman"/>
        </w:rPr>
        <w:fldChar w:fldCharType="begin">
          <w:fldData xml:space="preserve">PEVuZE5vdGU+PENpdGU+PEF1dGhvcj5QZWpjaWM8L0F1dGhvcj48WWVhcj4yMDA2PC9ZZWFyPjxS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</w:fldData>
        </w:fldChar>
      </w:r>
      <w:r w:rsidR="002445B9" w:rsidRPr="00FF029E">
        <w:rPr>
          <w:rFonts w:ascii="Times New Roman" w:hAnsi="Times New Roman"/>
        </w:rPr>
        <w:instrText xml:space="preserve"> ADDIN EN.CITE.DATA </w:instrText>
      </w:r>
      <w:r w:rsidR="002445B9" w:rsidRPr="00FF029E">
        <w:rPr>
          <w:rFonts w:ascii="Times New Roman" w:hAnsi="Times New Roman"/>
        </w:rPr>
      </w:r>
      <w:r w:rsidR="002445B9" w:rsidRPr="00FF029E">
        <w:rPr>
          <w:rFonts w:ascii="Times New Roman" w:hAnsi="Times New Roman"/>
        </w:rPr>
        <w:fldChar w:fldCharType="end"/>
      </w:r>
      <w:r w:rsidR="00CC372C" w:rsidRPr="00FF029E">
        <w:rPr>
          <w:rFonts w:ascii="Times New Roman" w:hAnsi="Times New Roman"/>
        </w:rPr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[12]</w:t>
      </w:r>
      <w:r w:rsidR="00CC372C" w:rsidRPr="00FF029E">
        <w:rPr>
          <w:rFonts w:ascii="Times New Roman" w:hAnsi="Times New Roman"/>
        </w:rPr>
        <w:fldChar w:fldCharType="end"/>
      </w:r>
      <w:r w:rsidR="00B16CF6" w:rsidRPr="00FF029E">
        <w:rPr>
          <w:rFonts w:ascii="Times New Roman" w:hAnsi="Times New Roman"/>
        </w:rPr>
        <w:t xml:space="preserve"> </w:t>
      </w:r>
    </w:p>
    <w:p w14:paraId="28891F90" w14:textId="1E092599" w:rsidR="00F30D6E" w:rsidRPr="00FF029E" w:rsidRDefault="00F30D6E" w:rsidP="0041255D">
      <w:pPr>
        <w:pStyle w:val="BGKeywords"/>
        <w:rPr>
          <w:rFonts w:ascii="Times New Roman" w:hAnsi="Times New Roman"/>
        </w:rPr>
      </w:pPr>
      <w:r w:rsidRPr="00FF029E">
        <w:rPr>
          <w:rFonts w:ascii="Times New Roman" w:hAnsi="Times New Roman"/>
        </w:rPr>
        <w:tab/>
      </w:r>
      <w:r w:rsidR="00A9703F" w:rsidRPr="00FF029E">
        <w:rPr>
          <w:rFonts w:ascii="Times New Roman" w:hAnsi="Times New Roman"/>
        </w:rPr>
        <w:t xml:space="preserve">IS measurement </w:t>
      </w:r>
      <w:r w:rsidR="00710F6E" w:rsidRPr="00FF029E">
        <w:rPr>
          <w:rFonts w:ascii="Times New Roman" w:hAnsi="Times New Roman"/>
        </w:rPr>
        <w:t xml:space="preserve">is </w:t>
      </w:r>
      <w:r w:rsidR="00A9703F" w:rsidRPr="00FF029E">
        <w:rPr>
          <w:rFonts w:ascii="Times New Roman" w:hAnsi="Times New Roman"/>
        </w:rPr>
        <w:t>also wide</w:t>
      </w:r>
      <w:r w:rsidR="004C7A6E" w:rsidRPr="00FF029E">
        <w:rPr>
          <w:rFonts w:ascii="Times New Roman" w:hAnsi="Times New Roman"/>
        </w:rPr>
        <w:t xml:space="preserve">ly used </w:t>
      </w:r>
      <w:r w:rsidR="00A9703F" w:rsidRPr="00FF029E">
        <w:rPr>
          <w:rFonts w:ascii="Times New Roman" w:hAnsi="Times New Roman"/>
        </w:rPr>
        <w:t xml:space="preserve">in </w:t>
      </w:r>
      <w:r w:rsidR="007E750E">
        <w:rPr>
          <w:rFonts w:ascii="Times New Roman" w:hAnsi="Times New Roman"/>
        </w:rPr>
        <w:t xml:space="preserve">the </w:t>
      </w:r>
      <w:r w:rsidR="00A9703F" w:rsidRPr="00FF029E">
        <w:rPr>
          <w:rFonts w:ascii="Times New Roman" w:hAnsi="Times New Roman"/>
        </w:rPr>
        <w:t>thin-film solar cells</w:t>
      </w:r>
      <w:r w:rsidR="004C7A6E" w:rsidRPr="00FF029E">
        <w:rPr>
          <w:rFonts w:ascii="Times New Roman" w:hAnsi="Times New Roman"/>
        </w:rPr>
        <w:t xml:space="preserve"> community to demonstrate various photo-physical processes</w:t>
      </w:r>
      <w:r w:rsidR="00EA3100" w:rsidRPr="00FF029E">
        <w:rPr>
          <w:rFonts w:ascii="Times New Roman" w:hAnsi="Times New Roman"/>
        </w:rPr>
        <w:t>.</w:t>
      </w:r>
      <w:r w:rsidR="00EA3100" w:rsidRPr="00FF029E">
        <w:rPr>
          <w:rFonts w:ascii="Times New Roman" w:hAnsi="Times New Roman"/>
          <w:lang w:eastAsia="ko-KR"/>
        </w:rPr>
        <w:t xml:space="preserve"> For instance, i</w:t>
      </w:r>
      <w:r w:rsidR="00EA3100" w:rsidRPr="00FF029E">
        <w:rPr>
          <w:rFonts w:ascii="Times New Roman" w:hAnsi="Times New Roman"/>
        </w:rPr>
        <w:t xml:space="preserve">n halide </w:t>
      </w:r>
      <w:r w:rsidR="007E750E">
        <w:rPr>
          <w:rFonts w:ascii="Times New Roman" w:hAnsi="Times New Roman"/>
        </w:rPr>
        <w:t>perovskite-based</w:t>
      </w:r>
      <w:r w:rsidR="00EA3100" w:rsidRPr="00FF029E">
        <w:rPr>
          <w:rFonts w:ascii="Times New Roman" w:hAnsi="Times New Roman"/>
        </w:rPr>
        <w:t xml:space="preserve"> solar cells, several models and </w:t>
      </w:r>
      <w:r w:rsidR="007E750E">
        <w:rPr>
          <w:rFonts w:ascii="Times New Roman" w:hAnsi="Times New Roman"/>
        </w:rPr>
        <w:t>mechanisms</w:t>
      </w:r>
      <w:r w:rsidR="00EA3100" w:rsidRPr="00FF029E">
        <w:rPr>
          <w:rFonts w:ascii="Times New Roman" w:hAnsi="Times New Roman"/>
        </w:rPr>
        <w:t xml:space="preserve"> have been established including charge transfer, </w:t>
      </w:r>
      <w:r w:rsidR="007E750E">
        <w:rPr>
          <w:rFonts w:ascii="Times New Roman" w:hAnsi="Times New Roman"/>
        </w:rPr>
        <w:t>recombination-related</w:t>
      </w:r>
      <w:r w:rsidR="00EA3100" w:rsidRPr="00FF029E">
        <w:rPr>
          <w:rFonts w:ascii="Times New Roman" w:hAnsi="Times New Roman"/>
        </w:rPr>
        <w:t xml:space="preserve"> resistance and capacitance, and the presence of negative capacitance.</w:t>
      </w:r>
      <w:r w:rsidR="00EA3100" w:rsidRPr="00FF029E">
        <w:rPr>
          <w:rFonts w:ascii="Times New Roman" w:hAnsi="Times New Roman"/>
        </w:rPr>
        <w:fldChar w:fldCharType="begin">
          <w:fldData xml:space="preserve">PEVuZE5vdGU+PENpdGU+PEF1dGhvcj5Ld29uPC9BdXRob3I+PFllYXI+MjAxODwvWWVhcj48UmVj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</w:fldData>
        </w:fldChar>
      </w:r>
      <w:r w:rsidR="002445B9" w:rsidRPr="00FF029E">
        <w:rPr>
          <w:rFonts w:ascii="Times New Roman" w:hAnsi="Times New Roman"/>
        </w:rPr>
        <w:instrText xml:space="preserve"> ADDIN EN.CITE </w:instrText>
      </w:r>
      <w:r w:rsidR="002445B9" w:rsidRPr="00FF029E">
        <w:rPr>
          <w:rFonts w:ascii="Times New Roman" w:hAnsi="Times New Roman"/>
        </w:rPr>
        <w:fldChar w:fldCharType="begin">
          <w:fldData xml:space="preserve">PEVuZE5vdGU+PENpdGU+PEF1dGhvcj5Ld29uPC9BdXRob3I+PFllYXI+MjAxODwvWWVhcj48UmVj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</w:fldData>
        </w:fldChar>
      </w:r>
      <w:r w:rsidR="002445B9" w:rsidRPr="00FF029E">
        <w:rPr>
          <w:rFonts w:ascii="Times New Roman" w:hAnsi="Times New Roman"/>
        </w:rPr>
        <w:instrText xml:space="preserve"> ADDIN EN.CITE.DATA </w:instrText>
      </w:r>
      <w:r w:rsidR="002445B9" w:rsidRPr="00FF029E">
        <w:rPr>
          <w:rFonts w:ascii="Times New Roman" w:hAnsi="Times New Roman"/>
        </w:rPr>
      </w:r>
      <w:r w:rsidR="002445B9" w:rsidRPr="00FF029E">
        <w:rPr>
          <w:rFonts w:ascii="Times New Roman" w:hAnsi="Times New Roman"/>
        </w:rPr>
        <w:fldChar w:fldCharType="end"/>
      </w:r>
      <w:r w:rsidR="00EA3100" w:rsidRPr="00FF029E">
        <w:rPr>
          <w:rFonts w:ascii="Times New Roman" w:hAnsi="Times New Roman"/>
        </w:rPr>
      </w:r>
      <w:r w:rsidR="00EA3100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[13-14]</w:t>
      </w:r>
      <w:r w:rsidR="00EA3100" w:rsidRPr="00FF029E">
        <w:rPr>
          <w:rFonts w:ascii="Times New Roman" w:hAnsi="Times New Roman"/>
        </w:rPr>
        <w:fldChar w:fldCharType="end"/>
      </w:r>
      <w:r w:rsidR="00EA3100" w:rsidRPr="00FF029E">
        <w:rPr>
          <w:rFonts w:ascii="Times New Roman" w:hAnsi="Times New Roman"/>
        </w:rPr>
        <w:t xml:space="preserve"> However, </w:t>
      </w:r>
      <w:r w:rsidR="00147709" w:rsidRPr="00FF029E">
        <w:rPr>
          <w:rFonts w:ascii="Times New Roman" w:hAnsi="Times New Roman"/>
        </w:rPr>
        <w:t xml:space="preserve">systematic </w:t>
      </w:r>
      <w:r w:rsidR="00FA2FAD" w:rsidRPr="00FF029E">
        <w:rPr>
          <w:rFonts w:ascii="Times New Roman" w:hAnsi="Times New Roman"/>
        </w:rPr>
        <w:t>studies</w:t>
      </w:r>
      <w:r w:rsidR="00863113" w:rsidRPr="00FF029E">
        <w:rPr>
          <w:rFonts w:ascii="Times New Roman" w:hAnsi="Times New Roman"/>
        </w:rPr>
        <w:t xml:space="preserve"> on IS of Sb</w:t>
      </w:r>
      <w:r w:rsidR="00863113" w:rsidRPr="00FF029E">
        <w:rPr>
          <w:rFonts w:ascii="Times New Roman" w:hAnsi="Times New Roman"/>
          <w:vertAlign w:val="subscript"/>
        </w:rPr>
        <w:t>2</w:t>
      </w:r>
      <w:r w:rsidR="00863113" w:rsidRPr="00FF029E">
        <w:rPr>
          <w:rFonts w:ascii="Times New Roman" w:hAnsi="Times New Roman"/>
        </w:rPr>
        <w:t>Se</w:t>
      </w:r>
      <w:r w:rsidR="00863113" w:rsidRPr="00FF029E">
        <w:rPr>
          <w:rFonts w:ascii="Times New Roman" w:hAnsi="Times New Roman"/>
          <w:vertAlign w:val="subscript"/>
        </w:rPr>
        <w:t>3</w:t>
      </w:r>
      <w:r w:rsidR="00863113" w:rsidRPr="00FF029E">
        <w:rPr>
          <w:rFonts w:ascii="Times New Roman" w:hAnsi="Times New Roman"/>
        </w:rPr>
        <w:t xml:space="preserve"> solar cells </w:t>
      </w:r>
      <w:r w:rsidR="0041255D" w:rsidRPr="00FF029E">
        <w:rPr>
          <w:rFonts w:ascii="Times New Roman" w:hAnsi="Times New Roman"/>
        </w:rPr>
        <w:t>have not yet been reported</w:t>
      </w:r>
      <w:r w:rsidR="003A3134" w:rsidRPr="00FF029E">
        <w:rPr>
          <w:rFonts w:ascii="Times New Roman" w:hAnsi="Times New Roman"/>
        </w:rPr>
        <w:t xml:space="preserve">. </w:t>
      </w:r>
      <w:r w:rsidR="009A38A5" w:rsidRPr="00FF029E">
        <w:rPr>
          <w:rFonts w:ascii="Times New Roman" w:hAnsi="Times New Roman"/>
        </w:rPr>
        <w:t>Most of t</w:t>
      </w:r>
      <w:r w:rsidR="00DD24CE" w:rsidRPr="00FF029E">
        <w:rPr>
          <w:rFonts w:ascii="Times New Roman" w:hAnsi="Times New Roman"/>
        </w:rPr>
        <w:t xml:space="preserve">he existing </w:t>
      </w:r>
      <w:r w:rsidR="00623790" w:rsidRPr="00FF029E">
        <w:rPr>
          <w:rFonts w:ascii="Times New Roman" w:hAnsi="Times New Roman"/>
        </w:rPr>
        <w:t>research</w:t>
      </w:r>
      <w:r w:rsidR="00DD24CE" w:rsidRPr="00FF029E">
        <w:rPr>
          <w:rFonts w:ascii="Times New Roman" w:hAnsi="Times New Roman"/>
        </w:rPr>
        <w:t xml:space="preserve"> </w:t>
      </w:r>
      <w:r w:rsidR="009A38A5" w:rsidRPr="00FF029E">
        <w:rPr>
          <w:rFonts w:ascii="Times New Roman" w:hAnsi="Times New Roman"/>
        </w:rPr>
        <w:t xml:space="preserve">showed only </w:t>
      </w:r>
      <w:r w:rsidR="00560926" w:rsidRPr="00FF029E">
        <w:rPr>
          <w:rFonts w:ascii="Times New Roman" w:hAnsi="Times New Roman"/>
        </w:rPr>
        <w:t>limited</w:t>
      </w:r>
      <w:r w:rsidR="009A38A5" w:rsidRPr="00FF029E">
        <w:rPr>
          <w:rFonts w:ascii="Times New Roman" w:hAnsi="Times New Roman"/>
        </w:rPr>
        <w:t xml:space="preserve"> </w:t>
      </w:r>
      <w:r w:rsidR="005B5365" w:rsidRPr="00FF029E">
        <w:rPr>
          <w:rFonts w:ascii="Times New Roman" w:hAnsi="Times New Roman"/>
        </w:rPr>
        <w:t>comparison among samples</w:t>
      </w:r>
      <w:r w:rsidR="00DD24CE" w:rsidRPr="00FF029E">
        <w:rPr>
          <w:rFonts w:ascii="Times New Roman" w:hAnsi="Times New Roman"/>
        </w:rPr>
        <w:t xml:space="preserve">, </w:t>
      </w:r>
      <w:r w:rsidR="00A9703F" w:rsidRPr="00FF029E">
        <w:rPr>
          <w:rFonts w:ascii="Times New Roman" w:hAnsi="Times New Roman"/>
        </w:rPr>
        <w:t>while comprehensive exploration of IS data</w:t>
      </w:r>
      <w:r w:rsidR="005B5365" w:rsidRPr="00FF029E">
        <w:rPr>
          <w:rFonts w:ascii="Times New Roman" w:hAnsi="Times New Roman"/>
        </w:rPr>
        <w:t xml:space="preserve"> under various light and voltage conditions</w:t>
      </w:r>
      <w:r w:rsidR="00A9703F" w:rsidRPr="00FF029E">
        <w:rPr>
          <w:rFonts w:ascii="Times New Roman" w:hAnsi="Times New Roman"/>
        </w:rPr>
        <w:t xml:space="preserve"> remains </w:t>
      </w:r>
      <w:r w:rsidR="00560926" w:rsidRPr="00FF029E">
        <w:rPr>
          <w:rFonts w:ascii="Times New Roman" w:hAnsi="Times New Roman"/>
        </w:rPr>
        <w:t>elusive</w:t>
      </w:r>
      <w:r w:rsidR="00A9703F" w:rsidRPr="00FF029E">
        <w:rPr>
          <w:rFonts w:ascii="Times New Roman" w:hAnsi="Times New Roman"/>
        </w:rPr>
        <w:t>.</w:t>
      </w:r>
      <w:r w:rsidR="00C16AB4" w:rsidRPr="00FF029E">
        <w:rPr>
          <w:rFonts w:ascii="Times New Roman" w:hAnsi="Times New Roman"/>
        </w:rPr>
        <w:fldChar w:fldCharType="begin">
          <w:fldData xml:space="preserve">PEVuZE5vdGU+PENpdGU+PEF1dGhvcj5aaG91PC9BdXRob3I+PFllYXI+MjAyMjwvWWVhcj48UmVj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</w:fldData>
        </w:fldChar>
      </w:r>
      <w:r w:rsidR="002445B9" w:rsidRPr="00FF029E">
        <w:rPr>
          <w:rFonts w:ascii="Times New Roman" w:hAnsi="Times New Roman"/>
        </w:rPr>
        <w:instrText xml:space="preserve"> ADDIN EN.CITE </w:instrText>
      </w:r>
      <w:r w:rsidR="002445B9" w:rsidRPr="00FF029E">
        <w:rPr>
          <w:rFonts w:ascii="Times New Roman" w:hAnsi="Times New Roman"/>
        </w:rPr>
        <w:fldChar w:fldCharType="begin">
          <w:fldData xml:space="preserve">PEVuZE5vdGU+PENpdGU+PEF1dGhvcj5aaG91PC9BdXRob3I+PFllYXI+MjAyMjwvWWVhcj48UmVj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</w:fldData>
        </w:fldChar>
      </w:r>
      <w:r w:rsidR="002445B9" w:rsidRPr="00FF029E">
        <w:rPr>
          <w:rFonts w:ascii="Times New Roman" w:hAnsi="Times New Roman"/>
        </w:rPr>
        <w:instrText xml:space="preserve"> ADDIN EN.CITE.DATA </w:instrText>
      </w:r>
      <w:r w:rsidR="002445B9" w:rsidRPr="00FF029E">
        <w:rPr>
          <w:rFonts w:ascii="Times New Roman" w:hAnsi="Times New Roman"/>
        </w:rPr>
      </w:r>
      <w:r w:rsidR="002445B9" w:rsidRPr="00FF029E">
        <w:rPr>
          <w:rFonts w:ascii="Times New Roman" w:hAnsi="Times New Roman"/>
        </w:rPr>
        <w:fldChar w:fldCharType="end"/>
      </w:r>
      <w:r w:rsidR="00C16AB4" w:rsidRPr="00FF029E">
        <w:rPr>
          <w:rFonts w:ascii="Times New Roman" w:hAnsi="Times New Roman"/>
        </w:rPr>
      </w:r>
      <w:r w:rsidR="00C16AB4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[15-19]</w:t>
      </w:r>
      <w:r w:rsidR="00C16AB4" w:rsidRPr="00FF029E">
        <w:rPr>
          <w:rFonts w:ascii="Times New Roman" w:hAnsi="Times New Roman"/>
        </w:rPr>
        <w:fldChar w:fldCharType="end"/>
      </w:r>
      <w:r w:rsidR="00DD24CE" w:rsidRPr="00FF029E">
        <w:rPr>
          <w:rFonts w:ascii="Times New Roman" w:hAnsi="Times New Roman"/>
        </w:rPr>
        <w:t xml:space="preserve"> </w:t>
      </w:r>
      <w:r w:rsidR="00167712" w:rsidRPr="00FF029E">
        <w:rPr>
          <w:rFonts w:ascii="Times New Roman" w:hAnsi="Times New Roman"/>
        </w:rPr>
        <w:t>Notably,</w:t>
      </w:r>
      <w:r w:rsidR="007A580B" w:rsidRPr="00FF029E">
        <w:rPr>
          <w:rFonts w:ascii="Times New Roman" w:hAnsi="Times New Roman"/>
        </w:rPr>
        <w:t xml:space="preserve"> the crystallographic orientation of the Sb</w:t>
      </w:r>
      <w:r w:rsidR="007A580B" w:rsidRPr="00FF029E">
        <w:rPr>
          <w:rFonts w:ascii="Times New Roman" w:hAnsi="Times New Roman"/>
          <w:vertAlign w:val="subscript"/>
        </w:rPr>
        <w:t>2</w:t>
      </w:r>
      <w:r w:rsidR="007A580B" w:rsidRPr="00FF029E">
        <w:rPr>
          <w:rFonts w:ascii="Times New Roman" w:hAnsi="Times New Roman"/>
        </w:rPr>
        <w:t>Se</w:t>
      </w:r>
      <w:r w:rsidR="007A580B" w:rsidRPr="00FF029E">
        <w:rPr>
          <w:rFonts w:ascii="Times New Roman" w:hAnsi="Times New Roman"/>
          <w:vertAlign w:val="subscript"/>
        </w:rPr>
        <w:t>3</w:t>
      </w:r>
      <w:r w:rsidR="007A580B" w:rsidRPr="00FF029E">
        <w:rPr>
          <w:rFonts w:ascii="Times New Roman" w:hAnsi="Times New Roman"/>
        </w:rPr>
        <w:t xml:space="preserve"> thin film is </w:t>
      </w:r>
      <w:r w:rsidR="00623790" w:rsidRPr="00FF029E">
        <w:rPr>
          <w:rFonts w:ascii="Times New Roman" w:hAnsi="Times New Roman"/>
        </w:rPr>
        <w:t xml:space="preserve">a </w:t>
      </w:r>
      <w:r w:rsidR="00167712" w:rsidRPr="00FF029E">
        <w:rPr>
          <w:rFonts w:ascii="Times New Roman" w:hAnsi="Times New Roman"/>
        </w:rPr>
        <w:t xml:space="preserve">pivotal role </w:t>
      </w:r>
      <w:r w:rsidR="00623790" w:rsidRPr="00FF029E">
        <w:rPr>
          <w:rFonts w:ascii="Times New Roman" w:hAnsi="Times New Roman"/>
        </w:rPr>
        <w:t>in</w:t>
      </w:r>
      <w:r w:rsidR="007A580B" w:rsidRPr="00FF029E">
        <w:rPr>
          <w:rFonts w:ascii="Times New Roman" w:hAnsi="Times New Roman"/>
        </w:rPr>
        <w:t xml:space="preserve"> the solar cell</w:t>
      </w:r>
      <w:r w:rsidR="00167712" w:rsidRPr="00FF029E">
        <w:rPr>
          <w:rFonts w:ascii="Times New Roman" w:hAnsi="Times New Roman"/>
        </w:rPr>
        <w:t xml:space="preserve"> performance </w:t>
      </w:r>
      <w:r w:rsidR="007A580B" w:rsidRPr="00FF029E">
        <w:rPr>
          <w:rFonts w:ascii="Times New Roman" w:hAnsi="Times New Roman"/>
        </w:rPr>
        <w:t xml:space="preserve">due to </w:t>
      </w:r>
      <w:r w:rsidRPr="00FF029E">
        <w:rPr>
          <w:rFonts w:ascii="Times New Roman" w:hAnsi="Times New Roman"/>
        </w:rPr>
        <w:t>its</w:t>
      </w:r>
      <w:r w:rsidR="007A580B" w:rsidRPr="00FF029E">
        <w:rPr>
          <w:rFonts w:ascii="Times New Roman" w:hAnsi="Times New Roman"/>
        </w:rPr>
        <w:t xml:space="preserve"> anisotropic properties.</w:t>
      </w:r>
      <w:r w:rsidR="00CC372C" w:rsidRPr="00FF029E">
        <w:rPr>
          <w:rFonts w:ascii="Times New Roman" w:hAnsi="Times New Roman"/>
        </w:rPr>
        <w:fldChar w:fldCharType="begin">
          <w:fldData xml:space="preserve">PEVuZE5vdGU+PENpdGU+PEF1dGhvcj5aaG91PC9BdXRob3I+PFllYXI+MjAxNTwvWWVhcj48UmVj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</w:fldData>
        </w:fldChar>
      </w:r>
      <w:r w:rsidR="00C16AB4" w:rsidRPr="00FF029E">
        <w:rPr>
          <w:rFonts w:ascii="Times New Roman" w:hAnsi="Times New Roman"/>
        </w:rPr>
        <w:instrText xml:space="preserve"> ADDIN EN.CITE </w:instrText>
      </w:r>
      <w:r w:rsidR="00C16AB4" w:rsidRPr="00FF029E">
        <w:rPr>
          <w:rFonts w:ascii="Times New Roman" w:hAnsi="Times New Roman"/>
        </w:rPr>
        <w:fldChar w:fldCharType="begin">
          <w:fldData xml:space="preserve">PEVuZE5vdGU+PENpdGU+PEF1dGhvcj5aaG91PC9BdXRob3I+PFllYXI+MjAxNTwvWWVhcj48UmVj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</w:fldData>
        </w:fldChar>
      </w:r>
      <w:r w:rsidR="00C16AB4" w:rsidRPr="00FF029E">
        <w:rPr>
          <w:rFonts w:ascii="Times New Roman" w:hAnsi="Times New Roman"/>
        </w:rPr>
        <w:instrText xml:space="preserve"> ADDIN EN.CITE.DATA </w:instrText>
      </w:r>
      <w:r w:rsidR="00C16AB4" w:rsidRPr="00FF029E">
        <w:rPr>
          <w:rFonts w:ascii="Times New Roman" w:hAnsi="Times New Roman"/>
        </w:rPr>
      </w:r>
      <w:r w:rsidR="00C16AB4" w:rsidRPr="00FF029E">
        <w:rPr>
          <w:rFonts w:ascii="Times New Roman" w:hAnsi="Times New Roman"/>
        </w:rPr>
        <w:fldChar w:fldCharType="end"/>
      </w:r>
      <w:r w:rsidR="00CC372C" w:rsidRPr="00FF029E">
        <w:rPr>
          <w:rFonts w:ascii="Times New Roman" w:hAnsi="Times New Roman"/>
        </w:rPr>
      </w:r>
      <w:r w:rsidR="00CC372C" w:rsidRPr="00FF029E">
        <w:rPr>
          <w:rFonts w:ascii="Times New Roman" w:hAnsi="Times New Roman"/>
        </w:rPr>
        <w:fldChar w:fldCharType="separate"/>
      </w:r>
      <w:r w:rsidR="00C16AB4" w:rsidRPr="00FF029E">
        <w:rPr>
          <w:rFonts w:ascii="Times New Roman" w:hAnsi="Times New Roman"/>
          <w:noProof/>
          <w:vertAlign w:val="superscript"/>
        </w:rPr>
        <w:t>[1]</w:t>
      </w:r>
      <w:r w:rsidR="00CC372C" w:rsidRPr="00FF029E">
        <w:rPr>
          <w:rFonts w:ascii="Times New Roman" w:hAnsi="Times New Roman"/>
        </w:rPr>
        <w:fldChar w:fldCharType="end"/>
      </w:r>
      <w:r w:rsidR="007A580B" w:rsidRPr="00FF029E">
        <w:rPr>
          <w:rFonts w:ascii="Times New Roman" w:hAnsi="Times New Roman"/>
        </w:rPr>
        <w:t xml:space="preserve"> </w:t>
      </w:r>
      <w:r w:rsidRPr="00FF029E">
        <w:rPr>
          <w:rFonts w:ascii="Times New Roman" w:hAnsi="Times New Roman"/>
        </w:rPr>
        <w:t>Electron mobility and GB characteristics can be altered by the orientation of the</w:t>
      </w:r>
      <w:r w:rsidR="00FA2FAD" w:rsidRPr="00FF029E">
        <w:rPr>
          <w:rFonts w:ascii="Times New Roman" w:hAnsi="Times New Roman"/>
        </w:rPr>
        <w:t xml:space="preserve"> stacked</w:t>
      </w:r>
      <w:r w:rsidRPr="00FF029E">
        <w:rPr>
          <w:rFonts w:ascii="Times New Roman" w:hAnsi="Times New Roman"/>
        </w:rPr>
        <w:t xml:space="preserve"> 1D (Sb</w:t>
      </w:r>
      <w:r w:rsidRPr="00FF029E">
        <w:rPr>
          <w:rFonts w:ascii="Times New Roman" w:hAnsi="Times New Roman"/>
          <w:vertAlign w:val="subscript"/>
        </w:rPr>
        <w:t>4</w:t>
      </w:r>
      <w:r w:rsidRPr="00FF029E">
        <w:rPr>
          <w:rFonts w:ascii="Times New Roman" w:hAnsi="Times New Roman"/>
        </w:rPr>
        <w:t>Se</w:t>
      </w:r>
      <w:r w:rsidRPr="00FF029E">
        <w:rPr>
          <w:rFonts w:ascii="Times New Roman" w:hAnsi="Times New Roman"/>
          <w:vertAlign w:val="subscript"/>
        </w:rPr>
        <w:t>6</w:t>
      </w:r>
      <w:r w:rsidRPr="00FF029E">
        <w:rPr>
          <w:rFonts w:ascii="Times New Roman" w:hAnsi="Times New Roman"/>
        </w:rPr>
        <w:t>)</w:t>
      </w:r>
      <w:r w:rsidRPr="00FF029E">
        <w:rPr>
          <w:rFonts w:ascii="Times New Roman" w:hAnsi="Times New Roman"/>
          <w:vertAlign w:val="subscript"/>
        </w:rPr>
        <w:t>n</w:t>
      </w:r>
      <w:r w:rsidRPr="00FF029E">
        <w:rPr>
          <w:rFonts w:ascii="Times New Roman" w:hAnsi="Times New Roman"/>
        </w:rPr>
        <w:t xml:space="preserve"> nanoribbons</w:t>
      </w:r>
      <w:r w:rsidR="00FA2FAD" w:rsidRPr="00FF029E">
        <w:rPr>
          <w:rFonts w:ascii="Times New Roman" w:hAnsi="Times New Roman"/>
        </w:rPr>
        <w:t xml:space="preserve"> in Sb</w:t>
      </w:r>
      <w:r w:rsidR="00FA2FAD" w:rsidRPr="00FF029E">
        <w:rPr>
          <w:rFonts w:ascii="Times New Roman" w:hAnsi="Times New Roman"/>
          <w:vertAlign w:val="subscript"/>
        </w:rPr>
        <w:t>2</w:t>
      </w:r>
      <w:r w:rsidR="00FA2FAD" w:rsidRPr="00FF029E">
        <w:rPr>
          <w:rFonts w:ascii="Times New Roman" w:hAnsi="Times New Roman"/>
        </w:rPr>
        <w:t>Se</w:t>
      </w:r>
      <w:r w:rsidR="00FA2FAD" w:rsidRPr="00FF029E">
        <w:rPr>
          <w:rFonts w:ascii="Times New Roman" w:hAnsi="Times New Roman"/>
          <w:vertAlign w:val="subscript"/>
        </w:rPr>
        <w:t>3</w:t>
      </w:r>
      <w:r w:rsidR="00FA2FAD" w:rsidRPr="00FF029E">
        <w:rPr>
          <w:rFonts w:ascii="Times New Roman" w:hAnsi="Times New Roman"/>
        </w:rPr>
        <w:t xml:space="preserve"> film</w:t>
      </w:r>
      <w:r w:rsidRPr="00FF029E">
        <w:rPr>
          <w:rFonts w:ascii="Times New Roman" w:hAnsi="Times New Roman"/>
        </w:rPr>
        <w:t>, which inevitably affects the device efficiencies.</w:t>
      </w:r>
      <w:r w:rsidR="00CC372C" w:rsidRPr="00FF029E">
        <w:rPr>
          <w:rFonts w:ascii="Times New Roman" w:hAnsi="Times New Roman"/>
        </w:rPr>
        <w:fldChar w:fldCharType="begin"/>
      </w:r>
      <w:r w:rsidR="002445B9" w:rsidRPr="00FF029E">
        <w:rPr>
          <w:rFonts w:ascii="Times New Roman" w:hAnsi="Times New Roman"/>
        </w:rPr>
        <w:instrText xml:space="preserve"> ADDIN EN.CITE &lt;EndNote&gt;&lt;Cite&gt;&lt;Author&gt;Chen&lt;/Author&gt;&lt;Year&gt;2017&lt;/Year&gt;&lt;RecNum&gt;91&lt;/RecNum&gt;&lt;DisplayText&gt;&lt;style face="superscript"&gt;[20]&lt;/style&gt;&lt;/DisplayText&gt;&lt;record&gt;&lt;rec-number&gt;91&lt;/rec-number&gt;&lt;foreign-keys&gt;&lt;key app="EN" db-id="sspsrf2e35z029eddv3vtddzaa2tstzx2fwd" timestamp="1684059199"&gt;91&lt;/key&gt;&lt;/foreign-keys&gt;&lt;ref-type name="Journal Article"&gt;17&lt;/ref-type&gt;&lt;contributors&gt;&lt;authors&gt;&lt;author&gt;Chen, Chao&lt;/author&gt;&lt;author&gt;Bobela, David C.&lt;/author&gt;&lt;author&gt;Yang, Ye&lt;/author&gt;&lt;author&gt;Lu, Shuaicheng&lt;/author&gt;&lt;author&gt;Zeng, Kai&lt;/author&gt;&lt;author&gt;Ge, Cong&lt;/author&gt;&lt;author&gt;Yang, Bo&lt;/author&gt;&lt;author&gt;Gao, Liang&lt;/author&gt;&lt;author&gt;Zhao, Yang&lt;/author&gt;&lt;author&gt;Beard, Matthew C.&lt;/author&gt;&lt;author&gt;Tang, Jiang&lt;/author&gt;&lt;/authors&gt;&lt;/contributors&gt;&lt;titles&gt;&lt;title&gt;Characterization of basic physical properties of Sb2Se3 and its relevance for photovoltaics&lt;/title&gt;&lt;secondary-title&gt;Frontiers of Optoelectronics&lt;/secondary-title&gt;&lt;/titles&gt;&lt;periodical&gt;&lt;full-title&gt;Frontiers of Optoelectronics&lt;/full-title&gt;&lt;/periodical&gt;&lt;pages&gt;18-30&lt;/pages&gt;&lt;volume&gt;10&lt;/volume&gt;&lt;number&gt;1&lt;/number&gt;&lt;dates&gt;&lt;year&gt;2017&lt;/year&gt;&lt;pub-dates&gt;&lt;date&gt;2017/03/01&lt;/date&gt;&lt;/pub-dates&gt;&lt;/dates&gt;&lt;isbn&gt;2095-2767&lt;/isbn&gt;&lt;urls&gt;&lt;related-urls&gt;&lt;url&gt;https://doi.org/10.1007/s12200-017-0702-z&lt;/url&gt;&lt;/related-urls&gt;&lt;/urls&gt;&lt;electronic-resource-num&gt;10.1007/s12200-017-0702-z&lt;/electronic-resource-num&gt;&lt;/record&gt;&lt;/Cite&gt;&lt;/EndNote&gt;</w:instrText>
      </w:r>
      <w:r w:rsidR="00CC372C" w:rsidRPr="00FF029E">
        <w:rPr>
          <w:rFonts w:ascii="Times New Roman" w:hAnsi="Times New Roman"/>
        </w:rPr>
        <w:fldChar w:fldCharType="separate"/>
      </w:r>
      <w:r w:rsidR="002445B9" w:rsidRPr="00FF029E">
        <w:rPr>
          <w:rFonts w:ascii="Times New Roman" w:hAnsi="Times New Roman"/>
          <w:noProof/>
          <w:vertAlign w:val="superscript"/>
        </w:rPr>
        <w:t>[20]</w:t>
      </w:r>
      <w:r w:rsidR="00CC372C" w:rsidRPr="00FF029E">
        <w:rPr>
          <w:rFonts w:ascii="Times New Roman" w:hAnsi="Times New Roman"/>
        </w:rPr>
        <w:fldChar w:fldCharType="end"/>
      </w:r>
      <w:r w:rsidR="000A72E0" w:rsidRPr="00FF029E">
        <w:rPr>
          <w:rFonts w:ascii="Times New Roman" w:hAnsi="Times New Roman"/>
        </w:rPr>
        <w:t xml:space="preserve"> </w:t>
      </w:r>
      <w:r w:rsidRPr="00FF029E">
        <w:rPr>
          <w:rFonts w:ascii="Times New Roman" w:hAnsi="Times New Roman"/>
        </w:rPr>
        <w:t xml:space="preserve">Therefore, </w:t>
      </w:r>
      <w:r w:rsidR="004F2C69" w:rsidRPr="00FF029E">
        <w:rPr>
          <w:rFonts w:ascii="Times New Roman" w:hAnsi="Times New Roman"/>
        </w:rPr>
        <w:t>IS characteriz</w:t>
      </w:r>
      <w:r w:rsidR="001F302C" w:rsidRPr="00FF029E">
        <w:rPr>
          <w:rFonts w:ascii="Times New Roman" w:hAnsi="Times New Roman"/>
        </w:rPr>
        <w:t>ation</w:t>
      </w:r>
      <w:r w:rsidR="004F2C69" w:rsidRPr="00FF029E">
        <w:rPr>
          <w:rFonts w:ascii="Times New Roman" w:hAnsi="Times New Roman"/>
        </w:rPr>
        <w:t xml:space="preserve"> </w:t>
      </w:r>
      <w:r w:rsidR="002E1BE0" w:rsidRPr="00FF029E">
        <w:rPr>
          <w:rFonts w:ascii="Times New Roman" w:hAnsi="Times New Roman"/>
        </w:rPr>
        <w:t>of</w:t>
      </w:r>
      <w:r w:rsidR="004F2C69" w:rsidRPr="00FF029E">
        <w:rPr>
          <w:rFonts w:ascii="Times New Roman" w:hAnsi="Times New Roman"/>
        </w:rPr>
        <w:t xml:space="preserve"> Sb</w:t>
      </w:r>
      <w:r w:rsidR="004F2C69" w:rsidRPr="00FF029E">
        <w:rPr>
          <w:rFonts w:ascii="Times New Roman" w:hAnsi="Times New Roman"/>
          <w:vertAlign w:val="subscript"/>
        </w:rPr>
        <w:t>2</w:t>
      </w:r>
      <w:r w:rsidR="004F2C69" w:rsidRPr="00FF029E">
        <w:rPr>
          <w:rFonts w:ascii="Times New Roman" w:hAnsi="Times New Roman"/>
        </w:rPr>
        <w:t>Se</w:t>
      </w:r>
      <w:r w:rsidR="004F2C69" w:rsidRPr="00FF029E">
        <w:rPr>
          <w:rFonts w:ascii="Times New Roman" w:hAnsi="Times New Roman"/>
          <w:vertAlign w:val="subscript"/>
        </w:rPr>
        <w:t>3</w:t>
      </w:r>
      <w:r w:rsidR="002E1BE0" w:rsidRPr="00FF029E">
        <w:rPr>
          <w:rFonts w:ascii="Times New Roman" w:hAnsi="Times New Roman"/>
        </w:rPr>
        <w:t>-</w:t>
      </w:r>
      <w:r w:rsidR="004F2C69" w:rsidRPr="00FF029E">
        <w:rPr>
          <w:rFonts w:ascii="Times New Roman" w:hAnsi="Times New Roman"/>
        </w:rPr>
        <w:t>based solar cell</w:t>
      </w:r>
      <w:r w:rsidR="002E1BE0" w:rsidRPr="00FF029E">
        <w:rPr>
          <w:rFonts w:ascii="Times New Roman" w:hAnsi="Times New Roman"/>
        </w:rPr>
        <w:t>s</w:t>
      </w:r>
      <w:r w:rsidR="004F2C69" w:rsidRPr="00FF029E">
        <w:rPr>
          <w:rFonts w:ascii="Times New Roman" w:hAnsi="Times New Roman"/>
        </w:rPr>
        <w:t xml:space="preserve"> </w:t>
      </w:r>
      <w:r w:rsidR="002E1BE0" w:rsidRPr="00FF029E">
        <w:rPr>
          <w:rFonts w:ascii="Times New Roman" w:hAnsi="Times New Roman"/>
        </w:rPr>
        <w:t>includ</w:t>
      </w:r>
      <w:r w:rsidR="004F2C69" w:rsidRPr="00FF029E">
        <w:rPr>
          <w:rFonts w:ascii="Times New Roman" w:hAnsi="Times New Roman"/>
        </w:rPr>
        <w:t xml:space="preserve">ing </w:t>
      </w:r>
      <w:r w:rsidR="000A72E0" w:rsidRPr="00FF029E">
        <w:rPr>
          <w:rFonts w:ascii="Times New Roman" w:hAnsi="Times New Roman"/>
        </w:rPr>
        <w:t>TiO</w:t>
      </w:r>
      <w:r w:rsidR="000A72E0" w:rsidRPr="00FF029E">
        <w:rPr>
          <w:rFonts w:ascii="Times New Roman" w:hAnsi="Times New Roman"/>
          <w:vertAlign w:val="subscript"/>
        </w:rPr>
        <w:t>2</w:t>
      </w:r>
      <w:r w:rsidR="000A72E0" w:rsidRPr="00FF029E">
        <w:rPr>
          <w:rFonts w:ascii="Times New Roman" w:hAnsi="Times New Roman"/>
        </w:rPr>
        <w:t>-electron transport layer</w:t>
      </w:r>
      <w:r w:rsidR="002E1BE0" w:rsidRPr="00FF029E">
        <w:rPr>
          <w:rFonts w:ascii="Times New Roman" w:hAnsi="Times New Roman"/>
        </w:rPr>
        <w:t>s</w:t>
      </w:r>
      <w:r w:rsidR="000A72E0" w:rsidRPr="00FF029E">
        <w:rPr>
          <w:rFonts w:ascii="Times New Roman" w:hAnsi="Times New Roman"/>
        </w:rPr>
        <w:t xml:space="preserve"> with </w:t>
      </w:r>
      <w:r w:rsidR="001F302C" w:rsidRPr="00FF029E">
        <w:rPr>
          <w:rFonts w:ascii="Times New Roman" w:hAnsi="Times New Roman"/>
        </w:rPr>
        <w:t>Sb</w:t>
      </w:r>
      <w:r w:rsidR="001F302C" w:rsidRPr="00FF029E">
        <w:rPr>
          <w:rFonts w:ascii="Times New Roman" w:hAnsi="Times New Roman"/>
          <w:vertAlign w:val="subscript"/>
        </w:rPr>
        <w:t>2</w:t>
      </w:r>
      <w:r w:rsidR="001F302C" w:rsidRPr="00FF029E">
        <w:rPr>
          <w:rFonts w:ascii="Times New Roman" w:hAnsi="Times New Roman"/>
        </w:rPr>
        <w:t>Se</w:t>
      </w:r>
      <w:r w:rsidR="001F302C" w:rsidRPr="00FF029E">
        <w:rPr>
          <w:rFonts w:ascii="Times New Roman" w:hAnsi="Times New Roman"/>
          <w:vertAlign w:val="subscript"/>
        </w:rPr>
        <w:t xml:space="preserve">3 </w:t>
      </w:r>
      <w:r w:rsidR="001F302C" w:rsidRPr="00FF029E">
        <w:rPr>
          <w:rFonts w:ascii="Times New Roman" w:hAnsi="Times New Roman"/>
        </w:rPr>
        <w:t xml:space="preserve">having </w:t>
      </w:r>
      <w:r w:rsidR="000A72E0" w:rsidRPr="00FF029E">
        <w:rPr>
          <w:rFonts w:ascii="Times New Roman" w:hAnsi="Times New Roman"/>
        </w:rPr>
        <w:t>different crystallographic orientation</w:t>
      </w:r>
      <w:r w:rsidR="002E1BE0" w:rsidRPr="00FF029E">
        <w:rPr>
          <w:rFonts w:ascii="Times New Roman" w:hAnsi="Times New Roman"/>
        </w:rPr>
        <w:t>s</w:t>
      </w:r>
      <w:r w:rsidR="001F302C" w:rsidRPr="00FF029E">
        <w:rPr>
          <w:rFonts w:ascii="Times New Roman" w:hAnsi="Times New Roman"/>
        </w:rPr>
        <w:t xml:space="preserve"> is </w:t>
      </w:r>
      <w:r w:rsidR="00EA3100" w:rsidRPr="00FF029E">
        <w:rPr>
          <w:rFonts w:ascii="Times New Roman" w:hAnsi="Times New Roman"/>
        </w:rPr>
        <w:t>significantly important</w:t>
      </w:r>
      <w:r w:rsidR="001F302C" w:rsidRPr="00FF029E">
        <w:rPr>
          <w:rFonts w:ascii="Times New Roman" w:hAnsi="Times New Roman"/>
        </w:rPr>
        <w:t xml:space="preserve"> as it forms the</w:t>
      </w:r>
      <w:r w:rsidR="000A72E0" w:rsidRPr="00FF029E">
        <w:rPr>
          <w:rFonts w:ascii="Times New Roman" w:hAnsi="Times New Roman"/>
        </w:rPr>
        <w:t xml:space="preserve"> </w:t>
      </w:r>
      <w:r w:rsidR="001F302C" w:rsidRPr="00FF029E">
        <w:rPr>
          <w:rFonts w:ascii="Times New Roman" w:hAnsi="Times New Roman"/>
        </w:rPr>
        <w:t xml:space="preserve">fundamental basis </w:t>
      </w:r>
      <w:r w:rsidR="000A72E0" w:rsidRPr="00FF029E">
        <w:rPr>
          <w:rFonts w:ascii="Times New Roman" w:hAnsi="Times New Roman"/>
        </w:rPr>
        <w:t xml:space="preserve">for improving </w:t>
      </w:r>
      <w:r w:rsidR="002E1BE0" w:rsidRPr="00FF029E">
        <w:rPr>
          <w:rFonts w:ascii="Times New Roman" w:hAnsi="Times New Roman"/>
        </w:rPr>
        <w:t>the</w:t>
      </w:r>
      <w:r w:rsidR="001F302C" w:rsidRPr="00FF029E">
        <w:rPr>
          <w:rFonts w:ascii="Times New Roman" w:hAnsi="Times New Roman"/>
        </w:rPr>
        <w:t xml:space="preserve"> overall</w:t>
      </w:r>
      <w:r w:rsidR="002E1BE0" w:rsidRPr="00FF029E">
        <w:rPr>
          <w:rFonts w:ascii="Times New Roman" w:hAnsi="Times New Roman"/>
        </w:rPr>
        <w:t xml:space="preserve"> </w:t>
      </w:r>
      <w:r w:rsidR="000A72E0" w:rsidRPr="00FF029E">
        <w:rPr>
          <w:rFonts w:ascii="Times New Roman" w:hAnsi="Times New Roman"/>
        </w:rPr>
        <w:t>performance</w:t>
      </w:r>
      <w:r w:rsidR="00AA5F40" w:rsidRPr="00FF029E">
        <w:rPr>
          <w:rFonts w:ascii="Times New Roman" w:hAnsi="Times New Roman"/>
        </w:rPr>
        <w:t>.</w:t>
      </w:r>
      <w:r w:rsidR="00167712" w:rsidRPr="00FF029E">
        <w:rPr>
          <w:rFonts w:ascii="Times New Roman" w:hAnsi="Times New Roman"/>
        </w:rPr>
        <w:t xml:space="preserve"> </w:t>
      </w:r>
    </w:p>
    <w:p w14:paraId="6B6A81BE" w14:textId="3F6723AA" w:rsidR="00AA5F40" w:rsidRPr="00FF029E" w:rsidRDefault="00167712" w:rsidP="00E327B3">
      <w:pPr>
        <w:pStyle w:val="BGKeywords"/>
        <w:rPr>
          <w:rFonts w:ascii="Times New Roman" w:hAnsi="Times New Roman"/>
          <w:b/>
          <w:bCs/>
          <w:lang w:eastAsia="ko-KR"/>
        </w:rPr>
      </w:pPr>
      <w:r w:rsidRPr="00FF029E">
        <w:rPr>
          <w:rFonts w:ascii="Times New Roman" w:hAnsi="Times New Roman"/>
        </w:rPr>
        <w:tab/>
        <w:t>In this work</w:t>
      </w:r>
      <w:r w:rsidR="00FA2FAD" w:rsidRPr="00FF029E">
        <w:rPr>
          <w:rFonts w:ascii="Times New Roman" w:hAnsi="Times New Roman"/>
        </w:rPr>
        <w:t>,</w:t>
      </w:r>
      <w:r w:rsidRPr="00FF029E">
        <w:rPr>
          <w:rFonts w:ascii="Times New Roman" w:hAnsi="Times New Roman"/>
        </w:rPr>
        <w:t xml:space="preserve"> we </w:t>
      </w:r>
      <w:r w:rsidR="00FA2FAD" w:rsidRPr="00FF029E">
        <w:rPr>
          <w:rFonts w:ascii="Times New Roman" w:hAnsi="Times New Roman"/>
        </w:rPr>
        <w:t xml:space="preserve">first </w:t>
      </w:r>
      <w:r w:rsidRPr="00FF029E">
        <w:rPr>
          <w:rFonts w:ascii="Times New Roman" w:hAnsi="Times New Roman"/>
        </w:rPr>
        <w:t>present the result of</w:t>
      </w:r>
      <w:r w:rsidR="00536DC7" w:rsidRPr="00FF029E">
        <w:rPr>
          <w:rFonts w:ascii="Times New Roman" w:hAnsi="Times New Roman"/>
        </w:rPr>
        <w:t xml:space="preserve"> </w:t>
      </w:r>
      <w:r w:rsidR="00910D2B">
        <w:rPr>
          <w:rFonts w:ascii="Times New Roman" w:hAnsi="Times New Roman"/>
        </w:rPr>
        <w:t xml:space="preserve">the </w:t>
      </w:r>
      <w:r w:rsidR="00536DC7" w:rsidRPr="00FF029E">
        <w:rPr>
          <w:rFonts w:ascii="Times New Roman" w:hAnsi="Times New Roman"/>
        </w:rPr>
        <w:t xml:space="preserve">in-depth </w:t>
      </w:r>
      <w:r w:rsidRPr="00FF029E">
        <w:rPr>
          <w:rFonts w:ascii="Times New Roman" w:hAnsi="Times New Roman"/>
        </w:rPr>
        <w:t xml:space="preserve">IS characterization </w:t>
      </w:r>
      <w:r w:rsidR="00AC0DED" w:rsidRPr="00FF029E">
        <w:rPr>
          <w:rFonts w:ascii="Times New Roman" w:hAnsi="Times New Roman"/>
          <w:lang w:eastAsia="ko-KR"/>
        </w:rPr>
        <w:t xml:space="preserve">of </w:t>
      </w:r>
      <w:r w:rsidR="00FA2FAD" w:rsidRPr="00FF029E">
        <w:rPr>
          <w:rFonts w:ascii="Times New Roman" w:hAnsi="Times New Roman"/>
        </w:rPr>
        <w:t>Sb</w:t>
      </w:r>
      <w:r w:rsidR="00FA2FAD" w:rsidRPr="00FF029E">
        <w:rPr>
          <w:rFonts w:ascii="Times New Roman" w:hAnsi="Times New Roman"/>
          <w:vertAlign w:val="subscript"/>
        </w:rPr>
        <w:t>2</w:t>
      </w:r>
      <w:r w:rsidR="00FA2FAD" w:rsidRPr="00FF029E">
        <w:rPr>
          <w:rFonts w:ascii="Times New Roman" w:hAnsi="Times New Roman"/>
        </w:rPr>
        <w:t>Se</w:t>
      </w:r>
      <w:r w:rsidR="00FA2FAD" w:rsidRPr="00FF029E">
        <w:rPr>
          <w:rFonts w:ascii="Times New Roman" w:hAnsi="Times New Roman"/>
          <w:vertAlign w:val="subscript"/>
        </w:rPr>
        <w:t>3</w:t>
      </w:r>
      <w:r w:rsidR="00FA2FAD" w:rsidRPr="00FF029E">
        <w:rPr>
          <w:rFonts w:ascii="Times New Roman" w:hAnsi="Times New Roman"/>
        </w:rPr>
        <w:t xml:space="preserve"> </w:t>
      </w:r>
      <w:r w:rsidR="00450C6A" w:rsidRPr="00FF029E">
        <w:rPr>
          <w:rFonts w:ascii="Times New Roman" w:hAnsi="Times New Roman"/>
        </w:rPr>
        <w:t>solar cells</w:t>
      </w:r>
      <w:r w:rsidRPr="00FF029E">
        <w:rPr>
          <w:rFonts w:ascii="Times New Roman" w:hAnsi="Times New Roman"/>
        </w:rPr>
        <w:t xml:space="preserve">. </w:t>
      </w:r>
      <w:r w:rsidR="00C821DB" w:rsidRPr="00FF029E">
        <w:rPr>
          <w:rFonts w:ascii="Times New Roman" w:hAnsi="Times New Roman"/>
        </w:rPr>
        <w:t xml:space="preserve">By examining the information obtained from analyzing the IS data of </w:t>
      </w:r>
      <w:r w:rsidR="00C821DB" w:rsidRPr="00FF029E">
        <w:rPr>
          <w:rFonts w:ascii="Times New Roman" w:hAnsi="Times New Roman"/>
          <w:lang w:eastAsia="ko-KR"/>
        </w:rPr>
        <w:t>TiO</w:t>
      </w:r>
      <w:r w:rsidR="00C821DB" w:rsidRPr="00FF029E">
        <w:rPr>
          <w:rFonts w:ascii="Times New Roman" w:hAnsi="Times New Roman"/>
          <w:vertAlign w:val="subscript"/>
          <w:lang w:eastAsia="ko-KR"/>
        </w:rPr>
        <w:t>2</w:t>
      </w:r>
      <w:r w:rsidR="00C821DB" w:rsidRPr="00FF029E">
        <w:rPr>
          <w:rFonts w:ascii="Times New Roman" w:hAnsi="Times New Roman"/>
          <w:lang w:eastAsia="ko-KR"/>
        </w:rPr>
        <w:t>-ETL Sb</w:t>
      </w:r>
      <w:r w:rsidR="00C821DB" w:rsidRPr="00FF029E">
        <w:rPr>
          <w:rFonts w:ascii="Times New Roman" w:hAnsi="Times New Roman"/>
          <w:vertAlign w:val="subscript"/>
          <w:lang w:eastAsia="ko-KR"/>
        </w:rPr>
        <w:t>2</w:t>
      </w:r>
      <w:r w:rsidR="00C821DB" w:rsidRPr="00FF029E">
        <w:rPr>
          <w:rFonts w:ascii="Times New Roman" w:hAnsi="Times New Roman"/>
          <w:lang w:eastAsia="ko-KR"/>
        </w:rPr>
        <w:t>Se</w:t>
      </w:r>
      <w:r w:rsidR="00C821DB" w:rsidRPr="00FF029E">
        <w:rPr>
          <w:rFonts w:ascii="Times New Roman" w:hAnsi="Times New Roman"/>
          <w:vertAlign w:val="subscript"/>
          <w:lang w:eastAsia="ko-KR"/>
        </w:rPr>
        <w:t>3</w:t>
      </w:r>
      <w:r w:rsidR="00C821DB" w:rsidRPr="00FF029E">
        <w:rPr>
          <w:rFonts w:ascii="Times New Roman" w:hAnsi="Times New Roman"/>
          <w:lang w:eastAsia="ko-KR"/>
        </w:rPr>
        <w:t xml:space="preserve"> solar cells</w:t>
      </w:r>
      <w:r w:rsidR="00C821DB" w:rsidRPr="00FF029E">
        <w:rPr>
          <w:rFonts w:ascii="Times New Roman" w:hAnsi="Times New Roman"/>
        </w:rPr>
        <w:t>, we obtained insights about the semiconductor and TiO</w:t>
      </w:r>
      <w:r w:rsidR="00C821DB" w:rsidRPr="00FF029E">
        <w:rPr>
          <w:rFonts w:ascii="Times New Roman" w:hAnsi="Times New Roman"/>
          <w:vertAlign w:val="subscript"/>
        </w:rPr>
        <w:t>2</w:t>
      </w:r>
      <w:r w:rsidR="00C821DB" w:rsidRPr="00FF029E">
        <w:rPr>
          <w:rFonts w:ascii="Times New Roman" w:hAnsi="Times New Roman"/>
        </w:rPr>
        <w:t>/Sb</w:t>
      </w:r>
      <w:r w:rsidR="00C821DB" w:rsidRPr="00FF029E">
        <w:rPr>
          <w:rFonts w:ascii="Times New Roman" w:hAnsi="Times New Roman"/>
          <w:vertAlign w:val="subscript"/>
        </w:rPr>
        <w:t>2</w:t>
      </w:r>
      <w:r w:rsidR="00C821DB" w:rsidRPr="00FF029E">
        <w:rPr>
          <w:rFonts w:ascii="Times New Roman" w:hAnsi="Times New Roman"/>
        </w:rPr>
        <w:t>Se</w:t>
      </w:r>
      <w:r w:rsidR="00C821DB" w:rsidRPr="00FF029E">
        <w:rPr>
          <w:rFonts w:ascii="Times New Roman" w:hAnsi="Times New Roman"/>
          <w:vertAlign w:val="subscript"/>
        </w:rPr>
        <w:t>3</w:t>
      </w:r>
      <w:r w:rsidR="00C821DB" w:rsidRPr="00FF029E">
        <w:rPr>
          <w:rFonts w:ascii="Times New Roman" w:hAnsi="Times New Roman"/>
        </w:rPr>
        <w:t xml:space="preserve"> interfaces including recombination processes, lifetimes of carriers, and the flat band potentials </w:t>
      </w:r>
      <w:r w:rsidR="00B96757" w:rsidRPr="00FF029E">
        <w:rPr>
          <w:rFonts w:ascii="Times New Roman" w:hAnsi="Times New Roman"/>
        </w:rPr>
        <w:t>under different light intensities and applied potentials</w:t>
      </w:r>
      <w:r w:rsidR="00C821DB" w:rsidRPr="00FF029E">
        <w:rPr>
          <w:rFonts w:ascii="Times New Roman" w:hAnsi="Times New Roman"/>
        </w:rPr>
        <w:t xml:space="preserve">. </w:t>
      </w:r>
      <w:r w:rsidR="00B96757" w:rsidRPr="00FF029E">
        <w:rPr>
          <w:rFonts w:ascii="Times New Roman" w:hAnsi="Times New Roman"/>
          <w:lang w:eastAsia="ko-KR"/>
        </w:rPr>
        <w:t>In addition,</w:t>
      </w:r>
      <w:r w:rsidR="00C821DB" w:rsidRPr="00FF029E">
        <w:rPr>
          <w:rFonts w:ascii="Times New Roman" w:hAnsi="Times New Roman"/>
          <w:lang w:eastAsia="ko-KR"/>
        </w:rPr>
        <w:t xml:space="preserve"> </w:t>
      </w:r>
      <w:r w:rsidR="00B96757" w:rsidRPr="00FF029E">
        <w:rPr>
          <w:rFonts w:ascii="Times New Roman" w:hAnsi="Times New Roman"/>
          <w:lang w:eastAsia="ko-KR"/>
        </w:rPr>
        <w:t>‘</w:t>
      </w:r>
      <w:r w:rsidR="00C821DB" w:rsidRPr="00FF029E">
        <w:rPr>
          <w:rFonts w:ascii="Times New Roman" w:hAnsi="Times New Roman"/>
          <w:lang w:eastAsia="ko-KR"/>
        </w:rPr>
        <w:t>negative capacitance</w:t>
      </w:r>
      <w:r w:rsidR="00B96757" w:rsidRPr="00FF029E">
        <w:rPr>
          <w:rFonts w:ascii="Times New Roman" w:hAnsi="Times New Roman"/>
          <w:lang w:eastAsia="ko-KR"/>
        </w:rPr>
        <w:t>’ was observed</w:t>
      </w:r>
      <w:r w:rsidR="00C821DB" w:rsidRPr="00FF029E">
        <w:rPr>
          <w:rFonts w:ascii="Times New Roman" w:hAnsi="Times New Roman"/>
          <w:lang w:eastAsia="ko-KR"/>
        </w:rPr>
        <w:t xml:space="preserve"> in Sb</w:t>
      </w:r>
      <w:r w:rsidR="00C821DB" w:rsidRPr="00FF029E">
        <w:rPr>
          <w:rFonts w:ascii="Times New Roman" w:hAnsi="Times New Roman"/>
          <w:vertAlign w:val="subscript"/>
          <w:lang w:eastAsia="ko-KR"/>
        </w:rPr>
        <w:t>2</w:t>
      </w:r>
      <w:r w:rsidR="00C821DB" w:rsidRPr="00FF029E">
        <w:rPr>
          <w:rFonts w:ascii="Times New Roman" w:hAnsi="Times New Roman"/>
          <w:lang w:eastAsia="ko-KR"/>
        </w:rPr>
        <w:t>Se</w:t>
      </w:r>
      <w:r w:rsidR="00C821DB" w:rsidRPr="00FF029E">
        <w:rPr>
          <w:rFonts w:ascii="Times New Roman" w:hAnsi="Times New Roman"/>
          <w:vertAlign w:val="subscript"/>
          <w:lang w:eastAsia="ko-KR"/>
        </w:rPr>
        <w:t>3</w:t>
      </w:r>
      <w:r w:rsidR="00C821DB" w:rsidRPr="00FF029E">
        <w:rPr>
          <w:rFonts w:ascii="Times New Roman" w:hAnsi="Times New Roman"/>
          <w:lang w:eastAsia="ko-KR"/>
        </w:rPr>
        <w:t xml:space="preserve"> solar cells </w:t>
      </w:r>
      <w:r w:rsidR="00B96757" w:rsidRPr="00FF029E">
        <w:rPr>
          <w:rFonts w:ascii="Times New Roman" w:hAnsi="Times New Roman"/>
          <w:lang w:eastAsia="ko-KR"/>
        </w:rPr>
        <w:t>that the</w:t>
      </w:r>
      <w:r w:rsidR="00C821DB" w:rsidRPr="00FF029E">
        <w:rPr>
          <w:rFonts w:ascii="Times New Roman" w:hAnsi="Times New Roman"/>
          <w:lang w:eastAsia="ko-KR"/>
        </w:rPr>
        <w:t xml:space="preserve"> </w:t>
      </w:r>
      <w:r w:rsidR="00B96757" w:rsidRPr="00FF029E">
        <w:rPr>
          <w:rFonts w:ascii="Times New Roman" w:hAnsi="Times New Roman"/>
          <w:lang w:eastAsia="ko-KR"/>
        </w:rPr>
        <w:t xml:space="preserve">recombination-related mechanism was proposed </w:t>
      </w:r>
      <w:r w:rsidR="00536DC7" w:rsidRPr="00FF029E">
        <w:rPr>
          <w:rFonts w:ascii="Times New Roman" w:hAnsi="Times New Roman"/>
          <w:lang w:eastAsia="ko-KR"/>
        </w:rPr>
        <w:t>for the first time</w:t>
      </w:r>
      <w:r w:rsidR="00B96757" w:rsidRPr="00FF029E">
        <w:rPr>
          <w:rFonts w:ascii="Times New Roman" w:hAnsi="Times New Roman"/>
          <w:lang w:eastAsia="ko-KR"/>
        </w:rPr>
        <w:t xml:space="preserve">. </w:t>
      </w:r>
      <w:r w:rsidR="00B05F72" w:rsidRPr="00FF029E">
        <w:rPr>
          <w:rFonts w:ascii="Times New Roman" w:hAnsi="Times New Roman"/>
        </w:rPr>
        <w:t xml:space="preserve">Furthermore, </w:t>
      </w:r>
      <w:r w:rsidR="005B581F" w:rsidRPr="00FF029E">
        <w:rPr>
          <w:rFonts w:ascii="Times New Roman" w:hAnsi="Times New Roman"/>
        </w:rPr>
        <w:t xml:space="preserve">IS </w:t>
      </w:r>
      <w:r w:rsidR="00215822" w:rsidRPr="00FF029E">
        <w:rPr>
          <w:rFonts w:ascii="Times New Roman" w:hAnsi="Times New Roman"/>
        </w:rPr>
        <w:t>data</w:t>
      </w:r>
      <w:r w:rsidR="00E82C16" w:rsidRPr="00E82C16">
        <w:rPr>
          <w:rFonts w:ascii="Times New Roman" w:hAnsi="Times New Roman"/>
        </w:rPr>
        <w:t xml:space="preserve"> </w:t>
      </w:r>
      <w:r w:rsidR="00E82C16" w:rsidRPr="00FF029E">
        <w:rPr>
          <w:rFonts w:ascii="Times New Roman" w:hAnsi="Times New Roman"/>
        </w:rPr>
        <w:t>was carefully investigated</w:t>
      </w:r>
      <w:r w:rsidR="00215822" w:rsidRPr="00FF029E">
        <w:rPr>
          <w:rFonts w:ascii="Times New Roman" w:hAnsi="Times New Roman"/>
        </w:rPr>
        <w:t xml:space="preserve"> </w:t>
      </w:r>
      <w:r w:rsidR="004A78C9" w:rsidRPr="00FF029E">
        <w:rPr>
          <w:rFonts w:ascii="Times New Roman" w:hAnsi="Times New Roman"/>
        </w:rPr>
        <w:t>depending on the crystallographic orientation</w:t>
      </w:r>
      <w:r w:rsidR="007D5F21" w:rsidRPr="00FF029E">
        <w:rPr>
          <w:rFonts w:ascii="Times New Roman" w:hAnsi="Times New Roman"/>
        </w:rPr>
        <w:t xml:space="preserve">, i.e., the </w:t>
      </w:r>
      <w:r w:rsidR="00E327B3" w:rsidRPr="00FF029E">
        <w:rPr>
          <w:rFonts w:ascii="Times New Roman" w:hAnsi="Times New Roman"/>
        </w:rPr>
        <w:t>orientation of (Sb</w:t>
      </w:r>
      <w:r w:rsidR="00E327B3" w:rsidRPr="00B7457D">
        <w:rPr>
          <w:rFonts w:ascii="Times New Roman" w:hAnsi="Times New Roman"/>
          <w:vertAlign w:val="subscript"/>
        </w:rPr>
        <w:t>4</w:t>
      </w:r>
      <w:r w:rsidR="00E327B3" w:rsidRPr="00FF029E">
        <w:rPr>
          <w:rFonts w:ascii="Times New Roman" w:hAnsi="Times New Roman"/>
        </w:rPr>
        <w:t>Se</w:t>
      </w:r>
      <w:r w:rsidR="00E327B3" w:rsidRPr="00B7457D">
        <w:rPr>
          <w:rFonts w:ascii="Times New Roman" w:hAnsi="Times New Roman"/>
          <w:vertAlign w:val="subscript"/>
        </w:rPr>
        <w:t>6</w:t>
      </w:r>
      <w:r w:rsidR="00E327B3" w:rsidRPr="00FF029E">
        <w:rPr>
          <w:rFonts w:ascii="Times New Roman" w:hAnsi="Times New Roman"/>
        </w:rPr>
        <w:t>)</w:t>
      </w:r>
      <w:r w:rsidR="00E327B3" w:rsidRPr="00B7457D">
        <w:rPr>
          <w:rFonts w:ascii="Times New Roman" w:hAnsi="Times New Roman"/>
          <w:vertAlign w:val="subscript"/>
        </w:rPr>
        <w:t>n</w:t>
      </w:r>
      <w:r w:rsidR="00E327B3" w:rsidRPr="00FF029E">
        <w:rPr>
          <w:rFonts w:ascii="Times New Roman" w:hAnsi="Times New Roman"/>
        </w:rPr>
        <w:t xml:space="preserve"> nanoribbons</w:t>
      </w:r>
      <w:r w:rsidR="00E82C16">
        <w:rPr>
          <w:rFonts w:ascii="Times New Roman" w:hAnsi="Times New Roman"/>
        </w:rPr>
        <w:t>.</w:t>
      </w:r>
      <w:r w:rsidR="00AA5F40" w:rsidRPr="00FF029E">
        <w:rPr>
          <w:rFonts w:ascii="Times New Roman" w:hAnsi="Times New Roman"/>
          <w:lang w:eastAsia="ko-KR"/>
        </w:rPr>
        <w:t xml:space="preserve"> </w:t>
      </w:r>
      <w:r w:rsidR="005D037A">
        <w:rPr>
          <w:rFonts w:ascii="Times New Roman" w:hAnsi="Times New Roman"/>
          <w:lang w:eastAsia="ko-KR"/>
        </w:rPr>
        <w:t xml:space="preserve">More favorable interface characteristics, a </w:t>
      </w:r>
      <w:r w:rsidR="001A2F4C">
        <w:rPr>
          <w:rFonts w:ascii="Times New Roman" w:hAnsi="Times New Roman"/>
          <w:lang w:eastAsia="ko-KR"/>
        </w:rPr>
        <w:t>larger</w:t>
      </w:r>
      <w:r w:rsidR="005D037A">
        <w:rPr>
          <w:rFonts w:ascii="Times New Roman" w:hAnsi="Times New Roman"/>
          <w:lang w:eastAsia="ko-KR"/>
        </w:rPr>
        <w:t xml:space="preserve"> recombination </w:t>
      </w:r>
      <w:r w:rsidR="005D037A">
        <w:rPr>
          <w:rFonts w:ascii="Times New Roman" w:hAnsi="Times New Roman"/>
          <w:lang w:eastAsia="ko-KR"/>
        </w:rPr>
        <w:lastRenderedPageBreak/>
        <w:t>resistance</w:t>
      </w:r>
      <w:r w:rsidR="00E82C16">
        <w:rPr>
          <w:rFonts w:ascii="Times New Roman" w:hAnsi="Times New Roman"/>
          <w:lang w:eastAsia="ko-KR"/>
        </w:rPr>
        <w:t>,</w:t>
      </w:r>
      <w:r w:rsidR="005D037A">
        <w:rPr>
          <w:rFonts w:ascii="Times New Roman" w:hAnsi="Times New Roman"/>
          <w:lang w:eastAsia="ko-KR"/>
        </w:rPr>
        <w:t xml:space="preserve"> and </w:t>
      </w:r>
      <w:r w:rsidR="00E82C16">
        <w:rPr>
          <w:rFonts w:ascii="Times New Roman" w:hAnsi="Times New Roman"/>
          <w:lang w:eastAsia="ko-KR"/>
        </w:rPr>
        <w:t xml:space="preserve">a </w:t>
      </w:r>
      <w:r w:rsidR="005D037A">
        <w:rPr>
          <w:rFonts w:ascii="Times New Roman" w:hAnsi="Times New Roman"/>
          <w:lang w:eastAsia="ko-KR"/>
        </w:rPr>
        <w:t xml:space="preserve">longer lifetime were observed </w:t>
      </w:r>
      <w:r w:rsidR="00EF729C">
        <w:rPr>
          <w:rFonts w:ascii="Times New Roman" w:hAnsi="Times New Roman"/>
          <w:lang w:eastAsia="ko-KR"/>
        </w:rPr>
        <w:t>when the (Sb</w:t>
      </w:r>
      <w:r w:rsidR="00EF729C" w:rsidRPr="005A3E8C">
        <w:rPr>
          <w:rFonts w:ascii="Times New Roman" w:hAnsi="Times New Roman"/>
          <w:vertAlign w:val="subscript"/>
          <w:lang w:eastAsia="ko-KR"/>
        </w:rPr>
        <w:t>4</w:t>
      </w:r>
      <w:r w:rsidR="00EF729C">
        <w:rPr>
          <w:rFonts w:ascii="Times New Roman" w:hAnsi="Times New Roman"/>
          <w:lang w:eastAsia="ko-KR"/>
        </w:rPr>
        <w:t>Se</w:t>
      </w:r>
      <w:r w:rsidR="00EF729C" w:rsidRPr="005A3E8C">
        <w:rPr>
          <w:rFonts w:ascii="Times New Roman" w:hAnsi="Times New Roman"/>
          <w:vertAlign w:val="subscript"/>
          <w:lang w:eastAsia="ko-KR"/>
        </w:rPr>
        <w:t>6</w:t>
      </w:r>
      <w:r w:rsidR="00EF729C">
        <w:rPr>
          <w:rFonts w:ascii="Times New Roman" w:hAnsi="Times New Roman"/>
          <w:lang w:eastAsia="ko-KR"/>
        </w:rPr>
        <w:t>) ribbons were horizontal to the TiO</w:t>
      </w:r>
      <w:r w:rsidR="008B34A8" w:rsidRPr="005A3E8C">
        <w:rPr>
          <w:rFonts w:ascii="Times New Roman" w:hAnsi="Times New Roman"/>
          <w:vertAlign w:val="subscript"/>
          <w:lang w:eastAsia="ko-KR"/>
        </w:rPr>
        <w:t>2</w:t>
      </w:r>
      <w:r w:rsidR="008B34A8">
        <w:rPr>
          <w:rFonts w:ascii="Times New Roman" w:hAnsi="Times New Roman"/>
          <w:lang w:eastAsia="ko-KR"/>
        </w:rPr>
        <w:t xml:space="preserve"> layer. </w:t>
      </w:r>
      <w:r w:rsidR="00AA5F40" w:rsidRPr="00FF029E">
        <w:rPr>
          <w:rFonts w:ascii="Times New Roman" w:hAnsi="Times New Roman"/>
          <w:lang w:eastAsia="ko-KR"/>
        </w:rPr>
        <w:t xml:space="preserve"> </w:t>
      </w:r>
      <w:r w:rsidR="008B475A" w:rsidRPr="00FF029E">
        <w:rPr>
          <w:rFonts w:ascii="Times New Roman" w:hAnsi="Times New Roman"/>
          <w:lang w:eastAsia="ko-KR"/>
        </w:rPr>
        <w:t>Based on these findings, we proposed a novel Sb</w:t>
      </w:r>
      <w:r w:rsidR="008B475A" w:rsidRPr="00FF029E">
        <w:rPr>
          <w:rFonts w:ascii="Times New Roman" w:hAnsi="Times New Roman"/>
          <w:vertAlign w:val="subscript"/>
          <w:lang w:eastAsia="ko-KR"/>
        </w:rPr>
        <w:t>2</w:t>
      </w:r>
      <w:r w:rsidR="008B475A" w:rsidRPr="00FF029E">
        <w:rPr>
          <w:rFonts w:ascii="Times New Roman" w:hAnsi="Times New Roman"/>
          <w:lang w:eastAsia="ko-KR"/>
        </w:rPr>
        <w:t>Se</w:t>
      </w:r>
      <w:r w:rsidR="008B475A" w:rsidRPr="00FF029E">
        <w:rPr>
          <w:rFonts w:ascii="Times New Roman" w:hAnsi="Times New Roman"/>
          <w:vertAlign w:val="subscript"/>
          <w:lang w:eastAsia="ko-KR"/>
        </w:rPr>
        <w:t>3</w:t>
      </w:r>
      <w:r w:rsidR="008B475A" w:rsidRPr="00FF029E">
        <w:rPr>
          <w:rFonts w:ascii="Times New Roman" w:hAnsi="Times New Roman"/>
          <w:lang w:eastAsia="ko-KR"/>
        </w:rPr>
        <w:t xml:space="preserve"> solar cell configuration that shows promising potential for future advancements and development.</w:t>
      </w:r>
      <w:r w:rsidR="008B475A" w:rsidRPr="00FF029E">
        <w:rPr>
          <w:rFonts w:ascii="Times New Roman" w:hAnsi="Times New Roman"/>
          <w:b/>
          <w:bCs/>
          <w:lang w:eastAsia="ko-KR"/>
        </w:rPr>
        <w:t xml:space="preserve"> </w:t>
      </w:r>
      <w:r w:rsidR="008B475A" w:rsidRPr="00FF029E">
        <w:rPr>
          <w:rFonts w:ascii="Times New Roman" w:hAnsi="Times New Roman"/>
          <w:lang w:eastAsia="ko-KR"/>
        </w:rPr>
        <w:t>Our</w:t>
      </w:r>
      <w:r w:rsidR="00B05F72" w:rsidRPr="00FF029E">
        <w:rPr>
          <w:rFonts w:ascii="Times New Roman" w:hAnsi="Times New Roman"/>
          <w:lang w:eastAsia="ko-KR"/>
        </w:rPr>
        <w:t xml:space="preserve"> results manifest the power of the IS technique in </w:t>
      </w:r>
      <w:r w:rsidR="00AA5F40" w:rsidRPr="00FF029E">
        <w:rPr>
          <w:rFonts w:ascii="Times New Roman" w:hAnsi="Times New Roman"/>
          <w:lang w:eastAsia="ko-KR"/>
        </w:rPr>
        <w:t>discovering the efficiency limiting factor</w:t>
      </w:r>
      <w:r w:rsidR="00B05F72" w:rsidRPr="00FF029E">
        <w:rPr>
          <w:rFonts w:ascii="Times New Roman" w:hAnsi="Times New Roman"/>
          <w:lang w:eastAsia="ko-KR"/>
        </w:rPr>
        <w:t xml:space="preserve"> under operational conditions</w:t>
      </w:r>
      <w:r w:rsidR="00AA5F40" w:rsidRPr="00FF029E">
        <w:rPr>
          <w:rFonts w:ascii="Times New Roman" w:hAnsi="Times New Roman"/>
          <w:lang w:eastAsia="ko-KR"/>
        </w:rPr>
        <w:t xml:space="preserve">, </w:t>
      </w:r>
      <w:r w:rsidR="00AA5F40" w:rsidRPr="00FF029E">
        <w:rPr>
          <w:rFonts w:ascii="Times New Roman" w:hAnsi="Times New Roman"/>
        </w:rPr>
        <w:t>paving the way for advancements of Sb</w:t>
      </w:r>
      <w:r w:rsidR="00AA5F40" w:rsidRPr="00FF029E">
        <w:rPr>
          <w:rFonts w:ascii="Times New Roman" w:hAnsi="Times New Roman"/>
          <w:vertAlign w:val="subscript"/>
        </w:rPr>
        <w:t>2</w:t>
      </w:r>
      <w:r w:rsidR="00AA5F40" w:rsidRPr="00FF029E">
        <w:rPr>
          <w:rFonts w:ascii="Times New Roman" w:hAnsi="Times New Roman"/>
        </w:rPr>
        <w:t>Se</w:t>
      </w:r>
      <w:r w:rsidR="00AA5F40" w:rsidRPr="00FF029E">
        <w:rPr>
          <w:rFonts w:ascii="Times New Roman" w:hAnsi="Times New Roman"/>
          <w:vertAlign w:val="subscript"/>
        </w:rPr>
        <w:t>3</w:t>
      </w:r>
      <w:r w:rsidR="00AA5F40" w:rsidRPr="00FF029E">
        <w:rPr>
          <w:rFonts w:ascii="Times New Roman" w:hAnsi="Times New Roman"/>
        </w:rPr>
        <w:t>-based solar cells.</w:t>
      </w:r>
    </w:p>
    <w:p w14:paraId="3E28A3C6" w14:textId="62C19EA2" w:rsidR="00184247" w:rsidRDefault="00184247">
      <w:pPr>
        <w:spacing w:after="0"/>
        <w:jc w:val="left"/>
        <w:rPr>
          <w:rFonts w:ascii="Times New Roman" w:hAnsi="Times New Roman"/>
          <w:b/>
          <w:bCs/>
          <w:color w:val="000000" w:themeColor="text1"/>
        </w:rPr>
      </w:pPr>
    </w:p>
    <w:p w14:paraId="228EC660" w14:textId="2280B190" w:rsidR="002445B9" w:rsidRPr="00FF029E" w:rsidRDefault="002445B9" w:rsidP="00FF029E">
      <w:pPr>
        <w:spacing w:after="160" w:line="480" w:lineRule="auto"/>
        <w:rPr>
          <w:rFonts w:ascii="Times New Roman" w:hAnsi="Times New Roman"/>
          <w:b/>
          <w:bCs/>
          <w:color w:val="000000" w:themeColor="text1"/>
        </w:rPr>
      </w:pPr>
      <w:r w:rsidRPr="00FF029E">
        <w:rPr>
          <w:rFonts w:ascii="Times New Roman" w:hAnsi="Times New Roman"/>
          <w:b/>
          <w:bCs/>
          <w:color w:val="000000" w:themeColor="text1"/>
        </w:rPr>
        <w:t>2. Results and Discussion</w:t>
      </w:r>
    </w:p>
    <w:p w14:paraId="0142EB74" w14:textId="185B45EA" w:rsidR="00FA2657" w:rsidRDefault="000E6BC3" w:rsidP="00FA2657">
      <w:pPr>
        <w:spacing w:after="160" w:line="48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t>The</w:t>
      </w:r>
      <w:r w:rsidRPr="000E6BC3">
        <w:rPr>
          <w:rFonts w:ascii="Times New Roman" w:hAnsi="Times New Roman"/>
          <w:bCs/>
          <w:color w:val="000000" w:themeColor="text1"/>
        </w:rPr>
        <w:t xml:space="preserve"> compact film-type Sb</w:t>
      </w:r>
      <w:r w:rsidRPr="00957C01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Pr="000E6BC3">
        <w:rPr>
          <w:rFonts w:ascii="Times New Roman" w:hAnsi="Times New Roman"/>
          <w:bCs/>
          <w:color w:val="000000" w:themeColor="text1"/>
        </w:rPr>
        <w:t>Se</w:t>
      </w:r>
      <w:r w:rsidRPr="00957C01">
        <w:rPr>
          <w:rFonts w:ascii="Times New Roman" w:hAnsi="Times New Roman"/>
          <w:bCs/>
          <w:color w:val="000000" w:themeColor="text1"/>
          <w:vertAlign w:val="subscript"/>
        </w:rPr>
        <w:t>3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="00F94446">
        <w:rPr>
          <w:rFonts w:ascii="Times New Roman" w:hAnsi="Times New Roman"/>
          <w:bCs/>
          <w:color w:val="000000" w:themeColor="text1"/>
        </w:rPr>
        <w:t xml:space="preserve">film based PV </w:t>
      </w:r>
      <w:r w:rsidRPr="000E6BC3">
        <w:rPr>
          <w:rFonts w:ascii="Times New Roman" w:hAnsi="Times New Roman"/>
          <w:bCs/>
          <w:color w:val="000000" w:themeColor="text1"/>
        </w:rPr>
        <w:t xml:space="preserve">with </w:t>
      </w:r>
      <w:r w:rsidR="00C75AA1" w:rsidRPr="00C75AA1">
        <w:rPr>
          <w:rFonts w:ascii="Times New Roman" w:hAnsi="Times New Roman"/>
          <w:bCs/>
          <w:color w:val="000000" w:themeColor="text1"/>
        </w:rPr>
        <w:t>[</w:t>
      </w:r>
      <w:r w:rsidRPr="00C75AA1">
        <w:rPr>
          <w:rFonts w:ascii="Times New Roman" w:hAnsi="Times New Roman"/>
          <w:bCs/>
          <w:color w:val="000000" w:themeColor="text1"/>
        </w:rPr>
        <w:t>hk1] oriented</w:t>
      </w:r>
      <w:r w:rsidRPr="000E6BC3">
        <w:rPr>
          <w:rFonts w:ascii="Times New Roman" w:hAnsi="Times New Roman"/>
          <w:bCs/>
          <w:color w:val="000000" w:themeColor="text1"/>
        </w:rPr>
        <w:t xml:space="preserve"> crystallographic orientation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C75AA1">
        <w:rPr>
          <w:rFonts w:ascii="Times New Roman" w:hAnsi="Times New Roman"/>
          <w:bCs/>
          <w:color w:val="000000" w:themeColor="text1"/>
        </w:rPr>
        <w:t>achieve</w:t>
      </w:r>
      <w:r>
        <w:rPr>
          <w:rFonts w:ascii="Times New Roman" w:hAnsi="Times New Roman"/>
          <w:bCs/>
          <w:color w:val="000000" w:themeColor="text1"/>
        </w:rPr>
        <w:t>d</w:t>
      </w:r>
      <w:r w:rsidRPr="00C75AA1">
        <w:rPr>
          <w:rFonts w:ascii="Times New Roman" w:hAnsi="Times New Roman"/>
          <w:bCs/>
          <w:color w:val="000000" w:themeColor="text1"/>
        </w:rPr>
        <w:t xml:space="preserve"> higher efficiencies than [hk0] oriented devices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0E6BC3">
        <w:rPr>
          <w:rFonts w:ascii="Times New Roman" w:hAnsi="Times New Roman"/>
          <w:bCs/>
          <w:color w:val="000000" w:themeColor="text1"/>
        </w:rPr>
        <w:t>because the carrier transport in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0E6BC3">
        <w:rPr>
          <w:rFonts w:ascii="Times New Roman" w:hAnsi="Times New Roman"/>
          <w:bCs/>
          <w:color w:val="000000" w:themeColor="text1"/>
        </w:rPr>
        <w:t>Sb</w:t>
      </w:r>
      <w:r w:rsidRPr="00957C01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Pr="000E6BC3">
        <w:rPr>
          <w:rFonts w:ascii="Times New Roman" w:hAnsi="Times New Roman"/>
          <w:bCs/>
          <w:color w:val="000000" w:themeColor="text1"/>
        </w:rPr>
        <w:t>Se</w:t>
      </w:r>
      <w:r w:rsidRPr="00957C01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Pr="000E6BC3">
        <w:rPr>
          <w:rFonts w:ascii="Times New Roman" w:hAnsi="Times New Roman"/>
          <w:bCs/>
          <w:color w:val="000000" w:themeColor="text1"/>
        </w:rPr>
        <w:t xml:space="preserve"> along the [001] direction is more efficient than that along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0E6BC3">
        <w:rPr>
          <w:rFonts w:ascii="Times New Roman" w:hAnsi="Times New Roman"/>
          <w:bCs/>
          <w:color w:val="000000" w:themeColor="text1"/>
        </w:rPr>
        <w:t xml:space="preserve">the </w:t>
      </w:r>
      <w:r>
        <w:rPr>
          <w:rFonts w:ascii="Times New Roman" w:hAnsi="Times New Roman"/>
          <w:bCs/>
          <w:color w:val="000000" w:themeColor="text1"/>
        </w:rPr>
        <w:t>other</w:t>
      </w:r>
      <w:r w:rsidRPr="000E6BC3">
        <w:rPr>
          <w:rFonts w:ascii="Times New Roman" w:hAnsi="Times New Roman"/>
          <w:bCs/>
          <w:color w:val="000000" w:themeColor="text1"/>
        </w:rPr>
        <w:t xml:space="preserve"> directions owing to its anisotropic crystallographic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0E6BC3">
        <w:rPr>
          <w:rFonts w:ascii="Times New Roman" w:hAnsi="Times New Roman"/>
          <w:bCs/>
          <w:color w:val="000000" w:themeColor="text1"/>
        </w:rPr>
        <w:t>nature</w:t>
      </w:r>
      <w:r>
        <w:rPr>
          <w:rFonts w:ascii="Times New Roman" w:hAnsi="Times New Roman"/>
          <w:bCs/>
          <w:color w:val="000000" w:themeColor="text1"/>
        </w:rPr>
        <w:t>.</w:t>
      </w:r>
      <w:r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PEVuZE5vdGU+PENpdGU+PEF1dGhvcj5aaG91PC9BdXRob3I+PFllYXI+MjAxNTwvWWVhcj48UmVj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</w:fldData>
        </w:fldChar>
      </w:r>
      <w:r>
        <w:rPr>
          <w:rFonts w:ascii="Times New Roman" w:hAnsi="Times New Roman"/>
          <w:bCs/>
          <w:color w:val="000000" w:themeColor="text1"/>
        </w:rPr>
        <w:instrText xml:space="preserve"> ADDIN EN.CITE </w:instrText>
      </w:r>
      <w:r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PEVuZE5vdGU+PENpdGU+PEF1dGhvcj5aaG91PC9BdXRob3I+PFllYXI+MjAxNTwvWWVhcj48UmVj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</w:fldData>
        </w:fldChar>
      </w:r>
      <w:r>
        <w:rPr>
          <w:rFonts w:ascii="Times New Roman" w:hAnsi="Times New Roman"/>
          <w:bCs/>
          <w:color w:val="000000" w:themeColor="text1"/>
        </w:rPr>
        <w:instrText xml:space="preserve"> ADDIN EN.CITE.DATA </w:instrText>
      </w:r>
      <w:r>
        <w:rPr>
          <w:rFonts w:ascii="Times New Roman" w:hAnsi="Times New Roman"/>
          <w:bCs/>
          <w:color w:val="000000" w:themeColor="text1"/>
        </w:rPr>
      </w:r>
      <w:r>
        <w:rPr>
          <w:rFonts w:ascii="Times New Roman" w:hAnsi="Times New Roman"/>
          <w:bCs/>
          <w:color w:val="000000" w:themeColor="text1"/>
        </w:rPr>
        <w:fldChar w:fldCharType="end"/>
      </w:r>
      <w:r>
        <w:rPr>
          <w:rFonts w:ascii="Times New Roman" w:hAnsi="Times New Roman"/>
          <w:bCs/>
          <w:color w:val="000000" w:themeColor="text1"/>
        </w:rPr>
      </w:r>
      <w:r>
        <w:rPr>
          <w:rFonts w:ascii="Times New Roman" w:hAnsi="Times New Roman"/>
          <w:bCs/>
          <w:color w:val="000000" w:themeColor="text1"/>
        </w:rPr>
        <w:fldChar w:fldCharType="separate"/>
      </w:r>
      <w:r w:rsidRPr="000E6BC3">
        <w:rPr>
          <w:rFonts w:ascii="Times New Roman" w:hAnsi="Times New Roman"/>
          <w:bCs/>
          <w:noProof/>
          <w:color w:val="000000" w:themeColor="text1"/>
          <w:vertAlign w:val="superscript"/>
        </w:rPr>
        <w:t>[1]</w:t>
      </w:r>
      <w:r>
        <w:rPr>
          <w:rFonts w:ascii="Times New Roman" w:hAnsi="Times New Roman"/>
          <w:bCs/>
          <w:color w:val="000000" w:themeColor="text1"/>
        </w:rPr>
        <w:fldChar w:fldCharType="end"/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="00FF029E">
        <w:rPr>
          <w:rFonts w:ascii="Times New Roman" w:hAnsi="Times New Roman"/>
          <w:bCs/>
          <w:color w:val="000000" w:themeColor="text1"/>
        </w:rPr>
        <w:t>A</w:t>
      </w:r>
      <w:r w:rsidR="00FF029E" w:rsidRPr="00FF029E">
        <w:rPr>
          <w:rFonts w:ascii="Times New Roman" w:hAnsi="Times New Roman"/>
          <w:bCs/>
          <w:color w:val="000000" w:themeColor="text1"/>
        </w:rPr>
        <w:t xml:space="preserve"> two-step</w:t>
      </w:r>
      <w:r w:rsidR="00FF029E">
        <w:rPr>
          <w:rFonts w:ascii="Times New Roman" w:hAnsi="Times New Roman"/>
          <w:bCs/>
          <w:color w:val="000000" w:themeColor="text1"/>
        </w:rPr>
        <w:t xml:space="preserve"> </w:t>
      </w:r>
      <w:r w:rsidR="00FF029E" w:rsidRPr="00FF029E">
        <w:rPr>
          <w:rFonts w:ascii="Times New Roman" w:hAnsi="Times New Roman"/>
          <w:bCs/>
          <w:color w:val="000000" w:themeColor="text1"/>
        </w:rPr>
        <w:t>close space sublimation (CSS) method</w:t>
      </w:r>
      <w:r w:rsidR="00FF029E">
        <w:rPr>
          <w:rFonts w:ascii="Times New Roman" w:hAnsi="Times New Roman"/>
          <w:bCs/>
          <w:color w:val="000000" w:themeColor="text1"/>
        </w:rPr>
        <w:t xml:space="preserve"> was employed to </w:t>
      </w:r>
      <w:r w:rsidR="00FF029E" w:rsidRPr="00FF029E">
        <w:rPr>
          <w:rFonts w:ascii="Times New Roman" w:hAnsi="Times New Roman"/>
          <w:bCs/>
          <w:color w:val="000000" w:themeColor="text1"/>
        </w:rPr>
        <w:t>avoid the formatio</w:t>
      </w:r>
      <w:r w:rsidR="00FF029E">
        <w:rPr>
          <w:rFonts w:ascii="Times New Roman" w:hAnsi="Times New Roman"/>
          <w:bCs/>
          <w:color w:val="000000" w:themeColor="text1"/>
        </w:rPr>
        <w:t>n of the thermodynamically favo</w:t>
      </w:r>
      <w:r w:rsidR="00FF029E" w:rsidRPr="00FF029E">
        <w:rPr>
          <w:rFonts w:ascii="Times New Roman" w:hAnsi="Times New Roman"/>
          <w:bCs/>
          <w:color w:val="000000" w:themeColor="text1"/>
        </w:rPr>
        <w:t>rable</w:t>
      </w:r>
      <w:r w:rsidR="00FF029E">
        <w:rPr>
          <w:rFonts w:ascii="Times New Roman" w:hAnsi="Times New Roman"/>
          <w:bCs/>
          <w:color w:val="000000" w:themeColor="text1"/>
        </w:rPr>
        <w:t xml:space="preserve"> </w:t>
      </w:r>
      <w:r w:rsidR="00FF029E" w:rsidRPr="00FF029E">
        <w:rPr>
          <w:rFonts w:ascii="Times New Roman" w:hAnsi="Times New Roman"/>
          <w:bCs/>
          <w:color w:val="000000" w:themeColor="text1"/>
        </w:rPr>
        <w:t>1D structure</w:t>
      </w:r>
      <w:r w:rsidR="00FC2A59">
        <w:rPr>
          <w:rFonts w:ascii="Times New Roman" w:hAnsi="Times New Roman"/>
          <w:bCs/>
          <w:color w:val="000000" w:themeColor="text1"/>
        </w:rPr>
        <w:t xml:space="preserve"> as well as </w:t>
      </w:r>
      <w:r w:rsidR="007E2252">
        <w:rPr>
          <w:rFonts w:ascii="Times New Roman" w:hAnsi="Times New Roman"/>
          <w:bCs/>
          <w:color w:val="000000" w:themeColor="text1"/>
        </w:rPr>
        <w:t xml:space="preserve">the </w:t>
      </w:r>
      <w:r w:rsidR="00FC2A59" w:rsidRPr="00FC2A59">
        <w:rPr>
          <w:rFonts w:ascii="Times New Roman" w:hAnsi="Times New Roman"/>
          <w:bCs/>
          <w:color w:val="000000" w:themeColor="text1"/>
        </w:rPr>
        <w:t>rearrangement</w:t>
      </w:r>
      <w:r w:rsidR="00FC2A59">
        <w:rPr>
          <w:rFonts w:ascii="Times New Roman" w:hAnsi="Times New Roman"/>
          <w:bCs/>
          <w:color w:val="000000" w:themeColor="text1"/>
        </w:rPr>
        <w:t xml:space="preserve"> </w:t>
      </w:r>
      <w:r w:rsidR="00FC2A59" w:rsidRPr="00FC2A59">
        <w:rPr>
          <w:rFonts w:ascii="Times New Roman" w:hAnsi="Times New Roman"/>
          <w:bCs/>
          <w:color w:val="000000" w:themeColor="text1"/>
        </w:rPr>
        <w:t>of (Sb</w:t>
      </w:r>
      <w:r w:rsidR="00FC2A59" w:rsidRPr="00FC2A59">
        <w:rPr>
          <w:rFonts w:ascii="Times New Roman" w:hAnsi="Times New Roman"/>
          <w:bCs/>
          <w:color w:val="000000" w:themeColor="text1"/>
          <w:vertAlign w:val="subscript"/>
        </w:rPr>
        <w:t>4</w:t>
      </w:r>
      <w:r w:rsidR="00FC2A59" w:rsidRPr="00FC2A59">
        <w:rPr>
          <w:rFonts w:ascii="Times New Roman" w:hAnsi="Times New Roman"/>
          <w:bCs/>
          <w:color w:val="000000" w:themeColor="text1"/>
        </w:rPr>
        <w:t>Se</w:t>
      </w:r>
      <w:r w:rsidR="00FC2A59" w:rsidRPr="00FC2A59">
        <w:rPr>
          <w:rFonts w:ascii="Times New Roman" w:hAnsi="Times New Roman"/>
          <w:bCs/>
          <w:color w:val="000000" w:themeColor="text1"/>
          <w:vertAlign w:val="subscript"/>
        </w:rPr>
        <w:t>6</w:t>
      </w:r>
      <w:r w:rsidR="00FC2A59" w:rsidRPr="00FC2A59">
        <w:rPr>
          <w:rFonts w:ascii="Times New Roman" w:hAnsi="Times New Roman"/>
          <w:bCs/>
          <w:color w:val="000000" w:themeColor="text1"/>
        </w:rPr>
        <w:t>)</w:t>
      </w:r>
      <w:r w:rsidR="00FC2A59" w:rsidRPr="00FC2A59">
        <w:rPr>
          <w:rFonts w:ascii="Times New Roman" w:hAnsi="Times New Roman"/>
          <w:bCs/>
          <w:color w:val="000000" w:themeColor="text1"/>
          <w:vertAlign w:val="subscript"/>
        </w:rPr>
        <w:t>n</w:t>
      </w:r>
      <w:r w:rsidR="00FC2A59" w:rsidRPr="00FC2A59">
        <w:rPr>
          <w:rFonts w:ascii="Times New Roman" w:hAnsi="Times New Roman"/>
          <w:bCs/>
          <w:color w:val="000000" w:themeColor="text1"/>
        </w:rPr>
        <w:t xml:space="preserve"> nanoribbons</w:t>
      </w:r>
      <w:r w:rsidR="00FC2A59">
        <w:rPr>
          <w:rFonts w:ascii="Times New Roman" w:hAnsi="Times New Roman"/>
          <w:bCs/>
          <w:color w:val="000000" w:themeColor="text1"/>
        </w:rPr>
        <w:t xml:space="preserve"> </w:t>
      </w:r>
      <w:r w:rsidR="00300F24" w:rsidRPr="00300F24">
        <w:rPr>
          <w:rFonts w:ascii="Times New Roman" w:hAnsi="Times New Roman"/>
          <w:bCs/>
          <w:color w:val="000000" w:themeColor="text1"/>
        </w:rPr>
        <w:t>along [hk1] direction</w:t>
      </w:r>
      <w:r w:rsidR="00300F24">
        <w:rPr>
          <w:rFonts w:ascii="Times New Roman" w:hAnsi="Times New Roman"/>
          <w:bCs/>
          <w:color w:val="000000" w:themeColor="text1"/>
        </w:rPr>
        <w:t>.</w:t>
      </w:r>
      <w:r w:rsidR="00507285"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PEVuZE5vdGU+PENpdGU+PEF1dGhvcj5QaGlsbGlwczwvQXV0aG9yPjxZZWFyPjIwMTk8L1llYXI+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</w:fldData>
        </w:fldChar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 </w:instrText>
      </w:r>
      <w:r w:rsidR="00507285"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PEVuZE5vdGU+PENpdGU+PEF1dGhvcj5QaGlsbGlwczwvQXV0aG9yPjxZZWFyPjIwMTk8L1llYXI+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</w:fldData>
        </w:fldChar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EN.CITE.DATA </w:instrText>
      </w:r>
      <w:r w:rsidR="00507285">
        <w:rPr>
          <w:rFonts w:ascii="Times New Roman" w:hAnsi="Times New Roman"/>
          <w:bCs/>
          <w:color w:val="000000" w:themeColor="text1"/>
        </w:rPr>
      </w:r>
      <w:r w:rsidR="00507285">
        <w:rPr>
          <w:rFonts w:ascii="Times New Roman" w:hAnsi="Times New Roman"/>
          <w:bCs/>
          <w:color w:val="000000" w:themeColor="text1"/>
        </w:rPr>
        <w:fldChar w:fldCharType="end"/>
      </w:r>
      <w:r w:rsidR="00507285">
        <w:rPr>
          <w:rFonts w:ascii="Times New Roman" w:hAnsi="Times New Roman"/>
          <w:bCs/>
          <w:color w:val="000000" w:themeColor="text1"/>
        </w:rPr>
      </w:r>
      <w:r w:rsidR="00507285">
        <w:rPr>
          <w:rFonts w:ascii="Times New Roman" w:hAnsi="Times New Roman"/>
          <w:bCs/>
          <w:color w:val="000000" w:themeColor="text1"/>
        </w:rPr>
        <w:fldChar w:fldCharType="separate"/>
      </w:r>
      <w:r w:rsidR="00507285" w:rsidRPr="00507285">
        <w:rPr>
          <w:rFonts w:ascii="Times New Roman" w:hAnsi="Times New Roman"/>
          <w:bCs/>
          <w:noProof/>
          <w:color w:val="000000" w:themeColor="text1"/>
          <w:vertAlign w:val="superscript"/>
        </w:rPr>
        <w:t>[21]</w:t>
      </w:r>
      <w:r w:rsidR="00507285">
        <w:rPr>
          <w:rFonts w:ascii="Times New Roman" w:hAnsi="Times New Roman"/>
          <w:bCs/>
          <w:color w:val="000000" w:themeColor="text1"/>
        </w:rPr>
        <w:fldChar w:fldCharType="end"/>
      </w:r>
      <w:r w:rsidR="00300F24">
        <w:rPr>
          <w:rFonts w:ascii="Times New Roman" w:hAnsi="Times New Roman"/>
          <w:bCs/>
          <w:color w:val="000000" w:themeColor="text1"/>
        </w:rPr>
        <w:t xml:space="preserve"> The seed layer was pre-deposited at</w:t>
      </w:r>
      <w:r w:rsidR="007E2252">
        <w:rPr>
          <w:rFonts w:ascii="Times New Roman" w:hAnsi="Times New Roman"/>
          <w:bCs/>
          <w:color w:val="000000" w:themeColor="text1"/>
        </w:rPr>
        <w:t xml:space="preserve"> a</w:t>
      </w:r>
      <w:r w:rsidR="00300F24">
        <w:rPr>
          <w:rFonts w:ascii="Times New Roman" w:hAnsi="Times New Roman"/>
          <w:bCs/>
          <w:color w:val="000000" w:themeColor="text1"/>
        </w:rPr>
        <w:t xml:space="preserve"> relatively low temperature (XX </w:t>
      </w:r>
      <w:r w:rsidR="00300F24" w:rsidRPr="00300F24">
        <w:rPr>
          <w:rFonts w:ascii="Times New Roman" w:hAnsi="Times New Roman" w:hint="eastAsia"/>
          <w:bCs/>
          <w:color w:val="000000" w:themeColor="text1"/>
        </w:rPr>
        <w:t>°</w:t>
      </w:r>
      <w:r w:rsidR="00300F24" w:rsidRPr="00300F24">
        <w:rPr>
          <w:rFonts w:ascii="Times New Roman" w:hAnsi="Times New Roman"/>
          <w:bCs/>
          <w:color w:val="000000" w:themeColor="text1"/>
        </w:rPr>
        <w:t>C</w:t>
      </w:r>
      <w:r w:rsidR="00300F24">
        <w:rPr>
          <w:rFonts w:ascii="Times New Roman" w:hAnsi="Times New Roman"/>
          <w:bCs/>
          <w:color w:val="000000" w:themeColor="text1"/>
        </w:rPr>
        <w:t>), where</w:t>
      </w:r>
      <w:r w:rsidR="00850330">
        <w:rPr>
          <w:rFonts w:ascii="Times New Roman" w:hAnsi="Times New Roman"/>
          <w:bCs/>
          <w:color w:val="000000" w:themeColor="text1"/>
        </w:rPr>
        <w:t xml:space="preserve"> the grains grow from the</w:t>
      </w:r>
      <w:r w:rsidR="00300F24">
        <w:rPr>
          <w:rFonts w:ascii="Times New Roman" w:hAnsi="Times New Roman"/>
          <w:bCs/>
          <w:color w:val="000000" w:themeColor="text1"/>
        </w:rPr>
        <w:t xml:space="preserve"> seed </w:t>
      </w:r>
      <w:r w:rsidR="007E2252">
        <w:rPr>
          <w:rFonts w:ascii="Times New Roman" w:hAnsi="Times New Roman"/>
          <w:bCs/>
          <w:color w:val="000000" w:themeColor="text1"/>
        </w:rPr>
        <w:t>at</w:t>
      </w:r>
      <w:r w:rsidR="00850330">
        <w:rPr>
          <w:rFonts w:ascii="Times New Roman" w:hAnsi="Times New Roman"/>
          <w:bCs/>
          <w:color w:val="000000" w:themeColor="text1"/>
        </w:rPr>
        <w:t xml:space="preserve"> </w:t>
      </w:r>
      <w:r w:rsidR="007E2252">
        <w:rPr>
          <w:rFonts w:ascii="Times New Roman" w:hAnsi="Times New Roman"/>
          <w:bCs/>
          <w:color w:val="000000" w:themeColor="text1"/>
        </w:rPr>
        <w:t>a</w:t>
      </w:r>
      <w:r w:rsidR="00850330">
        <w:rPr>
          <w:rFonts w:ascii="Times New Roman" w:hAnsi="Times New Roman"/>
          <w:bCs/>
          <w:color w:val="000000" w:themeColor="text1"/>
        </w:rPr>
        <w:t xml:space="preserve"> high temperature (XX </w:t>
      </w:r>
      <w:r w:rsidR="00850330" w:rsidRPr="00300F24">
        <w:rPr>
          <w:rFonts w:ascii="Times New Roman" w:hAnsi="Times New Roman" w:hint="eastAsia"/>
          <w:bCs/>
          <w:color w:val="000000" w:themeColor="text1"/>
        </w:rPr>
        <w:t>°</w:t>
      </w:r>
      <w:r w:rsidR="00850330" w:rsidRPr="00300F24">
        <w:rPr>
          <w:rFonts w:ascii="Times New Roman" w:hAnsi="Times New Roman"/>
          <w:bCs/>
          <w:color w:val="000000" w:themeColor="text1"/>
        </w:rPr>
        <w:t>C</w:t>
      </w:r>
      <w:r w:rsidR="00850330">
        <w:rPr>
          <w:rFonts w:ascii="Times New Roman" w:hAnsi="Times New Roman"/>
          <w:bCs/>
          <w:color w:val="000000" w:themeColor="text1"/>
        </w:rPr>
        <w:t>).</w:t>
      </w:r>
      <w:r w:rsidR="00184247"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PEVuZE5vdGU+PENpdGU+PEF1dGhvcj5ZYW5nPC9BdXRob3I+PFllYXI+MjAyMDwvWWVhcj48UmVj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==
</w:fldData>
        </w:fldChar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 </w:instrText>
      </w:r>
      <w:r w:rsidR="00507285"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PEVuZE5vdGU+PENpdGU+PEF1dGhvcj5ZYW5nPC9BdXRob3I+PFllYXI+MjAyMDwvWWVhcj48UmVj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==
</w:fldData>
        </w:fldChar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EN.CITE.DATA </w:instrText>
      </w:r>
      <w:r w:rsidR="00507285">
        <w:rPr>
          <w:rFonts w:ascii="Times New Roman" w:hAnsi="Times New Roman"/>
          <w:bCs/>
          <w:color w:val="000000" w:themeColor="text1"/>
        </w:rPr>
      </w:r>
      <w:r w:rsidR="00507285">
        <w:rPr>
          <w:rFonts w:ascii="Times New Roman" w:hAnsi="Times New Roman"/>
          <w:bCs/>
          <w:color w:val="000000" w:themeColor="text1"/>
        </w:rPr>
        <w:fldChar w:fldCharType="end"/>
      </w:r>
      <w:r w:rsidR="00184247">
        <w:rPr>
          <w:rFonts w:ascii="Times New Roman" w:hAnsi="Times New Roman"/>
          <w:bCs/>
          <w:color w:val="000000" w:themeColor="text1"/>
        </w:rPr>
      </w:r>
      <w:r w:rsidR="00184247">
        <w:rPr>
          <w:rFonts w:ascii="Times New Roman" w:hAnsi="Times New Roman"/>
          <w:bCs/>
          <w:color w:val="000000" w:themeColor="text1"/>
        </w:rPr>
        <w:fldChar w:fldCharType="separate"/>
      </w:r>
      <w:r w:rsidR="00507285" w:rsidRPr="00507285">
        <w:rPr>
          <w:rFonts w:ascii="Times New Roman" w:hAnsi="Times New Roman"/>
          <w:bCs/>
          <w:noProof/>
          <w:color w:val="000000" w:themeColor="text1"/>
          <w:vertAlign w:val="superscript"/>
        </w:rPr>
        <w:t>[22]</w:t>
      </w:r>
      <w:r w:rsidR="00184247">
        <w:rPr>
          <w:rFonts w:ascii="Times New Roman" w:hAnsi="Times New Roman"/>
          <w:bCs/>
          <w:color w:val="000000" w:themeColor="text1"/>
        </w:rPr>
        <w:fldChar w:fldCharType="end"/>
      </w:r>
      <w:r w:rsidR="00850330">
        <w:rPr>
          <w:rFonts w:ascii="Times New Roman" w:hAnsi="Times New Roman"/>
          <w:bCs/>
          <w:color w:val="000000" w:themeColor="text1"/>
        </w:rPr>
        <w:t xml:space="preserve"> </w:t>
      </w:r>
      <w:r w:rsidR="00850330" w:rsidRPr="00850330">
        <w:rPr>
          <w:rFonts w:ascii="Times New Roman" w:hAnsi="Times New Roman"/>
          <w:b/>
          <w:bCs/>
          <w:color w:val="000000" w:themeColor="text1"/>
        </w:rPr>
        <w:t>Figure 1</w:t>
      </w:r>
      <w:r w:rsidR="00850330" w:rsidRPr="00850330">
        <w:rPr>
          <w:rFonts w:ascii="Times New Roman" w:hAnsi="Times New Roman"/>
          <w:bCs/>
          <w:color w:val="000000" w:themeColor="text1"/>
        </w:rPr>
        <w:t xml:space="preserve">a </w:t>
      </w:r>
      <w:r w:rsidR="00850330">
        <w:rPr>
          <w:rFonts w:ascii="Times New Roman" w:hAnsi="Times New Roman"/>
          <w:bCs/>
          <w:color w:val="000000" w:themeColor="text1"/>
        </w:rPr>
        <w:t>depicts</w:t>
      </w:r>
      <w:r w:rsidR="00850330" w:rsidRPr="00850330">
        <w:rPr>
          <w:rFonts w:ascii="Times New Roman" w:hAnsi="Times New Roman"/>
          <w:bCs/>
          <w:color w:val="000000" w:themeColor="text1"/>
        </w:rPr>
        <w:t xml:space="preserve"> the microstructures of </w:t>
      </w:r>
      <w:r w:rsidR="00BA09CB" w:rsidRPr="00850330">
        <w:rPr>
          <w:rFonts w:ascii="Times New Roman" w:hAnsi="Times New Roman"/>
          <w:bCs/>
          <w:color w:val="000000" w:themeColor="text1"/>
        </w:rPr>
        <w:t xml:space="preserve">compact </w:t>
      </w:r>
      <w:r w:rsidR="00850330" w:rsidRPr="00850330">
        <w:rPr>
          <w:rFonts w:ascii="Times New Roman" w:hAnsi="Times New Roman"/>
          <w:bCs/>
          <w:color w:val="000000" w:themeColor="text1"/>
        </w:rPr>
        <w:t>Sb</w:t>
      </w:r>
      <w:r w:rsidR="00850330" w:rsidRPr="00850330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850330" w:rsidRPr="00850330">
        <w:rPr>
          <w:rFonts w:ascii="Times New Roman" w:hAnsi="Times New Roman"/>
          <w:bCs/>
          <w:color w:val="000000" w:themeColor="text1"/>
        </w:rPr>
        <w:t>Se</w:t>
      </w:r>
      <w:r w:rsidR="00850330" w:rsidRPr="00850330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850330" w:rsidRPr="00850330">
        <w:rPr>
          <w:rFonts w:ascii="Times New Roman" w:hAnsi="Times New Roman"/>
          <w:bCs/>
          <w:color w:val="000000" w:themeColor="text1"/>
        </w:rPr>
        <w:t xml:space="preserve"> thin</w:t>
      </w:r>
      <w:r w:rsidR="00850330">
        <w:rPr>
          <w:rFonts w:ascii="Times New Roman" w:hAnsi="Times New Roman"/>
          <w:bCs/>
          <w:color w:val="000000" w:themeColor="text1"/>
        </w:rPr>
        <w:t xml:space="preserve"> </w:t>
      </w:r>
      <w:r w:rsidR="00850330" w:rsidRPr="00850330">
        <w:rPr>
          <w:rFonts w:ascii="Times New Roman" w:hAnsi="Times New Roman"/>
          <w:bCs/>
          <w:color w:val="000000" w:themeColor="text1"/>
        </w:rPr>
        <w:t>films deposited on fluorine-doped tin oxide (FTO)</w:t>
      </w:r>
      <w:r w:rsidR="00BA09CB">
        <w:rPr>
          <w:rFonts w:ascii="Times New Roman" w:hAnsi="Times New Roman"/>
          <w:bCs/>
          <w:color w:val="000000" w:themeColor="text1"/>
        </w:rPr>
        <w:t xml:space="preserve"> </w:t>
      </w:r>
      <w:r w:rsidR="00BA09CB" w:rsidRPr="00850330">
        <w:rPr>
          <w:rFonts w:ascii="Times New Roman" w:hAnsi="Times New Roman"/>
          <w:bCs/>
          <w:color w:val="000000" w:themeColor="text1"/>
        </w:rPr>
        <w:t>substrate</w:t>
      </w:r>
      <w:r w:rsidR="00BA09CB">
        <w:rPr>
          <w:rFonts w:ascii="Times New Roman" w:hAnsi="Times New Roman"/>
          <w:bCs/>
          <w:color w:val="000000" w:themeColor="text1"/>
        </w:rPr>
        <w:t xml:space="preserve"> with a</w:t>
      </w:r>
      <w:r w:rsidR="00BA09CB" w:rsidRPr="00850330">
        <w:rPr>
          <w:rFonts w:ascii="Times New Roman" w:hAnsi="Times New Roman"/>
          <w:bCs/>
          <w:color w:val="000000" w:themeColor="text1"/>
        </w:rPr>
        <w:t xml:space="preserve"> </w:t>
      </w:r>
      <w:r w:rsidR="00BA09CB">
        <w:rPr>
          <w:rFonts w:ascii="Times New Roman" w:hAnsi="Times New Roman"/>
          <w:bCs/>
          <w:color w:val="000000" w:themeColor="text1"/>
        </w:rPr>
        <w:t>TiO</w:t>
      </w:r>
      <w:r w:rsidR="00BA09CB" w:rsidRPr="00850330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BA09CB">
        <w:rPr>
          <w:rFonts w:ascii="Times New Roman" w:hAnsi="Times New Roman"/>
          <w:bCs/>
          <w:color w:val="000000" w:themeColor="text1"/>
        </w:rPr>
        <w:t>-electron transfer layer</w:t>
      </w:r>
      <w:r w:rsidR="00850330" w:rsidRPr="00850330">
        <w:rPr>
          <w:rFonts w:ascii="Times New Roman" w:hAnsi="Times New Roman"/>
          <w:bCs/>
          <w:color w:val="000000" w:themeColor="text1"/>
        </w:rPr>
        <w:t xml:space="preserve"> </w:t>
      </w:r>
      <w:r w:rsidR="006B3568">
        <w:rPr>
          <w:rFonts w:ascii="Times New Roman" w:hAnsi="Times New Roman"/>
          <w:bCs/>
          <w:color w:val="000000" w:themeColor="text1"/>
        </w:rPr>
        <w:t xml:space="preserve">(ETL) </w:t>
      </w:r>
      <w:r w:rsidR="00850330" w:rsidRPr="00850330">
        <w:rPr>
          <w:rFonts w:ascii="Times New Roman" w:hAnsi="Times New Roman"/>
          <w:bCs/>
          <w:color w:val="000000" w:themeColor="text1"/>
        </w:rPr>
        <w:t xml:space="preserve">by </w:t>
      </w:r>
      <w:r w:rsidR="00850330">
        <w:rPr>
          <w:rFonts w:ascii="Times New Roman" w:hAnsi="Times New Roman"/>
          <w:bCs/>
          <w:color w:val="000000" w:themeColor="text1"/>
        </w:rPr>
        <w:t>a</w:t>
      </w:r>
      <w:r w:rsidR="00850330" w:rsidRPr="00850330">
        <w:rPr>
          <w:rFonts w:ascii="Times New Roman" w:hAnsi="Times New Roman"/>
          <w:bCs/>
          <w:color w:val="000000" w:themeColor="text1"/>
        </w:rPr>
        <w:t xml:space="preserve"> two-step CSS deposition process</w:t>
      </w:r>
      <w:r w:rsidR="00850330">
        <w:rPr>
          <w:rFonts w:ascii="Times New Roman" w:hAnsi="Times New Roman"/>
          <w:bCs/>
          <w:color w:val="000000" w:themeColor="text1"/>
        </w:rPr>
        <w:t>.</w:t>
      </w:r>
      <w:r w:rsidR="0095375B">
        <w:rPr>
          <w:rFonts w:ascii="Times New Roman" w:hAnsi="Times New Roman"/>
          <w:bCs/>
          <w:color w:val="000000" w:themeColor="text1"/>
        </w:rPr>
        <w:t xml:space="preserve"> The cross-section scanning electron microscope (SEM) image of the corresponding Sb</w:t>
      </w:r>
      <w:r w:rsidR="0095375B" w:rsidRPr="0095375B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95375B">
        <w:rPr>
          <w:rFonts w:ascii="Times New Roman" w:hAnsi="Times New Roman"/>
          <w:bCs/>
          <w:color w:val="000000" w:themeColor="text1"/>
        </w:rPr>
        <w:t>Se</w:t>
      </w:r>
      <w:r w:rsidR="0095375B" w:rsidRPr="0095375B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95375B">
        <w:rPr>
          <w:rFonts w:ascii="Times New Roman" w:hAnsi="Times New Roman"/>
          <w:bCs/>
          <w:color w:val="000000" w:themeColor="text1"/>
        </w:rPr>
        <w:t xml:space="preserve"> film was presented in Figure S1 (Supporting Information).</w:t>
      </w:r>
      <w:r w:rsidR="00BA09CB">
        <w:rPr>
          <w:rFonts w:ascii="Times New Roman" w:hAnsi="Times New Roman"/>
          <w:bCs/>
          <w:color w:val="000000" w:themeColor="text1"/>
        </w:rPr>
        <w:t xml:space="preserve"> </w:t>
      </w:r>
      <w:r w:rsidR="00C75AA1" w:rsidRPr="00C75AA1">
        <w:rPr>
          <w:rFonts w:ascii="Times New Roman" w:hAnsi="Times New Roman"/>
          <w:bCs/>
          <w:color w:val="000000" w:themeColor="text1"/>
        </w:rPr>
        <w:t xml:space="preserve">The </w:t>
      </w:r>
      <w:r w:rsidR="00FA2657">
        <w:rPr>
          <w:rFonts w:ascii="Times New Roman" w:hAnsi="Times New Roman"/>
          <w:bCs/>
          <w:color w:val="000000" w:themeColor="text1"/>
        </w:rPr>
        <w:t xml:space="preserve">experimental </w:t>
      </w:r>
      <w:r w:rsidR="00C75AA1" w:rsidRPr="00C75AA1">
        <w:rPr>
          <w:rFonts w:ascii="Times New Roman" w:hAnsi="Times New Roman"/>
          <w:bCs/>
          <w:color w:val="000000" w:themeColor="text1"/>
        </w:rPr>
        <w:t>detai</w:t>
      </w:r>
      <w:r w:rsidR="007E2252">
        <w:rPr>
          <w:rFonts w:ascii="Times New Roman" w:hAnsi="Times New Roman"/>
          <w:bCs/>
          <w:color w:val="000000" w:themeColor="text1"/>
        </w:rPr>
        <w:t>ls</w:t>
      </w:r>
      <w:r w:rsidR="00FA2657">
        <w:rPr>
          <w:rFonts w:ascii="Times New Roman" w:hAnsi="Times New Roman"/>
          <w:bCs/>
          <w:color w:val="000000" w:themeColor="text1"/>
        </w:rPr>
        <w:t xml:space="preserve"> are described in the Experimental Section. </w:t>
      </w:r>
      <w:r w:rsidR="00FA2657" w:rsidRPr="00FA2657">
        <w:rPr>
          <w:rFonts w:ascii="Times New Roman" w:hAnsi="Times New Roman"/>
          <w:bCs/>
          <w:color w:val="000000" w:themeColor="text1"/>
        </w:rPr>
        <w:t>The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2506CA">
        <w:rPr>
          <w:rFonts w:ascii="Times New Roman" w:hAnsi="Times New Roman"/>
          <w:bCs/>
          <w:color w:val="000000" w:themeColor="text1"/>
          <w:lang w:eastAsia="ko-KR"/>
        </w:rPr>
        <w:t xml:space="preserve">crystallographic orientations </w:t>
      </w:r>
      <w:r w:rsidR="002506CA">
        <w:rPr>
          <w:rFonts w:ascii="Times New Roman" w:hAnsi="Times New Roman"/>
          <w:bCs/>
          <w:color w:val="000000" w:themeColor="text1"/>
        </w:rPr>
        <w:t>of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the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Sb</w:t>
      </w:r>
      <w:r w:rsidR="00FA2657" w:rsidRPr="00FA2657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FA2657" w:rsidRPr="00FA2657">
        <w:rPr>
          <w:rFonts w:ascii="Times New Roman" w:hAnsi="Times New Roman"/>
          <w:bCs/>
          <w:color w:val="000000" w:themeColor="text1"/>
        </w:rPr>
        <w:t>Se</w:t>
      </w:r>
      <w:r w:rsidR="00FA2657" w:rsidRPr="00FA2657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FA2657">
        <w:rPr>
          <w:rFonts w:ascii="Times New Roman" w:hAnsi="Times New Roman"/>
          <w:bCs/>
          <w:color w:val="000000" w:themeColor="text1"/>
        </w:rPr>
        <w:t xml:space="preserve"> film </w:t>
      </w:r>
      <w:r w:rsidR="007E2252">
        <w:rPr>
          <w:rFonts w:ascii="Times New Roman" w:hAnsi="Times New Roman"/>
          <w:bCs/>
          <w:color w:val="000000" w:themeColor="text1"/>
        </w:rPr>
        <w:t>were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investigated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by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X-ray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diffraction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(XRD) analysis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(Figure</w:t>
      </w:r>
      <w:r w:rsidR="00FA2657">
        <w:rPr>
          <w:rFonts w:ascii="Times New Roman" w:hAnsi="Times New Roman"/>
          <w:bCs/>
          <w:color w:val="000000" w:themeColor="text1"/>
        </w:rPr>
        <w:t xml:space="preserve"> 1b</w:t>
      </w:r>
      <w:r w:rsidR="00FA2657" w:rsidRPr="00FA2657">
        <w:rPr>
          <w:rFonts w:ascii="Times New Roman" w:hAnsi="Times New Roman"/>
          <w:bCs/>
          <w:color w:val="000000" w:themeColor="text1"/>
        </w:rPr>
        <w:t>).</w:t>
      </w:r>
      <w:r w:rsidR="00FA2657">
        <w:rPr>
          <w:rFonts w:ascii="Times New Roman" w:hAnsi="Times New Roman"/>
          <w:bCs/>
          <w:color w:val="000000" w:themeColor="text1"/>
        </w:rPr>
        <w:t xml:space="preserve"> T</w:t>
      </w:r>
      <w:r w:rsidR="00FA2657" w:rsidRPr="00FA2657">
        <w:rPr>
          <w:rFonts w:ascii="Times New Roman" w:hAnsi="Times New Roman"/>
          <w:bCs/>
          <w:color w:val="000000" w:themeColor="text1"/>
        </w:rPr>
        <w:t>he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sample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showed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diffraction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patterns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corresponding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to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orthorhombic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Sb</w:t>
      </w:r>
      <w:r w:rsidR="00FA2657" w:rsidRPr="00FA2657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FA2657" w:rsidRPr="00FA2657">
        <w:rPr>
          <w:rFonts w:ascii="Times New Roman" w:hAnsi="Times New Roman"/>
          <w:bCs/>
          <w:color w:val="000000" w:themeColor="text1"/>
        </w:rPr>
        <w:t>Se</w:t>
      </w:r>
      <w:r w:rsidR="00FA2657" w:rsidRPr="00FA2657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(Joint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Committee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on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Powder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Diffraction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Standards,</w:t>
      </w:r>
      <w:r w:rsidR="00FA2657">
        <w:rPr>
          <w:rFonts w:ascii="Times New Roman" w:hAnsi="Times New Roman"/>
          <w:bCs/>
          <w:color w:val="000000" w:themeColor="text1"/>
        </w:rPr>
        <w:t xml:space="preserve"> </w:t>
      </w:r>
      <w:r w:rsidR="00FA2657" w:rsidRPr="00FA2657">
        <w:rPr>
          <w:rFonts w:ascii="Times New Roman" w:hAnsi="Times New Roman"/>
          <w:bCs/>
          <w:color w:val="000000" w:themeColor="text1"/>
        </w:rPr>
        <w:t>JCPDS 15-0861).</w:t>
      </w:r>
      <w:r w:rsidR="00FA2657">
        <w:rPr>
          <w:rFonts w:ascii="Times New Roman" w:hAnsi="Times New Roman"/>
          <w:bCs/>
          <w:color w:val="000000" w:themeColor="text1"/>
        </w:rPr>
        <w:t xml:space="preserve"> In addition, t</w:t>
      </w:r>
      <w:r w:rsidR="00850330" w:rsidRPr="00850330">
        <w:rPr>
          <w:rFonts w:ascii="Times New Roman" w:hAnsi="Times New Roman"/>
          <w:bCs/>
          <w:color w:val="000000" w:themeColor="text1"/>
        </w:rPr>
        <w:t>he dominated [211] and [221] orientation</w:t>
      </w:r>
      <w:r w:rsidR="00FA2657">
        <w:rPr>
          <w:rFonts w:ascii="Times New Roman" w:hAnsi="Times New Roman"/>
          <w:bCs/>
          <w:color w:val="000000" w:themeColor="text1"/>
        </w:rPr>
        <w:t>s</w:t>
      </w:r>
      <w:r w:rsidR="00850330" w:rsidRPr="00850330">
        <w:rPr>
          <w:rFonts w:ascii="Times New Roman" w:hAnsi="Times New Roman"/>
          <w:bCs/>
          <w:color w:val="000000" w:themeColor="text1"/>
        </w:rPr>
        <w:t xml:space="preserve"> </w:t>
      </w:r>
      <w:r w:rsidR="00850330" w:rsidRPr="00850330">
        <w:rPr>
          <w:rFonts w:ascii="Times New Roman" w:hAnsi="Times New Roman"/>
          <w:bCs/>
          <w:color w:val="000000" w:themeColor="text1"/>
        </w:rPr>
        <w:lastRenderedPageBreak/>
        <w:t>of Sb</w:t>
      </w:r>
      <w:r w:rsidR="00850330" w:rsidRPr="00FA2657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850330" w:rsidRPr="00850330">
        <w:rPr>
          <w:rFonts w:ascii="Times New Roman" w:hAnsi="Times New Roman"/>
          <w:bCs/>
          <w:color w:val="000000" w:themeColor="text1"/>
        </w:rPr>
        <w:t>Se</w:t>
      </w:r>
      <w:r w:rsidR="00850330" w:rsidRPr="00FA2657">
        <w:rPr>
          <w:rFonts w:ascii="Times New Roman" w:hAnsi="Times New Roman" w:hint="eastAsia"/>
          <w:bCs/>
          <w:color w:val="000000" w:themeColor="text1"/>
          <w:vertAlign w:val="subscript"/>
        </w:rPr>
        <w:t>3</w:t>
      </w:r>
      <w:r w:rsidR="00850330" w:rsidRPr="00850330">
        <w:rPr>
          <w:rFonts w:ascii="Times New Roman" w:hAnsi="Times New Roman" w:hint="eastAsia"/>
          <w:bCs/>
          <w:color w:val="000000" w:themeColor="text1"/>
        </w:rPr>
        <w:t xml:space="preserve"> in the XRD patterns (Figure </w:t>
      </w:r>
      <w:r w:rsidR="00C75AA1">
        <w:rPr>
          <w:rFonts w:ascii="Times New Roman" w:hAnsi="Times New Roman"/>
          <w:bCs/>
          <w:color w:val="000000" w:themeColor="text1"/>
        </w:rPr>
        <w:t>1c</w:t>
      </w:r>
      <w:r w:rsidR="00850330" w:rsidRPr="00850330">
        <w:rPr>
          <w:rFonts w:ascii="Times New Roman" w:hAnsi="Times New Roman" w:hint="eastAsia"/>
          <w:bCs/>
          <w:color w:val="000000" w:themeColor="text1"/>
        </w:rPr>
        <w:t xml:space="preserve">) confirm the success of the </w:t>
      </w:r>
      <w:r w:rsidR="00FA2657">
        <w:rPr>
          <w:rFonts w:ascii="Times New Roman" w:hAnsi="Times New Roman" w:hint="eastAsia"/>
          <w:bCs/>
          <w:color w:val="000000" w:themeColor="text1"/>
        </w:rPr>
        <w:t xml:space="preserve">seed-derived </w:t>
      </w:r>
      <w:r w:rsidR="00C75AA1">
        <w:rPr>
          <w:rFonts w:ascii="Times New Roman" w:hAnsi="Times New Roman"/>
          <w:bCs/>
          <w:color w:val="000000" w:themeColor="text1"/>
        </w:rPr>
        <w:t>growth</w:t>
      </w:r>
      <w:r w:rsidR="00850330" w:rsidRPr="00850330">
        <w:rPr>
          <w:rFonts w:ascii="Times New Roman" w:hAnsi="Times New Roman" w:hint="eastAsia"/>
          <w:bCs/>
          <w:color w:val="000000" w:themeColor="text1"/>
        </w:rPr>
        <w:t xml:space="preserve"> </w:t>
      </w:r>
      <w:r w:rsidR="00FA2657" w:rsidRPr="00850330">
        <w:rPr>
          <w:rFonts w:ascii="Times New Roman" w:hAnsi="Times New Roman" w:hint="eastAsia"/>
          <w:bCs/>
          <w:color w:val="000000" w:themeColor="text1"/>
        </w:rPr>
        <w:t xml:space="preserve">strategy </w:t>
      </w:r>
      <w:r w:rsidR="00850330" w:rsidRPr="00850330">
        <w:rPr>
          <w:rFonts w:ascii="Times New Roman" w:hAnsi="Times New Roman" w:hint="eastAsia"/>
          <w:bCs/>
          <w:color w:val="000000" w:themeColor="text1"/>
        </w:rPr>
        <w:t>for preferred [hk</w:t>
      </w:r>
      <w:r w:rsidR="00C75AA1">
        <w:rPr>
          <w:rFonts w:ascii="Times New Roman" w:hAnsi="Times New Roman"/>
          <w:bCs/>
          <w:color w:val="000000" w:themeColor="text1"/>
        </w:rPr>
        <w:t>1</w:t>
      </w:r>
      <w:r w:rsidR="00850330" w:rsidRPr="00850330">
        <w:rPr>
          <w:rFonts w:ascii="Times New Roman" w:hAnsi="Times New Roman" w:hint="eastAsia"/>
          <w:bCs/>
          <w:color w:val="000000" w:themeColor="text1"/>
        </w:rPr>
        <w:t xml:space="preserve">]-oriented film </w:t>
      </w:r>
      <w:r w:rsidR="00B34E87">
        <w:rPr>
          <w:rFonts w:ascii="Times New Roman" w:hAnsi="Times New Roman" w:hint="eastAsia"/>
          <w:bCs/>
          <w:color w:val="000000" w:themeColor="text1"/>
        </w:rPr>
        <w:t xml:space="preserve">growth by </w:t>
      </w:r>
      <w:r w:rsidR="00B34E87">
        <w:rPr>
          <w:rFonts w:ascii="Times New Roman" w:hAnsi="Times New Roman"/>
          <w:bCs/>
          <w:color w:val="000000" w:themeColor="text1"/>
        </w:rPr>
        <w:t>u</w:t>
      </w:r>
      <w:r w:rsidR="00184247">
        <w:rPr>
          <w:rFonts w:ascii="Times New Roman" w:hAnsi="Times New Roman"/>
          <w:bCs/>
          <w:color w:val="000000" w:themeColor="text1"/>
        </w:rPr>
        <w:t>sing a kinetic</w:t>
      </w:r>
      <w:r w:rsidR="007E2252">
        <w:rPr>
          <w:rFonts w:ascii="Times New Roman" w:hAnsi="Times New Roman"/>
          <w:bCs/>
          <w:color w:val="000000" w:themeColor="text1"/>
        </w:rPr>
        <w:t>ally</w:t>
      </w:r>
      <w:r w:rsidR="00FA2657" w:rsidRPr="00FA2657">
        <w:rPr>
          <w:rFonts w:ascii="Times New Roman" w:hAnsi="Times New Roman"/>
          <w:bCs/>
          <w:color w:val="000000" w:themeColor="text1"/>
        </w:rPr>
        <w:t xml:space="preserve"> controlled growth. </w:t>
      </w:r>
    </w:p>
    <w:p w14:paraId="0095D38A" w14:textId="77777777" w:rsidR="00F2557A" w:rsidRDefault="00F2557A" w:rsidP="00FA2657">
      <w:pPr>
        <w:spacing w:after="160" w:line="480" w:lineRule="auto"/>
        <w:rPr>
          <w:rFonts w:ascii="Times New Roman" w:hAnsi="Times New Roman"/>
          <w:bCs/>
          <w:color w:val="000000" w:themeColor="text1"/>
        </w:rPr>
      </w:pPr>
    </w:p>
    <w:p w14:paraId="28E19CB7" w14:textId="658AF6CB" w:rsidR="005A4028" w:rsidRDefault="00B7457D" w:rsidP="005A4028">
      <w:pPr>
        <w:pStyle w:val="SNSynopsisTOC"/>
        <w:spacing w:after="240"/>
        <w:jc w:val="left"/>
      </w:pPr>
      <w:r w:rsidRPr="00B7457D">
        <w:rPr>
          <w:noProof/>
          <w:lang w:eastAsia="ko-KR"/>
        </w:rPr>
        <w:drawing>
          <wp:inline distT="0" distB="0" distL="0" distR="0" wp14:anchorId="71556A5B" wp14:editId="05ED75DE">
            <wp:extent cx="6048375" cy="3162473"/>
            <wp:effectExtent l="0" t="0" r="0" b="0"/>
            <wp:docPr id="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938" t="7593" r="4983" b="6010"/>
                    <a:stretch/>
                  </pic:blipFill>
                  <pic:spPr>
                    <a:xfrm>
                      <a:off x="0" y="0"/>
                      <a:ext cx="6050850" cy="31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285" w:rsidRPr="00507285">
        <w:rPr>
          <w:noProof/>
          <w:lang w:eastAsia="ko-KR"/>
        </w:rPr>
        <w:t xml:space="preserve"> </w:t>
      </w:r>
    </w:p>
    <w:p w14:paraId="24A5C75F" w14:textId="5014930A" w:rsidR="005A4028" w:rsidRDefault="005A4028" w:rsidP="00B7457D">
      <w:pPr>
        <w:spacing w:after="160" w:line="360" w:lineRule="auto"/>
        <w:rPr>
          <w:bCs/>
        </w:rPr>
      </w:pPr>
      <w:r w:rsidRPr="001F3643">
        <w:rPr>
          <w:b/>
          <w:bCs/>
        </w:rPr>
        <w:t>Figure 1.</w:t>
      </w:r>
      <w:r w:rsidRPr="001B4CE4">
        <w:rPr>
          <w:bCs/>
        </w:rPr>
        <w:t xml:space="preserve"> </w:t>
      </w:r>
      <w:r>
        <w:rPr>
          <w:bCs/>
        </w:rPr>
        <w:t xml:space="preserve">a) </w:t>
      </w:r>
      <w:r w:rsidRPr="0023005C">
        <w:rPr>
          <w:rFonts w:eastAsia="맑은 고딕"/>
          <w:bCs/>
        </w:rPr>
        <w:t>Top-view</w:t>
      </w:r>
      <w:r w:rsidRPr="0023005C">
        <w:rPr>
          <w:bCs/>
        </w:rPr>
        <w:t xml:space="preserve"> </w:t>
      </w:r>
      <w:r w:rsidRPr="0023005C">
        <w:rPr>
          <w:rFonts w:eastAsia="맑은 고딕"/>
          <w:bCs/>
        </w:rPr>
        <w:t>SEM</w:t>
      </w:r>
      <w:r w:rsidRPr="0023005C">
        <w:rPr>
          <w:bCs/>
        </w:rPr>
        <w:t xml:space="preserve"> </w:t>
      </w:r>
      <w:r w:rsidRPr="0023005C">
        <w:rPr>
          <w:rFonts w:eastAsia="맑은 고딕"/>
          <w:bCs/>
        </w:rPr>
        <w:t>images</w:t>
      </w:r>
      <w:r w:rsidRPr="0023005C">
        <w:rPr>
          <w:bCs/>
        </w:rPr>
        <w:t xml:space="preserve"> of the </w:t>
      </w:r>
      <w:r>
        <w:rPr>
          <w:bCs/>
          <w:lang w:eastAsia="ko-KR"/>
        </w:rPr>
        <w:t>seed growth Sb</w:t>
      </w:r>
      <w:r w:rsidRPr="00D07470">
        <w:rPr>
          <w:bCs/>
          <w:vertAlign w:val="subscript"/>
          <w:lang w:eastAsia="ko-KR"/>
        </w:rPr>
        <w:t>2</w:t>
      </w:r>
      <w:r>
        <w:rPr>
          <w:bCs/>
          <w:lang w:eastAsia="ko-KR"/>
        </w:rPr>
        <w:t>Se</w:t>
      </w:r>
      <w:r w:rsidRPr="00D07470">
        <w:rPr>
          <w:bCs/>
          <w:vertAlign w:val="subscript"/>
          <w:lang w:eastAsia="ko-KR"/>
        </w:rPr>
        <w:t>3</w:t>
      </w:r>
      <w:r>
        <w:rPr>
          <w:bCs/>
          <w:lang w:eastAsia="ko-KR"/>
        </w:rPr>
        <w:t xml:space="preserve"> </w:t>
      </w:r>
      <w:r w:rsidRPr="0023005C">
        <w:rPr>
          <w:bCs/>
        </w:rPr>
        <w:t>films</w:t>
      </w:r>
      <w:r>
        <w:rPr>
          <w:bCs/>
        </w:rPr>
        <w:t xml:space="preserve">. </w:t>
      </w:r>
      <w:r w:rsidRPr="0023005C">
        <w:rPr>
          <w:bCs/>
        </w:rPr>
        <w:t xml:space="preserve">b) </w:t>
      </w:r>
      <w:r>
        <w:rPr>
          <w:bCs/>
        </w:rPr>
        <w:t>D</w:t>
      </w:r>
      <w:r w:rsidRPr="0023005C">
        <w:rPr>
          <w:bCs/>
        </w:rPr>
        <w:t>iffraction</w:t>
      </w:r>
      <w:r>
        <w:rPr>
          <w:bCs/>
        </w:rPr>
        <w:t xml:space="preserve"> patterns and c) peak intensities</w:t>
      </w:r>
      <w:r w:rsidRPr="0023005C">
        <w:rPr>
          <w:bCs/>
        </w:rPr>
        <w:t xml:space="preserve"> </w:t>
      </w:r>
      <w:r w:rsidR="00147562">
        <w:rPr>
          <w:bCs/>
        </w:rPr>
        <w:t>ratio (I</w:t>
      </w:r>
      <w:r w:rsidR="00147562" w:rsidRPr="00B7457D">
        <w:rPr>
          <w:bCs/>
          <w:vertAlign w:val="subscript"/>
        </w:rPr>
        <w:t>(hkl)</w:t>
      </w:r>
      <w:r w:rsidR="00147562">
        <w:rPr>
          <w:bCs/>
        </w:rPr>
        <w:t>/I</w:t>
      </w:r>
      <w:r w:rsidR="00147562" w:rsidRPr="00B7457D">
        <w:rPr>
          <w:bCs/>
          <w:vertAlign w:val="subscript"/>
        </w:rPr>
        <w:t>(221)</w:t>
      </w:r>
      <w:r w:rsidR="00147562">
        <w:rPr>
          <w:bCs/>
        </w:rPr>
        <w:t xml:space="preserve">) </w:t>
      </w:r>
      <w:r>
        <w:rPr>
          <w:bCs/>
        </w:rPr>
        <w:t xml:space="preserve">of the obtained </w:t>
      </w:r>
      <w:r>
        <w:rPr>
          <w:bCs/>
          <w:lang w:eastAsia="ko-KR"/>
        </w:rPr>
        <w:t>Sb</w:t>
      </w:r>
      <w:r w:rsidRPr="00D07470">
        <w:rPr>
          <w:bCs/>
          <w:vertAlign w:val="subscript"/>
          <w:lang w:eastAsia="ko-KR"/>
        </w:rPr>
        <w:t>2</w:t>
      </w:r>
      <w:r>
        <w:rPr>
          <w:bCs/>
          <w:lang w:eastAsia="ko-KR"/>
        </w:rPr>
        <w:t>Se</w:t>
      </w:r>
      <w:r w:rsidRPr="00D07470">
        <w:rPr>
          <w:bCs/>
          <w:vertAlign w:val="subscript"/>
          <w:lang w:eastAsia="ko-KR"/>
        </w:rPr>
        <w:t>3</w:t>
      </w:r>
      <w:r>
        <w:rPr>
          <w:bCs/>
          <w:lang w:eastAsia="ko-KR"/>
        </w:rPr>
        <w:t xml:space="preserve"> </w:t>
      </w:r>
      <w:r>
        <w:rPr>
          <w:bCs/>
        </w:rPr>
        <w:t>films.</w:t>
      </w:r>
      <w:r w:rsidRPr="0023005C">
        <w:rPr>
          <w:bCs/>
        </w:rPr>
        <w:t xml:space="preserve"> </w:t>
      </w:r>
      <w:r>
        <w:rPr>
          <w:bCs/>
        </w:rPr>
        <w:t xml:space="preserve">d) </w:t>
      </w:r>
      <w:r w:rsidRPr="00D07470">
        <w:rPr>
          <w:bCs/>
        </w:rPr>
        <w:t xml:space="preserve">J–V characteristics </w:t>
      </w:r>
      <w:r>
        <w:rPr>
          <w:bCs/>
        </w:rPr>
        <w:t xml:space="preserve">of champion </w:t>
      </w:r>
      <w:r w:rsidRPr="00D07470">
        <w:rPr>
          <w:bCs/>
        </w:rPr>
        <w:t>Sb</w:t>
      </w:r>
      <w:r w:rsidRPr="00D07470">
        <w:rPr>
          <w:bCs/>
          <w:vertAlign w:val="subscript"/>
        </w:rPr>
        <w:t>2</w:t>
      </w:r>
      <w:r w:rsidRPr="00D07470">
        <w:rPr>
          <w:bCs/>
        </w:rPr>
        <w:t>Se</w:t>
      </w:r>
      <w:r w:rsidRPr="00D07470">
        <w:rPr>
          <w:bCs/>
          <w:vertAlign w:val="subscript"/>
        </w:rPr>
        <w:t>3</w:t>
      </w:r>
      <w:r w:rsidRPr="00D07470">
        <w:rPr>
          <w:bCs/>
        </w:rPr>
        <w:t xml:space="preserve"> </w:t>
      </w:r>
      <w:r>
        <w:rPr>
          <w:bCs/>
        </w:rPr>
        <w:t>PV. e) 2</w:t>
      </w:r>
      <w:r w:rsidRPr="00D07470">
        <w:rPr>
          <w:bCs/>
        </w:rPr>
        <w:t xml:space="preserve">D plot of the PCE values of the </w:t>
      </w:r>
      <w:r>
        <w:rPr>
          <w:bCs/>
        </w:rPr>
        <w:t xml:space="preserve">large area </w:t>
      </w:r>
      <w:r w:rsidRPr="00D07470">
        <w:rPr>
          <w:bCs/>
        </w:rPr>
        <w:t>Sb</w:t>
      </w:r>
      <w:r w:rsidRPr="00D07470">
        <w:rPr>
          <w:bCs/>
          <w:vertAlign w:val="subscript"/>
        </w:rPr>
        <w:t>2</w:t>
      </w:r>
      <w:r w:rsidRPr="00D07470">
        <w:rPr>
          <w:bCs/>
        </w:rPr>
        <w:t>Se</w:t>
      </w:r>
      <w:r w:rsidRPr="00D07470">
        <w:rPr>
          <w:bCs/>
          <w:vertAlign w:val="subscript"/>
        </w:rPr>
        <w:t>3</w:t>
      </w:r>
      <w:r w:rsidRPr="00D07470">
        <w:rPr>
          <w:bCs/>
        </w:rPr>
        <w:t xml:space="preserve"> </w:t>
      </w:r>
      <w:r>
        <w:rPr>
          <w:bCs/>
        </w:rPr>
        <w:t>PV (25 cm</w:t>
      </w:r>
      <w:r w:rsidRPr="00290617">
        <w:rPr>
          <w:bCs/>
          <w:vertAlign w:val="superscript"/>
        </w:rPr>
        <w:t>2</w:t>
      </w:r>
      <w:r>
        <w:rPr>
          <w:bCs/>
        </w:rPr>
        <w:t xml:space="preserve">) </w:t>
      </w:r>
      <w:r w:rsidRPr="00D07470">
        <w:rPr>
          <w:bCs/>
        </w:rPr>
        <w:t xml:space="preserve">for each </w:t>
      </w:r>
      <w:r>
        <w:rPr>
          <w:bCs/>
        </w:rPr>
        <w:t>sub cell</w:t>
      </w:r>
      <w:r w:rsidRPr="00D07470">
        <w:rPr>
          <w:bCs/>
        </w:rPr>
        <w:t>.</w:t>
      </w:r>
      <w:r>
        <w:rPr>
          <w:bCs/>
        </w:rPr>
        <w:t xml:space="preserve"> </w:t>
      </w:r>
      <w:r w:rsidR="006A4CDF">
        <w:rPr>
          <w:bCs/>
        </w:rPr>
        <w:t>f</w:t>
      </w:r>
      <w:r>
        <w:rPr>
          <w:bCs/>
        </w:rPr>
        <w:t xml:space="preserve">) </w:t>
      </w:r>
      <w:r w:rsidRPr="00D07470">
        <w:rPr>
          <w:bCs/>
        </w:rPr>
        <w:t>EQE</w:t>
      </w:r>
      <w:r>
        <w:rPr>
          <w:bCs/>
        </w:rPr>
        <w:t xml:space="preserve"> </w:t>
      </w:r>
      <w:r w:rsidRPr="00D07470">
        <w:rPr>
          <w:bCs/>
        </w:rPr>
        <w:t xml:space="preserve">spectra of a </w:t>
      </w:r>
      <w:r>
        <w:rPr>
          <w:bCs/>
          <w:lang w:eastAsia="ko-KR"/>
        </w:rPr>
        <w:t>seed growth</w:t>
      </w:r>
      <w:r w:rsidRPr="00D07470">
        <w:rPr>
          <w:bCs/>
        </w:rPr>
        <w:t xml:space="preserve"> </w:t>
      </w:r>
      <w:r>
        <w:rPr>
          <w:bCs/>
        </w:rPr>
        <w:t>Sb</w:t>
      </w:r>
      <w:r w:rsidRPr="00B7457D">
        <w:rPr>
          <w:bCs/>
          <w:vertAlign w:val="subscript"/>
        </w:rPr>
        <w:t>2</w:t>
      </w:r>
      <w:r>
        <w:rPr>
          <w:bCs/>
        </w:rPr>
        <w:t>Se</w:t>
      </w:r>
      <w:r w:rsidRPr="00B7457D">
        <w:rPr>
          <w:bCs/>
          <w:vertAlign w:val="subscript"/>
        </w:rPr>
        <w:t>3</w:t>
      </w:r>
      <w:r>
        <w:rPr>
          <w:bCs/>
        </w:rPr>
        <w:t>-based PV.</w:t>
      </w:r>
    </w:p>
    <w:p w14:paraId="52ACCB90" w14:textId="77777777" w:rsidR="005A4028" w:rsidRDefault="005A4028" w:rsidP="005A4028">
      <w:pPr>
        <w:spacing w:after="160" w:line="480" w:lineRule="auto"/>
        <w:rPr>
          <w:bCs/>
        </w:rPr>
      </w:pPr>
    </w:p>
    <w:p w14:paraId="0818F4FD" w14:textId="73F57900" w:rsidR="00184247" w:rsidRDefault="006B3568" w:rsidP="005A4028">
      <w:pPr>
        <w:spacing w:after="160" w:line="480" w:lineRule="auto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tab/>
        <w:t>Sb</w:t>
      </w:r>
      <w:r w:rsidRPr="006B3568">
        <w:rPr>
          <w:rFonts w:ascii="Times New Roman" w:hAnsi="Times New Roman"/>
          <w:bCs/>
          <w:color w:val="000000" w:themeColor="text1"/>
          <w:vertAlign w:val="subscript"/>
        </w:rPr>
        <w:t>2</w:t>
      </w:r>
      <w:r>
        <w:rPr>
          <w:rFonts w:ascii="Times New Roman" w:hAnsi="Times New Roman"/>
          <w:bCs/>
          <w:color w:val="000000" w:themeColor="text1"/>
        </w:rPr>
        <w:t>Se</w:t>
      </w:r>
      <w:r w:rsidRPr="006B3568">
        <w:rPr>
          <w:rFonts w:ascii="Times New Roman" w:hAnsi="Times New Roman"/>
          <w:bCs/>
          <w:color w:val="000000" w:themeColor="text1"/>
          <w:vertAlign w:val="subscript"/>
        </w:rPr>
        <w:t>3</w:t>
      </w:r>
      <w:r>
        <w:rPr>
          <w:rFonts w:ascii="Times New Roman" w:hAnsi="Times New Roman"/>
          <w:bCs/>
          <w:color w:val="000000" w:themeColor="text1"/>
        </w:rPr>
        <w:t xml:space="preserve"> photovoltaics (PVs)</w:t>
      </w:r>
      <w:r w:rsidR="00580250">
        <w:rPr>
          <w:rFonts w:ascii="Times New Roman" w:hAnsi="Times New Roman"/>
          <w:bCs/>
          <w:color w:val="000000" w:themeColor="text1"/>
        </w:rPr>
        <w:t xml:space="preserve"> </w:t>
      </w:r>
      <w:r w:rsidR="00580250">
        <w:rPr>
          <w:rFonts w:ascii="Times New Roman" w:hAnsi="Times New Roman" w:hint="eastAsia"/>
          <w:bCs/>
          <w:color w:val="000000" w:themeColor="text1"/>
          <w:lang w:eastAsia="ko-KR"/>
        </w:rPr>
        <w:t>d</w:t>
      </w:r>
      <w:r w:rsidR="00580250">
        <w:rPr>
          <w:rFonts w:ascii="Times New Roman" w:hAnsi="Times New Roman"/>
          <w:bCs/>
          <w:color w:val="000000" w:themeColor="text1"/>
          <w:lang w:eastAsia="ko-KR"/>
        </w:rPr>
        <w:t>evices</w:t>
      </w:r>
      <w:r>
        <w:rPr>
          <w:rFonts w:ascii="Times New Roman" w:hAnsi="Times New Roman"/>
          <w:bCs/>
          <w:color w:val="000000" w:themeColor="text1"/>
        </w:rPr>
        <w:t xml:space="preserve"> were fabricated with Sb</w:t>
      </w:r>
      <w:r w:rsidRPr="00D409B4">
        <w:rPr>
          <w:rFonts w:ascii="Times New Roman" w:hAnsi="Times New Roman"/>
          <w:bCs/>
          <w:color w:val="000000" w:themeColor="text1"/>
          <w:vertAlign w:val="subscript"/>
        </w:rPr>
        <w:t>2</w:t>
      </w:r>
      <w:r>
        <w:rPr>
          <w:rFonts w:ascii="Times New Roman" w:hAnsi="Times New Roman"/>
          <w:bCs/>
          <w:color w:val="000000" w:themeColor="text1"/>
        </w:rPr>
        <w:t>Se</w:t>
      </w:r>
      <w:r w:rsidRPr="00D409B4">
        <w:rPr>
          <w:rFonts w:ascii="Times New Roman" w:hAnsi="Times New Roman"/>
          <w:bCs/>
          <w:color w:val="000000" w:themeColor="text1"/>
          <w:vertAlign w:val="subscript"/>
        </w:rPr>
        <w:t>3</w:t>
      </w:r>
      <w:r>
        <w:rPr>
          <w:rFonts w:ascii="Times New Roman" w:hAnsi="Times New Roman"/>
          <w:bCs/>
          <w:color w:val="000000" w:themeColor="text1"/>
        </w:rPr>
        <w:t xml:space="preserve"> film, </w:t>
      </w:r>
      <w:r w:rsidR="00B34E87" w:rsidRPr="00B34E87">
        <w:rPr>
          <w:rFonts w:ascii="Times New Roman" w:hAnsi="Times New Roman"/>
          <w:bCs/>
          <w:color w:val="000000" w:themeColor="text1"/>
        </w:rPr>
        <w:t>poly(3-hexylthiophene)</w:t>
      </w:r>
      <w:r>
        <w:rPr>
          <w:rFonts w:ascii="Times New Roman" w:hAnsi="Times New Roman"/>
          <w:bCs/>
          <w:color w:val="000000" w:themeColor="text1"/>
        </w:rPr>
        <w:t xml:space="preserve"> (P3HT) hole transfer layer (HTL)</w:t>
      </w:r>
      <w:r w:rsidR="007E2252">
        <w:rPr>
          <w:rFonts w:ascii="Times New Roman" w:hAnsi="Times New Roman"/>
          <w:bCs/>
          <w:color w:val="000000" w:themeColor="text1"/>
        </w:rPr>
        <w:t>,</w:t>
      </w:r>
      <w:r>
        <w:rPr>
          <w:rFonts w:ascii="Times New Roman" w:hAnsi="Times New Roman"/>
          <w:bCs/>
          <w:color w:val="000000" w:themeColor="text1"/>
        </w:rPr>
        <w:t xml:space="preserve"> and Au electrode (</w:t>
      </w:r>
      <w:r w:rsidR="00D409B4">
        <w:rPr>
          <w:rFonts w:ascii="Times New Roman" w:hAnsi="Times New Roman"/>
          <w:bCs/>
          <w:i/>
          <w:color w:val="000000" w:themeColor="text1"/>
        </w:rPr>
        <w:softHyphen/>
      </w:r>
      <w:r w:rsidR="00D409B4">
        <w:rPr>
          <w:rFonts w:ascii="Times New Roman" w:hAnsi="Times New Roman"/>
          <w:bCs/>
          <w:color w:val="000000" w:themeColor="text1"/>
        </w:rPr>
        <w:t>denoted seed growth Sb</w:t>
      </w:r>
      <w:r w:rsidR="00D409B4" w:rsidRPr="00D409B4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D409B4">
        <w:rPr>
          <w:rFonts w:ascii="Times New Roman" w:hAnsi="Times New Roman"/>
          <w:bCs/>
          <w:color w:val="000000" w:themeColor="text1"/>
        </w:rPr>
        <w:t>Se</w:t>
      </w:r>
      <w:r w:rsidR="00D409B4" w:rsidRPr="00D409B4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D409B4">
        <w:rPr>
          <w:rFonts w:ascii="Times New Roman" w:hAnsi="Times New Roman"/>
          <w:bCs/>
          <w:color w:val="000000" w:themeColor="text1"/>
        </w:rPr>
        <w:t xml:space="preserve"> PV, </w:t>
      </w:r>
      <w:r>
        <w:rPr>
          <w:rFonts w:ascii="Times New Roman" w:hAnsi="Times New Roman"/>
          <w:bCs/>
          <w:color w:val="000000" w:themeColor="text1"/>
        </w:rPr>
        <w:t xml:space="preserve">inset of Figure 1d). </w:t>
      </w:r>
      <w:r w:rsidRPr="006B3568">
        <w:rPr>
          <w:rFonts w:ascii="Times New Roman" w:hAnsi="Times New Roman"/>
          <w:bCs/>
          <w:color w:val="000000" w:themeColor="text1"/>
        </w:rPr>
        <w:t xml:space="preserve">Figure </w:t>
      </w:r>
      <w:r>
        <w:rPr>
          <w:rFonts w:ascii="Times New Roman" w:hAnsi="Times New Roman"/>
          <w:bCs/>
          <w:color w:val="000000" w:themeColor="text1"/>
        </w:rPr>
        <w:t>1d</w:t>
      </w:r>
      <w:r w:rsidRPr="006B3568">
        <w:rPr>
          <w:rFonts w:ascii="Times New Roman" w:hAnsi="Times New Roman"/>
          <w:bCs/>
          <w:color w:val="000000" w:themeColor="text1"/>
        </w:rPr>
        <w:t xml:space="preserve"> displays representative current density-voltage (J-V)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6B3568">
        <w:rPr>
          <w:rFonts w:ascii="Times New Roman" w:hAnsi="Times New Roman"/>
          <w:bCs/>
          <w:color w:val="000000" w:themeColor="text1"/>
        </w:rPr>
        <w:t xml:space="preserve">curves of the </w:t>
      </w:r>
      <w:r>
        <w:rPr>
          <w:rFonts w:ascii="Times New Roman" w:hAnsi="Times New Roman"/>
          <w:bCs/>
          <w:color w:val="000000" w:themeColor="text1"/>
        </w:rPr>
        <w:t>Sb</w:t>
      </w:r>
      <w:r w:rsidRPr="006B3568">
        <w:rPr>
          <w:rFonts w:ascii="Times New Roman" w:hAnsi="Times New Roman"/>
          <w:bCs/>
          <w:color w:val="000000" w:themeColor="text1"/>
          <w:vertAlign w:val="subscript"/>
        </w:rPr>
        <w:t>2</w:t>
      </w:r>
      <w:r>
        <w:rPr>
          <w:rFonts w:ascii="Times New Roman" w:hAnsi="Times New Roman"/>
          <w:bCs/>
          <w:color w:val="000000" w:themeColor="text1"/>
        </w:rPr>
        <w:t>Se</w:t>
      </w:r>
      <w:r w:rsidRPr="006B3568">
        <w:rPr>
          <w:rFonts w:ascii="Times New Roman" w:hAnsi="Times New Roman"/>
          <w:bCs/>
          <w:color w:val="000000" w:themeColor="text1"/>
          <w:vertAlign w:val="subscript"/>
        </w:rPr>
        <w:t>3</w:t>
      </w:r>
      <w:r>
        <w:rPr>
          <w:rFonts w:ascii="Times New Roman" w:hAnsi="Times New Roman"/>
          <w:bCs/>
          <w:color w:val="000000" w:themeColor="text1"/>
        </w:rPr>
        <w:t xml:space="preserve"> PV</w:t>
      </w:r>
      <w:r w:rsidRPr="006B3568">
        <w:rPr>
          <w:rFonts w:ascii="Times New Roman" w:hAnsi="Times New Roman"/>
          <w:bCs/>
          <w:color w:val="000000" w:themeColor="text1"/>
        </w:rPr>
        <w:t>.</w:t>
      </w:r>
      <w:r w:rsidRPr="006B3568">
        <w:t xml:space="preserve"> </w:t>
      </w:r>
      <w:r w:rsidRPr="006B3568">
        <w:rPr>
          <w:rFonts w:ascii="Times New Roman" w:hAnsi="Times New Roman"/>
          <w:bCs/>
          <w:color w:val="000000" w:themeColor="text1"/>
        </w:rPr>
        <w:t>Typical J-V characterizations</w:t>
      </w:r>
      <w:r w:rsidR="00D409B4">
        <w:rPr>
          <w:rFonts w:ascii="Times New Roman" w:hAnsi="Times New Roman"/>
          <w:bCs/>
          <w:color w:val="000000" w:themeColor="text1"/>
        </w:rPr>
        <w:t xml:space="preserve"> </w:t>
      </w:r>
      <w:r w:rsidRPr="006B3568">
        <w:rPr>
          <w:rFonts w:ascii="Times New Roman" w:hAnsi="Times New Roman"/>
          <w:bCs/>
          <w:color w:val="000000" w:themeColor="text1"/>
        </w:rPr>
        <w:t xml:space="preserve">performed under </w:t>
      </w:r>
      <w:r w:rsidR="00EA26AF">
        <w:rPr>
          <w:rFonts w:ascii="Times New Roman" w:hAnsi="Times New Roman"/>
          <w:bCs/>
          <w:color w:val="000000" w:themeColor="text1"/>
        </w:rPr>
        <w:t>1 sun illumination</w:t>
      </w:r>
      <w:r w:rsidRPr="006B3568">
        <w:rPr>
          <w:rFonts w:ascii="Times New Roman" w:hAnsi="Times New Roman"/>
          <w:bCs/>
          <w:color w:val="000000" w:themeColor="text1"/>
        </w:rPr>
        <w:t xml:space="preserve"> yielded an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6B3568">
        <w:rPr>
          <w:rFonts w:ascii="Times New Roman" w:hAnsi="Times New Roman"/>
          <w:bCs/>
          <w:color w:val="000000" w:themeColor="text1"/>
        </w:rPr>
        <w:t xml:space="preserve">optimal conversion efficiency of </w:t>
      </w:r>
      <w:r w:rsidR="00906DFD">
        <w:rPr>
          <w:rFonts w:ascii="Times New Roman" w:hAnsi="Times New Roman"/>
          <w:bCs/>
          <w:color w:val="000000" w:themeColor="text1"/>
        </w:rPr>
        <w:t>5.01</w:t>
      </w:r>
      <w:r w:rsidRPr="006B3568">
        <w:rPr>
          <w:rFonts w:ascii="Times New Roman" w:hAnsi="Times New Roman"/>
          <w:bCs/>
          <w:color w:val="000000" w:themeColor="text1"/>
        </w:rPr>
        <w:t xml:space="preserve">% for the </w:t>
      </w:r>
      <w:r w:rsidR="00EA26AF">
        <w:rPr>
          <w:rFonts w:ascii="Times New Roman" w:hAnsi="Times New Roman"/>
          <w:bCs/>
          <w:color w:val="000000" w:themeColor="text1"/>
        </w:rPr>
        <w:t>Sb</w:t>
      </w:r>
      <w:r w:rsidR="00EA26AF" w:rsidRPr="006B3568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EA26AF">
        <w:rPr>
          <w:rFonts w:ascii="Times New Roman" w:hAnsi="Times New Roman"/>
          <w:bCs/>
          <w:color w:val="000000" w:themeColor="text1"/>
        </w:rPr>
        <w:t>Se</w:t>
      </w:r>
      <w:r w:rsidR="00EA26AF" w:rsidRPr="006B3568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EA26AF">
        <w:rPr>
          <w:rFonts w:ascii="Times New Roman" w:hAnsi="Times New Roman"/>
          <w:bCs/>
          <w:color w:val="000000" w:themeColor="text1"/>
        </w:rPr>
        <w:t xml:space="preserve"> PV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6B3568">
        <w:rPr>
          <w:rFonts w:ascii="Times New Roman" w:hAnsi="Times New Roman"/>
          <w:bCs/>
          <w:color w:val="000000" w:themeColor="text1"/>
        </w:rPr>
        <w:t>with an open circuit voltage (V</w:t>
      </w:r>
      <w:r w:rsidRPr="00EA26AF">
        <w:rPr>
          <w:rFonts w:ascii="Times New Roman" w:hAnsi="Times New Roman"/>
          <w:bCs/>
          <w:color w:val="000000" w:themeColor="text1"/>
          <w:vertAlign w:val="subscript"/>
        </w:rPr>
        <w:t>OC</w:t>
      </w:r>
      <w:r w:rsidRPr="006B3568">
        <w:rPr>
          <w:rFonts w:ascii="Times New Roman" w:hAnsi="Times New Roman"/>
          <w:bCs/>
          <w:color w:val="000000" w:themeColor="text1"/>
        </w:rPr>
        <w:t xml:space="preserve">) of </w:t>
      </w:r>
      <w:r w:rsidR="00906DFD">
        <w:rPr>
          <w:rFonts w:ascii="Times New Roman" w:hAnsi="Times New Roman"/>
          <w:bCs/>
          <w:color w:val="000000" w:themeColor="text1"/>
        </w:rPr>
        <w:lastRenderedPageBreak/>
        <w:t>0.41</w:t>
      </w:r>
      <w:r w:rsidRPr="006B3568">
        <w:rPr>
          <w:rFonts w:ascii="Times New Roman" w:hAnsi="Times New Roman"/>
          <w:bCs/>
          <w:color w:val="000000" w:themeColor="text1"/>
        </w:rPr>
        <w:t xml:space="preserve"> V, short circuit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Pr="006B3568">
        <w:rPr>
          <w:rFonts w:ascii="Times New Roman" w:hAnsi="Times New Roman"/>
          <w:bCs/>
          <w:color w:val="000000" w:themeColor="text1"/>
        </w:rPr>
        <w:t>current density (J</w:t>
      </w:r>
      <w:r w:rsidRPr="00EA26AF">
        <w:rPr>
          <w:rFonts w:ascii="Times New Roman" w:hAnsi="Times New Roman"/>
          <w:bCs/>
          <w:color w:val="000000" w:themeColor="text1"/>
          <w:vertAlign w:val="subscript"/>
        </w:rPr>
        <w:t>SC</w:t>
      </w:r>
      <w:r w:rsidRPr="006B3568">
        <w:rPr>
          <w:rFonts w:ascii="Times New Roman" w:hAnsi="Times New Roman"/>
          <w:bCs/>
          <w:color w:val="000000" w:themeColor="text1"/>
        </w:rPr>
        <w:t xml:space="preserve">) of </w:t>
      </w:r>
      <w:r w:rsidR="00906DFD">
        <w:rPr>
          <w:rFonts w:ascii="Times New Roman" w:hAnsi="Times New Roman"/>
          <w:bCs/>
          <w:color w:val="000000" w:themeColor="text1"/>
        </w:rPr>
        <w:t>25.20</w:t>
      </w:r>
      <w:r w:rsidRPr="006B3568">
        <w:rPr>
          <w:rFonts w:ascii="Times New Roman" w:hAnsi="Times New Roman"/>
          <w:bCs/>
          <w:color w:val="000000" w:themeColor="text1"/>
        </w:rPr>
        <w:t xml:space="preserve"> mA cm</w:t>
      </w:r>
      <w:r w:rsidRPr="00D409B4">
        <w:rPr>
          <w:rFonts w:ascii="Times New Roman" w:hAnsi="Times New Roman"/>
          <w:bCs/>
          <w:color w:val="000000" w:themeColor="text1"/>
          <w:vertAlign w:val="superscript"/>
        </w:rPr>
        <w:t>−2</w:t>
      </w:r>
      <w:r w:rsidRPr="006B3568">
        <w:rPr>
          <w:rFonts w:ascii="Times New Roman" w:hAnsi="Times New Roman"/>
          <w:bCs/>
          <w:color w:val="000000" w:themeColor="text1"/>
        </w:rPr>
        <w:t>, and fill factor (FF) of</w:t>
      </w:r>
      <w:r>
        <w:rPr>
          <w:rFonts w:ascii="Times New Roman" w:hAnsi="Times New Roman"/>
          <w:bCs/>
          <w:color w:val="000000" w:themeColor="text1"/>
        </w:rPr>
        <w:t xml:space="preserve"> </w:t>
      </w:r>
      <w:r w:rsidR="00906DFD">
        <w:rPr>
          <w:rFonts w:ascii="Times New Roman" w:hAnsi="Times New Roman"/>
          <w:bCs/>
          <w:color w:val="000000" w:themeColor="text1"/>
        </w:rPr>
        <w:t>47.96</w:t>
      </w:r>
      <w:r w:rsidR="00EA26AF">
        <w:rPr>
          <w:rFonts w:ascii="Times New Roman" w:hAnsi="Times New Roman"/>
          <w:bCs/>
          <w:color w:val="000000" w:themeColor="text1"/>
        </w:rPr>
        <w:t>%</w:t>
      </w:r>
      <w:r w:rsidRPr="006B3568">
        <w:rPr>
          <w:rFonts w:ascii="Times New Roman" w:hAnsi="Times New Roman"/>
          <w:bCs/>
          <w:color w:val="000000" w:themeColor="text1"/>
        </w:rPr>
        <w:t>.</w:t>
      </w:r>
      <w:r w:rsidR="00D409B4">
        <w:rPr>
          <w:rFonts w:ascii="Times New Roman" w:hAnsi="Times New Roman"/>
          <w:bCs/>
          <w:color w:val="000000" w:themeColor="text1"/>
        </w:rPr>
        <w:t xml:space="preserve"> 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To </w:t>
      </w:r>
      <w:r w:rsidR="002C40F4">
        <w:rPr>
          <w:rFonts w:ascii="Times New Roman" w:hAnsi="Times New Roman"/>
          <w:bCs/>
          <w:color w:val="000000" w:themeColor="text1"/>
        </w:rPr>
        <w:t xml:space="preserve">provide statistical information </w:t>
      </w:r>
      <w:r w:rsidR="00AD0D02">
        <w:rPr>
          <w:rFonts w:ascii="Times New Roman" w:hAnsi="Times New Roman" w:hint="eastAsia"/>
          <w:bCs/>
          <w:color w:val="000000" w:themeColor="text1"/>
          <w:lang w:eastAsia="ko-KR"/>
        </w:rPr>
        <w:t>on</w:t>
      </w:r>
      <w:r w:rsidR="002C40F4">
        <w:rPr>
          <w:rFonts w:ascii="Times New Roman" w:hAnsi="Times New Roman"/>
          <w:bCs/>
          <w:color w:val="000000" w:themeColor="text1"/>
        </w:rPr>
        <w:t xml:space="preserve"> the device performance, </w:t>
      </w:r>
      <w:r w:rsidR="004D4A27">
        <w:rPr>
          <w:rFonts w:ascii="Times New Roman" w:hAnsi="Times New Roman"/>
          <w:bCs/>
          <w:color w:val="000000" w:themeColor="text1"/>
        </w:rPr>
        <w:t>81 individual devices in a 5x5 cm</w:t>
      </w:r>
      <w:r w:rsidR="004D4A27" w:rsidRPr="00235EFF">
        <w:rPr>
          <w:rFonts w:ascii="Times New Roman" w:hAnsi="Times New Roman"/>
          <w:bCs/>
          <w:color w:val="000000" w:themeColor="text1"/>
          <w:vertAlign w:val="superscript"/>
        </w:rPr>
        <w:t>2</w:t>
      </w:r>
      <w:r w:rsidR="004D4A27">
        <w:rPr>
          <w:rFonts w:ascii="Times New Roman" w:hAnsi="Times New Roman"/>
          <w:bCs/>
          <w:color w:val="000000" w:themeColor="text1"/>
        </w:rPr>
        <w:t xml:space="preserve"> FTO glass were fabricated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 (Figure </w:t>
      </w:r>
      <w:r w:rsidR="003A074D">
        <w:rPr>
          <w:rFonts w:ascii="Times New Roman" w:hAnsi="Times New Roman"/>
          <w:bCs/>
          <w:color w:val="000000" w:themeColor="text1"/>
        </w:rPr>
        <w:t>S</w:t>
      </w:r>
      <w:r w:rsidR="0095375B">
        <w:rPr>
          <w:rFonts w:ascii="Times New Roman" w:hAnsi="Times New Roman"/>
          <w:bCs/>
          <w:color w:val="000000" w:themeColor="text1"/>
        </w:rPr>
        <w:t>2</w:t>
      </w:r>
      <w:r w:rsidR="003A074D">
        <w:rPr>
          <w:rFonts w:ascii="Times New Roman" w:hAnsi="Times New Roman"/>
          <w:bCs/>
          <w:color w:val="000000" w:themeColor="text1"/>
        </w:rPr>
        <w:t>, Supporting Information</w:t>
      </w:r>
      <w:r w:rsidR="003A074D" w:rsidRPr="003A074D">
        <w:rPr>
          <w:rFonts w:ascii="Times New Roman" w:hAnsi="Times New Roman"/>
          <w:bCs/>
          <w:color w:val="000000" w:themeColor="text1"/>
        </w:rPr>
        <w:t>). The subcells were completed by depositing HT</w:t>
      </w:r>
      <w:r w:rsidR="003A074D">
        <w:rPr>
          <w:rFonts w:ascii="Times New Roman" w:hAnsi="Times New Roman"/>
          <w:bCs/>
          <w:color w:val="000000" w:themeColor="text1"/>
        </w:rPr>
        <w:t>L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/Au layers. With the optimal </w:t>
      </w:r>
      <w:r w:rsidR="00F2255C">
        <w:rPr>
          <w:rFonts w:ascii="Times New Roman" w:hAnsi="Times New Roman"/>
          <w:bCs/>
          <w:color w:val="000000" w:themeColor="text1"/>
        </w:rPr>
        <w:t>depositing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 condition, we achieved an average </w:t>
      </w:r>
      <w:r w:rsidR="00F2255C">
        <w:rPr>
          <w:rFonts w:ascii="Times New Roman" w:hAnsi="Times New Roman"/>
          <w:bCs/>
          <w:color w:val="000000" w:themeColor="text1"/>
        </w:rPr>
        <w:t>of</w:t>
      </w:r>
      <w:r w:rsidR="00F2255C" w:rsidRPr="006B3568">
        <w:rPr>
          <w:rFonts w:ascii="Times New Roman" w:hAnsi="Times New Roman"/>
          <w:bCs/>
          <w:color w:val="000000" w:themeColor="text1"/>
        </w:rPr>
        <w:t xml:space="preserve"> a</w:t>
      </w:r>
      <w:r w:rsidR="00F2255C">
        <w:rPr>
          <w:rFonts w:ascii="Times New Roman" w:hAnsi="Times New Roman"/>
          <w:bCs/>
          <w:color w:val="000000" w:themeColor="text1"/>
        </w:rPr>
        <w:t xml:space="preserve"> </w:t>
      </w:r>
      <w:r w:rsidR="00F2255C" w:rsidRPr="006B3568">
        <w:rPr>
          <w:rFonts w:ascii="Times New Roman" w:hAnsi="Times New Roman"/>
          <w:bCs/>
          <w:color w:val="000000" w:themeColor="text1"/>
        </w:rPr>
        <w:t>V</w:t>
      </w:r>
      <w:r w:rsidR="00F2255C" w:rsidRPr="00EA26AF">
        <w:rPr>
          <w:rFonts w:ascii="Times New Roman" w:hAnsi="Times New Roman"/>
          <w:bCs/>
          <w:color w:val="000000" w:themeColor="text1"/>
          <w:vertAlign w:val="subscript"/>
        </w:rPr>
        <w:t>OC</w:t>
      </w:r>
      <w:r w:rsidR="00F2255C" w:rsidRPr="006B3568">
        <w:rPr>
          <w:rFonts w:ascii="Times New Roman" w:hAnsi="Times New Roman"/>
          <w:bCs/>
          <w:color w:val="000000" w:themeColor="text1"/>
        </w:rPr>
        <w:t xml:space="preserve"> of </w:t>
      </w:r>
      <w:r w:rsidR="00F2255C">
        <w:rPr>
          <w:rFonts w:ascii="Times New Roman" w:hAnsi="Times New Roman"/>
          <w:bCs/>
          <w:color w:val="000000" w:themeColor="text1"/>
        </w:rPr>
        <w:t>0.40 ± 0.05</w:t>
      </w:r>
      <w:r w:rsidR="00F2255C" w:rsidRPr="006B3568">
        <w:rPr>
          <w:rFonts w:ascii="Times New Roman" w:hAnsi="Times New Roman"/>
          <w:bCs/>
          <w:color w:val="000000" w:themeColor="text1"/>
        </w:rPr>
        <w:t xml:space="preserve"> V, J</w:t>
      </w:r>
      <w:r w:rsidR="00F2255C" w:rsidRPr="00EA26AF">
        <w:rPr>
          <w:rFonts w:ascii="Times New Roman" w:hAnsi="Times New Roman"/>
          <w:bCs/>
          <w:color w:val="000000" w:themeColor="text1"/>
          <w:vertAlign w:val="subscript"/>
        </w:rPr>
        <w:t>SC</w:t>
      </w:r>
      <w:r w:rsidR="00F2255C" w:rsidRPr="006B3568">
        <w:rPr>
          <w:rFonts w:ascii="Times New Roman" w:hAnsi="Times New Roman"/>
          <w:bCs/>
          <w:color w:val="000000" w:themeColor="text1"/>
        </w:rPr>
        <w:t xml:space="preserve"> of </w:t>
      </w:r>
      <w:r w:rsidR="00F2255C">
        <w:rPr>
          <w:rFonts w:ascii="Times New Roman" w:hAnsi="Times New Roman"/>
          <w:bCs/>
          <w:color w:val="000000" w:themeColor="text1"/>
        </w:rPr>
        <w:t>20.53 ± 3.67</w:t>
      </w:r>
      <w:r w:rsidR="00F2255C" w:rsidRPr="006B3568">
        <w:rPr>
          <w:rFonts w:ascii="Times New Roman" w:hAnsi="Times New Roman"/>
          <w:bCs/>
          <w:color w:val="000000" w:themeColor="text1"/>
        </w:rPr>
        <w:t xml:space="preserve"> mA cm</w:t>
      </w:r>
      <w:r w:rsidR="00F2255C" w:rsidRPr="00D409B4">
        <w:rPr>
          <w:rFonts w:ascii="Times New Roman" w:hAnsi="Times New Roman"/>
          <w:bCs/>
          <w:color w:val="000000" w:themeColor="text1"/>
          <w:vertAlign w:val="superscript"/>
        </w:rPr>
        <w:t>−2</w:t>
      </w:r>
      <w:r w:rsidR="00F2255C" w:rsidRPr="006B3568">
        <w:rPr>
          <w:rFonts w:ascii="Times New Roman" w:hAnsi="Times New Roman"/>
          <w:bCs/>
          <w:color w:val="000000" w:themeColor="text1"/>
        </w:rPr>
        <w:t>, and FF of</w:t>
      </w:r>
      <w:r w:rsidR="00F2255C">
        <w:rPr>
          <w:rFonts w:ascii="Times New Roman" w:hAnsi="Times New Roman"/>
          <w:bCs/>
          <w:color w:val="000000" w:themeColor="text1"/>
        </w:rPr>
        <w:t xml:space="preserve"> 43.53 ± 6.48%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 from the </w:t>
      </w:r>
      <w:r w:rsidR="003A074D">
        <w:rPr>
          <w:rFonts w:ascii="Times New Roman" w:hAnsi="Times New Roman"/>
          <w:bCs/>
          <w:color w:val="000000" w:themeColor="text1"/>
        </w:rPr>
        <w:t>81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 subcells</w:t>
      </w:r>
      <w:r w:rsidR="00290617">
        <w:rPr>
          <w:rFonts w:ascii="Times New Roman" w:hAnsi="Times New Roman"/>
          <w:bCs/>
          <w:color w:val="000000" w:themeColor="text1"/>
        </w:rPr>
        <w:t xml:space="preserve"> (</w:t>
      </w:r>
      <w:r w:rsidR="00F2255C">
        <w:rPr>
          <w:rFonts w:ascii="Times New Roman" w:hAnsi="Times New Roman"/>
          <w:bCs/>
          <w:color w:val="000000" w:themeColor="text1"/>
        </w:rPr>
        <w:t>Figure S</w:t>
      </w:r>
      <w:r w:rsidR="0095375B">
        <w:rPr>
          <w:rFonts w:ascii="Times New Roman" w:hAnsi="Times New Roman"/>
          <w:bCs/>
          <w:color w:val="000000" w:themeColor="text1"/>
        </w:rPr>
        <w:t>3</w:t>
      </w:r>
      <w:r w:rsidR="00F2557A">
        <w:rPr>
          <w:rFonts w:ascii="Times New Roman" w:hAnsi="Times New Roman"/>
          <w:bCs/>
          <w:color w:val="000000" w:themeColor="text1"/>
        </w:rPr>
        <w:t>,</w:t>
      </w:r>
      <w:r w:rsidR="00F2255C">
        <w:rPr>
          <w:rFonts w:ascii="Times New Roman" w:hAnsi="Times New Roman"/>
          <w:bCs/>
          <w:color w:val="000000" w:themeColor="text1"/>
        </w:rPr>
        <w:t xml:space="preserve"> </w:t>
      </w:r>
      <w:r w:rsidR="00290617">
        <w:rPr>
          <w:rFonts w:ascii="Times New Roman" w:hAnsi="Times New Roman"/>
          <w:bCs/>
          <w:color w:val="000000" w:themeColor="text1"/>
        </w:rPr>
        <w:t>Supporting Information)</w:t>
      </w:r>
      <w:r w:rsidR="003A074D" w:rsidRPr="003A074D">
        <w:rPr>
          <w:rFonts w:ascii="Times New Roman" w:hAnsi="Times New Roman"/>
          <w:bCs/>
          <w:color w:val="000000" w:themeColor="text1"/>
        </w:rPr>
        <w:t>, indicating the high uniformity of the device parameters</w:t>
      </w:r>
      <w:r w:rsidR="00DD48F5">
        <w:rPr>
          <w:rFonts w:ascii="Times New Roman" w:hAnsi="Times New Roman"/>
          <w:bCs/>
          <w:color w:val="000000" w:themeColor="text1"/>
        </w:rPr>
        <w:t xml:space="preserve"> in the seed growth Sb</w:t>
      </w:r>
      <w:r w:rsidR="00DD48F5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DD48F5">
        <w:rPr>
          <w:rFonts w:ascii="Times New Roman" w:hAnsi="Times New Roman"/>
          <w:bCs/>
          <w:color w:val="000000" w:themeColor="text1"/>
        </w:rPr>
        <w:t>Se</w:t>
      </w:r>
      <w:r w:rsidR="00DD48F5"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DD48F5">
        <w:rPr>
          <w:rFonts w:ascii="Times New Roman" w:hAnsi="Times New Roman"/>
          <w:bCs/>
          <w:color w:val="000000" w:themeColor="text1"/>
        </w:rPr>
        <w:t xml:space="preserve"> PVs,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 </w:t>
      </w:r>
      <w:r w:rsidR="003A074D" w:rsidRPr="00083C6B">
        <w:rPr>
          <w:rFonts w:ascii="Times New Roman" w:hAnsi="Times New Roman"/>
          <w:bCs/>
          <w:color w:val="000000" w:themeColor="text1"/>
          <w:lang w:val="en-GB"/>
        </w:rPr>
        <w:t>except for edges which are more prone to pinholes</w:t>
      </w:r>
      <w:r w:rsidR="003A074D" w:rsidRPr="003A074D">
        <w:rPr>
          <w:rFonts w:ascii="Times New Roman" w:hAnsi="Times New Roman"/>
          <w:bCs/>
          <w:color w:val="000000" w:themeColor="text1"/>
        </w:rPr>
        <w:t xml:space="preserve"> (Figure </w:t>
      </w:r>
      <w:r w:rsidR="003A074D">
        <w:rPr>
          <w:rFonts w:ascii="Times New Roman" w:hAnsi="Times New Roman"/>
          <w:bCs/>
          <w:color w:val="000000" w:themeColor="text1"/>
        </w:rPr>
        <w:t>1e</w:t>
      </w:r>
      <w:r w:rsidR="003A074D" w:rsidRPr="003A074D">
        <w:rPr>
          <w:rFonts w:ascii="Times New Roman" w:hAnsi="Times New Roman"/>
          <w:bCs/>
          <w:color w:val="000000" w:themeColor="text1"/>
        </w:rPr>
        <w:t>).</w:t>
      </w:r>
      <w:r w:rsidR="000257CC" w:rsidRPr="000257CC"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Measurement of the external quantum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efficiency (EQE) showed that the photocurrent contribution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extended to</w:t>
      </w:r>
      <w:r w:rsidR="000257CC">
        <w:rPr>
          <w:rFonts w:ascii="Times New Roman" w:hAnsi="Times New Roman"/>
          <w:bCs/>
          <w:color w:val="000000" w:themeColor="text1"/>
        </w:rPr>
        <w:t xml:space="preserve"> over 1</w:t>
      </w:r>
      <w:r w:rsidR="000257CC" w:rsidRPr="000257CC">
        <w:rPr>
          <w:rFonts w:ascii="Times New Roman" w:hAnsi="Times New Roman"/>
          <w:bCs/>
          <w:color w:val="000000" w:themeColor="text1"/>
        </w:rPr>
        <w:t>0</w:t>
      </w:r>
      <w:r w:rsidR="000257CC">
        <w:rPr>
          <w:rFonts w:ascii="Times New Roman" w:hAnsi="Times New Roman"/>
          <w:bCs/>
          <w:color w:val="000000" w:themeColor="text1"/>
        </w:rPr>
        <w:t>00</w:t>
      </w:r>
      <w:r w:rsidR="000257CC" w:rsidRPr="000257CC">
        <w:rPr>
          <w:rFonts w:ascii="Times New Roman" w:hAnsi="Times New Roman"/>
          <w:bCs/>
          <w:color w:val="000000" w:themeColor="text1"/>
        </w:rPr>
        <w:t xml:space="preserve"> nm, consistent with the measured optical bandgap.</w:t>
      </w:r>
      <w:r w:rsidR="00F2255C">
        <w:rPr>
          <w:rFonts w:ascii="Times New Roman" w:hAnsi="Times New Roman"/>
          <w:bCs/>
          <w:color w:val="000000" w:themeColor="text1"/>
        </w:rPr>
        <w:fldChar w:fldCharType="begin"/>
      </w:r>
      <w:r w:rsidR="00F2255C">
        <w:rPr>
          <w:rFonts w:ascii="Times New Roman" w:hAnsi="Times New Roman"/>
          <w:bCs/>
          <w:color w:val="000000" w:themeColor="text1"/>
        </w:rPr>
        <w:instrText xml:space="preserve"> ADDIN EN.CITE &lt;EndNote&gt;&lt;Cite&gt;&lt;Author&gt;Chen&lt;/Author&gt;&lt;Year&gt;2017&lt;/Year&gt;&lt;RecNum&gt;91&lt;/RecNum&gt;&lt;DisplayText&gt;&lt;style face="superscript"&gt;[20]&lt;/style&gt;&lt;/DisplayText&gt;&lt;record&gt;&lt;rec-number&gt;91&lt;/rec-number&gt;&lt;foreign-keys&gt;&lt;key app="EN" db-id="sspsrf2e35z029eddv3vtddzaa2tstzx2fwd" timestamp="1684059199"&gt;91&lt;/key&gt;&lt;/foreign-keys&gt;&lt;ref-type name="Journal Article"&gt;17&lt;/ref-type&gt;&lt;contributors&gt;&lt;authors&gt;&lt;author&gt;Chen, Chao&lt;/author&gt;&lt;author&gt;Bobela, David C.&lt;/author&gt;&lt;author&gt;Yang, Ye&lt;/author&gt;&lt;author&gt;Lu, Shuaicheng&lt;/author&gt;&lt;author&gt;Zeng, Kai&lt;/author&gt;&lt;author&gt;Ge, Cong&lt;/author&gt;&lt;author&gt;Yang, Bo&lt;/author&gt;&lt;author&gt;Gao, Liang&lt;/author&gt;&lt;author&gt;Zhao, Yang&lt;/author&gt;&lt;author&gt;Beard, Matthew C.&lt;/author&gt;&lt;author&gt;Tang, Jiang&lt;/author&gt;&lt;/authors&gt;&lt;/contributors&gt;&lt;titles&gt;&lt;title&gt;Characterization of basic physical properties of Sb2Se3 and its relevance for photovoltaics&lt;/title&gt;&lt;secondary-title&gt;Frontiers of Optoelectronics&lt;/secondary-title&gt;&lt;/titles&gt;&lt;periodical&gt;&lt;full-title&gt;Frontiers of Optoelectronics&lt;/full-title&gt;&lt;/periodical&gt;&lt;pages&gt;18-30&lt;/pages&gt;&lt;volume&gt;10&lt;/volume&gt;&lt;number&gt;1&lt;/number&gt;&lt;dates&gt;&lt;year&gt;2017&lt;/year&gt;&lt;pub-dates&gt;&lt;date&gt;2017/03/01&lt;/date&gt;&lt;/pub-dates&gt;&lt;/dates&gt;&lt;isbn&gt;2095-2767&lt;/isbn&gt;&lt;urls&gt;&lt;related-urls&gt;&lt;url&gt;https://doi.org/10.1007/s12200-017-0702-z&lt;/url&gt;&lt;/related-urls&gt;&lt;/urls&gt;&lt;electronic-resource-num&gt;10.1007/s12200-017-0702-z&lt;/electronic-resource-num&gt;&lt;/record&gt;&lt;/Cite&gt;&lt;/EndNote&gt;</w:instrText>
      </w:r>
      <w:r w:rsidR="00F2255C">
        <w:rPr>
          <w:rFonts w:ascii="Times New Roman" w:hAnsi="Times New Roman"/>
          <w:bCs/>
          <w:color w:val="000000" w:themeColor="text1"/>
        </w:rPr>
        <w:fldChar w:fldCharType="separate"/>
      </w:r>
      <w:r w:rsidR="00F2255C" w:rsidRPr="00F2255C">
        <w:rPr>
          <w:rFonts w:ascii="Times New Roman" w:hAnsi="Times New Roman"/>
          <w:bCs/>
          <w:noProof/>
          <w:color w:val="000000" w:themeColor="text1"/>
          <w:vertAlign w:val="superscript"/>
        </w:rPr>
        <w:t>[20]</w:t>
      </w:r>
      <w:r w:rsidR="00F2255C">
        <w:rPr>
          <w:rFonts w:ascii="Times New Roman" w:hAnsi="Times New Roman"/>
          <w:bCs/>
          <w:color w:val="000000" w:themeColor="text1"/>
        </w:rPr>
        <w:fldChar w:fldCharType="end"/>
      </w:r>
      <w:r w:rsidR="000257CC">
        <w:rPr>
          <w:rFonts w:ascii="Times New Roman" w:hAnsi="Times New Roman"/>
          <w:bCs/>
          <w:color w:val="000000" w:themeColor="text1"/>
        </w:rPr>
        <w:t xml:space="preserve"> In addition, t</w:t>
      </w:r>
      <w:r w:rsidR="000257CC" w:rsidRPr="000257CC">
        <w:rPr>
          <w:rFonts w:ascii="Times New Roman" w:hAnsi="Times New Roman"/>
          <w:bCs/>
          <w:color w:val="000000" w:themeColor="text1"/>
        </w:rPr>
        <w:t>he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photocurrent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calculated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by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integrating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 xml:space="preserve">the </w:t>
      </w:r>
      <w:r w:rsidR="000257CC">
        <w:rPr>
          <w:rFonts w:ascii="Times New Roman" w:hAnsi="Times New Roman"/>
          <w:bCs/>
          <w:color w:val="000000" w:themeColor="text1"/>
        </w:rPr>
        <w:t xml:space="preserve">EQE </w:t>
      </w:r>
      <w:r w:rsidR="000257CC" w:rsidRPr="000257CC">
        <w:rPr>
          <w:rFonts w:ascii="Times New Roman" w:hAnsi="Times New Roman"/>
          <w:bCs/>
          <w:color w:val="000000" w:themeColor="text1"/>
        </w:rPr>
        <w:t>over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the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light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spectrum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was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nearly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identical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to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the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values determined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0257CC">
        <w:rPr>
          <w:rFonts w:ascii="Times New Roman" w:hAnsi="Times New Roman"/>
          <w:bCs/>
          <w:color w:val="000000" w:themeColor="text1"/>
        </w:rPr>
        <w:t>via</w:t>
      </w:r>
      <w:r w:rsidR="000257CC">
        <w:rPr>
          <w:rFonts w:ascii="Times New Roman" w:hAnsi="Times New Roman"/>
          <w:bCs/>
          <w:color w:val="000000" w:themeColor="text1"/>
        </w:rPr>
        <w:t xml:space="preserve"> </w:t>
      </w:r>
      <w:r w:rsidR="000257CC" w:rsidRPr="006B3568">
        <w:rPr>
          <w:rFonts w:ascii="Times New Roman" w:hAnsi="Times New Roman"/>
          <w:bCs/>
          <w:color w:val="000000" w:themeColor="text1"/>
        </w:rPr>
        <w:t>J-V characterizations</w:t>
      </w:r>
      <w:r w:rsidR="000257CC" w:rsidRPr="000257CC">
        <w:rPr>
          <w:rFonts w:ascii="Times New Roman" w:hAnsi="Times New Roman"/>
          <w:bCs/>
          <w:color w:val="000000" w:themeColor="text1"/>
        </w:rPr>
        <w:t>.</w:t>
      </w:r>
    </w:p>
    <w:p w14:paraId="7F08373B" w14:textId="1F35FFB9" w:rsidR="00212E14" w:rsidRDefault="00212E14" w:rsidP="008B1932">
      <w:pPr>
        <w:spacing w:after="160" w:line="480" w:lineRule="auto"/>
        <w:rPr>
          <w:rFonts w:ascii="Times New Roman" w:hAnsi="Times New Roman"/>
          <w:bCs/>
          <w:color w:val="000000" w:themeColor="text1"/>
          <w:lang w:eastAsia="ko-KR"/>
        </w:rPr>
      </w:pPr>
      <w:r>
        <w:rPr>
          <w:rFonts w:ascii="Times New Roman" w:hAnsi="Times New Roman"/>
          <w:bCs/>
          <w:color w:val="000000" w:themeColor="text1"/>
        </w:rPr>
        <w:tab/>
        <w:t>IS analysis was performed with the seed growth Sb</w:t>
      </w:r>
      <w:r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>
        <w:rPr>
          <w:rFonts w:ascii="Times New Roman" w:hAnsi="Times New Roman"/>
          <w:bCs/>
          <w:color w:val="000000" w:themeColor="text1"/>
        </w:rPr>
        <w:t>Se</w:t>
      </w:r>
      <w:r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>
        <w:rPr>
          <w:rFonts w:ascii="Times New Roman" w:hAnsi="Times New Roman"/>
          <w:bCs/>
          <w:color w:val="000000" w:themeColor="text1"/>
        </w:rPr>
        <w:t xml:space="preserve"> PVs under </w:t>
      </w:r>
      <w:r w:rsidR="00524AA6">
        <w:rPr>
          <w:rFonts w:ascii="Times New Roman" w:hAnsi="Times New Roman"/>
          <w:bCs/>
          <w:color w:val="000000" w:themeColor="text1"/>
        </w:rPr>
        <w:t>white LED light illumination</w:t>
      </w:r>
      <w:r w:rsidR="00C96D3F">
        <w:rPr>
          <w:rFonts w:ascii="Times New Roman" w:hAnsi="Times New Roman"/>
          <w:bCs/>
          <w:color w:val="000000" w:themeColor="text1"/>
        </w:rPr>
        <w:t xml:space="preserve"> </w:t>
      </w:r>
      <w:r w:rsidR="00C96D3F">
        <w:rPr>
          <w:rFonts w:ascii="Times New Roman" w:hAnsi="Times New Roman" w:hint="eastAsia"/>
          <w:bCs/>
          <w:color w:val="000000" w:themeColor="text1"/>
          <w:lang w:eastAsia="ko-KR"/>
        </w:rPr>
        <w:t>as</w:t>
      </w:r>
      <w:r w:rsidR="00C96D3F">
        <w:rPr>
          <w:rFonts w:ascii="Times New Roman" w:hAnsi="Times New Roman"/>
          <w:bCs/>
          <w:color w:val="000000" w:themeColor="text1"/>
          <w:lang w:eastAsia="ko-KR"/>
        </w:rPr>
        <w:t xml:space="preserve"> a function of the applied potential</w:t>
      </w:r>
      <w:r w:rsidR="00524AA6">
        <w:rPr>
          <w:rFonts w:ascii="Times New Roman" w:hAnsi="Times New Roman"/>
          <w:bCs/>
          <w:color w:val="000000" w:themeColor="text1"/>
        </w:rPr>
        <w:t>.</w:t>
      </w:r>
      <w:r w:rsidR="00C96D3F">
        <w:rPr>
          <w:rFonts w:ascii="Times New Roman" w:hAnsi="Times New Roman"/>
          <w:bCs/>
          <w:color w:val="000000" w:themeColor="text1"/>
        </w:rPr>
        <w:t xml:space="preserve"> </w:t>
      </w:r>
      <w:r w:rsidR="00C96D3F" w:rsidRPr="00B7457D">
        <w:rPr>
          <w:rFonts w:ascii="Times New Roman" w:hAnsi="Times New Roman"/>
          <w:b/>
          <w:bCs/>
          <w:color w:val="000000" w:themeColor="text1"/>
        </w:rPr>
        <w:t>Figure 2</w:t>
      </w:r>
      <w:r w:rsidR="00C96D3F">
        <w:rPr>
          <w:rFonts w:ascii="Times New Roman" w:hAnsi="Times New Roman"/>
          <w:bCs/>
          <w:color w:val="000000" w:themeColor="text1"/>
        </w:rPr>
        <w:t>a shows</w:t>
      </w:r>
      <w:r w:rsidR="00524AA6">
        <w:rPr>
          <w:rFonts w:ascii="Times New Roman" w:hAnsi="Times New Roman"/>
          <w:bCs/>
          <w:color w:val="000000" w:themeColor="text1"/>
        </w:rPr>
        <w:t xml:space="preserve"> </w:t>
      </w:r>
      <w:r w:rsidR="003D13A6">
        <w:rPr>
          <w:rFonts w:ascii="Times New Roman" w:hAnsi="Times New Roman"/>
          <w:bCs/>
          <w:color w:val="000000" w:themeColor="text1"/>
        </w:rPr>
        <w:t>the current density during IS measurements at each potential. Here the light i</w:t>
      </w:r>
      <w:r w:rsidR="008B1932">
        <w:rPr>
          <w:rFonts w:ascii="Times New Roman" w:hAnsi="Times New Roman"/>
          <w:bCs/>
          <w:color w:val="000000" w:themeColor="text1"/>
        </w:rPr>
        <w:t xml:space="preserve">ntensity is 10% sun, which is calibrated by a Si diode. It should be noted that </w:t>
      </w:r>
      <w:r w:rsidR="0008088D">
        <w:rPr>
          <w:rFonts w:ascii="Times New Roman" w:hAnsi="Times New Roman"/>
          <w:bCs/>
          <w:color w:val="000000" w:themeColor="text1"/>
        </w:rPr>
        <w:t xml:space="preserve">the current density is not precisely 10% of </w:t>
      </w:r>
      <w:r w:rsidR="00AF653C">
        <w:rPr>
          <w:rFonts w:ascii="Times New Roman" w:hAnsi="Times New Roman"/>
          <w:bCs/>
          <w:color w:val="000000" w:themeColor="text1"/>
        </w:rPr>
        <w:t>what it was measured in 1</w:t>
      </w:r>
      <w:r w:rsidR="005F4D5A">
        <w:rPr>
          <w:rFonts w:ascii="Times New Roman" w:hAnsi="Times New Roman"/>
          <w:bCs/>
          <w:color w:val="000000" w:themeColor="text1"/>
        </w:rPr>
        <w:t xml:space="preserve"> </w:t>
      </w:r>
      <w:r w:rsidR="00AF653C">
        <w:rPr>
          <w:rFonts w:ascii="Times New Roman" w:hAnsi="Times New Roman"/>
          <w:bCs/>
          <w:color w:val="000000" w:themeColor="text1"/>
        </w:rPr>
        <w:t>sun illumination with Xe lamp (Figure 1d),</w:t>
      </w:r>
      <w:r w:rsidR="00B337CB">
        <w:rPr>
          <w:rFonts w:ascii="Times New Roman" w:hAnsi="Times New Roman"/>
          <w:bCs/>
          <w:color w:val="000000" w:themeColor="text1"/>
        </w:rPr>
        <w:t xml:space="preserve"> due to the difference in </w:t>
      </w:r>
      <w:r w:rsidR="0051538E">
        <w:rPr>
          <w:rFonts w:ascii="Times New Roman" w:hAnsi="Times New Roman" w:hint="eastAsia"/>
          <w:bCs/>
          <w:color w:val="000000" w:themeColor="text1"/>
          <w:lang w:eastAsia="ko-KR"/>
        </w:rPr>
        <w:t>wavelength-depen</w:t>
      </w:r>
      <w:r w:rsidR="0051538E">
        <w:rPr>
          <w:rFonts w:ascii="Times New Roman" w:hAnsi="Times New Roman"/>
          <w:bCs/>
          <w:color w:val="000000" w:themeColor="text1"/>
          <w:lang w:eastAsia="ko-KR"/>
        </w:rPr>
        <w:t>dent</w:t>
      </w:r>
      <w:r w:rsidR="00B337CB">
        <w:rPr>
          <w:rFonts w:ascii="Times New Roman" w:hAnsi="Times New Roman"/>
          <w:bCs/>
          <w:color w:val="000000" w:themeColor="text1"/>
        </w:rPr>
        <w:t xml:space="preserve"> absorption between Si diode and Sb</w:t>
      </w:r>
      <w:r w:rsidR="00B337CB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B337CB">
        <w:rPr>
          <w:rFonts w:ascii="Times New Roman" w:hAnsi="Times New Roman"/>
          <w:bCs/>
          <w:color w:val="000000" w:themeColor="text1"/>
        </w:rPr>
        <w:t>Se</w:t>
      </w:r>
      <w:r w:rsidR="00B337CB"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B337CB">
        <w:rPr>
          <w:rFonts w:ascii="Times New Roman" w:hAnsi="Times New Roman"/>
          <w:bCs/>
          <w:color w:val="000000" w:themeColor="text1"/>
        </w:rPr>
        <w:t xml:space="preserve">. </w:t>
      </w:r>
      <w:r w:rsidR="00FB0430">
        <w:rPr>
          <w:rFonts w:ascii="Times New Roman" w:hAnsi="Times New Roman"/>
          <w:bCs/>
          <w:color w:val="000000" w:themeColor="text1"/>
        </w:rPr>
        <w:t xml:space="preserve">Figure 2b-d show Nyquist plots </w:t>
      </w:r>
      <w:r w:rsidR="006D3313">
        <w:rPr>
          <w:rFonts w:ascii="Times New Roman" w:hAnsi="Times New Roman"/>
          <w:bCs/>
          <w:color w:val="000000" w:themeColor="text1"/>
        </w:rPr>
        <w:t xml:space="preserve">at each applied potential. </w:t>
      </w:r>
      <w:r w:rsidR="0053763D">
        <w:rPr>
          <w:rFonts w:ascii="Times New Roman" w:hAnsi="Times New Roman"/>
          <w:bCs/>
          <w:color w:val="000000" w:themeColor="text1"/>
        </w:rPr>
        <w:t>When the applied potential is more positive than the V</w:t>
      </w:r>
      <w:r w:rsidR="0053763D" w:rsidRPr="00235EFF">
        <w:rPr>
          <w:rFonts w:ascii="Times New Roman" w:hAnsi="Times New Roman"/>
          <w:bCs/>
          <w:color w:val="000000" w:themeColor="text1"/>
          <w:vertAlign w:val="subscript"/>
        </w:rPr>
        <w:t>oc</w:t>
      </w:r>
      <w:r w:rsidR="0053763D">
        <w:rPr>
          <w:rFonts w:ascii="Times New Roman" w:hAnsi="Times New Roman"/>
          <w:bCs/>
          <w:color w:val="000000" w:themeColor="text1"/>
        </w:rPr>
        <w:t xml:space="preserve"> (~0.3</w:t>
      </w:r>
      <w:r w:rsidR="00740C12">
        <w:rPr>
          <w:rFonts w:ascii="Times New Roman" w:hAnsi="Times New Roman"/>
          <w:bCs/>
          <w:color w:val="000000" w:themeColor="text1"/>
        </w:rPr>
        <w:t xml:space="preserve">2 V), </w:t>
      </w:r>
      <w:r w:rsidR="00A44015">
        <w:rPr>
          <w:rFonts w:ascii="Times New Roman" w:hAnsi="Times New Roman"/>
          <w:bCs/>
          <w:color w:val="000000" w:themeColor="text1"/>
        </w:rPr>
        <w:t>an inductive re</w:t>
      </w:r>
      <w:r w:rsidR="00DF4B65">
        <w:rPr>
          <w:rFonts w:ascii="Times New Roman" w:hAnsi="Times New Roman"/>
          <w:bCs/>
          <w:color w:val="000000" w:themeColor="text1"/>
        </w:rPr>
        <w:t>sponse, which is mathematically equivalent to a “negative capacitance”</w:t>
      </w:r>
      <w:r w:rsidR="00715346">
        <w:rPr>
          <w:rFonts w:ascii="Times New Roman" w:hAnsi="Times New Roman"/>
          <w:bCs/>
          <w:color w:val="000000" w:themeColor="text1"/>
        </w:rPr>
        <w:t>,</w:t>
      </w:r>
      <w:r w:rsidR="001D77C5">
        <w:rPr>
          <w:rFonts w:ascii="Times New Roman" w:hAnsi="Times New Roman"/>
          <w:bCs/>
          <w:color w:val="000000" w:themeColor="text1"/>
        </w:rPr>
        <w:t xml:space="preserve"> was</w:t>
      </w:r>
      <w:r w:rsidR="00F27B61">
        <w:rPr>
          <w:rFonts w:ascii="Times New Roman" w:hAnsi="Times New Roman"/>
          <w:bCs/>
          <w:color w:val="000000" w:themeColor="text1"/>
        </w:rPr>
        <w:t xml:space="preserve"> observed</w:t>
      </w:r>
      <w:r w:rsidR="00DF4B65">
        <w:rPr>
          <w:rFonts w:ascii="Times New Roman" w:hAnsi="Times New Roman"/>
          <w:bCs/>
          <w:color w:val="000000" w:themeColor="text1"/>
        </w:rPr>
        <w:t xml:space="preserve"> at </w:t>
      </w:r>
      <w:r w:rsidR="0051538E">
        <w:rPr>
          <w:rFonts w:ascii="Times New Roman" w:hAnsi="Times New Roman"/>
          <w:bCs/>
          <w:color w:val="000000" w:themeColor="text1"/>
        </w:rPr>
        <w:t xml:space="preserve">the </w:t>
      </w:r>
      <w:r w:rsidR="00DF4B65">
        <w:rPr>
          <w:rFonts w:ascii="Times New Roman" w:hAnsi="Times New Roman"/>
          <w:bCs/>
          <w:color w:val="000000" w:themeColor="text1"/>
        </w:rPr>
        <w:t>very</w:t>
      </w:r>
      <w:r w:rsidR="00D8390D">
        <w:rPr>
          <w:rFonts w:ascii="Times New Roman" w:hAnsi="Times New Roman"/>
          <w:bCs/>
          <w:color w:val="000000" w:themeColor="text1"/>
        </w:rPr>
        <w:t xml:space="preserve"> low</w:t>
      </w:r>
      <w:r w:rsidR="00DF4B65">
        <w:rPr>
          <w:rFonts w:ascii="Times New Roman" w:hAnsi="Times New Roman"/>
          <w:bCs/>
          <w:color w:val="000000" w:themeColor="text1"/>
        </w:rPr>
        <w:t xml:space="preserve"> frequency region</w:t>
      </w:r>
      <w:r w:rsidR="000D726A">
        <w:rPr>
          <w:rFonts w:ascii="Times New Roman" w:hAnsi="Times New Roman"/>
          <w:bCs/>
          <w:color w:val="000000" w:themeColor="text1"/>
        </w:rPr>
        <w:t xml:space="preserve"> (Figure 2b, c inset)</w:t>
      </w:r>
      <w:r w:rsidR="00F27B61">
        <w:rPr>
          <w:rFonts w:ascii="Times New Roman" w:hAnsi="Times New Roman"/>
          <w:bCs/>
          <w:color w:val="000000" w:themeColor="text1"/>
        </w:rPr>
        <w:t xml:space="preserve">. </w:t>
      </w:r>
      <w:r w:rsidR="00DA3AED">
        <w:rPr>
          <w:rFonts w:ascii="Times New Roman" w:hAnsi="Times New Roman"/>
          <w:bCs/>
          <w:color w:val="000000" w:themeColor="text1"/>
        </w:rPr>
        <w:t>Considering the definition of capacitance (</w:t>
      </w:r>
      <w:r w:rsidR="00DA3AED" w:rsidRPr="00235EFF">
        <w:rPr>
          <w:rFonts w:ascii="Times New Roman" w:hAnsi="Times New Roman"/>
          <w:bCs/>
          <w:i/>
          <w:iCs/>
          <w:color w:val="000000" w:themeColor="text1"/>
        </w:rPr>
        <w:t>C</w:t>
      </w:r>
      <w:r w:rsidR="00DA3AED">
        <w:rPr>
          <w:rFonts w:ascii="Times New Roman" w:hAnsi="Times New Roman"/>
          <w:bCs/>
          <w:color w:val="000000" w:themeColor="text1"/>
        </w:rPr>
        <w:t xml:space="preserve">), </w:t>
      </w:r>
      <w:r w:rsidR="00DA3AED" w:rsidRPr="00235EFF">
        <w:rPr>
          <w:rFonts w:ascii="Times New Roman" w:hAnsi="Times New Roman"/>
          <w:bCs/>
          <w:i/>
          <w:iCs/>
          <w:color w:val="000000" w:themeColor="text1"/>
        </w:rPr>
        <w:t>C=dQ/dV</w:t>
      </w:r>
      <w:r w:rsidR="00DA3AED">
        <w:rPr>
          <w:rFonts w:ascii="Times New Roman" w:hAnsi="Times New Roman"/>
          <w:bCs/>
          <w:color w:val="000000" w:themeColor="text1"/>
        </w:rPr>
        <w:t>, a negative capacitance</w:t>
      </w:r>
      <w:r w:rsidR="00E302D8">
        <w:rPr>
          <w:rFonts w:ascii="Times New Roman" w:hAnsi="Times New Roman"/>
          <w:bCs/>
          <w:color w:val="000000" w:themeColor="text1"/>
        </w:rPr>
        <w:t xml:space="preserve"> </w:t>
      </w:r>
      <w:r w:rsidR="003132FE">
        <w:rPr>
          <w:rFonts w:ascii="Times New Roman" w:hAnsi="Times New Roman"/>
          <w:bCs/>
          <w:color w:val="000000" w:themeColor="text1"/>
        </w:rPr>
        <w:t xml:space="preserve">would mean a </w:t>
      </w:r>
      <w:r w:rsidR="001945AA">
        <w:rPr>
          <w:rFonts w:ascii="Times New Roman" w:hAnsi="Times New Roman"/>
          <w:bCs/>
          <w:color w:val="000000" w:themeColor="text1"/>
        </w:rPr>
        <w:t>decreased charge (</w:t>
      </w:r>
      <w:r w:rsidR="001945AA" w:rsidRPr="00235EFF">
        <w:rPr>
          <w:rFonts w:ascii="Times New Roman" w:hAnsi="Times New Roman"/>
          <w:bCs/>
          <w:i/>
          <w:iCs/>
          <w:color w:val="000000" w:themeColor="text1"/>
        </w:rPr>
        <w:t>Q</w:t>
      </w:r>
      <w:r w:rsidR="001945AA">
        <w:rPr>
          <w:rFonts w:ascii="Times New Roman" w:hAnsi="Times New Roman"/>
          <w:bCs/>
          <w:color w:val="000000" w:themeColor="text1"/>
        </w:rPr>
        <w:t>) when the applied voltage (</w:t>
      </w:r>
      <w:r w:rsidR="001945AA" w:rsidRPr="00235EFF">
        <w:rPr>
          <w:rFonts w:ascii="Times New Roman" w:hAnsi="Times New Roman"/>
          <w:bCs/>
          <w:i/>
          <w:iCs/>
          <w:color w:val="000000" w:themeColor="text1"/>
        </w:rPr>
        <w:t>V</w:t>
      </w:r>
      <w:r w:rsidR="001945AA">
        <w:rPr>
          <w:rFonts w:ascii="Times New Roman" w:hAnsi="Times New Roman"/>
          <w:bCs/>
          <w:color w:val="000000" w:themeColor="text1"/>
        </w:rPr>
        <w:t xml:space="preserve">) is increased. </w:t>
      </w:r>
      <w:r w:rsidR="007F13EC">
        <w:rPr>
          <w:rFonts w:ascii="Times New Roman" w:hAnsi="Times New Roman"/>
          <w:bCs/>
          <w:color w:val="000000" w:themeColor="text1"/>
        </w:rPr>
        <w:t xml:space="preserve">This negative capacitance behavior </w:t>
      </w:r>
      <w:r w:rsidR="00E1319F">
        <w:rPr>
          <w:rFonts w:ascii="Times New Roman" w:hAnsi="Times New Roman"/>
          <w:bCs/>
          <w:color w:val="000000" w:themeColor="text1"/>
        </w:rPr>
        <w:t>was observed in organic</w:t>
      </w:r>
      <w:r w:rsidR="00E4217B">
        <w:rPr>
          <w:rFonts w:ascii="Times New Roman" w:hAnsi="Times New Roman"/>
          <w:bCs/>
          <w:color w:val="000000" w:themeColor="text1"/>
        </w:rPr>
        <w:t xml:space="preserve"> </w:t>
      </w:r>
      <w:r w:rsidR="00CE1992">
        <w:rPr>
          <w:rFonts w:ascii="Times New Roman" w:hAnsi="Times New Roman"/>
          <w:bCs/>
          <w:color w:val="000000" w:themeColor="text1"/>
        </w:rPr>
        <w:t>PV</w:t>
      </w:r>
      <w:r w:rsidR="005E0736">
        <w:rPr>
          <w:rFonts w:ascii="Times New Roman" w:hAnsi="Times New Roman"/>
          <w:bCs/>
          <w:color w:val="000000" w:themeColor="text1"/>
        </w:rPr>
        <w:fldChar w:fldCharType="begin"/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 &lt;EndNote&gt;&lt;Cite&gt;&lt;Author&gt;Shimizu&lt;/Author&gt;&lt;Year&gt;2017&lt;/Year&gt;&lt;RecNum&gt;106&lt;/RecNum&gt;&lt;DisplayText&gt;&lt;style face="superscript"&gt;[23]&lt;/style&gt;&lt;/DisplayText&gt;&lt;record&gt;&lt;rec-number&gt;106&lt;/rec-number&gt;&lt;foreign-keys&gt;&lt;key app="EN" db-id="sspsrf2e35z029eddv3vtddzaa2tstzx2fwd" timestamp="1685517378"&gt;106&lt;/key&gt;&lt;/foreign-keys&gt;&lt;ref-type name="Journal Article"&gt;17&lt;/ref-type&gt;&lt;contributors&gt;&lt;authors&gt;&lt;author&gt;Shimizu, K.&lt;/author&gt;&lt;author&gt;Tanaka, Y.&lt;/author&gt;&lt;author&gt;Noguchi, Y.&lt;/author&gt;&lt;author&gt;Ishii, H.&lt;/author&gt;&lt;/authors&gt;&lt;/contributors&gt;&lt;auth-address&gt;Chiba Univ, Grad Sch Adv Integrat Sci, Chiba 2638522, Japan&amp;#xD;Chiba Univ, Ctr Frontier Sci, Chiba 2638522, Japan&amp;#xD;Meiji Univ, Sch Sci &amp;amp; Technol, Kawasaki, Kanagawa 2148571, Japan&amp;#xD;Chiba Univ, Mol Chiral Res Ctr, Chiba 2638522, Japan&lt;/auth-address&gt;&lt;titles&gt;&lt;title&gt;Negative capacitance in an organic solar cell observed by displacement current measurement&lt;/title&gt;&lt;secondary-title&gt;12th International Conference on Nanomolecular Electronics (Icnme-2016)&lt;/secondary-title&gt;&lt;alt-title&gt;J Phys Conf Ser&lt;/alt-title&gt;&lt;/titles&gt;&lt;periodical&gt;&lt;full-title&gt;12th International Conference on Nanomolecular Electronics (Icnme-2016)&lt;/full-title&gt;&lt;abbr-1&gt;J Phys Conf Ser&lt;/abbr-1&gt;&lt;/periodical&gt;&lt;alt-periodical&gt;&lt;full-title&gt;12th International Conference on Nanomolecular Electronics (Icnme-2016)&lt;/full-title&gt;&lt;abbr-1&gt;J Phys Conf Ser&lt;/abbr-1&gt;&lt;/alt-periodical&gt;&lt;volume&gt;924&lt;/volume&gt;&lt;keywords&gt;&lt;keyword&gt;photovoltaic cells&lt;/keyword&gt;&lt;keyword&gt;transport&lt;/keyword&gt;&lt;/keywords&gt;&lt;dates&gt;&lt;year&gt;2017&lt;/year&gt;&lt;/dates&gt;&lt;isbn&gt;1742-6588&lt;/isbn&gt;&lt;accession-num&gt;WOS:000426768300012&lt;/accession-num&gt;&lt;urls&gt;&lt;related-urls&gt;&lt;url&gt;&amp;lt;Go to ISI&amp;gt;://WOS:000426768300012&lt;/url&gt;&lt;/related-urls&gt;&lt;/urls&gt;&lt;electronic-resource-num&gt;Artn 012012&amp;#xD;10.1088/1742-6596/924/1/012012&lt;/electronic-resource-num&gt;&lt;language&gt;English&lt;/language&gt;&lt;/record&gt;&lt;/Cite&gt;&lt;/EndNote&gt;</w:instrText>
      </w:r>
      <w:r w:rsidR="005E0736">
        <w:rPr>
          <w:rFonts w:ascii="Times New Roman" w:hAnsi="Times New Roman"/>
          <w:bCs/>
          <w:color w:val="000000" w:themeColor="text1"/>
        </w:rPr>
        <w:fldChar w:fldCharType="separate"/>
      </w:r>
      <w:r w:rsidR="00507285" w:rsidRPr="00507285">
        <w:rPr>
          <w:rFonts w:ascii="Times New Roman" w:hAnsi="Times New Roman"/>
          <w:bCs/>
          <w:noProof/>
          <w:color w:val="000000" w:themeColor="text1"/>
          <w:vertAlign w:val="superscript"/>
        </w:rPr>
        <w:t>[23]</w:t>
      </w:r>
      <w:r w:rsidR="005E0736">
        <w:rPr>
          <w:rFonts w:ascii="Times New Roman" w:hAnsi="Times New Roman"/>
          <w:bCs/>
          <w:color w:val="000000" w:themeColor="text1"/>
        </w:rPr>
        <w:fldChar w:fldCharType="end"/>
      </w:r>
      <w:r w:rsidR="00CE1992">
        <w:rPr>
          <w:rFonts w:ascii="Times New Roman" w:hAnsi="Times New Roman"/>
          <w:bCs/>
          <w:color w:val="000000" w:themeColor="text1"/>
        </w:rPr>
        <w:t xml:space="preserve"> </w:t>
      </w:r>
      <w:r w:rsidR="009C4FF6">
        <w:rPr>
          <w:rFonts w:ascii="Times New Roman" w:hAnsi="Times New Roman"/>
          <w:bCs/>
          <w:color w:val="000000" w:themeColor="text1"/>
        </w:rPr>
        <w:t>and hybrid perovskite PV</w:t>
      </w:r>
      <w:r w:rsidR="005E0736">
        <w:rPr>
          <w:rFonts w:ascii="Times New Roman" w:hAnsi="Times New Roman"/>
          <w:bCs/>
          <w:color w:val="000000" w:themeColor="text1"/>
        </w:rPr>
        <w:fldChar w:fldCharType="begin"/>
      </w:r>
      <w:r w:rsidR="005E0736">
        <w:rPr>
          <w:rFonts w:ascii="Times New Roman" w:hAnsi="Times New Roman"/>
          <w:bCs/>
          <w:color w:val="000000" w:themeColor="text1"/>
        </w:rPr>
        <w:instrText xml:space="preserve"> ADDIN EN.CITE &lt;EndNote&gt;&lt;Cite&gt;&lt;Author&gt;Ebadi&lt;/Author&gt;&lt;Year&gt;2019&lt;/Year&gt;&lt;RecNum&gt;103&lt;/RecNum&gt;&lt;DisplayText&gt;&lt;style face="superscript"&gt;[14]&lt;/style&gt;&lt;/DisplayText&gt;&lt;record&gt;&lt;rec-number&gt;103&lt;/rec-number&gt;&lt;foreign-keys&gt;&lt;key app="EN" db-id="sspsrf2e35z029eddv3vtddzaa2tstzx2fwd" timestamp="1685517087"&gt;103&lt;/key&gt;&lt;/foreign-keys&gt;&lt;ref-type name="Journal Article"&gt;17&lt;/ref-type&gt;&lt;contributors&gt;&lt;authors&gt;&lt;author&gt;Ebadi, F.&lt;/author&gt;&lt;author&gt;Taghavinia, N.&lt;/author&gt;&lt;author&gt;Mohammadpour, R.&lt;/author&gt;&lt;author&gt;Hagfeldt, A.&lt;/author&gt;&lt;author&gt;Tress, W.&lt;/author&gt;&lt;/authors&gt;&lt;/contributors&gt;&lt;auth-address&gt;Ecole Polytech Fed Lausanne, Lab Photomol Sci, CH-1015 Lausanne, Switzerland&amp;#xD;Sharif Univ Technol, Inst Nanosci &amp;amp; Nanotechnol, Tehran 14588, Iran&amp;#xD;Sharif Univ Technol, Dept Phys, Tehran 14588, Iran&lt;/auth-address&gt;&lt;titles&gt;&lt;title&gt;Origin of apparent light-enhanced and negative capacitance in perovskite solar cells&lt;/title&gt;&lt;secondary-title&gt;Nature Communications&lt;/secondary-title&gt;&lt;alt-title&gt;Nat Commun&lt;/alt-title&gt;&lt;/titles&gt;&lt;periodical&gt;&lt;full-title&gt;Nature Communications&lt;/full-title&gt;&lt;abbr-1&gt;Nat Commun&lt;/abbr-1&gt;&lt;/periodical&gt;&lt;alt-periodical&gt;&lt;full-title&gt;Nature Communications&lt;/full-title&gt;&lt;abbr-1&gt;Nat Commun&lt;/abbr-1&gt;&lt;/alt-periodical&gt;&lt;volume&gt;10&lt;/volume&gt;&lt;keywords&gt;&lt;keyword&gt;surface polarization&lt;/keyword&gt;&lt;keyword&gt;inductive loop&lt;/keyword&gt;&lt;keyword&gt;recombination&lt;/keyword&gt;&lt;keyword&gt;hysteresis&lt;/keyword&gt;&lt;keyword&gt;voltage&lt;/keyword&gt;&lt;keyword&gt;performance&lt;/keyword&gt;&lt;keyword&gt;efficiency&lt;/keyword&gt;&lt;keyword&gt;states&lt;/keyword&gt;&lt;keyword&gt;model&lt;/keyword&gt;&lt;/keywords&gt;&lt;dates&gt;&lt;year&gt;2019&lt;/year&gt;&lt;pub-dates&gt;&lt;date&gt;Apr 5&lt;/date&gt;&lt;/pub-dates&gt;&lt;/dates&gt;&lt;isbn&gt;2041-1723&lt;/isbn&gt;&lt;accession-num&gt;WOS:000463472200019&lt;/accession-num&gt;&lt;urls&gt;&lt;related-urls&gt;&lt;url&gt;&amp;lt;Go to ISI&amp;gt;://WOS:000463472200019&lt;/url&gt;&lt;/related-urls&gt;&lt;/urls&gt;&lt;electronic-resource-num&gt;ARTN 1574&amp;#xD;10.1038/s41467-019-09079-z&lt;/electronic-resource-num&gt;&lt;language&gt;English&lt;/language&gt;&lt;/record&gt;&lt;/Cite&gt;&lt;/EndNote&gt;</w:instrText>
      </w:r>
      <w:r w:rsidR="005E0736">
        <w:rPr>
          <w:rFonts w:ascii="Times New Roman" w:hAnsi="Times New Roman"/>
          <w:bCs/>
          <w:color w:val="000000" w:themeColor="text1"/>
        </w:rPr>
        <w:fldChar w:fldCharType="separate"/>
      </w:r>
      <w:r w:rsidR="005E0736" w:rsidRPr="005E0736">
        <w:rPr>
          <w:rFonts w:ascii="Times New Roman" w:hAnsi="Times New Roman"/>
          <w:bCs/>
          <w:noProof/>
          <w:color w:val="000000" w:themeColor="text1"/>
          <w:vertAlign w:val="superscript"/>
        </w:rPr>
        <w:t>[14]</w:t>
      </w:r>
      <w:r w:rsidR="005E0736">
        <w:rPr>
          <w:rFonts w:ascii="Times New Roman" w:hAnsi="Times New Roman"/>
          <w:bCs/>
          <w:color w:val="000000" w:themeColor="text1"/>
        </w:rPr>
        <w:fldChar w:fldCharType="end"/>
      </w:r>
      <w:r w:rsidR="009C4FF6">
        <w:rPr>
          <w:rFonts w:ascii="Times New Roman" w:hAnsi="Times New Roman"/>
          <w:bCs/>
          <w:color w:val="000000" w:themeColor="text1"/>
        </w:rPr>
        <w:t xml:space="preserve"> devices. </w:t>
      </w:r>
      <w:r w:rsidR="00DC14D9" w:rsidRPr="00DC14D9">
        <w:rPr>
          <w:rFonts w:ascii="Times New Roman" w:hAnsi="Times New Roman"/>
          <w:bCs/>
          <w:color w:val="000000" w:themeColor="text1"/>
        </w:rPr>
        <w:t>Mora-Sero</w:t>
      </w:r>
      <w:r w:rsidR="00DC14D9">
        <w:rPr>
          <w:rFonts w:ascii="Times New Roman" w:hAnsi="Times New Roman"/>
          <w:bCs/>
          <w:color w:val="000000" w:themeColor="text1"/>
        </w:rPr>
        <w:t xml:space="preserve"> et al. reported a negative capacitance in </w:t>
      </w:r>
      <w:r w:rsidR="006D7D03">
        <w:rPr>
          <w:rFonts w:ascii="Times New Roman" w:hAnsi="Times New Roman"/>
          <w:bCs/>
          <w:color w:val="000000" w:themeColor="text1"/>
        </w:rPr>
        <w:t xml:space="preserve">an </w:t>
      </w:r>
      <w:r w:rsidR="00DC14D9">
        <w:rPr>
          <w:rFonts w:ascii="Times New Roman" w:hAnsi="Times New Roman"/>
          <w:bCs/>
          <w:color w:val="000000" w:themeColor="text1"/>
        </w:rPr>
        <w:t xml:space="preserve">inorganic CdSe-based </w:t>
      </w:r>
      <w:r w:rsidR="0055191E">
        <w:rPr>
          <w:rFonts w:ascii="Times New Roman" w:hAnsi="Times New Roman"/>
          <w:bCs/>
          <w:color w:val="000000" w:themeColor="text1"/>
        </w:rPr>
        <w:t xml:space="preserve">device, which is not </w:t>
      </w:r>
      <w:r w:rsidR="0055191E">
        <w:rPr>
          <w:rFonts w:ascii="Times New Roman" w:hAnsi="Times New Roman"/>
          <w:bCs/>
          <w:color w:val="000000" w:themeColor="text1"/>
        </w:rPr>
        <w:lastRenderedPageBreak/>
        <w:t>observed in a conventional monocrystalline Si solar cell</w:t>
      </w:r>
      <w:r w:rsidR="005E0736">
        <w:rPr>
          <w:rFonts w:ascii="Times New Roman" w:hAnsi="Times New Roman"/>
          <w:bCs/>
          <w:color w:val="000000" w:themeColor="text1"/>
        </w:rPr>
        <w:t>.</w:t>
      </w:r>
      <w:r w:rsidR="005E0736"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PEVuZE5vdGU+PENpdGU+PEF1dGhvcj5Nb3JhLVNlcm88L0F1dGhvcj48WWVhcj4yMDA2PC9ZZWFy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</w:fldData>
        </w:fldChar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 </w:instrText>
      </w:r>
      <w:r w:rsidR="00507285">
        <w:rPr>
          <w:rFonts w:ascii="Times New Roman" w:hAnsi="Times New Roman"/>
          <w:bCs/>
          <w:color w:val="000000" w:themeColor="text1"/>
        </w:rPr>
        <w:fldChar w:fldCharType="begin">
          <w:fldData xml:space="preserve">PEVuZE5vdGU+PENpdGU+PEF1dGhvcj5Nb3JhLVNlcm88L0F1dGhvcj48WWVhcj4yMDA2PC9ZZWFy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</w:fldData>
        </w:fldChar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EN.CITE.DATA </w:instrText>
      </w:r>
      <w:r w:rsidR="00507285">
        <w:rPr>
          <w:rFonts w:ascii="Times New Roman" w:hAnsi="Times New Roman"/>
          <w:bCs/>
          <w:color w:val="000000" w:themeColor="text1"/>
        </w:rPr>
      </w:r>
      <w:r w:rsidR="00507285">
        <w:rPr>
          <w:rFonts w:ascii="Times New Roman" w:hAnsi="Times New Roman"/>
          <w:bCs/>
          <w:color w:val="000000" w:themeColor="text1"/>
        </w:rPr>
        <w:fldChar w:fldCharType="end"/>
      </w:r>
      <w:r w:rsidR="005E0736">
        <w:rPr>
          <w:rFonts w:ascii="Times New Roman" w:hAnsi="Times New Roman"/>
          <w:bCs/>
          <w:color w:val="000000" w:themeColor="text1"/>
        </w:rPr>
      </w:r>
      <w:r w:rsidR="005E0736">
        <w:rPr>
          <w:rFonts w:ascii="Times New Roman" w:hAnsi="Times New Roman"/>
          <w:bCs/>
          <w:color w:val="000000" w:themeColor="text1"/>
        </w:rPr>
        <w:fldChar w:fldCharType="separate"/>
      </w:r>
      <w:r w:rsidR="00507285" w:rsidRPr="00507285">
        <w:rPr>
          <w:rFonts w:ascii="Times New Roman" w:hAnsi="Times New Roman"/>
          <w:bCs/>
          <w:noProof/>
          <w:color w:val="000000" w:themeColor="text1"/>
          <w:vertAlign w:val="superscript"/>
        </w:rPr>
        <w:t>[24]</w:t>
      </w:r>
      <w:r w:rsidR="005E0736">
        <w:rPr>
          <w:rFonts w:ascii="Times New Roman" w:hAnsi="Times New Roman"/>
          <w:bCs/>
          <w:color w:val="000000" w:themeColor="text1"/>
        </w:rPr>
        <w:fldChar w:fldCharType="end"/>
      </w:r>
      <w:r w:rsidR="0055191E">
        <w:rPr>
          <w:rFonts w:ascii="Times New Roman" w:hAnsi="Times New Roman"/>
          <w:bCs/>
          <w:color w:val="000000" w:themeColor="text1"/>
        </w:rPr>
        <w:t xml:space="preserve"> </w:t>
      </w:r>
      <w:r w:rsidR="00087614">
        <w:rPr>
          <w:rFonts w:ascii="Times New Roman" w:hAnsi="Times New Roman"/>
          <w:bCs/>
          <w:color w:val="000000" w:themeColor="text1"/>
        </w:rPr>
        <w:t xml:space="preserve">They attribute the negative capacitance to an additional recombination pathway that opens up at forward bias and </w:t>
      </w:r>
      <w:r w:rsidR="00AD0D02">
        <w:rPr>
          <w:rFonts w:ascii="Times New Roman" w:hAnsi="Times New Roman" w:hint="eastAsia"/>
          <w:bCs/>
          <w:color w:val="000000" w:themeColor="text1"/>
          <w:lang w:eastAsia="ko-KR"/>
        </w:rPr>
        <w:t>decreases</w:t>
      </w:r>
      <w:r w:rsidR="00087614">
        <w:rPr>
          <w:rFonts w:ascii="Times New Roman" w:hAnsi="Times New Roman"/>
          <w:bCs/>
          <w:color w:val="000000" w:themeColor="text1"/>
        </w:rPr>
        <w:t xml:space="preserve"> the charge accumulation ability of the solar cells. </w:t>
      </w:r>
      <w:r w:rsidR="00E15A97">
        <w:rPr>
          <w:rFonts w:ascii="Times New Roman" w:hAnsi="Times New Roman"/>
          <w:bCs/>
          <w:color w:val="000000" w:themeColor="text1"/>
        </w:rPr>
        <w:t xml:space="preserve">It was also reported that such negative capacitance </w:t>
      </w:r>
      <w:r w:rsidR="00A86213">
        <w:rPr>
          <w:rFonts w:ascii="Times New Roman" w:hAnsi="Times New Roman"/>
          <w:bCs/>
          <w:color w:val="000000" w:themeColor="text1"/>
        </w:rPr>
        <w:t xml:space="preserve">can originate from </w:t>
      </w:r>
      <w:r w:rsidR="0051538E">
        <w:rPr>
          <w:rFonts w:ascii="Times New Roman" w:hAnsi="Times New Roman"/>
          <w:bCs/>
          <w:color w:val="000000" w:themeColor="text1"/>
        </w:rPr>
        <w:t xml:space="preserve">a </w:t>
      </w:r>
      <w:r w:rsidR="004917A0">
        <w:rPr>
          <w:rFonts w:ascii="Times New Roman" w:hAnsi="Times New Roman"/>
          <w:bCs/>
          <w:color w:val="000000" w:themeColor="text1"/>
        </w:rPr>
        <w:t xml:space="preserve">time-dependent </w:t>
      </w:r>
      <w:r w:rsidR="00A86213">
        <w:rPr>
          <w:rFonts w:ascii="Times New Roman" w:hAnsi="Times New Roman"/>
          <w:bCs/>
          <w:color w:val="000000" w:themeColor="text1"/>
        </w:rPr>
        <w:t>trap-assisted recombination process.</w:t>
      </w:r>
      <w:r w:rsidR="005E0736">
        <w:rPr>
          <w:rFonts w:ascii="Times New Roman" w:hAnsi="Times New Roman"/>
          <w:bCs/>
          <w:color w:val="000000" w:themeColor="text1"/>
        </w:rPr>
        <w:fldChar w:fldCharType="begin"/>
      </w:r>
      <w:r w:rsidR="00507285">
        <w:rPr>
          <w:rFonts w:ascii="Times New Roman" w:hAnsi="Times New Roman"/>
          <w:bCs/>
          <w:color w:val="000000" w:themeColor="text1"/>
        </w:rPr>
        <w:instrText xml:space="preserve"> ADDIN EN.CITE &lt;EndNote&gt;&lt;Cite&gt;&lt;Author&gt;Ehrenfreund&lt;/Author&gt;&lt;Year&gt;2007&lt;/Year&gt;&lt;RecNum&gt;105&lt;/RecNum&gt;&lt;DisplayText&gt;&lt;style face="superscript"&gt;[25]&lt;/style&gt;&lt;/DisplayText&gt;&lt;record&gt;&lt;rec-number&gt;105&lt;/rec-number&gt;&lt;foreign-keys&gt;&lt;key app="EN" db-id="sspsrf2e35z029eddv3vtddzaa2tstzx2fwd" timestamp="1685517158"&gt;105&lt;/key&gt;&lt;/foreign-keys&gt;&lt;ref-type name="Journal Article"&gt;17&lt;/ref-type&gt;&lt;contributors&gt;&lt;authors&gt;&lt;author&gt;Ehrenfreund, E.&lt;/author&gt;&lt;author&gt;Lungenschmied, C.&lt;/author&gt;&lt;author&gt;Dennler, G.&lt;/author&gt;&lt;author&gt;Neugebauer, H.&lt;/author&gt;&lt;author&gt;Sariciftci, N. S.&lt;/author&gt;&lt;/authors&gt;&lt;/contributors&gt;&lt;auth-address&gt;Johannes Kepler Univ Linz, LIOS, A-4040 Linz, Austria&amp;#xD;Technion Israel Inst Technol, Dept Phys, IL-32000 Haifa, Israel&lt;/auth-address&gt;&lt;titles&gt;&lt;title&gt;Negative capacitance in organic semiconductor devices: Bipolar injection and charge recombination mechanism&lt;/title&gt;&lt;secondary-title&gt;Applied Physics Letters&lt;/secondary-title&gt;&lt;alt-title&gt;Appl Phys Lett&lt;/alt-title&gt;&lt;/titles&gt;&lt;periodical&gt;&lt;full-title&gt;Applied Physics Letters&lt;/full-title&gt;&lt;abbr-1&gt;Appl Phys Lett&lt;/abbr-1&gt;&lt;/periodical&gt;&lt;alt-periodical&gt;&lt;full-title&gt;Applied Physics Letters&lt;/full-title&gt;&lt;abbr-1&gt;Appl Phys Lett&lt;/abbr-1&gt;&lt;/alt-periodical&gt;&lt;volume&gt;91&lt;/volume&gt;&lt;number&gt;1&lt;/number&gt;&lt;keywords&gt;&lt;keyword&gt;light-emitting-diodes&lt;/keyword&gt;&lt;keyword&gt;admittance&lt;/keyword&gt;&lt;keyword&gt;electron&lt;/keyword&gt;&lt;/keywords&gt;&lt;dates&gt;&lt;year&gt;2007&lt;/year&gt;&lt;pub-dates&gt;&lt;date&gt;Jul 2&lt;/date&gt;&lt;/pub-dates&gt;&lt;/dates&gt;&lt;isbn&gt;0003-6951&lt;/isbn&gt;&lt;accession-num&gt;WOS:000247819700038&lt;/accession-num&gt;&lt;urls&gt;&lt;related-urls&gt;&lt;url&gt;&amp;lt;Go to ISI&amp;gt;://WOS:000247819700038&lt;/url&gt;&lt;/related-urls&gt;&lt;/urls&gt;&lt;electronic-resource-num&gt;Artn 012112&amp;#xD;10.1063/1.2752024&lt;/electronic-resource-num&gt;&lt;language&gt;English&lt;/language&gt;&lt;/record&gt;&lt;/Cite&gt;&lt;/EndNote&gt;</w:instrText>
      </w:r>
      <w:r w:rsidR="005E0736">
        <w:rPr>
          <w:rFonts w:ascii="Times New Roman" w:hAnsi="Times New Roman"/>
          <w:bCs/>
          <w:color w:val="000000" w:themeColor="text1"/>
        </w:rPr>
        <w:fldChar w:fldCharType="separate"/>
      </w:r>
      <w:r w:rsidR="00507285" w:rsidRPr="00507285">
        <w:rPr>
          <w:rFonts w:ascii="Times New Roman" w:hAnsi="Times New Roman"/>
          <w:bCs/>
          <w:noProof/>
          <w:color w:val="000000" w:themeColor="text1"/>
          <w:vertAlign w:val="superscript"/>
        </w:rPr>
        <w:t>[25]</w:t>
      </w:r>
      <w:r w:rsidR="005E0736">
        <w:rPr>
          <w:rFonts w:ascii="Times New Roman" w:hAnsi="Times New Roman"/>
          <w:bCs/>
          <w:color w:val="000000" w:themeColor="text1"/>
        </w:rPr>
        <w:fldChar w:fldCharType="end"/>
      </w:r>
      <w:r w:rsidR="00A86213">
        <w:rPr>
          <w:rFonts w:ascii="Times New Roman" w:hAnsi="Times New Roman"/>
          <w:bCs/>
          <w:color w:val="000000" w:themeColor="text1"/>
        </w:rPr>
        <w:t xml:space="preserve"> </w:t>
      </w:r>
      <w:r w:rsidR="003F7F70">
        <w:rPr>
          <w:rFonts w:ascii="Times New Roman" w:hAnsi="Times New Roman"/>
          <w:bCs/>
          <w:color w:val="000000" w:themeColor="text1"/>
        </w:rPr>
        <w:t>Note that a possible trap-mediated recombination process was proposed at the Sb</w:t>
      </w:r>
      <w:r w:rsidR="003F7F70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3F7F70">
        <w:rPr>
          <w:rFonts w:ascii="Times New Roman" w:hAnsi="Times New Roman"/>
          <w:bCs/>
          <w:color w:val="000000" w:themeColor="text1"/>
        </w:rPr>
        <w:t>Se</w:t>
      </w:r>
      <w:r w:rsidR="003F7F70"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3F7F70">
        <w:rPr>
          <w:rFonts w:ascii="Times New Roman" w:hAnsi="Times New Roman"/>
          <w:bCs/>
          <w:color w:val="000000" w:themeColor="text1"/>
        </w:rPr>
        <w:t>/TiO</w:t>
      </w:r>
      <w:r w:rsidR="003F7F70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3F7F70">
        <w:rPr>
          <w:rFonts w:ascii="Times New Roman" w:hAnsi="Times New Roman"/>
          <w:bCs/>
          <w:color w:val="000000" w:themeColor="text1"/>
        </w:rPr>
        <w:t xml:space="preserve"> interface </w:t>
      </w:r>
      <w:r w:rsidR="00A65AEB">
        <w:rPr>
          <w:rFonts w:ascii="Times New Roman" w:hAnsi="Times New Roman"/>
          <w:bCs/>
          <w:color w:val="000000" w:themeColor="text1"/>
        </w:rPr>
        <w:t>in the previous IS study on Sb</w:t>
      </w:r>
      <w:r w:rsidR="00A65AEB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A65AEB">
        <w:rPr>
          <w:rFonts w:ascii="Times New Roman" w:hAnsi="Times New Roman"/>
          <w:bCs/>
          <w:color w:val="000000" w:themeColor="text1"/>
        </w:rPr>
        <w:t>Se</w:t>
      </w:r>
      <w:r w:rsidR="00A65AEB"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A65AEB">
        <w:rPr>
          <w:rFonts w:ascii="Times New Roman" w:hAnsi="Times New Roman"/>
          <w:bCs/>
          <w:color w:val="000000" w:themeColor="text1"/>
        </w:rPr>
        <w:t xml:space="preserve"> photocathode for </w:t>
      </w:r>
      <w:r w:rsidR="0063508E">
        <w:rPr>
          <w:rFonts w:ascii="Times New Roman" w:hAnsi="Times New Roman"/>
          <w:bCs/>
          <w:color w:val="000000" w:themeColor="text1"/>
        </w:rPr>
        <w:t>photoelectrochemical water splitting.</w:t>
      </w:r>
      <w:r w:rsidR="005E0736">
        <w:rPr>
          <w:rFonts w:ascii="Times New Roman" w:hAnsi="Times New Roman"/>
          <w:bCs/>
          <w:color w:val="000000" w:themeColor="text1"/>
        </w:rPr>
        <w:fldChar w:fldCharType="begin"/>
      </w:r>
      <w:r w:rsidR="005E0736">
        <w:rPr>
          <w:rFonts w:ascii="Times New Roman" w:hAnsi="Times New Roman"/>
          <w:bCs/>
          <w:color w:val="000000" w:themeColor="text1"/>
        </w:rPr>
        <w:instrText xml:space="preserve"> ADDIN EN.CITE &lt;EndNote&gt;&lt;Cite&gt;&lt;Author&gt;Yang&lt;/Author&gt;&lt;Year&gt;2021&lt;/Year&gt;&lt;RecNum&gt;85&lt;/RecNum&gt;&lt;DisplayText&gt;&lt;style face="superscript"&gt;[9]&lt;/style&gt;&lt;/DisplayText&gt;&lt;record&gt;&lt;rec-number&gt;85&lt;/rec-number&gt;&lt;foreign-keys&gt;&lt;key app="EN" db-id="sspsrf2e35z029eddv3vtddzaa2tstzx2fwd" timestamp="1684058514"&gt;85&lt;/key&gt;&lt;/foreign-keys&gt;&lt;ref-type name="Journal Article"&gt;17&lt;/ref-type&gt;&lt;contributors&gt;&lt;authors&gt;&lt;author&gt;Yang, W.&lt;/author&gt;&lt;author&gt;Moehl, T.&lt;/author&gt;&lt;author&gt;Service, E.&lt;/author&gt;&lt;author&gt;Tilley, S. D.&lt;/author&gt;&lt;/authors&gt;&lt;/contributors&gt;&lt;auth-address&gt;Univ Zurich, Dept Chem, Winterthurerstr 190, CH-8057 Zurich, Switzerland&lt;/auth-address&gt;&lt;titles&gt;&lt;title&gt;Operando Analysis of Semiconductor Junctions in Multi-Layered Photocathodes for Solar Water Splitting by Impedance Spectroscopy&lt;/title&gt;&lt;secondary-title&gt;Advanced Energy Materials&lt;/secondary-title&gt;&lt;alt-title&gt;Adv Energy Mater&lt;/alt-title&gt;&lt;/titles&gt;&lt;periodical&gt;&lt;full-title&gt;Advanced Energy Materials&lt;/full-title&gt;&lt;/periodical&gt;&lt;volume&gt;11&lt;/volume&gt;&lt;number&gt;9&lt;/number&gt;&lt;keywords&gt;&lt;keyword&gt;impedance spectroscopy&lt;/keyword&gt;&lt;keyword&gt;multi-layered photocathodes&lt;/keyword&gt;&lt;keyword&gt;sb2se3&lt;/keyword&gt;&lt;keyword&gt;semiconductor junctions&lt;/keyword&gt;&lt;keyword&gt;water splitting&lt;/keyword&gt;&lt;/keywords&gt;&lt;dates&gt;&lt;year&gt;2021&lt;/year&gt;&lt;pub-dates&gt;&lt;date&gt;Mar&lt;/date&gt;&lt;/pub-dates&gt;&lt;/dates&gt;&lt;isbn&gt;1614-6832&lt;/isbn&gt;&lt;accession-num&gt;WOS:000608224500001&lt;/accession-num&gt;&lt;urls&gt;&lt;related-urls&gt;&lt;url&gt;&amp;lt;Go to ISI&amp;gt;://WOS:000608224500001&lt;/url&gt;&lt;/related-urls&gt;&lt;/urls&gt;&lt;electronic-resource-num&gt;ARTN 2003569&amp;#xD;10.1002/aenm.202003569&lt;/electronic-resource-num&gt;&lt;language&gt;English&lt;/language&gt;&lt;/record&gt;&lt;/Cite&gt;&lt;/EndNote&gt;</w:instrText>
      </w:r>
      <w:r w:rsidR="005E0736">
        <w:rPr>
          <w:rFonts w:ascii="Times New Roman" w:hAnsi="Times New Roman"/>
          <w:bCs/>
          <w:color w:val="000000" w:themeColor="text1"/>
        </w:rPr>
        <w:fldChar w:fldCharType="separate"/>
      </w:r>
      <w:r w:rsidR="005E0736" w:rsidRPr="005E0736">
        <w:rPr>
          <w:rFonts w:ascii="Times New Roman" w:hAnsi="Times New Roman"/>
          <w:bCs/>
          <w:noProof/>
          <w:color w:val="000000" w:themeColor="text1"/>
          <w:vertAlign w:val="superscript"/>
        </w:rPr>
        <w:t>[9]</w:t>
      </w:r>
      <w:r w:rsidR="005E0736">
        <w:rPr>
          <w:rFonts w:ascii="Times New Roman" w:hAnsi="Times New Roman"/>
          <w:bCs/>
          <w:color w:val="000000" w:themeColor="text1"/>
        </w:rPr>
        <w:fldChar w:fldCharType="end"/>
      </w:r>
      <w:r w:rsidR="0063508E">
        <w:rPr>
          <w:rFonts w:ascii="Times New Roman" w:hAnsi="Times New Roman"/>
          <w:bCs/>
          <w:color w:val="000000" w:themeColor="text1"/>
        </w:rPr>
        <w:t xml:space="preserve"> </w:t>
      </w:r>
      <w:r w:rsidR="00917B05">
        <w:rPr>
          <w:rFonts w:ascii="Times New Roman" w:hAnsi="Times New Roman" w:hint="eastAsia"/>
          <w:bCs/>
          <w:color w:val="000000" w:themeColor="text1"/>
          <w:lang w:eastAsia="ko-KR"/>
        </w:rPr>
        <w:t>T</w:t>
      </w:r>
      <w:r w:rsidR="00917B05">
        <w:rPr>
          <w:rFonts w:ascii="Times New Roman" w:hAnsi="Times New Roman"/>
          <w:bCs/>
          <w:color w:val="000000" w:themeColor="text1"/>
          <w:lang w:eastAsia="ko-KR"/>
        </w:rPr>
        <w:t xml:space="preserve">hus, the recombination at the </w:t>
      </w:r>
      <w:r w:rsidR="006B2DE5">
        <w:rPr>
          <w:rFonts w:ascii="Times New Roman" w:hAnsi="Times New Roman"/>
          <w:bCs/>
          <w:color w:val="000000" w:themeColor="text1"/>
          <w:lang w:eastAsia="ko-KR"/>
        </w:rPr>
        <w:t>Sb</w:t>
      </w:r>
      <w:r w:rsidR="006B2DE5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6B2DE5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6B2DE5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6B2DE5">
        <w:rPr>
          <w:rFonts w:ascii="Times New Roman" w:hAnsi="Times New Roman"/>
          <w:bCs/>
          <w:color w:val="000000" w:themeColor="text1"/>
          <w:lang w:eastAsia="ko-KR"/>
        </w:rPr>
        <w:t>/TiO</w:t>
      </w:r>
      <w:r w:rsidR="006B2DE5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6B2DE5">
        <w:rPr>
          <w:rFonts w:ascii="Times New Roman" w:hAnsi="Times New Roman"/>
          <w:bCs/>
          <w:color w:val="000000" w:themeColor="text1"/>
          <w:lang w:eastAsia="ko-KR"/>
        </w:rPr>
        <w:t xml:space="preserve"> interface, which is activated at forward bias, could be one origin of the negative </w:t>
      </w:r>
      <w:r w:rsidR="00323B8E">
        <w:rPr>
          <w:rFonts w:ascii="Times New Roman" w:hAnsi="Times New Roman"/>
          <w:bCs/>
          <w:color w:val="000000" w:themeColor="text1"/>
          <w:lang w:eastAsia="ko-KR"/>
        </w:rPr>
        <w:t>capacitance</w:t>
      </w:r>
      <w:r w:rsidR="00EF55E8">
        <w:rPr>
          <w:rFonts w:ascii="Times New Roman" w:hAnsi="Times New Roman"/>
          <w:bCs/>
          <w:color w:val="000000" w:themeColor="text1"/>
          <w:lang w:eastAsia="ko-KR"/>
        </w:rPr>
        <w:t>.</w:t>
      </w:r>
    </w:p>
    <w:p w14:paraId="45AD4435" w14:textId="77777777" w:rsidR="005A4028" w:rsidRDefault="005A4028" w:rsidP="005A4028">
      <w:pPr>
        <w:spacing w:line="360" w:lineRule="auto"/>
        <w:jc w:val="center"/>
        <w:rPr>
          <w:b/>
          <w:bCs/>
        </w:rPr>
      </w:pPr>
      <w:r w:rsidRPr="001F3643">
        <w:rPr>
          <w:b/>
          <w:bCs/>
          <w:noProof/>
          <w:lang w:eastAsia="ko-KR"/>
        </w:rPr>
        <w:drawing>
          <wp:inline distT="0" distB="0" distL="0" distR="0" wp14:anchorId="62CAFB3A" wp14:editId="7FF51900">
            <wp:extent cx="5385360" cy="5021058"/>
            <wp:effectExtent l="0" t="0" r="0" b="0"/>
            <wp:docPr id="1898506463" name="그림 1898506463" descr="텍스트, 도표, 라인, 평면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506463" name="그림 1898506463" descr="텍스트, 도표, 라인, 평면도이(가) 표시된 사진&#10;&#10;자동 생성된 설명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587" t="1717" r="6798" b="3625"/>
                    <a:stretch/>
                  </pic:blipFill>
                  <pic:spPr bwMode="auto">
                    <a:xfrm>
                      <a:off x="0" y="0"/>
                      <a:ext cx="5412183" cy="504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B8D57" w14:textId="34D12DF7" w:rsidR="005A4028" w:rsidRPr="00B7457D" w:rsidRDefault="005A4028" w:rsidP="00B7457D">
      <w:pPr>
        <w:spacing w:line="360" w:lineRule="auto"/>
      </w:pPr>
      <w:r w:rsidRPr="001F3643">
        <w:rPr>
          <w:b/>
          <w:bCs/>
        </w:rPr>
        <w:lastRenderedPageBreak/>
        <w:t xml:space="preserve">Figure </w:t>
      </w:r>
      <w:r>
        <w:rPr>
          <w:b/>
          <w:bCs/>
        </w:rPr>
        <w:t>2</w:t>
      </w:r>
      <w:r w:rsidRPr="001F3643">
        <w:rPr>
          <w:b/>
          <w:bCs/>
        </w:rPr>
        <w:t xml:space="preserve">. </w:t>
      </w:r>
      <w:r w:rsidR="009D535A" w:rsidRPr="00A347CA">
        <w:rPr>
          <w:bCs/>
        </w:rPr>
        <w:t xml:space="preserve">a) </w:t>
      </w:r>
      <w:r>
        <w:rPr>
          <w:rFonts w:eastAsia="맑은 고딕"/>
          <w:bCs/>
        </w:rPr>
        <w:t>Steady-state</w:t>
      </w:r>
      <w:r w:rsidRPr="00D07470">
        <w:rPr>
          <w:rFonts w:eastAsia="맑은 고딕"/>
          <w:bCs/>
        </w:rPr>
        <w:t xml:space="preserve"> photocurrent densities obtained by the </w:t>
      </w:r>
      <w:r w:rsidR="00F51082">
        <w:rPr>
          <w:rFonts w:eastAsia="맑은 고딕"/>
          <w:bCs/>
          <w:lang w:eastAsia="ko-KR"/>
        </w:rPr>
        <w:t>s</w:t>
      </w:r>
      <w:r w:rsidR="00B7457D">
        <w:rPr>
          <w:rFonts w:eastAsia="맑은 고딕"/>
          <w:bCs/>
          <w:lang w:eastAsia="ko-KR"/>
        </w:rPr>
        <w:t xml:space="preserve">eed growth </w:t>
      </w:r>
      <w:r w:rsidRPr="00D07470">
        <w:rPr>
          <w:rFonts w:eastAsia="맑은 고딕"/>
          <w:bCs/>
        </w:rPr>
        <w:t>Sb</w:t>
      </w:r>
      <w:r w:rsidRPr="00C672CB">
        <w:rPr>
          <w:rFonts w:eastAsia="맑은 고딕"/>
          <w:bCs/>
          <w:vertAlign w:val="subscript"/>
        </w:rPr>
        <w:t>2</w:t>
      </w:r>
      <w:r w:rsidRPr="00D07470">
        <w:rPr>
          <w:rFonts w:eastAsia="맑은 고딕"/>
          <w:bCs/>
        </w:rPr>
        <w:t>Se</w:t>
      </w:r>
      <w:r w:rsidRPr="00C672CB">
        <w:rPr>
          <w:rFonts w:eastAsia="맑은 고딕"/>
          <w:bCs/>
          <w:vertAlign w:val="subscript"/>
        </w:rPr>
        <w:t>3</w:t>
      </w:r>
      <w:r w:rsidRPr="00D07470">
        <w:rPr>
          <w:rFonts w:eastAsia="맑은 고딕"/>
          <w:bCs/>
        </w:rPr>
        <w:t xml:space="preserve"> </w:t>
      </w:r>
      <w:r>
        <w:rPr>
          <w:rFonts w:eastAsia="맑은 고딕"/>
          <w:bCs/>
        </w:rPr>
        <w:t>PV</w:t>
      </w:r>
      <w:r w:rsidRPr="00D07470">
        <w:rPr>
          <w:rFonts w:eastAsia="맑은 고딕"/>
          <w:bCs/>
        </w:rPr>
        <w:t xml:space="preserve"> during IS measurement under 10% sun illumination. </w:t>
      </w:r>
      <w:r>
        <w:rPr>
          <w:rFonts w:eastAsia="맑은 고딕"/>
          <w:bCs/>
        </w:rPr>
        <w:t>b</w:t>
      </w:r>
      <w:r w:rsidRPr="00D07470">
        <w:rPr>
          <w:rFonts w:eastAsia="맑은 고딕"/>
          <w:bCs/>
        </w:rPr>
        <w:t>–</w:t>
      </w:r>
      <w:r>
        <w:rPr>
          <w:rFonts w:eastAsia="맑은 고딕"/>
          <w:bCs/>
        </w:rPr>
        <w:t>d</w:t>
      </w:r>
      <w:r w:rsidRPr="00D07470">
        <w:rPr>
          <w:rFonts w:eastAsia="맑은 고딕"/>
          <w:bCs/>
        </w:rPr>
        <w:t xml:space="preserve">) Nyquist plots of the </w:t>
      </w:r>
      <w:r w:rsidR="00FA5E2F">
        <w:rPr>
          <w:rFonts w:eastAsia="맑은 고딕"/>
          <w:bCs/>
          <w:lang w:eastAsia="ko-KR"/>
        </w:rPr>
        <w:t>s</w:t>
      </w:r>
      <w:r w:rsidR="00B7457D">
        <w:rPr>
          <w:rFonts w:eastAsia="맑은 고딕"/>
          <w:bCs/>
          <w:lang w:eastAsia="ko-KR"/>
        </w:rPr>
        <w:t>eed growth</w:t>
      </w:r>
      <w:r w:rsidR="00B7457D" w:rsidRPr="00D07470">
        <w:rPr>
          <w:rFonts w:eastAsia="맑은 고딕"/>
          <w:bCs/>
        </w:rPr>
        <w:t xml:space="preserve"> </w:t>
      </w:r>
      <w:r w:rsidRPr="00D07470">
        <w:rPr>
          <w:rFonts w:eastAsia="맑은 고딕"/>
          <w:bCs/>
        </w:rPr>
        <w:t>Sb</w:t>
      </w:r>
      <w:r w:rsidRPr="00C672CB">
        <w:rPr>
          <w:rFonts w:eastAsia="맑은 고딕"/>
          <w:bCs/>
          <w:vertAlign w:val="subscript"/>
        </w:rPr>
        <w:t>2</w:t>
      </w:r>
      <w:r w:rsidRPr="00D07470">
        <w:rPr>
          <w:rFonts w:eastAsia="맑은 고딕"/>
          <w:bCs/>
        </w:rPr>
        <w:t>Se</w:t>
      </w:r>
      <w:r w:rsidRPr="00C672CB">
        <w:rPr>
          <w:rFonts w:eastAsia="맑은 고딕"/>
          <w:bCs/>
          <w:vertAlign w:val="subscript"/>
        </w:rPr>
        <w:t>3</w:t>
      </w:r>
      <w:r w:rsidRPr="00D07470">
        <w:rPr>
          <w:rFonts w:eastAsia="맑은 고딕"/>
          <w:bCs/>
        </w:rPr>
        <w:t xml:space="preserve"> </w:t>
      </w:r>
      <w:r>
        <w:rPr>
          <w:rFonts w:eastAsia="맑은 고딕"/>
          <w:bCs/>
        </w:rPr>
        <w:t>PV</w:t>
      </w:r>
      <w:r w:rsidRPr="00D07470">
        <w:rPr>
          <w:rFonts w:eastAsia="맑은 고딕"/>
          <w:bCs/>
        </w:rPr>
        <w:t xml:space="preserve"> at the designated applied potential.</w:t>
      </w:r>
    </w:p>
    <w:p w14:paraId="25B5646E" w14:textId="79A6404C" w:rsidR="005A4028" w:rsidRDefault="00EF0D43" w:rsidP="00B7457D">
      <w:pPr>
        <w:spacing w:line="480" w:lineRule="auto"/>
        <w:rPr>
          <w:rFonts w:ascii="Times New Roman" w:hAnsi="Times New Roman"/>
          <w:bCs/>
          <w:color w:val="000000" w:themeColor="text1"/>
          <w:lang w:eastAsia="ko-KR"/>
        </w:rPr>
      </w:pPr>
      <w:r>
        <w:rPr>
          <w:rFonts w:ascii="Times New Roman" w:hAnsi="Times New Roman"/>
          <w:bCs/>
          <w:color w:val="000000" w:themeColor="text1"/>
        </w:rPr>
        <w:tab/>
        <w:t xml:space="preserve">Another apparent </w:t>
      </w:r>
      <w:r w:rsidR="00031FA0">
        <w:rPr>
          <w:rFonts w:ascii="Times New Roman" w:hAnsi="Times New Roman"/>
          <w:bCs/>
          <w:color w:val="000000" w:themeColor="text1"/>
        </w:rPr>
        <w:t>feature in the IS spectra of the Sb</w:t>
      </w:r>
      <w:r w:rsidR="00031FA0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031FA0">
        <w:rPr>
          <w:rFonts w:ascii="Times New Roman" w:hAnsi="Times New Roman"/>
          <w:bCs/>
          <w:color w:val="000000" w:themeColor="text1"/>
        </w:rPr>
        <w:t>Se</w:t>
      </w:r>
      <w:r w:rsidR="00031FA0"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031FA0">
        <w:rPr>
          <w:rFonts w:ascii="Times New Roman" w:hAnsi="Times New Roman"/>
          <w:bCs/>
          <w:color w:val="000000" w:themeColor="text1"/>
        </w:rPr>
        <w:t xml:space="preserve"> PVs is th</w:t>
      </w:r>
      <w:r w:rsidR="00D34ABE">
        <w:rPr>
          <w:rFonts w:ascii="Times New Roman" w:hAnsi="Times New Roman"/>
          <w:bCs/>
          <w:color w:val="000000" w:themeColor="text1"/>
        </w:rPr>
        <w:t>e</w:t>
      </w:r>
      <w:r w:rsidR="00031FA0">
        <w:rPr>
          <w:rFonts w:ascii="Times New Roman" w:hAnsi="Times New Roman"/>
          <w:bCs/>
          <w:color w:val="000000" w:themeColor="text1"/>
        </w:rPr>
        <w:t xml:space="preserve"> increasing </w:t>
      </w:r>
      <w:r w:rsidR="00CA61AD">
        <w:rPr>
          <w:rFonts w:ascii="Times New Roman" w:hAnsi="Times New Roman"/>
          <w:bCs/>
          <w:color w:val="000000" w:themeColor="text1"/>
        </w:rPr>
        <w:t xml:space="preserve">semicircles as the applied potential approaches </w:t>
      </w:r>
      <w:r w:rsidR="00D34ABE">
        <w:rPr>
          <w:rFonts w:ascii="Times New Roman" w:hAnsi="Times New Roman"/>
          <w:bCs/>
          <w:color w:val="000000" w:themeColor="text1"/>
        </w:rPr>
        <w:t>the</w:t>
      </w:r>
      <w:r w:rsidR="00CA61AD">
        <w:rPr>
          <w:rFonts w:ascii="Times New Roman" w:hAnsi="Times New Roman"/>
          <w:bCs/>
          <w:color w:val="000000" w:themeColor="text1"/>
        </w:rPr>
        <w:t xml:space="preserve"> </w:t>
      </w:r>
      <w:r w:rsidR="00D34ABE">
        <w:rPr>
          <w:rFonts w:ascii="Times New Roman" w:hAnsi="Times New Roman"/>
          <w:bCs/>
          <w:color w:val="000000" w:themeColor="text1"/>
        </w:rPr>
        <w:t>short</w:t>
      </w:r>
      <w:r w:rsidR="00CA61AD">
        <w:rPr>
          <w:rFonts w:ascii="Times New Roman" w:hAnsi="Times New Roman"/>
          <w:bCs/>
          <w:color w:val="000000" w:themeColor="text1"/>
        </w:rPr>
        <w:t xml:space="preserve"> circuit (Figure 2b-d). </w:t>
      </w:r>
      <w:r w:rsidR="00962E32">
        <w:rPr>
          <w:rFonts w:ascii="Times New Roman" w:hAnsi="Times New Roman"/>
          <w:bCs/>
          <w:color w:val="000000" w:themeColor="text1"/>
        </w:rPr>
        <w:t xml:space="preserve">The fact that higher resistance was observed </w:t>
      </w:r>
      <w:r w:rsidR="0046381F">
        <w:rPr>
          <w:rFonts w:ascii="Times New Roman" w:hAnsi="Times New Roman"/>
          <w:bCs/>
          <w:color w:val="000000" w:themeColor="text1"/>
        </w:rPr>
        <w:t xml:space="preserve">at higher photocurrent </w:t>
      </w:r>
      <w:r w:rsidR="00903E48">
        <w:rPr>
          <w:rFonts w:ascii="Times New Roman" w:hAnsi="Times New Roman" w:hint="eastAsia"/>
          <w:bCs/>
          <w:color w:val="000000" w:themeColor="text1"/>
          <w:lang w:eastAsia="ko-KR"/>
        </w:rPr>
        <w:t>regions</w:t>
      </w:r>
      <w:r w:rsidR="0046381F">
        <w:rPr>
          <w:rFonts w:ascii="Times New Roman" w:hAnsi="Times New Roman"/>
          <w:bCs/>
          <w:color w:val="000000" w:themeColor="text1"/>
        </w:rPr>
        <w:t xml:space="preserve"> implies that the resistance originated from a recombination process.</w:t>
      </w:r>
      <w:r w:rsidR="008706C4">
        <w:rPr>
          <w:rFonts w:ascii="Times New Roman" w:hAnsi="Times New Roman"/>
          <w:bCs/>
          <w:color w:val="000000" w:themeColor="text1"/>
        </w:rPr>
        <w:t xml:space="preserve"> In order to </w:t>
      </w:r>
      <w:r w:rsidR="00A86730">
        <w:rPr>
          <w:rFonts w:ascii="Times New Roman" w:hAnsi="Times New Roman"/>
          <w:bCs/>
          <w:color w:val="000000" w:themeColor="text1"/>
        </w:rPr>
        <w:t>e</w:t>
      </w:r>
      <w:r w:rsidR="0016756B">
        <w:rPr>
          <w:rFonts w:ascii="Times New Roman" w:hAnsi="Times New Roman"/>
          <w:bCs/>
          <w:color w:val="000000" w:themeColor="text1"/>
        </w:rPr>
        <w:t>lucidate the nature of th</w:t>
      </w:r>
      <w:r w:rsidR="00F07FE2">
        <w:rPr>
          <w:rFonts w:ascii="Times New Roman" w:hAnsi="Times New Roman"/>
          <w:bCs/>
          <w:color w:val="000000" w:themeColor="text1"/>
          <w:lang w:eastAsia="ko-KR"/>
        </w:rPr>
        <w:t>is</w:t>
      </w:r>
      <w:r w:rsidR="0016756B">
        <w:rPr>
          <w:rFonts w:ascii="Times New Roman" w:hAnsi="Times New Roman"/>
          <w:bCs/>
          <w:color w:val="000000" w:themeColor="text1"/>
        </w:rPr>
        <w:t xml:space="preserve"> resistance, IS spectra with higher light intensities were measured. </w:t>
      </w:r>
      <w:r w:rsidR="006F6982" w:rsidRPr="0093371A">
        <w:rPr>
          <w:rFonts w:ascii="Times New Roman" w:hAnsi="Times New Roman"/>
          <w:b/>
          <w:color w:val="000000" w:themeColor="text1"/>
        </w:rPr>
        <w:t>Figure 3</w:t>
      </w:r>
      <w:r w:rsidR="006F6982">
        <w:rPr>
          <w:rFonts w:ascii="Times New Roman" w:hAnsi="Times New Roman"/>
          <w:bCs/>
          <w:color w:val="000000" w:themeColor="text1"/>
        </w:rPr>
        <w:t>a shows the current densities with 10, 50, and 100% sun LED light illumination.</w:t>
      </w:r>
      <w:r w:rsidR="00F2557A" w:rsidRPr="00F2557A">
        <w:rPr>
          <w:rFonts w:ascii="Times New Roman" w:hAnsi="Times New Roman"/>
          <w:bCs/>
          <w:color w:val="000000" w:themeColor="text1"/>
        </w:rPr>
        <w:t xml:space="preserve"> </w:t>
      </w:r>
      <w:r w:rsidR="00F2557A">
        <w:rPr>
          <w:rFonts w:ascii="Times New Roman" w:hAnsi="Times New Roman"/>
          <w:bCs/>
          <w:color w:val="000000" w:themeColor="text1"/>
        </w:rPr>
        <w:t>T</w:t>
      </w:r>
      <w:r w:rsidR="006F6982">
        <w:rPr>
          <w:rFonts w:ascii="Times New Roman" w:hAnsi="Times New Roman"/>
          <w:bCs/>
          <w:color w:val="000000" w:themeColor="text1"/>
        </w:rPr>
        <w:t>he increasing resistance was observed</w:t>
      </w:r>
      <w:r w:rsidR="00F2557A">
        <w:rPr>
          <w:rFonts w:ascii="Times New Roman" w:hAnsi="Times New Roman"/>
          <w:bCs/>
          <w:color w:val="000000" w:themeColor="text1"/>
        </w:rPr>
        <w:t xml:space="preserve"> as higher light intensities</w:t>
      </w:r>
      <w:r w:rsidR="000D2045">
        <w:rPr>
          <w:rFonts w:ascii="Times New Roman" w:hAnsi="Times New Roman"/>
          <w:bCs/>
          <w:color w:val="000000" w:themeColor="text1"/>
        </w:rPr>
        <w:t xml:space="preserve"> (Figure S</w:t>
      </w:r>
      <w:r w:rsidR="0095375B">
        <w:rPr>
          <w:rFonts w:ascii="Times New Roman" w:hAnsi="Times New Roman"/>
          <w:bCs/>
          <w:color w:val="000000" w:themeColor="text1"/>
        </w:rPr>
        <w:t>4</w:t>
      </w:r>
      <w:r w:rsidR="000D2045">
        <w:rPr>
          <w:rFonts w:ascii="Times New Roman" w:hAnsi="Times New Roman"/>
          <w:bCs/>
          <w:color w:val="000000" w:themeColor="text1"/>
        </w:rPr>
        <w:t xml:space="preserve"> Supporting Information)</w:t>
      </w:r>
      <w:r w:rsidR="004620DA">
        <w:rPr>
          <w:rFonts w:ascii="Times New Roman" w:hAnsi="Times New Roman"/>
          <w:bCs/>
          <w:color w:val="000000" w:themeColor="text1"/>
        </w:rPr>
        <w:t xml:space="preserve">. </w:t>
      </w:r>
      <w:r w:rsidR="006F6982">
        <w:rPr>
          <w:rFonts w:ascii="Times New Roman" w:hAnsi="Times New Roman"/>
          <w:bCs/>
          <w:color w:val="000000" w:themeColor="text1"/>
        </w:rPr>
        <w:t>We fitted the Nyquis</w:t>
      </w:r>
      <w:r w:rsidR="006F6982">
        <w:rPr>
          <w:rFonts w:ascii="Times New Roman" w:hAnsi="Times New Roman" w:hint="eastAsia"/>
          <w:bCs/>
          <w:color w:val="000000" w:themeColor="text1"/>
          <w:lang w:eastAsia="ko-KR"/>
        </w:rPr>
        <w:t>t</w:t>
      </w:r>
      <w:r w:rsidR="006F6982">
        <w:rPr>
          <w:rFonts w:ascii="Times New Roman" w:hAnsi="Times New Roman"/>
          <w:bCs/>
          <w:color w:val="000000" w:themeColor="text1"/>
          <w:lang w:eastAsia="ko-KR"/>
        </w:rPr>
        <w:t xml:space="preserve"> plots with the simple Voight circuit and the resulting resistance, capacitance, and RC time constant were displayed in Figure 3b-d.</w:t>
      </w:r>
      <w:r w:rsidR="006F6982">
        <w:rPr>
          <w:rFonts w:ascii="Times New Roman" w:hAnsi="Times New Roman"/>
          <w:bCs/>
          <w:color w:val="000000" w:themeColor="text1"/>
        </w:rPr>
        <w:t xml:space="preserve"> </w:t>
      </w:r>
      <w:r w:rsidR="006F6982">
        <w:rPr>
          <w:rFonts w:ascii="Times New Roman" w:hAnsi="Times New Roman" w:hint="eastAsia"/>
          <w:bCs/>
          <w:color w:val="000000" w:themeColor="text1"/>
          <w:lang w:eastAsia="ko-KR"/>
        </w:rPr>
        <w:t>A</w:t>
      </w:r>
      <w:r w:rsidR="006F6982">
        <w:rPr>
          <w:rFonts w:ascii="Times New Roman" w:hAnsi="Times New Roman"/>
          <w:bCs/>
          <w:color w:val="000000" w:themeColor="text1"/>
          <w:lang w:eastAsia="ko-KR"/>
        </w:rPr>
        <w:t>s shown in Figure 3b, the resistance decreased as the light intensity increased. The light intensity dependency indicates the resistance to recombination decreases (</w:t>
      </w:r>
      <w:r w:rsidR="006F6982" w:rsidRPr="00235EFF">
        <w:rPr>
          <w:rFonts w:ascii="Times New Roman" w:hAnsi="Times New Roman"/>
          <w:bCs/>
          <w:i/>
          <w:iCs/>
          <w:color w:val="000000" w:themeColor="text1"/>
          <w:lang w:eastAsia="ko-KR"/>
        </w:rPr>
        <w:t>i.e.</w:t>
      </w:r>
      <w:r w:rsidR="006F6982">
        <w:rPr>
          <w:rFonts w:ascii="Times New Roman" w:hAnsi="Times New Roman"/>
          <w:bCs/>
          <w:color w:val="000000" w:themeColor="text1"/>
          <w:lang w:eastAsia="ko-KR"/>
        </w:rPr>
        <w:t xml:space="preserve">, the more chance to recombine) at a higher light intensity, further supporting that the resistance originated from the recombination </w:t>
      </w:r>
      <w:r w:rsidR="006E1E5A">
        <w:rPr>
          <w:rFonts w:ascii="Times New Roman" w:hAnsi="Times New Roman"/>
          <w:bCs/>
          <w:color w:val="000000" w:themeColor="text1"/>
          <w:lang w:eastAsia="ko-KR"/>
        </w:rPr>
        <w:t>process</w:t>
      </w:r>
      <w:r w:rsidR="00AE3ED4">
        <w:rPr>
          <w:rFonts w:ascii="Times New Roman" w:hAnsi="Times New Roman"/>
          <w:bCs/>
          <w:color w:val="000000" w:themeColor="text1"/>
          <w:lang w:eastAsia="ko-KR"/>
        </w:rPr>
        <w:t>. process. The corresponding capacitance shows an inverse trend: a lower capacitance at a high photocurrent region (Figure 3c). The capacitance originates from the depletion region at the TiO</w:t>
      </w:r>
      <w:r w:rsidR="00AE3ED4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AE3ED4">
        <w:rPr>
          <w:rFonts w:ascii="Times New Roman" w:hAnsi="Times New Roman"/>
          <w:bCs/>
          <w:color w:val="000000" w:themeColor="text1"/>
          <w:lang w:eastAsia="ko-KR"/>
        </w:rPr>
        <w:t>/Sb</w:t>
      </w:r>
      <w:r w:rsidR="00AE3ED4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AE3ED4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AE3ED4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9D0A87">
        <w:rPr>
          <w:rFonts w:ascii="Times New Roman" w:hAnsi="Times New Roman"/>
          <w:bCs/>
          <w:color w:val="000000" w:themeColor="text1"/>
          <w:lang w:eastAsia="ko-KR"/>
        </w:rPr>
        <w:t>, evidenced by Mott-Shottky plots repre</w:t>
      </w:r>
      <w:r w:rsidR="00864D22">
        <w:rPr>
          <w:rFonts w:ascii="Times New Roman" w:hAnsi="Times New Roman"/>
          <w:bCs/>
          <w:color w:val="000000" w:themeColor="text1"/>
          <w:lang w:eastAsia="ko-KR"/>
        </w:rPr>
        <w:t>senting doping densities close to that of Sb</w:t>
      </w:r>
      <w:r w:rsidR="00864D22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864D22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864D22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864D22" w:rsidRPr="00235EFF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864D22">
        <w:rPr>
          <w:rFonts w:ascii="Times New Roman" w:hAnsi="Times New Roman"/>
          <w:bCs/>
          <w:color w:val="000000" w:themeColor="text1"/>
          <w:lang w:eastAsia="ko-KR"/>
        </w:rPr>
        <w:t xml:space="preserve">(Figure </w:t>
      </w:r>
      <w:r w:rsidR="00507285">
        <w:rPr>
          <w:rFonts w:ascii="Times New Roman" w:hAnsi="Times New Roman"/>
          <w:bCs/>
          <w:color w:val="000000" w:themeColor="text1"/>
          <w:lang w:eastAsia="ko-KR"/>
        </w:rPr>
        <w:t>S</w:t>
      </w:r>
      <w:r w:rsidR="0095375B">
        <w:rPr>
          <w:rFonts w:ascii="Times New Roman" w:hAnsi="Times New Roman"/>
          <w:bCs/>
          <w:color w:val="000000" w:themeColor="text1"/>
          <w:lang w:eastAsia="ko-KR"/>
        </w:rPr>
        <w:t>5</w:t>
      </w:r>
      <w:r w:rsidR="00507285">
        <w:rPr>
          <w:rFonts w:ascii="Times New Roman" w:hAnsi="Times New Roman"/>
          <w:bCs/>
          <w:color w:val="000000" w:themeColor="text1"/>
          <w:lang w:eastAsia="ko-KR"/>
        </w:rPr>
        <w:t>, Supporting Information</w:t>
      </w:r>
      <w:r w:rsidR="00864D22">
        <w:rPr>
          <w:rFonts w:ascii="Times New Roman" w:hAnsi="Times New Roman"/>
          <w:bCs/>
          <w:color w:val="000000" w:themeColor="text1"/>
          <w:lang w:eastAsia="ko-KR"/>
        </w:rPr>
        <w:t xml:space="preserve">). </w:t>
      </w:r>
      <w:r w:rsidR="00B428A6">
        <w:rPr>
          <w:rFonts w:ascii="Times New Roman" w:hAnsi="Times New Roman" w:hint="eastAsia"/>
          <w:bCs/>
          <w:color w:val="000000" w:themeColor="text1"/>
          <w:lang w:eastAsia="ko-KR"/>
        </w:rPr>
        <w:t>T</w:t>
      </w:r>
      <w:r w:rsidR="00B428A6">
        <w:rPr>
          <w:rFonts w:ascii="Times New Roman" w:hAnsi="Times New Roman"/>
          <w:bCs/>
          <w:color w:val="000000" w:themeColor="text1"/>
          <w:lang w:eastAsia="ko-KR"/>
        </w:rPr>
        <w:t xml:space="preserve">he higher doping density under higher light intensity may </w:t>
      </w:r>
      <w:r w:rsidR="004863D4">
        <w:rPr>
          <w:rFonts w:ascii="Times New Roman" w:hAnsi="Times New Roman"/>
          <w:bCs/>
          <w:color w:val="000000" w:themeColor="text1"/>
          <w:lang w:eastAsia="ko-KR"/>
        </w:rPr>
        <w:t xml:space="preserve">reflect the contribution of the photo-generated charges. </w:t>
      </w:r>
      <w:r w:rsidR="003B10EC">
        <w:rPr>
          <w:rFonts w:ascii="Times New Roman" w:hAnsi="Times New Roman" w:hint="eastAsia"/>
          <w:bCs/>
          <w:color w:val="000000" w:themeColor="text1"/>
          <w:lang w:eastAsia="ko-KR"/>
        </w:rPr>
        <w:t>T</w:t>
      </w:r>
      <w:r w:rsidR="003B10EC">
        <w:rPr>
          <w:rFonts w:ascii="Times New Roman" w:hAnsi="Times New Roman"/>
          <w:bCs/>
          <w:color w:val="000000" w:themeColor="text1"/>
          <w:lang w:eastAsia="ko-KR"/>
        </w:rPr>
        <w:t xml:space="preserve">he RC time constant can be obtained by multiplying the resistance and capacitance, as </w:t>
      </w:r>
      <w:r w:rsidR="00C147EE">
        <w:rPr>
          <w:rFonts w:ascii="Times New Roman" w:hAnsi="Times New Roman"/>
          <w:bCs/>
          <w:color w:val="000000" w:themeColor="text1"/>
          <w:lang w:eastAsia="ko-KR"/>
        </w:rPr>
        <w:t xml:space="preserve">shown in Figure 3d. </w:t>
      </w:r>
      <w:r w:rsidR="00FF4755">
        <w:rPr>
          <w:rFonts w:ascii="Times New Roman" w:hAnsi="Times New Roman"/>
          <w:bCs/>
          <w:color w:val="000000" w:themeColor="text1"/>
          <w:lang w:eastAsia="ko-KR"/>
        </w:rPr>
        <w:t xml:space="preserve">The time constant, which represents the lifetime of the photo-generated charge carriers, </w:t>
      </w:r>
      <w:r w:rsidR="00375C7D">
        <w:rPr>
          <w:rFonts w:ascii="Times New Roman" w:hAnsi="Times New Roman"/>
          <w:bCs/>
          <w:color w:val="000000" w:themeColor="text1"/>
          <w:lang w:eastAsia="ko-KR"/>
        </w:rPr>
        <w:t xml:space="preserve">has higher values under lower light intensity, which plays another supportive role </w:t>
      </w:r>
      <w:r w:rsidR="004436B2">
        <w:rPr>
          <w:rFonts w:ascii="Times New Roman" w:hAnsi="Times New Roman"/>
          <w:bCs/>
          <w:color w:val="000000" w:themeColor="text1"/>
          <w:lang w:eastAsia="ko-KR"/>
        </w:rPr>
        <w:t>to prove faster recombination when the population of the photo-generated carrier is high.</w:t>
      </w:r>
    </w:p>
    <w:p w14:paraId="5C3F3466" w14:textId="6317AB82" w:rsidR="005A4028" w:rsidRDefault="007A3128" w:rsidP="005A4028">
      <w:pPr>
        <w:spacing w:line="360" w:lineRule="auto"/>
        <w:rPr>
          <w:b/>
          <w:bCs/>
        </w:rPr>
      </w:pPr>
      <w:r w:rsidRPr="007A3128">
        <w:rPr>
          <w:b/>
          <w:bCs/>
          <w:noProof/>
          <w:lang w:eastAsia="ko-KR"/>
        </w:rPr>
        <w:lastRenderedPageBreak/>
        <w:drawing>
          <wp:inline distT="0" distB="0" distL="0" distR="0" wp14:anchorId="56C970B1" wp14:editId="4A9F61CF">
            <wp:extent cx="5995283" cy="4815736"/>
            <wp:effectExtent l="0" t="0" r="5715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345" t="1571" r="4415" b="1747"/>
                    <a:stretch/>
                  </pic:blipFill>
                  <pic:spPr bwMode="auto">
                    <a:xfrm>
                      <a:off x="0" y="0"/>
                      <a:ext cx="6001263" cy="48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A1CD8" w14:textId="74718AEC" w:rsidR="005A4028" w:rsidRDefault="005A4028" w:rsidP="005A4028">
      <w:pPr>
        <w:spacing w:line="360" w:lineRule="auto"/>
        <w:rPr>
          <w:rFonts w:eastAsia="맑은 고딕"/>
          <w:bCs/>
        </w:rPr>
      </w:pPr>
      <w:r w:rsidRPr="001F3643">
        <w:rPr>
          <w:b/>
          <w:bCs/>
        </w:rPr>
        <w:t xml:space="preserve">Figure </w:t>
      </w:r>
      <w:r>
        <w:rPr>
          <w:b/>
          <w:bCs/>
        </w:rPr>
        <w:t>3</w:t>
      </w:r>
      <w:r w:rsidRPr="001F3643">
        <w:rPr>
          <w:b/>
          <w:bCs/>
        </w:rPr>
        <w:t>.</w:t>
      </w:r>
      <w:r w:rsidRPr="001B4CE4">
        <w:rPr>
          <w:bCs/>
        </w:rPr>
        <w:t xml:space="preserve"> </w:t>
      </w:r>
      <w:r>
        <w:rPr>
          <w:bCs/>
        </w:rPr>
        <w:t>a) Steady-state</w:t>
      </w:r>
      <w:r w:rsidRPr="00D07470">
        <w:rPr>
          <w:rFonts w:eastAsia="맑은 고딕"/>
          <w:bCs/>
        </w:rPr>
        <w:t xml:space="preserve"> photocurrent densities obtained by the </w:t>
      </w:r>
      <w:r w:rsidR="00B7457D">
        <w:rPr>
          <w:rFonts w:eastAsia="맑은 고딕"/>
          <w:bCs/>
          <w:lang w:eastAsia="ko-KR"/>
        </w:rPr>
        <w:t xml:space="preserve">seed growth </w:t>
      </w:r>
      <w:r w:rsidRPr="00D07470">
        <w:rPr>
          <w:rFonts w:eastAsia="맑은 고딕"/>
          <w:bCs/>
        </w:rPr>
        <w:t>Sb</w:t>
      </w:r>
      <w:r w:rsidRPr="00C672CB">
        <w:rPr>
          <w:rFonts w:eastAsia="맑은 고딕"/>
          <w:bCs/>
          <w:vertAlign w:val="subscript"/>
        </w:rPr>
        <w:t>2</w:t>
      </w:r>
      <w:r w:rsidRPr="00D07470">
        <w:rPr>
          <w:rFonts w:eastAsia="맑은 고딕"/>
          <w:bCs/>
        </w:rPr>
        <w:t>Se</w:t>
      </w:r>
      <w:r w:rsidRPr="00C672CB">
        <w:rPr>
          <w:rFonts w:eastAsia="맑은 고딕"/>
          <w:bCs/>
          <w:vertAlign w:val="subscript"/>
        </w:rPr>
        <w:t>3</w:t>
      </w:r>
      <w:r w:rsidRPr="00D07470">
        <w:rPr>
          <w:rFonts w:eastAsia="맑은 고딕"/>
          <w:bCs/>
        </w:rPr>
        <w:t xml:space="preserve"> </w:t>
      </w:r>
      <w:r>
        <w:rPr>
          <w:rFonts w:eastAsia="맑은 고딕"/>
          <w:bCs/>
        </w:rPr>
        <w:t>PV</w:t>
      </w:r>
      <w:r w:rsidRPr="00D07470">
        <w:rPr>
          <w:rFonts w:eastAsia="맑은 고딕"/>
          <w:bCs/>
        </w:rPr>
        <w:t xml:space="preserve"> during </w:t>
      </w:r>
      <w:r>
        <w:rPr>
          <w:rFonts w:eastAsia="맑은 고딕"/>
          <w:bCs/>
        </w:rPr>
        <w:t>IS measurement under 10%, 50%, and 100%</w:t>
      </w:r>
      <w:r w:rsidRPr="00D07470">
        <w:rPr>
          <w:rFonts w:eastAsia="맑은 고딕"/>
          <w:bCs/>
        </w:rPr>
        <w:t xml:space="preserve"> sun illumination.</w:t>
      </w:r>
      <w:r>
        <w:rPr>
          <w:rFonts w:eastAsia="맑은 고딕"/>
          <w:bCs/>
        </w:rPr>
        <w:t xml:space="preserve"> b) Resist</w:t>
      </w:r>
      <w:r w:rsidRPr="00AC45D4">
        <w:rPr>
          <w:rFonts w:eastAsia="맑은 고딕"/>
          <w:bCs/>
        </w:rPr>
        <w:t xml:space="preserve">ances and </w:t>
      </w:r>
      <w:r>
        <w:rPr>
          <w:rFonts w:eastAsia="맑은 고딕"/>
          <w:bCs/>
        </w:rPr>
        <w:t>c</w:t>
      </w:r>
      <w:r w:rsidRPr="00AC45D4">
        <w:rPr>
          <w:rFonts w:eastAsia="맑은 고딕"/>
          <w:bCs/>
        </w:rPr>
        <w:t xml:space="preserve">) </w:t>
      </w:r>
      <w:r w:rsidRPr="00C672CB">
        <w:rPr>
          <w:bCs/>
        </w:rPr>
        <w:t>Time constants for charge transfer</w:t>
      </w:r>
      <w:r>
        <w:rPr>
          <w:bCs/>
        </w:rPr>
        <w:t xml:space="preserve"> of</w:t>
      </w:r>
      <w:r w:rsidRPr="00E25431">
        <w:rPr>
          <w:bCs/>
          <w:lang w:eastAsia="ko-KR"/>
        </w:rPr>
        <w:t xml:space="preserve"> </w:t>
      </w:r>
      <w:r>
        <w:rPr>
          <w:bCs/>
          <w:lang w:eastAsia="ko-KR"/>
        </w:rPr>
        <w:t>seed growth Sb</w:t>
      </w:r>
      <w:r w:rsidRPr="00D07470">
        <w:rPr>
          <w:bCs/>
          <w:vertAlign w:val="subscript"/>
          <w:lang w:eastAsia="ko-KR"/>
        </w:rPr>
        <w:t>2</w:t>
      </w:r>
      <w:r>
        <w:rPr>
          <w:bCs/>
          <w:lang w:eastAsia="ko-KR"/>
        </w:rPr>
        <w:t>Se</w:t>
      </w:r>
      <w:r w:rsidRPr="00D07470">
        <w:rPr>
          <w:bCs/>
          <w:vertAlign w:val="subscript"/>
          <w:lang w:eastAsia="ko-KR"/>
        </w:rPr>
        <w:t>3</w:t>
      </w:r>
      <w:r w:rsidRPr="00AC45D4">
        <w:rPr>
          <w:rFonts w:eastAsia="맑은 고딕"/>
          <w:bCs/>
        </w:rPr>
        <w:t xml:space="preserve"> </w:t>
      </w:r>
      <w:r>
        <w:rPr>
          <w:rFonts w:eastAsia="맑은 고딕"/>
          <w:bCs/>
        </w:rPr>
        <w:t>PV</w:t>
      </w:r>
      <w:r w:rsidRPr="00AC45D4">
        <w:rPr>
          <w:rFonts w:eastAsia="맑은 고딕"/>
          <w:bCs/>
        </w:rPr>
        <w:t xml:space="preserve"> from the IS fitting procedure</w:t>
      </w:r>
      <w:r>
        <w:rPr>
          <w:rFonts w:eastAsia="맑은 고딕"/>
          <w:bCs/>
        </w:rPr>
        <w:t>.</w:t>
      </w:r>
    </w:p>
    <w:p w14:paraId="0C647044" w14:textId="77777777" w:rsidR="00910D2B" w:rsidRPr="00FF029E" w:rsidRDefault="00910D2B" w:rsidP="00FA2657">
      <w:pPr>
        <w:spacing w:after="160" w:line="480" w:lineRule="auto"/>
        <w:rPr>
          <w:rFonts w:ascii="Times New Roman" w:hAnsi="Times New Roman"/>
          <w:bCs/>
          <w:color w:val="000000" w:themeColor="text1"/>
          <w:lang w:eastAsia="ko-KR"/>
        </w:rPr>
      </w:pPr>
    </w:p>
    <w:p w14:paraId="5561A828" w14:textId="77777777" w:rsidR="00857D10" w:rsidRDefault="00857D10">
      <w:pPr>
        <w:spacing w:after="0"/>
        <w:jc w:val="lef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br w:type="page"/>
      </w:r>
    </w:p>
    <w:p w14:paraId="5E329D93" w14:textId="65224A6D" w:rsidR="0057454D" w:rsidRDefault="00910D2B" w:rsidP="0095375B">
      <w:pPr>
        <w:spacing w:after="160" w:line="480" w:lineRule="auto"/>
        <w:ind w:firstLine="720"/>
        <w:rPr>
          <w:rFonts w:ascii="Times New Roman" w:hAnsi="Times New Roman"/>
          <w:bCs/>
          <w:color w:val="000000" w:themeColor="text1"/>
        </w:rPr>
      </w:pPr>
      <w:r w:rsidRPr="00910D2B">
        <w:rPr>
          <w:rFonts w:ascii="Times New Roman" w:hAnsi="Times New Roman"/>
          <w:color w:val="000000" w:themeColor="text1"/>
        </w:rPr>
        <w:lastRenderedPageBreak/>
        <w:t xml:space="preserve">To </w:t>
      </w:r>
      <w:r>
        <w:rPr>
          <w:rFonts w:ascii="Times New Roman" w:hAnsi="Times New Roman"/>
          <w:color w:val="000000" w:themeColor="text1"/>
        </w:rPr>
        <w:t>investigate</w:t>
      </w:r>
      <w:r w:rsidRPr="00910D2B">
        <w:rPr>
          <w:rFonts w:ascii="Times New Roman" w:hAnsi="Times New Roman"/>
          <w:color w:val="000000" w:themeColor="text1"/>
        </w:rPr>
        <w:t xml:space="preserve"> the </w:t>
      </w:r>
      <w:r w:rsidR="00C22405">
        <w:rPr>
          <w:rFonts w:ascii="Times New Roman" w:hAnsi="Times New Roman"/>
          <w:color w:val="000000" w:themeColor="text1"/>
        </w:rPr>
        <w:t xml:space="preserve">carrier dynamics depending on </w:t>
      </w:r>
      <w:r w:rsidRPr="00910D2B">
        <w:rPr>
          <w:rFonts w:ascii="Times New Roman" w:hAnsi="Times New Roman"/>
          <w:color w:val="000000" w:themeColor="text1"/>
        </w:rPr>
        <w:t xml:space="preserve">the </w:t>
      </w:r>
      <w:r>
        <w:rPr>
          <w:rFonts w:ascii="Times New Roman" w:hAnsi="Times New Roman"/>
          <w:color w:val="000000" w:themeColor="text1"/>
        </w:rPr>
        <w:t>crystallographic orientation of the Sb</w:t>
      </w:r>
      <w:r w:rsidRPr="00B7457D">
        <w:rPr>
          <w:rFonts w:ascii="Times New Roman" w:hAnsi="Times New Roman"/>
          <w:color w:val="000000" w:themeColor="text1"/>
          <w:vertAlign w:val="subscript"/>
        </w:rPr>
        <w:t>2</w:t>
      </w:r>
      <w:r>
        <w:rPr>
          <w:rFonts w:ascii="Times New Roman" w:hAnsi="Times New Roman"/>
          <w:color w:val="000000" w:themeColor="text1"/>
        </w:rPr>
        <w:t>Se</w:t>
      </w:r>
      <w:r w:rsidRPr="00B7457D">
        <w:rPr>
          <w:rFonts w:ascii="Times New Roman" w:hAnsi="Times New Roman"/>
          <w:color w:val="000000" w:themeColor="text1"/>
          <w:vertAlign w:val="subscript"/>
        </w:rPr>
        <w:t>3</w:t>
      </w:r>
      <w:r>
        <w:rPr>
          <w:rFonts w:ascii="Times New Roman" w:hAnsi="Times New Roman"/>
          <w:color w:val="000000" w:themeColor="text1"/>
        </w:rPr>
        <w:t xml:space="preserve"> film, </w:t>
      </w:r>
      <w:r w:rsidRPr="00910D2B">
        <w:rPr>
          <w:rFonts w:ascii="Times New Roman" w:hAnsi="Times New Roman"/>
          <w:color w:val="000000" w:themeColor="text1"/>
        </w:rPr>
        <w:t xml:space="preserve">we prepared </w:t>
      </w:r>
      <w:r>
        <w:rPr>
          <w:rFonts w:ascii="Times New Roman" w:hAnsi="Times New Roman"/>
          <w:color w:val="000000" w:themeColor="text1"/>
        </w:rPr>
        <w:t xml:space="preserve">a </w:t>
      </w:r>
      <w:r w:rsidRPr="00910D2B">
        <w:rPr>
          <w:rFonts w:ascii="Times New Roman" w:hAnsi="Times New Roman"/>
          <w:color w:val="000000" w:themeColor="text1"/>
        </w:rPr>
        <w:t xml:space="preserve">reference </w:t>
      </w:r>
      <w:r>
        <w:rPr>
          <w:rFonts w:ascii="Times New Roman" w:hAnsi="Times New Roman"/>
          <w:color w:val="000000" w:themeColor="text1"/>
        </w:rPr>
        <w:t>Sb</w:t>
      </w:r>
      <w:r w:rsidRPr="00B7457D">
        <w:rPr>
          <w:rFonts w:ascii="Times New Roman" w:hAnsi="Times New Roman"/>
          <w:color w:val="000000" w:themeColor="text1"/>
          <w:vertAlign w:val="subscript"/>
        </w:rPr>
        <w:t>2</w:t>
      </w:r>
      <w:r>
        <w:rPr>
          <w:rFonts w:ascii="Times New Roman" w:hAnsi="Times New Roman"/>
          <w:color w:val="000000" w:themeColor="text1"/>
        </w:rPr>
        <w:t>Se</w:t>
      </w:r>
      <w:r w:rsidRPr="00B7457D">
        <w:rPr>
          <w:rFonts w:ascii="Times New Roman" w:hAnsi="Times New Roman"/>
          <w:color w:val="000000" w:themeColor="text1"/>
          <w:vertAlign w:val="subscript"/>
        </w:rPr>
        <w:t>3</w:t>
      </w:r>
      <w:r>
        <w:rPr>
          <w:rFonts w:ascii="Times New Roman" w:hAnsi="Times New Roman"/>
          <w:color w:val="000000" w:themeColor="text1"/>
        </w:rPr>
        <w:t xml:space="preserve"> film</w:t>
      </w:r>
      <w:r w:rsidRPr="00910D2B">
        <w:rPr>
          <w:rFonts w:ascii="Times New Roman" w:hAnsi="Times New Roman"/>
          <w:color w:val="000000" w:themeColor="text1"/>
        </w:rPr>
        <w:t xml:space="preserve"> obtained</w:t>
      </w:r>
      <w:r>
        <w:rPr>
          <w:rFonts w:ascii="Times New Roman" w:hAnsi="Times New Roman"/>
          <w:color w:val="000000" w:themeColor="text1"/>
        </w:rPr>
        <w:t xml:space="preserve"> by thermal evaporation without a seed</w:t>
      </w:r>
      <w:r w:rsidRPr="00910D2B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layer (denoted rapid growth Sb</w:t>
      </w:r>
      <w:r w:rsidRPr="00B7457D">
        <w:rPr>
          <w:rFonts w:ascii="Times New Roman" w:hAnsi="Times New Roman"/>
          <w:color w:val="000000" w:themeColor="text1"/>
          <w:vertAlign w:val="subscript"/>
        </w:rPr>
        <w:t>2</w:t>
      </w:r>
      <w:r>
        <w:rPr>
          <w:rFonts w:ascii="Times New Roman" w:hAnsi="Times New Roman"/>
          <w:color w:val="000000" w:themeColor="text1"/>
        </w:rPr>
        <w:t>Se</w:t>
      </w:r>
      <w:r w:rsidRPr="00B7457D">
        <w:rPr>
          <w:rFonts w:ascii="Times New Roman" w:hAnsi="Times New Roman"/>
          <w:color w:val="000000" w:themeColor="text1"/>
          <w:vertAlign w:val="subscript"/>
        </w:rPr>
        <w:t>3</w:t>
      </w:r>
      <w:r>
        <w:rPr>
          <w:rFonts w:ascii="Times New Roman" w:hAnsi="Times New Roman"/>
          <w:color w:val="000000" w:themeColor="text1"/>
        </w:rPr>
        <w:t xml:space="preserve">) </w:t>
      </w:r>
      <w:r w:rsidRPr="00910D2B">
        <w:rPr>
          <w:rFonts w:ascii="Times New Roman" w:hAnsi="Times New Roman"/>
          <w:color w:val="000000" w:themeColor="text1"/>
        </w:rPr>
        <w:t>for a comparative study.</w:t>
      </w:r>
      <w:r>
        <w:rPr>
          <w:rFonts w:ascii="Times New Roman" w:hAnsi="Times New Roman"/>
          <w:color w:val="000000" w:themeColor="text1"/>
        </w:rPr>
        <w:t xml:space="preserve"> </w:t>
      </w:r>
      <w:r w:rsidR="00304B89">
        <w:rPr>
          <w:rFonts w:ascii="Times New Roman" w:hAnsi="Times New Roman"/>
          <w:color w:val="000000" w:themeColor="text1"/>
          <w:lang w:eastAsia="ko-KR"/>
        </w:rPr>
        <w:t xml:space="preserve">As shown in </w:t>
      </w:r>
      <w:r w:rsidR="00304B89" w:rsidRPr="00B7457D">
        <w:rPr>
          <w:rFonts w:ascii="Times New Roman" w:hAnsi="Times New Roman"/>
          <w:b/>
          <w:bCs/>
          <w:color w:val="000000" w:themeColor="text1"/>
          <w:lang w:eastAsia="ko-KR"/>
        </w:rPr>
        <w:t>Figure 4a</w:t>
      </w:r>
      <w:r w:rsidR="00857D10" w:rsidRPr="00B7457D">
        <w:rPr>
          <w:rFonts w:ascii="Times New Roman" w:hAnsi="Times New Roman"/>
          <w:b/>
          <w:bCs/>
          <w:color w:val="000000" w:themeColor="text1"/>
          <w:lang w:eastAsia="ko-KR"/>
        </w:rPr>
        <w:t>,b</w:t>
      </w:r>
      <w:r w:rsidR="00304B89">
        <w:rPr>
          <w:rFonts w:ascii="Times New Roman" w:hAnsi="Times New Roman"/>
          <w:color w:val="000000" w:themeColor="text1"/>
          <w:lang w:eastAsia="ko-KR"/>
        </w:rPr>
        <w:t xml:space="preserve">, the values of XRD peak intensities of (hk0) </w:t>
      </w:r>
      <w:r w:rsidR="00AB2984">
        <w:rPr>
          <w:rFonts w:ascii="Times New Roman" w:hAnsi="Times New Roman"/>
          <w:color w:val="000000" w:themeColor="text1"/>
          <w:lang w:eastAsia="ko-KR"/>
        </w:rPr>
        <w:t>planes/peak</w:t>
      </w:r>
      <w:r w:rsidR="00304B89">
        <w:rPr>
          <w:rFonts w:ascii="Times New Roman" w:hAnsi="Times New Roman"/>
          <w:color w:val="000000" w:themeColor="text1"/>
          <w:lang w:eastAsia="ko-KR"/>
        </w:rPr>
        <w:t xml:space="preserve"> intensities of (</w:t>
      </w:r>
      <w:r w:rsidR="00260325">
        <w:rPr>
          <w:rFonts w:ascii="Times New Roman" w:hAnsi="Times New Roman"/>
          <w:color w:val="000000" w:themeColor="text1"/>
          <w:lang w:eastAsia="ko-KR"/>
        </w:rPr>
        <w:t>22</w:t>
      </w:r>
      <w:r w:rsidR="00304B89">
        <w:rPr>
          <w:rFonts w:ascii="Times New Roman" w:hAnsi="Times New Roman"/>
          <w:color w:val="000000" w:themeColor="text1"/>
          <w:lang w:eastAsia="ko-KR"/>
        </w:rPr>
        <w:t xml:space="preserve">1) planes </w:t>
      </w:r>
      <w:r w:rsidR="00AB2984">
        <w:rPr>
          <w:rFonts w:ascii="Times New Roman" w:hAnsi="Times New Roman"/>
          <w:color w:val="000000" w:themeColor="text1"/>
          <w:lang w:eastAsia="ko-KR"/>
        </w:rPr>
        <w:t>increased compared to seed growth Sb</w:t>
      </w:r>
      <w:r w:rsidR="00AB2984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="00AB2984">
        <w:rPr>
          <w:rFonts w:ascii="Times New Roman" w:hAnsi="Times New Roman"/>
          <w:color w:val="000000" w:themeColor="text1"/>
          <w:lang w:eastAsia="ko-KR"/>
        </w:rPr>
        <w:t>Se</w:t>
      </w:r>
      <w:r w:rsidR="00AB2984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3</w:t>
      </w:r>
      <w:r w:rsidR="00AB2984">
        <w:rPr>
          <w:rFonts w:ascii="Times New Roman" w:hAnsi="Times New Roman"/>
          <w:color w:val="000000" w:themeColor="text1"/>
          <w:lang w:eastAsia="ko-KR"/>
        </w:rPr>
        <w:t xml:space="preserve"> film</w:t>
      </w:r>
      <w:r w:rsidR="0081161B">
        <w:rPr>
          <w:rFonts w:ascii="Times New Roman" w:hAnsi="Times New Roman"/>
          <w:color w:val="000000" w:themeColor="text1"/>
          <w:lang w:eastAsia="ko-KR"/>
        </w:rPr>
        <w:t>,</w:t>
      </w:r>
      <w:r w:rsidR="00AB2984" w:rsidRPr="00AB2984">
        <w:t xml:space="preserve"> </w:t>
      </w:r>
      <w:r w:rsidR="00AB2984" w:rsidRPr="00AB2984">
        <w:rPr>
          <w:rFonts w:ascii="Times New Roman" w:hAnsi="Times New Roman"/>
          <w:color w:val="000000" w:themeColor="text1"/>
          <w:lang w:eastAsia="ko-KR"/>
        </w:rPr>
        <w:t>indicat</w:t>
      </w:r>
      <w:r w:rsidR="00AB2984">
        <w:rPr>
          <w:rFonts w:ascii="Times New Roman" w:hAnsi="Times New Roman"/>
          <w:color w:val="000000" w:themeColor="text1"/>
          <w:lang w:eastAsia="ko-KR"/>
        </w:rPr>
        <w:t>ing</w:t>
      </w:r>
      <w:r w:rsidR="00AB2984" w:rsidRPr="00AB2984">
        <w:rPr>
          <w:rFonts w:ascii="Times New Roman" w:hAnsi="Times New Roman"/>
          <w:color w:val="000000" w:themeColor="text1"/>
          <w:lang w:eastAsia="ko-KR"/>
        </w:rPr>
        <w:t xml:space="preserve"> that the </w:t>
      </w:r>
      <w:r w:rsidR="00AB2984">
        <w:rPr>
          <w:rFonts w:ascii="Times New Roman" w:hAnsi="Times New Roman"/>
          <w:color w:val="000000" w:themeColor="text1"/>
          <w:lang w:eastAsia="ko-KR"/>
        </w:rPr>
        <w:t xml:space="preserve">more </w:t>
      </w:r>
      <w:r w:rsidR="006F795B">
        <w:rPr>
          <w:rFonts w:ascii="Times New Roman" w:hAnsi="Times New Roman"/>
        </w:rPr>
        <w:t>(</w:t>
      </w:r>
      <w:r w:rsidR="00AB2984" w:rsidRPr="00FF029E">
        <w:rPr>
          <w:rFonts w:ascii="Times New Roman" w:hAnsi="Times New Roman"/>
        </w:rPr>
        <w:t>Sb</w:t>
      </w:r>
      <w:r w:rsidR="00AB2984" w:rsidRPr="00F26F25">
        <w:rPr>
          <w:rFonts w:ascii="Times New Roman" w:hAnsi="Times New Roman"/>
          <w:vertAlign w:val="subscript"/>
        </w:rPr>
        <w:t>4</w:t>
      </w:r>
      <w:r w:rsidR="00AB2984" w:rsidRPr="00FF029E">
        <w:rPr>
          <w:rFonts w:ascii="Times New Roman" w:hAnsi="Times New Roman"/>
        </w:rPr>
        <w:t>Se</w:t>
      </w:r>
      <w:r w:rsidR="00AB2984" w:rsidRPr="00F26F25">
        <w:rPr>
          <w:rFonts w:ascii="Times New Roman" w:hAnsi="Times New Roman"/>
          <w:vertAlign w:val="subscript"/>
        </w:rPr>
        <w:t>6</w:t>
      </w:r>
      <w:r w:rsidR="006F795B">
        <w:rPr>
          <w:rFonts w:ascii="Times New Roman" w:hAnsi="Times New Roman"/>
          <w:color w:val="000000" w:themeColor="text1"/>
          <w:lang w:eastAsia="ko-KR"/>
        </w:rPr>
        <w:t>)</w:t>
      </w:r>
      <w:r w:rsidR="00AB2984" w:rsidRPr="00F26F25">
        <w:rPr>
          <w:rFonts w:ascii="Times New Roman" w:hAnsi="Times New Roman"/>
          <w:vertAlign w:val="subscript"/>
        </w:rPr>
        <w:t>n</w:t>
      </w:r>
      <w:r w:rsidR="00AB2984">
        <w:rPr>
          <w:rFonts w:ascii="Times New Roman" w:hAnsi="Times New Roman"/>
          <w:color w:val="000000" w:themeColor="text1"/>
          <w:lang w:eastAsia="ko-KR"/>
        </w:rPr>
        <w:t xml:space="preserve"> nanoribbons</w:t>
      </w:r>
      <w:r w:rsidR="00AB2984" w:rsidRPr="00AB2984">
        <w:rPr>
          <w:rFonts w:ascii="Times New Roman" w:hAnsi="Times New Roman"/>
          <w:color w:val="000000" w:themeColor="text1"/>
          <w:lang w:eastAsia="ko-KR"/>
        </w:rPr>
        <w:t xml:space="preserve"> grew along the [001] direction were horizontally laid on the substrate</w:t>
      </w:r>
      <w:r w:rsidR="00AB2984">
        <w:rPr>
          <w:rFonts w:ascii="Times New Roman" w:hAnsi="Times New Roman"/>
          <w:color w:val="000000" w:themeColor="text1"/>
          <w:lang w:eastAsia="ko-KR"/>
        </w:rPr>
        <w:t xml:space="preserve">. </w:t>
      </w:r>
      <w:r w:rsidR="004057D7" w:rsidRPr="004057D7">
        <w:rPr>
          <w:rFonts w:ascii="Times New Roman" w:hAnsi="Times New Roman"/>
          <w:color w:val="000000" w:themeColor="text1"/>
          <w:lang w:eastAsia="ko-KR"/>
        </w:rPr>
        <w:t xml:space="preserve">As shown in </w:t>
      </w:r>
      <w:r w:rsidR="000D2045">
        <w:rPr>
          <w:rFonts w:ascii="Times New Roman" w:hAnsi="Times New Roman"/>
          <w:color w:val="000000" w:themeColor="text1"/>
          <w:lang w:eastAsia="ko-KR"/>
        </w:rPr>
        <w:t>Figure S</w:t>
      </w:r>
      <w:r w:rsidR="0095375B">
        <w:rPr>
          <w:rFonts w:ascii="Times New Roman" w:hAnsi="Times New Roman"/>
          <w:color w:val="000000" w:themeColor="text1"/>
          <w:lang w:eastAsia="ko-KR"/>
        </w:rPr>
        <w:t>6</w:t>
      </w:r>
      <w:r w:rsidR="001D3D61">
        <w:rPr>
          <w:rFonts w:ascii="Times New Roman" w:hAnsi="Times New Roman"/>
          <w:color w:val="000000" w:themeColor="text1"/>
          <w:lang w:eastAsia="ko-KR"/>
        </w:rPr>
        <w:t xml:space="preserve"> and S</w:t>
      </w:r>
      <w:r w:rsidR="0095375B">
        <w:rPr>
          <w:rFonts w:ascii="Times New Roman" w:hAnsi="Times New Roman"/>
          <w:color w:val="000000" w:themeColor="text1"/>
          <w:lang w:eastAsia="ko-KR"/>
        </w:rPr>
        <w:t>7</w:t>
      </w:r>
      <w:r w:rsidR="000D2045">
        <w:rPr>
          <w:rFonts w:ascii="Times New Roman" w:hAnsi="Times New Roman"/>
          <w:color w:val="000000" w:themeColor="text1"/>
          <w:lang w:eastAsia="ko-KR"/>
        </w:rPr>
        <w:t xml:space="preserve"> (Supporting Information)</w:t>
      </w:r>
      <w:r w:rsidR="00F23A87">
        <w:rPr>
          <w:rFonts w:ascii="Times New Roman" w:hAnsi="Times New Roman" w:hint="eastAsia"/>
          <w:color w:val="000000" w:themeColor="text1"/>
          <w:lang w:eastAsia="ko-KR"/>
        </w:rPr>
        <w:t>, the attempts to use the rapid growth Sb</w:t>
      </w:r>
      <w:r w:rsidR="00F23A87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="00F23A87">
        <w:rPr>
          <w:rFonts w:ascii="Times New Roman" w:hAnsi="Times New Roman" w:hint="eastAsia"/>
          <w:color w:val="000000" w:themeColor="text1"/>
          <w:lang w:eastAsia="ko-KR"/>
        </w:rPr>
        <w:t>Se</w:t>
      </w:r>
      <w:r w:rsidR="00F23A87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3</w:t>
      </w:r>
      <w:r w:rsidR="00F23A87">
        <w:rPr>
          <w:rFonts w:ascii="Times New Roman" w:hAnsi="Times New Roman" w:hint="eastAsia"/>
          <w:color w:val="000000" w:themeColor="text1"/>
          <w:lang w:eastAsia="ko-KR"/>
        </w:rPr>
        <w:t xml:space="preserve"> film for PV resulted in low efficiencies compared to seed growth Sb</w:t>
      </w:r>
      <w:r w:rsidR="00F23A87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="00F23A87">
        <w:rPr>
          <w:rFonts w:ascii="Times New Roman" w:hAnsi="Times New Roman" w:hint="eastAsia"/>
          <w:color w:val="000000" w:themeColor="text1"/>
          <w:lang w:eastAsia="ko-KR"/>
        </w:rPr>
        <w:t>Se</w:t>
      </w:r>
      <w:r w:rsidR="00F23A87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3</w:t>
      </w:r>
      <w:r w:rsidR="00F23A87">
        <w:rPr>
          <w:rFonts w:ascii="Times New Roman" w:hAnsi="Times New Roman" w:hint="eastAsia"/>
          <w:color w:val="000000" w:themeColor="text1"/>
          <w:lang w:eastAsia="ko-KR"/>
        </w:rPr>
        <w:t xml:space="preserve"> PV, especi</w:t>
      </w:r>
      <w:r w:rsidR="00F23A87">
        <w:rPr>
          <w:rFonts w:ascii="Times New Roman" w:hAnsi="Times New Roman"/>
          <w:color w:val="000000" w:themeColor="text1"/>
          <w:lang w:eastAsia="ko-KR"/>
        </w:rPr>
        <w:t xml:space="preserve">ally in </w:t>
      </w:r>
      <w:r w:rsidR="004057D7">
        <w:rPr>
          <w:rFonts w:ascii="Times New Roman" w:hAnsi="Times New Roman"/>
          <w:color w:val="000000" w:themeColor="text1"/>
          <w:lang w:eastAsia="ko-KR"/>
        </w:rPr>
        <w:t>photocurrent density</w:t>
      </w:r>
      <w:r w:rsidR="004057D7" w:rsidRPr="004057D7">
        <w:rPr>
          <w:rFonts w:ascii="Times New Roman" w:hAnsi="Times New Roman"/>
          <w:color w:val="000000" w:themeColor="text1"/>
          <w:lang w:eastAsia="ko-KR"/>
        </w:rPr>
        <w:t xml:space="preserve">. It </w:t>
      </w:r>
      <w:r w:rsidR="00F23A87">
        <w:rPr>
          <w:rFonts w:ascii="Times New Roman" w:hAnsi="Times New Roman"/>
          <w:color w:val="000000" w:themeColor="text1"/>
          <w:lang w:eastAsia="ko-KR"/>
        </w:rPr>
        <w:t xml:space="preserve">seems </w:t>
      </w:r>
      <w:r w:rsidR="004057D7" w:rsidRPr="004057D7">
        <w:rPr>
          <w:rFonts w:ascii="Times New Roman" w:hAnsi="Times New Roman"/>
          <w:color w:val="000000" w:themeColor="text1"/>
          <w:lang w:eastAsia="ko-KR"/>
        </w:rPr>
        <w:t xml:space="preserve">that 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 xml:space="preserve">the carriers are required to hop across </w:t>
      </w:r>
      <w:r w:rsidR="006F795B">
        <w:rPr>
          <w:rFonts w:ascii="Times New Roman" w:hAnsi="Times New Roman"/>
          <w:color w:val="000000" w:themeColor="text1"/>
          <w:lang w:eastAsia="ko-KR"/>
        </w:rPr>
        <w:t>(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>Sb</w:t>
      </w:r>
      <w:r w:rsidR="00260325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4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>Se</w:t>
      </w:r>
      <w:r w:rsidR="00260325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6</w:t>
      </w:r>
      <w:r w:rsidR="006F795B">
        <w:rPr>
          <w:rFonts w:ascii="Times New Roman" w:hAnsi="Times New Roman"/>
          <w:color w:val="000000" w:themeColor="text1"/>
          <w:lang w:eastAsia="ko-KR"/>
        </w:rPr>
        <w:t>)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 xml:space="preserve"> ribbons held by van der Waals forces in </w:t>
      </w:r>
      <w:r w:rsidR="00260325">
        <w:rPr>
          <w:rFonts w:ascii="Times New Roman" w:hAnsi="Times New Roman"/>
          <w:color w:val="000000" w:themeColor="text1"/>
          <w:lang w:eastAsia="ko-KR"/>
        </w:rPr>
        <w:t>rapid growth Sb</w:t>
      </w:r>
      <w:r w:rsidR="00260325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="00260325">
        <w:rPr>
          <w:rFonts w:ascii="Times New Roman" w:hAnsi="Times New Roman"/>
          <w:color w:val="000000" w:themeColor="text1"/>
          <w:lang w:eastAsia="ko-KR"/>
        </w:rPr>
        <w:t>Se</w:t>
      </w:r>
      <w:r w:rsidR="00260325" w:rsidRPr="00B7457D">
        <w:rPr>
          <w:rFonts w:ascii="Times New Roman" w:hAnsi="Times New Roman"/>
          <w:color w:val="000000" w:themeColor="text1"/>
          <w:vertAlign w:val="subscript"/>
          <w:lang w:eastAsia="ko-KR"/>
        </w:rPr>
        <w:t>3</w:t>
      </w:r>
      <w:r w:rsidR="00260325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 xml:space="preserve">containing horizontally laid </w:t>
      </w:r>
      <w:r w:rsidR="006F795B">
        <w:rPr>
          <w:rFonts w:ascii="Times New Roman" w:hAnsi="Times New Roman"/>
          <w:color w:val="000000" w:themeColor="text1"/>
          <w:lang w:eastAsia="ko-KR"/>
        </w:rPr>
        <w:t>(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>Sb</w:t>
      </w:r>
      <w:r w:rsidR="00260325" w:rsidRPr="00F26F25">
        <w:rPr>
          <w:rFonts w:ascii="Times New Roman" w:hAnsi="Times New Roman"/>
          <w:color w:val="000000" w:themeColor="text1"/>
          <w:vertAlign w:val="subscript"/>
          <w:lang w:eastAsia="ko-KR"/>
        </w:rPr>
        <w:t>4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>Se</w:t>
      </w:r>
      <w:r w:rsidR="00260325" w:rsidRPr="00F26F25">
        <w:rPr>
          <w:rFonts w:ascii="Times New Roman" w:hAnsi="Times New Roman"/>
          <w:color w:val="000000" w:themeColor="text1"/>
          <w:vertAlign w:val="subscript"/>
          <w:lang w:eastAsia="ko-KR"/>
        </w:rPr>
        <w:t>6</w:t>
      </w:r>
      <w:r w:rsidR="006F795B">
        <w:rPr>
          <w:rFonts w:ascii="Times New Roman" w:hAnsi="Times New Roman"/>
          <w:color w:val="000000" w:themeColor="text1"/>
          <w:lang w:eastAsia="ko-KR"/>
        </w:rPr>
        <w:t>)</w:t>
      </w:r>
      <w:r w:rsidR="00260325" w:rsidRPr="00260325">
        <w:rPr>
          <w:rFonts w:ascii="Times New Roman" w:hAnsi="Times New Roman"/>
          <w:color w:val="000000" w:themeColor="text1"/>
          <w:lang w:eastAsia="ko-KR"/>
        </w:rPr>
        <w:t xml:space="preserve"> ribbons</w:t>
      </w:r>
      <w:r w:rsidR="00260325">
        <w:rPr>
          <w:rFonts w:ascii="Times New Roman" w:hAnsi="Times New Roman"/>
          <w:color w:val="000000" w:themeColor="text1"/>
          <w:lang w:eastAsia="ko-KR"/>
        </w:rPr>
        <w:t xml:space="preserve">. </w:t>
      </w:r>
      <w:r w:rsidR="0003600B">
        <w:rPr>
          <w:rFonts w:ascii="Times New Roman" w:hAnsi="Times New Roman"/>
          <w:color w:val="000000" w:themeColor="text1"/>
          <w:lang w:eastAsia="ko-KR"/>
        </w:rPr>
        <w:t>Moreover, as shown in the Figure S</w:t>
      </w:r>
      <w:r w:rsidR="0095375B">
        <w:rPr>
          <w:rFonts w:ascii="Times New Roman" w:hAnsi="Times New Roman"/>
          <w:color w:val="000000" w:themeColor="text1"/>
          <w:lang w:eastAsia="ko-KR"/>
        </w:rPr>
        <w:t>8</w:t>
      </w:r>
      <w:r w:rsidR="0003600B">
        <w:rPr>
          <w:rFonts w:ascii="Times New Roman" w:hAnsi="Times New Roman"/>
          <w:color w:val="000000" w:themeColor="text1"/>
          <w:lang w:eastAsia="ko-KR"/>
        </w:rPr>
        <w:t xml:space="preserve"> (Supporting Information),</w:t>
      </w:r>
      <w:r w:rsidR="00FE4DC7">
        <w:rPr>
          <w:rFonts w:ascii="Times New Roman" w:hAnsi="Times New Roman"/>
          <w:color w:val="000000" w:themeColor="text1"/>
          <w:lang w:eastAsia="ko-KR"/>
        </w:rPr>
        <w:t xml:space="preserve"> the</w:t>
      </w:r>
      <w:r w:rsidR="0003600B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FE4DC7">
        <w:rPr>
          <w:rFonts w:ascii="Times New Roman" w:hAnsi="Times New Roman"/>
          <w:color w:val="000000" w:themeColor="text1"/>
          <w:lang w:eastAsia="ko-KR"/>
        </w:rPr>
        <w:t>rapid growth Sb</w:t>
      </w:r>
      <w:r w:rsidR="00FE4DC7" w:rsidRPr="00957C0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="00FE4DC7">
        <w:rPr>
          <w:rFonts w:ascii="Times New Roman" w:hAnsi="Times New Roman"/>
          <w:color w:val="000000" w:themeColor="text1"/>
          <w:lang w:eastAsia="ko-KR"/>
        </w:rPr>
        <w:t>Se</w:t>
      </w:r>
      <w:r w:rsidR="00FE4DC7" w:rsidRPr="00957C01">
        <w:rPr>
          <w:rFonts w:ascii="Times New Roman" w:hAnsi="Times New Roman"/>
          <w:color w:val="000000" w:themeColor="text1"/>
          <w:vertAlign w:val="subscript"/>
          <w:lang w:eastAsia="ko-KR"/>
        </w:rPr>
        <w:t>3</w:t>
      </w:r>
      <w:r w:rsidR="00FE4DC7">
        <w:rPr>
          <w:rFonts w:ascii="Times New Roman" w:hAnsi="Times New Roman"/>
          <w:color w:val="000000" w:themeColor="text1"/>
          <w:lang w:eastAsia="ko-KR"/>
        </w:rPr>
        <w:t xml:space="preserve"> film contains more pin-holes than the seed growth Sb</w:t>
      </w:r>
      <w:r w:rsidR="00FE4DC7" w:rsidRPr="00957C01">
        <w:rPr>
          <w:rFonts w:ascii="Times New Roman" w:hAnsi="Times New Roman"/>
          <w:color w:val="000000" w:themeColor="text1"/>
          <w:vertAlign w:val="subscript"/>
          <w:lang w:eastAsia="ko-KR"/>
        </w:rPr>
        <w:t>2</w:t>
      </w:r>
      <w:r w:rsidR="00FE4DC7">
        <w:rPr>
          <w:rFonts w:ascii="Times New Roman" w:hAnsi="Times New Roman"/>
          <w:color w:val="000000" w:themeColor="text1"/>
          <w:lang w:eastAsia="ko-KR"/>
        </w:rPr>
        <w:t>Se</w:t>
      </w:r>
      <w:r w:rsidR="00FE4DC7" w:rsidRPr="00957C01">
        <w:rPr>
          <w:rFonts w:ascii="Times New Roman" w:hAnsi="Times New Roman"/>
          <w:color w:val="000000" w:themeColor="text1"/>
          <w:vertAlign w:val="subscript"/>
          <w:lang w:eastAsia="ko-KR"/>
        </w:rPr>
        <w:t>3</w:t>
      </w:r>
      <w:r w:rsidR="00FE4DC7">
        <w:rPr>
          <w:rFonts w:ascii="Times New Roman" w:hAnsi="Times New Roman"/>
          <w:color w:val="000000" w:themeColor="text1"/>
          <w:lang w:eastAsia="ko-KR"/>
        </w:rPr>
        <w:t xml:space="preserve"> film due to its narrow thickness. Exposure of substrate </w:t>
      </w:r>
      <w:r w:rsidR="00FE4DC7" w:rsidRPr="00FE4DC7">
        <w:rPr>
          <w:rFonts w:ascii="Times New Roman" w:hAnsi="Times New Roman"/>
          <w:bCs/>
          <w:color w:val="000000" w:themeColor="text1"/>
        </w:rPr>
        <w:t>can result in direct contact</w:t>
      </w:r>
      <w:r w:rsidR="00FE4DC7">
        <w:rPr>
          <w:rFonts w:ascii="Times New Roman" w:hAnsi="Times New Roman"/>
          <w:bCs/>
          <w:color w:val="000000" w:themeColor="text1"/>
        </w:rPr>
        <w:t xml:space="preserve"> </w:t>
      </w:r>
      <w:r w:rsidR="00FE4DC7" w:rsidRPr="00FE4DC7">
        <w:rPr>
          <w:rFonts w:ascii="Times New Roman" w:hAnsi="Times New Roman"/>
          <w:bCs/>
          <w:color w:val="000000" w:themeColor="text1"/>
        </w:rPr>
        <w:t xml:space="preserve">between the n-type </w:t>
      </w:r>
      <w:r w:rsidR="00FE4DC7">
        <w:rPr>
          <w:rFonts w:ascii="Times New Roman" w:hAnsi="Times New Roman"/>
          <w:bCs/>
          <w:color w:val="000000" w:themeColor="text1"/>
        </w:rPr>
        <w:t>TiO</w:t>
      </w:r>
      <w:r w:rsidR="00FE4DC7" w:rsidRPr="00957C01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FE4DC7">
        <w:rPr>
          <w:rFonts w:ascii="Times New Roman" w:hAnsi="Times New Roman"/>
          <w:bCs/>
          <w:color w:val="000000" w:themeColor="text1"/>
        </w:rPr>
        <w:t xml:space="preserve"> and p-type P3HT</w:t>
      </w:r>
      <w:r w:rsidR="00FE4DC7" w:rsidRPr="00FE4DC7">
        <w:rPr>
          <w:rFonts w:ascii="Times New Roman" w:hAnsi="Times New Roman"/>
          <w:bCs/>
          <w:color w:val="000000" w:themeColor="text1"/>
        </w:rPr>
        <w:t>, which acts as a</w:t>
      </w:r>
      <w:r w:rsidR="00FE4DC7">
        <w:rPr>
          <w:rFonts w:ascii="Times New Roman" w:hAnsi="Times New Roman"/>
          <w:bCs/>
          <w:color w:val="000000" w:themeColor="text1"/>
        </w:rPr>
        <w:t xml:space="preserve"> </w:t>
      </w:r>
      <w:r w:rsidR="00FE4DC7" w:rsidRPr="00FE4DC7">
        <w:rPr>
          <w:rFonts w:ascii="Times New Roman" w:hAnsi="Times New Roman"/>
          <w:bCs/>
          <w:color w:val="000000" w:themeColor="text1"/>
        </w:rPr>
        <w:t>recombination cent</w:t>
      </w:r>
      <w:r w:rsidR="00FE4DC7">
        <w:rPr>
          <w:rFonts w:ascii="Times New Roman" w:hAnsi="Times New Roman"/>
          <w:bCs/>
          <w:color w:val="000000" w:themeColor="text1"/>
        </w:rPr>
        <w:t>er</w:t>
      </w:r>
      <w:r w:rsidR="00FE4DC7" w:rsidRPr="00FE4DC7">
        <w:rPr>
          <w:rFonts w:ascii="Times New Roman" w:hAnsi="Times New Roman"/>
          <w:bCs/>
          <w:color w:val="000000" w:themeColor="text1"/>
        </w:rPr>
        <w:t>.</w:t>
      </w:r>
      <w:r w:rsidR="00FE4DC7" w:rsidRPr="00FE4DC7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FE4DC7">
        <w:rPr>
          <w:rFonts w:ascii="Times New Roman" w:hAnsi="Times New Roman"/>
          <w:color w:val="000000" w:themeColor="text1"/>
          <w:lang w:eastAsia="ko-KR"/>
        </w:rPr>
        <w:t xml:space="preserve">Therefore, </w:t>
      </w:r>
      <w:r w:rsidR="00FE4DC7" w:rsidRPr="004057D7">
        <w:rPr>
          <w:rFonts w:ascii="Times New Roman" w:hAnsi="Times New Roman"/>
          <w:color w:val="000000" w:themeColor="text1"/>
          <w:lang w:eastAsia="ko-KR"/>
        </w:rPr>
        <w:t xml:space="preserve">poor </w:t>
      </w:r>
      <w:r w:rsidR="00FE4DC7">
        <w:rPr>
          <w:rFonts w:ascii="Times New Roman" w:hAnsi="Times New Roman"/>
          <w:color w:val="000000" w:themeColor="text1"/>
          <w:lang w:eastAsia="ko-KR"/>
        </w:rPr>
        <w:t xml:space="preserve">photocurrent </w:t>
      </w:r>
      <w:r w:rsidR="00FE4DC7" w:rsidRPr="004057D7">
        <w:rPr>
          <w:rFonts w:ascii="Times New Roman" w:hAnsi="Times New Roman"/>
          <w:color w:val="000000" w:themeColor="text1"/>
          <w:lang w:eastAsia="ko-KR"/>
        </w:rPr>
        <w:t xml:space="preserve">arose from the recombination </w:t>
      </w:r>
      <w:r w:rsidR="00FE4DC7">
        <w:rPr>
          <w:rFonts w:ascii="Times New Roman" w:hAnsi="Times New Roman"/>
          <w:color w:val="000000" w:themeColor="text1"/>
          <w:lang w:eastAsia="ko-KR"/>
        </w:rPr>
        <w:t xml:space="preserve">of the </w:t>
      </w:r>
      <w:r w:rsidR="00FE4DC7" w:rsidRPr="004057D7">
        <w:rPr>
          <w:rFonts w:ascii="Times New Roman" w:hAnsi="Times New Roman"/>
          <w:color w:val="000000" w:themeColor="text1"/>
          <w:lang w:eastAsia="ko-KR"/>
        </w:rPr>
        <w:t>photogenerated charge carriers in</w:t>
      </w:r>
      <w:r w:rsidR="00FE4DC7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FE4DC7">
        <w:rPr>
          <w:rFonts w:ascii="Times New Roman" w:hAnsi="Times New Roman"/>
          <w:color w:val="000000" w:themeColor="text1"/>
        </w:rPr>
        <w:t>rapid growth Sb</w:t>
      </w:r>
      <w:r w:rsidR="00FE4DC7" w:rsidRPr="00F26F25">
        <w:rPr>
          <w:rFonts w:ascii="Times New Roman" w:hAnsi="Times New Roman"/>
          <w:color w:val="000000" w:themeColor="text1"/>
          <w:vertAlign w:val="subscript"/>
        </w:rPr>
        <w:t>2</w:t>
      </w:r>
      <w:r w:rsidR="00FE4DC7">
        <w:rPr>
          <w:rFonts w:ascii="Times New Roman" w:hAnsi="Times New Roman"/>
          <w:color w:val="000000" w:themeColor="text1"/>
        </w:rPr>
        <w:t>Se</w:t>
      </w:r>
      <w:r w:rsidR="00FE4DC7" w:rsidRPr="00F26F25">
        <w:rPr>
          <w:rFonts w:ascii="Times New Roman" w:hAnsi="Times New Roman"/>
          <w:color w:val="000000" w:themeColor="text1"/>
          <w:vertAlign w:val="subscript"/>
        </w:rPr>
        <w:t>3</w:t>
      </w:r>
      <w:r w:rsidR="00FE4DC7" w:rsidRPr="004057D7">
        <w:rPr>
          <w:rFonts w:ascii="Times New Roman" w:hAnsi="Times New Roman"/>
          <w:color w:val="000000" w:themeColor="text1"/>
          <w:lang w:eastAsia="ko-KR"/>
        </w:rPr>
        <w:t xml:space="preserve"> film, owing to its inefficient carrier-transport behavior.</w:t>
      </w:r>
      <w:r w:rsidR="001D3D61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1755CC">
        <w:rPr>
          <w:rFonts w:ascii="Times New Roman" w:hAnsi="Times New Roman" w:hint="eastAsia"/>
          <w:color w:val="000000" w:themeColor="text1"/>
          <w:lang w:eastAsia="ko-KR"/>
        </w:rPr>
        <w:t>A</w:t>
      </w:r>
      <w:r w:rsidR="001755CC">
        <w:rPr>
          <w:rFonts w:ascii="Times New Roman" w:hAnsi="Times New Roman"/>
          <w:color w:val="000000" w:themeColor="text1"/>
          <w:lang w:eastAsia="ko-KR"/>
        </w:rPr>
        <w:t>s shown in Figure 4</w:t>
      </w:r>
      <w:r w:rsidR="00857D10">
        <w:rPr>
          <w:rFonts w:ascii="Times New Roman" w:hAnsi="Times New Roman"/>
          <w:color w:val="000000" w:themeColor="text1"/>
          <w:lang w:eastAsia="ko-KR"/>
        </w:rPr>
        <w:t>c</w:t>
      </w:r>
      <w:r w:rsidR="001755CC">
        <w:rPr>
          <w:rFonts w:ascii="Times New Roman" w:hAnsi="Times New Roman" w:hint="eastAsia"/>
          <w:color w:val="000000" w:themeColor="text1"/>
          <w:lang w:eastAsia="ko-KR"/>
        </w:rPr>
        <w:t>,</w:t>
      </w:r>
      <w:r w:rsidR="001755CC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1755CC">
        <w:rPr>
          <w:rFonts w:ascii="Times New Roman" w:hAnsi="Times New Roman"/>
          <w:bCs/>
          <w:color w:val="000000" w:themeColor="text1"/>
        </w:rPr>
        <w:t xml:space="preserve">current densities with </w:t>
      </w:r>
      <w:r w:rsidR="0003600B">
        <w:rPr>
          <w:rFonts w:ascii="Times New Roman" w:hAnsi="Times New Roman"/>
          <w:bCs/>
          <w:color w:val="000000" w:themeColor="text1"/>
        </w:rPr>
        <w:t xml:space="preserve">10% white </w:t>
      </w:r>
      <w:r w:rsidR="001755CC">
        <w:rPr>
          <w:rFonts w:ascii="Times New Roman" w:hAnsi="Times New Roman"/>
          <w:bCs/>
          <w:color w:val="000000" w:themeColor="text1"/>
        </w:rPr>
        <w:t xml:space="preserve">light intensities </w:t>
      </w:r>
      <w:r w:rsidR="00BC09EF">
        <w:rPr>
          <w:rFonts w:ascii="Times New Roman" w:hAnsi="Times New Roman"/>
          <w:bCs/>
          <w:color w:val="000000" w:themeColor="text1"/>
        </w:rPr>
        <w:t>were</w:t>
      </w:r>
      <w:r w:rsidR="0003600B">
        <w:rPr>
          <w:rFonts w:ascii="Times New Roman" w:hAnsi="Times New Roman"/>
          <w:bCs/>
          <w:color w:val="000000" w:themeColor="text1"/>
        </w:rPr>
        <w:t xml:space="preserve"> </w:t>
      </w:r>
      <w:r w:rsidR="001755CC">
        <w:rPr>
          <w:rFonts w:ascii="Times New Roman" w:hAnsi="Times New Roman"/>
          <w:bCs/>
          <w:color w:val="000000" w:themeColor="text1"/>
        </w:rPr>
        <w:t xml:space="preserve">measured </w:t>
      </w:r>
      <w:r w:rsidR="00F8283C">
        <w:rPr>
          <w:rFonts w:ascii="Times New Roman" w:hAnsi="Times New Roman"/>
          <w:bCs/>
          <w:color w:val="000000" w:themeColor="text1"/>
        </w:rPr>
        <w:t xml:space="preserve">and </w:t>
      </w:r>
      <w:r w:rsidR="00F8283C" w:rsidRPr="001755CC">
        <w:rPr>
          <w:rFonts w:ascii="Times New Roman" w:hAnsi="Times New Roman"/>
          <w:bCs/>
          <w:color w:val="000000" w:themeColor="text1"/>
        </w:rPr>
        <w:t>IS</w:t>
      </w:r>
      <w:r w:rsidR="001755CC">
        <w:rPr>
          <w:rFonts w:ascii="Times New Roman" w:hAnsi="Times New Roman"/>
          <w:bCs/>
          <w:color w:val="000000" w:themeColor="text1"/>
        </w:rPr>
        <w:t xml:space="preserve"> analysis was conducted with the rapid growth Sb</w:t>
      </w:r>
      <w:r w:rsidR="001755CC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1755CC">
        <w:rPr>
          <w:rFonts w:ascii="Times New Roman" w:hAnsi="Times New Roman"/>
          <w:bCs/>
          <w:color w:val="000000" w:themeColor="text1"/>
        </w:rPr>
        <w:t>Se</w:t>
      </w:r>
      <w:r w:rsidR="001755CC"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1755CC">
        <w:rPr>
          <w:rFonts w:ascii="Times New Roman" w:hAnsi="Times New Roman"/>
          <w:bCs/>
          <w:color w:val="000000" w:themeColor="text1"/>
        </w:rPr>
        <w:t xml:space="preserve"> PVs under 10% light illumination </w:t>
      </w:r>
      <w:r w:rsidR="001755CC">
        <w:rPr>
          <w:rFonts w:ascii="Times New Roman" w:hAnsi="Times New Roman" w:hint="eastAsia"/>
          <w:bCs/>
          <w:color w:val="000000" w:themeColor="text1"/>
          <w:lang w:eastAsia="ko-KR"/>
        </w:rPr>
        <w:t>as</w:t>
      </w:r>
      <w:r w:rsidR="001755CC">
        <w:rPr>
          <w:rFonts w:ascii="Times New Roman" w:hAnsi="Times New Roman"/>
          <w:bCs/>
          <w:color w:val="000000" w:themeColor="text1"/>
          <w:lang w:eastAsia="ko-KR"/>
        </w:rPr>
        <w:t xml:space="preserve"> a function of the applied potential (Figure 4</w:t>
      </w:r>
      <w:r w:rsidR="00857D10">
        <w:rPr>
          <w:rFonts w:ascii="Times New Roman" w:hAnsi="Times New Roman"/>
          <w:bCs/>
          <w:color w:val="000000" w:themeColor="text1"/>
          <w:lang w:eastAsia="ko-KR"/>
        </w:rPr>
        <w:t>d-f</w:t>
      </w:r>
      <w:r w:rsidR="001755CC">
        <w:rPr>
          <w:rFonts w:ascii="Times New Roman" w:hAnsi="Times New Roman"/>
          <w:bCs/>
          <w:color w:val="000000" w:themeColor="text1"/>
          <w:lang w:eastAsia="ko-KR"/>
        </w:rPr>
        <w:t>)</w:t>
      </w:r>
      <w:r w:rsidR="001755CC">
        <w:rPr>
          <w:rFonts w:ascii="Times New Roman" w:hAnsi="Times New Roman"/>
          <w:bCs/>
          <w:color w:val="000000" w:themeColor="text1"/>
        </w:rPr>
        <w:t xml:space="preserve">. </w:t>
      </w:r>
      <w:r w:rsidR="00625B12">
        <w:rPr>
          <w:rFonts w:ascii="Times New Roman" w:hAnsi="Times New Roman"/>
          <w:bCs/>
          <w:color w:val="000000" w:themeColor="text1"/>
        </w:rPr>
        <w:t>When the applied potential is more positive than the V</w:t>
      </w:r>
      <w:r w:rsidR="00625B12" w:rsidRPr="00235EFF">
        <w:rPr>
          <w:rFonts w:ascii="Times New Roman" w:hAnsi="Times New Roman"/>
          <w:bCs/>
          <w:color w:val="000000" w:themeColor="text1"/>
          <w:vertAlign w:val="subscript"/>
        </w:rPr>
        <w:t>oc</w:t>
      </w:r>
      <w:r w:rsidR="00625B12">
        <w:rPr>
          <w:rFonts w:ascii="Times New Roman" w:hAnsi="Times New Roman"/>
          <w:bCs/>
          <w:color w:val="000000" w:themeColor="text1"/>
        </w:rPr>
        <w:t xml:space="preserve"> (~0.3 V), a </w:t>
      </w:r>
      <w:r w:rsidR="00625B12">
        <w:rPr>
          <w:rFonts w:ascii="Times New Roman" w:hAnsi="Times New Roman"/>
          <w:bCs/>
          <w:color w:val="000000" w:themeColor="text1"/>
          <w:lang w:eastAsia="ko-KR"/>
        </w:rPr>
        <w:t>similar propensity was exhibited that</w:t>
      </w:r>
      <w:r w:rsidR="00625B12">
        <w:rPr>
          <w:rFonts w:ascii="Times New Roman" w:hAnsi="Times New Roman"/>
          <w:bCs/>
          <w:color w:val="000000" w:themeColor="text1"/>
        </w:rPr>
        <w:t xml:space="preserve"> inductive negative capacitance was observed at the very </w:t>
      </w:r>
      <w:r w:rsidR="00D8390D">
        <w:rPr>
          <w:rFonts w:ascii="Times New Roman" w:hAnsi="Times New Roman"/>
          <w:bCs/>
          <w:color w:val="000000" w:themeColor="text1"/>
        </w:rPr>
        <w:t xml:space="preserve">low </w:t>
      </w:r>
      <w:r w:rsidR="00625B12">
        <w:rPr>
          <w:rFonts w:ascii="Times New Roman" w:hAnsi="Times New Roman"/>
          <w:bCs/>
          <w:color w:val="000000" w:themeColor="text1"/>
        </w:rPr>
        <w:t>frequency region (Figure 4</w:t>
      </w:r>
      <w:r w:rsidR="00857D10">
        <w:rPr>
          <w:rFonts w:ascii="Times New Roman" w:hAnsi="Times New Roman"/>
          <w:bCs/>
          <w:color w:val="000000" w:themeColor="text1"/>
        </w:rPr>
        <w:t>d</w:t>
      </w:r>
      <w:r w:rsidR="00625B12">
        <w:rPr>
          <w:rFonts w:ascii="Times New Roman" w:hAnsi="Times New Roman"/>
          <w:bCs/>
          <w:color w:val="000000" w:themeColor="text1"/>
        </w:rPr>
        <w:t>,</w:t>
      </w:r>
      <w:r w:rsidR="00857D10">
        <w:rPr>
          <w:rFonts w:ascii="Times New Roman" w:hAnsi="Times New Roman"/>
          <w:bCs/>
          <w:color w:val="000000" w:themeColor="text1"/>
        </w:rPr>
        <w:t>e</w:t>
      </w:r>
      <w:r w:rsidR="00625B12">
        <w:rPr>
          <w:rFonts w:ascii="Times New Roman" w:hAnsi="Times New Roman"/>
          <w:bCs/>
          <w:color w:val="000000" w:themeColor="text1"/>
        </w:rPr>
        <w:t xml:space="preserve"> inset). </w:t>
      </w:r>
      <w:r w:rsidR="005A4028">
        <w:rPr>
          <w:rFonts w:ascii="Times New Roman" w:hAnsi="Times New Roman"/>
          <w:bCs/>
          <w:color w:val="000000" w:themeColor="text1"/>
        </w:rPr>
        <w:t>Thus,</w:t>
      </w:r>
      <w:r w:rsidR="0012588B">
        <w:rPr>
          <w:rFonts w:ascii="Times New Roman" w:hAnsi="Times New Roman"/>
          <w:bCs/>
          <w:color w:val="000000" w:themeColor="text1"/>
        </w:rPr>
        <w:t xml:space="preserve"> it is believed that trap-mediated </w:t>
      </w:r>
      <w:r w:rsidR="0012588B">
        <w:rPr>
          <w:rFonts w:ascii="Times New Roman" w:hAnsi="Times New Roman"/>
          <w:bCs/>
          <w:color w:val="000000" w:themeColor="text1"/>
          <w:lang w:eastAsia="ko-KR"/>
        </w:rPr>
        <w:t>recombination at the Sb</w:t>
      </w:r>
      <w:r w:rsidR="0012588B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12588B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12588B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12588B">
        <w:rPr>
          <w:rFonts w:ascii="Times New Roman" w:hAnsi="Times New Roman"/>
          <w:bCs/>
          <w:color w:val="000000" w:themeColor="text1"/>
          <w:lang w:eastAsia="ko-KR"/>
        </w:rPr>
        <w:t>/TiO</w:t>
      </w:r>
      <w:r w:rsidR="0012588B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12588B">
        <w:rPr>
          <w:rFonts w:ascii="Times New Roman" w:hAnsi="Times New Roman"/>
          <w:bCs/>
          <w:color w:val="000000" w:themeColor="text1"/>
          <w:lang w:eastAsia="ko-KR"/>
        </w:rPr>
        <w:t xml:space="preserve"> interface is also activated in rapid growth Sb</w:t>
      </w:r>
      <w:r w:rsidR="0012588B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12588B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12588B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833878">
        <w:rPr>
          <w:rFonts w:ascii="Times New Roman" w:hAnsi="Times New Roman"/>
          <w:bCs/>
          <w:color w:val="000000" w:themeColor="text1"/>
          <w:vertAlign w:val="subscript"/>
          <w:lang w:eastAsia="ko-KR"/>
        </w:rPr>
        <w:softHyphen/>
      </w:r>
      <w:r w:rsidR="00833878" w:rsidRPr="00833878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833878">
        <w:rPr>
          <w:rFonts w:ascii="Times New Roman" w:hAnsi="Times New Roman"/>
          <w:bCs/>
          <w:color w:val="000000" w:themeColor="text1"/>
          <w:lang w:eastAsia="ko-KR"/>
        </w:rPr>
        <w:t xml:space="preserve">at forward bias. </w:t>
      </w:r>
      <w:r w:rsidR="005A4028">
        <w:rPr>
          <w:rFonts w:ascii="Times New Roman" w:hAnsi="Times New Roman"/>
          <w:bCs/>
          <w:color w:val="000000" w:themeColor="text1"/>
          <w:lang w:eastAsia="ko-KR"/>
        </w:rPr>
        <w:t xml:space="preserve">Moreover, </w:t>
      </w:r>
      <w:r w:rsidR="005A4028">
        <w:rPr>
          <w:rFonts w:ascii="Times New Roman" w:hAnsi="Times New Roman"/>
          <w:bCs/>
          <w:color w:val="000000" w:themeColor="text1"/>
        </w:rPr>
        <w:t>the increasing semicircles as the applied potential approaches the short circuit were also observed in</w:t>
      </w:r>
      <w:r w:rsidR="005A4028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5A4028">
        <w:rPr>
          <w:rFonts w:ascii="Times New Roman" w:hAnsi="Times New Roman"/>
          <w:bCs/>
          <w:color w:val="000000" w:themeColor="text1"/>
        </w:rPr>
        <w:t xml:space="preserve">the IS spectra of the rapid growth </w:t>
      </w:r>
      <w:r w:rsidR="005A4028">
        <w:rPr>
          <w:rFonts w:ascii="Times New Roman" w:hAnsi="Times New Roman"/>
          <w:bCs/>
          <w:color w:val="000000" w:themeColor="text1"/>
        </w:rPr>
        <w:lastRenderedPageBreak/>
        <w:t>Sb</w:t>
      </w:r>
      <w:r w:rsidR="005A4028" w:rsidRPr="00235EFF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5A4028">
        <w:rPr>
          <w:rFonts w:ascii="Times New Roman" w:hAnsi="Times New Roman"/>
          <w:bCs/>
          <w:color w:val="000000" w:themeColor="text1"/>
        </w:rPr>
        <w:t>Se</w:t>
      </w:r>
      <w:r w:rsidR="005A4028" w:rsidRPr="00235EFF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5A4028">
        <w:rPr>
          <w:rFonts w:ascii="Times New Roman" w:hAnsi="Times New Roman"/>
          <w:bCs/>
          <w:color w:val="000000" w:themeColor="text1"/>
        </w:rPr>
        <w:t xml:space="preserve"> PVs</w:t>
      </w:r>
      <w:r w:rsidR="00A158D0">
        <w:rPr>
          <w:rFonts w:ascii="Times New Roman" w:hAnsi="Times New Roman"/>
          <w:bCs/>
          <w:color w:val="000000" w:themeColor="text1"/>
        </w:rPr>
        <w:t>,</w:t>
      </w:r>
      <w:r w:rsidR="005A4028">
        <w:rPr>
          <w:rFonts w:ascii="Times New Roman" w:hAnsi="Times New Roman"/>
          <w:bCs/>
          <w:color w:val="000000" w:themeColor="text1"/>
        </w:rPr>
        <w:t xml:space="preserve"> implying that the resistance originated from </w:t>
      </w:r>
      <w:r w:rsidR="00A158D0">
        <w:rPr>
          <w:rFonts w:ascii="Times New Roman" w:hAnsi="Times New Roman" w:hint="eastAsia"/>
          <w:bCs/>
          <w:color w:val="000000" w:themeColor="text1"/>
          <w:lang w:eastAsia="ko-KR"/>
        </w:rPr>
        <w:t>t</w:t>
      </w:r>
      <w:r w:rsidR="00A158D0">
        <w:rPr>
          <w:rFonts w:ascii="Times New Roman" w:hAnsi="Times New Roman"/>
          <w:bCs/>
          <w:color w:val="000000" w:themeColor="text1"/>
          <w:lang w:eastAsia="ko-KR"/>
        </w:rPr>
        <w:t>he</w:t>
      </w:r>
      <w:r w:rsidR="005A4028">
        <w:rPr>
          <w:rFonts w:ascii="Times New Roman" w:hAnsi="Times New Roman"/>
          <w:bCs/>
          <w:color w:val="000000" w:themeColor="text1"/>
        </w:rPr>
        <w:t xml:space="preserve"> recombination process</w:t>
      </w:r>
      <w:r w:rsidR="00A158D0">
        <w:rPr>
          <w:rFonts w:ascii="Times New Roman" w:hAnsi="Times New Roman"/>
          <w:bCs/>
          <w:color w:val="000000" w:themeColor="text1"/>
        </w:rPr>
        <w:t xml:space="preserve"> similarly in the seed growth Sb</w:t>
      </w:r>
      <w:r w:rsidR="00A158D0" w:rsidRPr="00B7457D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A158D0">
        <w:rPr>
          <w:rFonts w:ascii="Times New Roman" w:hAnsi="Times New Roman"/>
          <w:bCs/>
          <w:color w:val="000000" w:themeColor="text1"/>
        </w:rPr>
        <w:t>Se</w:t>
      </w:r>
      <w:r w:rsidR="00A158D0" w:rsidRPr="00B7457D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A158D0">
        <w:rPr>
          <w:rFonts w:ascii="Times New Roman" w:hAnsi="Times New Roman"/>
          <w:bCs/>
          <w:color w:val="000000" w:themeColor="text1"/>
        </w:rPr>
        <w:t xml:space="preserve"> PVs</w:t>
      </w:r>
      <w:r w:rsidR="00E444D2">
        <w:rPr>
          <w:rFonts w:ascii="Times New Roman" w:hAnsi="Times New Roman"/>
          <w:bCs/>
          <w:color w:val="000000" w:themeColor="text1"/>
        </w:rPr>
        <w:t>.</w:t>
      </w:r>
    </w:p>
    <w:p w14:paraId="1B076F61" w14:textId="77777777" w:rsidR="00644C3C" w:rsidRPr="0095375B" w:rsidRDefault="00644C3C" w:rsidP="0095375B">
      <w:pPr>
        <w:spacing w:after="160" w:line="480" w:lineRule="auto"/>
        <w:ind w:firstLine="720"/>
        <w:rPr>
          <w:rFonts w:ascii="Times New Roman" w:hAnsi="Times New Roman"/>
          <w:bCs/>
          <w:color w:val="000000" w:themeColor="text1"/>
        </w:rPr>
      </w:pPr>
    </w:p>
    <w:p w14:paraId="735FF7D0" w14:textId="77777777" w:rsidR="0095375B" w:rsidRDefault="009D535A" w:rsidP="0095375B">
      <w:pPr>
        <w:spacing w:after="160" w:line="480" w:lineRule="auto"/>
        <w:rPr>
          <w:b/>
          <w:bCs/>
        </w:rPr>
      </w:pPr>
      <w:r w:rsidRPr="009D535A">
        <w:rPr>
          <w:rFonts w:ascii="Times New Roman" w:hAnsi="Times New Roman"/>
          <w:bCs/>
          <w:noProof/>
          <w:color w:val="000000" w:themeColor="text1"/>
          <w:lang w:eastAsia="ko-KR"/>
        </w:rPr>
        <w:drawing>
          <wp:inline distT="0" distB="0" distL="0" distR="0" wp14:anchorId="2ADC1323" wp14:editId="28540084">
            <wp:extent cx="6016598" cy="3537322"/>
            <wp:effectExtent l="0" t="0" r="3810" b="635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473" t="2694" r="1947" b="6513"/>
                    <a:stretch/>
                  </pic:blipFill>
                  <pic:spPr>
                    <a:xfrm>
                      <a:off x="0" y="0"/>
                      <a:ext cx="6097001" cy="35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11D5" w14:textId="77777777" w:rsidR="0095375B" w:rsidRDefault="0095375B" w:rsidP="0095375B">
      <w:pPr>
        <w:spacing w:after="160" w:line="480" w:lineRule="auto"/>
        <w:rPr>
          <w:b/>
          <w:bCs/>
        </w:rPr>
      </w:pPr>
    </w:p>
    <w:p w14:paraId="0252C5AE" w14:textId="43B2DBD3" w:rsidR="0057454D" w:rsidRDefault="00147562" w:rsidP="0095375B">
      <w:pPr>
        <w:spacing w:after="160" w:line="360" w:lineRule="auto"/>
        <w:rPr>
          <w:rFonts w:eastAsia="맑은 고딕"/>
          <w:bCs/>
        </w:rPr>
      </w:pPr>
      <w:r w:rsidRPr="00147562">
        <w:rPr>
          <w:b/>
          <w:bCs/>
        </w:rPr>
        <w:t>Figure 4.</w:t>
      </w:r>
      <w:r w:rsidRPr="00147562">
        <w:rPr>
          <w:rFonts w:eastAsia="맑은 고딕"/>
          <w:bCs/>
        </w:rPr>
        <w:t xml:space="preserve"> </w:t>
      </w:r>
      <w:r w:rsidR="000008C3">
        <w:rPr>
          <w:bCs/>
        </w:rPr>
        <w:t>a</w:t>
      </w:r>
      <w:r w:rsidRPr="00147562">
        <w:rPr>
          <w:bCs/>
        </w:rPr>
        <w:t>) Diffraction patterns and b) peak intensities ratio (I</w:t>
      </w:r>
      <w:r w:rsidRPr="00147562">
        <w:rPr>
          <w:bCs/>
          <w:vertAlign w:val="subscript"/>
        </w:rPr>
        <w:t>(hkl)</w:t>
      </w:r>
      <w:r w:rsidRPr="00147562">
        <w:rPr>
          <w:bCs/>
        </w:rPr>
        <w:t>/I</w:t>
      </w:r>
      <w:r w:rsidRPr="00147562">
        <w:rPr>
          <w:bCs/>
          <w:vertAlign w:val="subscript"/>
        </w:rPr>
        <w:t>(221)</w:t>
      </w:r>
      <w:r w:rsidRPr="00147562">
        <w:rPr>
          <w:bCs/>
        </w:rPr>
        <w:t xml:space="preserve">) of the obtained </w:t>
      </w:r>
      <w:r w:rsidR="00B7457D">
        <w:rPr>
          <w:rFonts w:hint="eastAsia"/>
          <w:bCs/>
          <w:lang w:eastAsia="ko-KR"/>
        </w:rPr>
        <w:t xml:space="preserve">rapid growth </w:t>
      </w:r>
      <w:r w:rsidRPr="00147562">
        <w:rPr>
          <w:bCs/>
          <w:lang w:eastAsia="ko-KR"/>
        </w:rPr>
        <w:t>Sb</w:t>
      </w:r>
      <w:r w:rsidRPr="00147562">
        <w:rPr>
          <w:bCs/>
          <w:vertAlign w:val="subscript"/>
          <w:lang w:eastAsia="ko-KR"/>
        </w:rPr>
        <w:t>2</w:t>
      </w:r>
      <w:r w:rsidRPr="00147562">
        <w:rPr>
          <w:bCs/>
          <w:lang w:eastAsia="ko-KR"/>
        </w:rPr>
        <w:t>Se</w:t>
      </w:r>
      <w:r w:rsidRPr="00147562">
        <w:rPr>
          <w:bCs/>
          <w:vertAlign w:val="subscript"/>
          <w:lang w:eastAsia="ko-KR"/>
        </w:rPr>
        <w:t>3</w:t>
      </w:r>
      <w:r w:rsidRPr="00147562">
        <w:rPr>
          <w:bCs/>
          <w:lang w:eastAsia="ko-KR"/>
        </w:rPr>
        <w:t xml:space="preserve"> </w:t>
      </w:r>
      <w:r w:rsidRPr="00147562">
        <w:rPr>
          <w:bCs/>
        </w:rPr>
        <w:t xml:space="preserve">films </w:t>
      </w:r>
      <w:r w:rsidR="00A029D4" w:rsidRPr="00A347CA">
        <w:rPr>
          <w:rStyle w:val="ab"/>
          <w:rFonts w:ascii="Times New Roman" w:hAnsi="Times New Roman"/>
          <w:sz w:val="24"/>
          <w:szCs w:val="24"/>
        </w:rPr>
        <w:t>c</w:t>
      </w:r>
      <w:r w:rsidRPr="00147562">
        <w:rPr>
          <w:bCs/>
        </w:rPr>
        <w:t>)</w:t>
      </w:r>
      <w:r w:rsidR="009D535A" w:rsidRPr="009D535A">
        <w:rPr>
          <w:rFonts w:eastAsia="맑은 고딕"/>
          <w:bCs/>
        </w:rPr>
        <w:t xml:space="preserve"> </w:t>
      </w:r>
      <w:r w:rsidR="009D535A">
        <w:rPr>
          <w:rFonts w:eastAsia="맑은 고딕"/>
          <w:bCs/>
        </w:rPr>
        <w:t>Steady-state</w:t>
      </w:r>
      <w:r w:rsidR="009D535A" w:rsidRPr="00D07470">
        <w:rPr>
          <w:rFonts w:eastAsia="맑은 고딕"/>
          <w:bCs/>
        </w:rPr>
        <w:t xml:space="preserve"> photocurrent densities obtained by the </w:t>
      </w:r>
      <w:r w:rsidR="00F51082">
        <w:rPr>
          <w:rFonts w:hint="eastAsia"/>
          <w:bCs/>
          <w:lang w:eastAsia="ko-KR"/>
        </w:rPr>
        <w:t xml:space="preserve">rapid </w:t>
      </w:r>
      <w:r w:rsidR="009D535A">
        <w:rPr>
          <w:rFonts w:eastAsia="맑은 고딕"/>
          <w:bCs/>
          <w:lang w:eastAsia="ko-KR"/>
        </w:rPr>
        <w:t xml:space="preserve">growth </w:t>
      </w:r>
      <w:r w:rsidR="009D535A" w:rsidRPr="00D07470">
        <w:rPr>
          <w:rFonts w:eastAsia="맑은 고딕"/>
          <w:bCs/>
        </w:rPr>
        <w:t>Sb</w:t>
      </w:r>
      <w:r w:rsidR="009D535A" w:rsidRPr="00C672CB">
        <w:rPr>
          <w:rFonts w:eastAsia="맑은 고딕"/>
          <w:bCs/>
          <w:vertAlign w:val="subscript"/>
        </w:rPr>
        <w:t>2</w:t>
      </w:r>
      <w:r w:rsidR="009D535A" w:rsidRPr="00D07470">
        <w:rPr>
          <w:rFonts w:eastAsia="맑은 고딕"/>
          <w:bCs/>
        </w:rPr>
        <w:t>Se</w:t>
      </w:r>
      <w:r w:rsidR="009D535A" w:rsidRPr="00C672CB">
        <w:rPr>
          <w:rFonts w:eastAsia="맑은 고딕"/>
          <w:bCs/>
          <w:vertAlign w:val="subscript"/>
        </w:rPr>
        <w:t>3</w:t>
      </w:r>
      <w:r w:rsidR="009D535A" w:rsidRPr="00D07470">
        <w:rPr>
          <w:rFonts w:eastAsia="맑은 고딕"/>
          <w:bCs/>
        </w:rPr>
        <w:t xml:space="preserve"> </w:t>
      </w:r>
      <w:r w:rsidR="009D535A">
        <w:rPr>
          <w:rFonts w:eastAsia="맑은 고딕"/>
          <w:bCs/>
        </w:rPr>
        <w:t>PV</w:t>
      </w:r>
      <w:r w:rsidR="009D535A" w:rsidRPr="00D07470">
        <w:rPr>
          <w:rFonts w:eastAsia="맑은 고딕"/>
          <w:bCs/>
        </w:rPr>
        <w:t xml:space="preserve"> during IS measurement under 10% sun illumination.</w:t>
      </w:r>
      <w:r w:rsidRPr="00147562">
        <w:rPr>
          <w:rFonts w:eastAsia="맑은 고딕"/>
          <w:bCs/>
        </w:rPr>
        <w:t xml:space="preserve"> </w:t>
      </w:r>
      <w:r w:rsidR="00A029D4">
        <w:rPr>
          <w:rFonts w:eastAsia="맑은 고딕"/>
          <w:bCs/>
        </w:rPr>
        <w:t>d</w:t>
      </w:r>
      <w:r w:rsidRPr="00147562">
        <w:rPr>
          <w:rFonts w:eastAsia="맑은 고딕"/>
          <w:bCs/>
        </w:rPr>
        <w:t>–</w:t>
      </w:r>
      <w:r w:rsidR="00A029D4">
        <w:rPr>
          <w:rFonts w:eastAsia="맑은 고딕"/>
          <w:bCs/>
        </w:rPr>
        <w:t>f</w:t>
      </w:r>
      <w:r w:rsidRPr="00147562">
        <w:rPr>
          <w:rFonts w:eastAsia="맑은 고딕"/>
          <w:bCs/>
        </w:rPr>
        <w:t xml:space="preserve">) Nyquist plots of the </w:t>
      </w:r>
      <w:r w:rsidR="00F438B2">
        <w:rPr>
          <w:rFonts w:eastAsia="맑은 고딕"/>
          <w:bCs/>
        </w:rPr>
        <w:t xml:space="preserve">rapid growth </w:t>
      </w:r>
      <w:r w:rsidRPr="00147562">
        <w:rPr>
          <w:rFonts w:eastAsia="맑은 고딕"/>
          <w:bCs/>
        </w:rPr>
        <w:t>Sb</w:t>
      </w:r>
      <w:r w:rsidRPr="00147562">
        <w:rPr>
          <w:rFonts w:eastAsia="맑은 고딕"/>
          <w:bCs/>
          <w:vertAlign w:val="subscript"/>
        </w:rPr>
        <w:t>2</w:t>
      </w:r>
      <w:r w:rsidRPr="00147562">
        <w:rPr>
          <w:rFonts w:eastAsia="맑은 고딕"/>
          <w:bCs/>
        </w:rPr>
        <w:t>Se</w:t>
      </w:r>
      <w:r w:rsidRPr="00147562">
        <w:rPr>
          <w:rFonts w:eastAsia="맑은 고딕"/>
          <w:bCs/>
          <w:vertAlign w:val="subscript"/>
        </w:rPr>
        <w:t>3</w:t>
      </w:r>
      <w:r w:rsidRPr="00147562">
        <w:rPr>
          <w:rFonts w:eastAsia="맑은 고딕"/>
          <w:bCs/>
        </w:rPr>
        <w:t xml:space="preserve"> PV at the designated applied potential.</w:t>
      </w:r>
    </w:p>
    <w:p w14:paraId="37A48F94" w14:textId="77777777" w:rsidR="0057454D" w:rsidRDefault="0057454D">
      <w:pPr>
        <w:spacing w:after="0"/>
        <w:jc w:val="left"/>
        <w:rPr>
          <w:rFonts w:eastAsia="맑은 고딕"/>
          <w:bCs/>
        </w:rPr>
      </w:pPr>
      <w:r>
        <w:rPr>
          <w:rFonts w:eastAsia="맑은 고딕"/>
          <w:bCs/>
        </w:rPr>
        <w:br w:type="page"/>
      </w:r>
    </w:p>
    <w:p w14:paraId="76F8AE3B" w14:textId="0DCF1368" w:rsidR="0095375B" w:rsidRDefault="0003600B" w:rsidP="00651CB6">
      <w:pPr>
        <w:spacing w:after="160" w:line="480" w:lineRule="auto"/>
        <w:ind w:firstLine="720"/>
        <w:rPr>
          <w:rFonts w:ascii="Times New Roman" w:hAnsi="Times New Roman"/>
          <w:bCs/>
          <w:color w:val="000000" w:themeColor="text1"/>
          <w:lang w:eastAsia="ko-KR"/>
        </w:rPr>
      </w:pPr>
      <w:r>
        <w:rPr>
          <w:rFonts w:ascii="Times New Roman" w:hAnsi="Times New Roman" w:hint="eastAsia"/>
          <w:color w:val="000000" w:themeColor="text1"/>
          <w:lang w:eastAsia="ko-KR"/>
        </w:rPr>
        <w:lastRenderedPageBreak/>
        <w:t>A</w:t>
      </w:r>
      <w:r>
        <w:rPr>
          <w:rFonts w:ascii="Times New Roman" w:hAnsi="Times New Roman"/>
          <w:color w:val="000000" w:themeColor="text1"/>
          <w:lang w:eastAsia="ko-KR"/>
        </w:rPr>
        <w:t xml:space="preserve">s shown in </w:t>
      </w:r>
      <w:r w:rsidRPr="00957C01">
        <w:rPr>
          <w:rFonts w:ascii="Times New Roman" w:hAnsi="Times New Roman"/>
          <w:b/>
          <w:color w:val="000000" w:themeColor="text1"/>
          <w:lang w:eastAsia="ko-KR"/>
        </w:rPr>
        <w:t>Figure 5</w:t>
      </w:r>
      <w:r>
        <w:rPr>
          <w:rFonts w:ascii="Times New Roman" w:hAnsi="Times New Roman"/>
          <w:color w:val="000000" w:themeColor="text1"/>
          <w:lang w:eastAsia="ko-KR"/>
        </w:rPr>
        <w:t>a</w:t>
      </w:r>
      <w:r>
        <w:rPr>
          <w:rFonts w:ascii="Times New Roman" w:hAnsi="Times New Roman" w:hint="eastAsia"/>
          <w:color w:val="000000" w:themeColor="text1"/>
          <w:lang w:eastAsia="ko-KR"/>
        </w:rPr>
        <w:t>,</w:t>
      </w:r>
      <w:r>
        <w:rPr>
          <w:rFonts w:ascii="Times New Roman" w:hAnsi="Times New Roman"/>
          <w:color w:val="000000" w:themeColor="text1"/>
          <w:lang w:eastAsia="ko-KR"/>
        </w:rPr>
        <w:t xml:space="preserve"> </w:t>
      </w:r>
      <w:r>
        <w:rPr>
          <w:rFonts w:ascii="Times New Roman" w:hAnsi="Times New Roman"/>
          <w:bCs/>
          <w:color w:val="000000" w:themeColor="text1"/>
        </w:rPr>
        <w:t xml:space="preserve">current densities with various LED light intensities were measured and </w:t>
      </w:r>
      <w:r w:rsidR="005A4028">
        <w:rPr>
          <w:rFonts w:ascii="Times New Roman" w:hAnsi="Times New Roman"/>
          <w:bCs/>
          <w:color w:val="000000" w:themeColor="text1"/>
        </w:rPr>
        <w:t>IS spectra with higher light intensities were measured</w:t>
      </w:r>
      <w:r w:rsidR="00E444D2">
        <w:rPr>
          <w:rFonts w:ascii="Times New Roman" w:hAnsi="Times New Roman"/>
          <w:bCs/>
          <w:color w:val="000000" w:themeColor="text1"/>
        </w:rPr>
        <w:t xml:space="preserve"> for the rapid growth Sb</w:t>
      </w:r>
      <w:r w:rsidR="00E444D2" w:rsidRPr="00B7457D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E444D2">
        <w:rPr>
          <w:rFonts w:ascii="Times New Roman" w:hAnsi="Times New Roman"/>
          <w:bCs/>
          <w:color w:val="000000" w:themeColor="text1"/>
        </w:rPr>
        <w:t>Se</w:t>
      </w:r>
      <w:r w:rsidR="00E444D2" w:rsidRPr="00B7457D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E444D2">
        <w:rPr>
          <w:rFonts w:ascii="Times New Roman" w:hAnsi="Times New Roman"/>
          <w:bCs/>
          <w:color w:val="000000" w:themeColor="text1"/>
        </w:rPr>
        <w:t xml:space="preserve"> PV.</w:t>
      </w:r>
      <w:r w:rsidR="00C77DAC">
        <w:rPr>
          <w:rFonts w:ascii="Times New Roman" w:hAnsi="Times New Roman"/>
          <w:bCs/>
          <w:color w:val="000000" w:themeColor="text1"/>
        </w:rPr>
        <w:t xml:space="preserve"> </w:t>
      </w:r>
      <w:r w:rsidR="00E444D2">
        <w:rPr>
          <w:rFonts w:ascii="Times New Roman" w:hAnsi="Times New Roman"/>
          <w:bCs/>
          <w:color w:val="000000" w:themeColor="text1"/>
          <w:lang w:eastAsia="ko-KR"/>
        </w:rPr>
        <w:t>I</w:t>
      </w:r>
      <w:r w:rsidR="004620DA">
        <w:rPr>
          <w:rFonts w:ascii="Times New Roman" w:hAnsi="Times New Roman"/>
          <w:bCs/>
          <w:color w:val="000000" w:themeColor="text1"/>
        </w:rPr>
        <w:t>ncrea</w:t>
      </w:r>
      <w:r w:rsidR="00E444D2">
        <w:rPr>
          <w:rFonts w:ascii="Times New Roman" w:hAnsi="Times New Roman"/>
          <w:bCs/>
          <w:color w:val="000000" w:themeColor="text1"/>
        </w:rPr>
        <w:t>sed</w:t>
      </w:r>
      <w:r w:rsidR="004620DA">
        <w:rPr>
          <w:rFonts w:ascii="Times New Roman" w:hAnsi="Times New Roman"/>
          <w:bCs/>
          <w:color w:val="000000" w:themeColor="text1"/>
        </w:rPr>
        <w:t xml:space="preserve"> resistance w</w:t>
      </w:r>
      <w:r w:rsidR="00EE0096">
        <w:rPr>
          <w:rFonts w:ascii="Times New Roman" w:hAnsi="Times New Roman"/>
          <w:bCs/>
          <w:color w:val="000000" w:themeColor="text1"/>
        </w:rPr>
        <w:t>as</w:t>
      </w:r>
      <w:r w:rsidR="004620DA">
        <w:rPr>
          <w:rFonts w:ascii="Times New Roman" w:hAnsi="Times New Roman"/>
          <w:bCs/>
          <w:color w:val="000000" w:themeColor="text1"/>
        </w:rPr>
        <w:t xml:space="preserve"> observed as the applied potential moved toward the short circuit in all light conditions.</w:t>
      </w:r>
      <w:r w:rsidR="00651CB6">
        <w:rPr>
          <w:rFonts w:ascii="Times New Roman" w:hAnsi="Times New Roman" w:hint="eastAsia"/>
          <w:bCs/>
          <w:color w:val="000000" w:themeColor="text1"/>
        </w:rPr>
        <w:t xml:space="preserve"> 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 xml:space="preserve">Identical Voight </w:t>
      </w:r>
      <w:r w:rsidR="00E444D2">
        <w:rPr>
          <w:rFonts w:ascii="Times New Roman" w:hAnsi="Times New Roman"/>
          <w:bCs/>
          <w:color w:val="000000" w:themeColor="text1"/>
          <w:lang w:eastAsia="ko-KR"/>
        </w:rPr>
        <w:t>circuits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4620DA">
        <w:rPr>
          <w:rFonts w:ascii="Times New Roman" w:hAnsi="Times New Roman"/>
          <w:bCs/>
          <w:color w:val="000000" w:themeColor="text1"/>
        </w:rPr>
        <w:t>were used to fit the Nyquis</w:t>
      </w:r>
      <w:r w:rsidR="004620DA">
        <w:rPr>
          <w:rFonts w:ascii="Times New Roman" w:hAnsi="Times New Roman" w:hint="eastAsia"/>
          <w:bCs/>
          <w:color w:val="000000" w:themeColor="text1"/>
          <w:lang w:eastAsia="ko-KR"/>
        </w:rPr>
        <w:t>t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 xml:space="preserve"> plots and the resulting resistance, </w:t>
      </w:r>
      <w:r w:rsidR="00651CB6">
        <w:rPr>
          <w:rFonts w:ascii="Times New Roman" w:hAnsi="Times New Roman"/>
          <w:bCs/>
          <w:color w:val="000000" w:themeColor="text1"/>
          <w:lang w:eastAsia="ko-KR"/>
        </w:rPr>
        <w:t xml:space="preserve">RC time constants, 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 xml:space="preserve">and </w:t>
      </w:r>
      <w:r w:rsidR="00651CB6">
        <w:rPr>
          <w:rFonts w:ascii="Times New Roman" w:hAnsi="Times New Roman"/>
          <w:bCs/>
          <w:color w:val="000000" w:themeColor="text1"/>
          <w:lang w:eastAsia="ko-KR"/>
        </w:rPr>
        <w:t xml:space="preserve">capacitance 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 xml:space="preserve">were displayed in </w:t>
      </w:r>
      <w:r w:rsidR="004620DA" w:rsidRPr="00957C01">
        <w:rPr>
          <w:rFonts w:ascii="Times New Roman" w:hAnsi="Times New Roman"/>
          <w:bCs/>
          <w:color w:val="000000" w:themeColor="text1"/>
          <w:lang w:eastAsia="ko-KR"/>
        </w:rPr>
        <w:t xml:space="preserve">Figure </w:t>
      </w:r>
      <w:r w:rsidRPr="00957C01">
        <w:rPr>
          <w:rFonts w:ascii="Times New Roman" w:hAnsi="Times New Roman"/>
          <w:bCs/>
          <w:color w:val="000000" w:themeColor="text1"/>
          <w:lang w:eastAsia="ko-KR"/>
        </w:rPr>
        <w:t>5</w:t>
      </w:r>
      <w:r>
        <w:rPr>
          <w:rFonts w:ascii="Times New Roman" w:hAnsi="Times New Roman"/>
          <w:bCs/>
          <w:color w:val="000000" w:themeColor="text1"/>
          <w:lang w:eastAsia="ko-KR"/>
        </w:rPr>
        <w:t>b</w:t>
      </w:r>
      <w:r w:rsidR="00857D10">
        <w:rPr>
          <w:rFonts w:ascii="Times New Roman" w:hAnsi="Times New Roman"/>
          <w:bCs/>
          <w:color w:val="000000" w:themeColor="text1"/>
          <w:lang w:eastAsia="ko-KR"/>
        </w:rPr>
        <w:t>-</w:t>
      </w:r>
      <w:r>
        <w:rPr>
          <w:rFonts w:ascii="Times New Roman" w:hAnsi="Times New Roman"/>
          <w:bCs/>
          <w:color w:val="000000" w:themeColor="text1"/>
          <w:lang w:eastAsia="ko-KR"/>
        </w:rPr>
        <w:t>d</w:t>
      </w:r>
      <w:r w:rsidR="00857D10">
        <w:rPr>
          <w:rFonts w:ascii="Times New Roman" w:hAnsi="Times New Roman"/>
          <w:bCs/>
          <w:color w:val="000000" w:themeColor="text1"/>
          <w:lang w:eastAsia="ko-KR"/>
        </w:rPr>
        <w:t>,</w:t>
      </w:r>
      <w:r w:rsidR="00651CB6">
        <w:rPr>
          <w:rFonts w:ascii="Times New Roman" w:hAnsi="Times New Roman"/>
          <w:bCs/>
          <w:color w:val="000000" w:themeColor="text1"/>
          <w:lang w:eastAsia="ko-KR"/>
        </w:rPr>
        <w:t xml:space="preserve"> respectively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 xml:space="preserve">. </w:t>
      </w:r>
      <w:r w:rsidR="00EE0096">
        <w:rPr>
          <w:rFonts w:ascii="Times New Roman" w:hAnsi="Times New Roman"/>
          <w:bCs/>
          <w:color w:val="000000" w:themeColor="text1"/>
          <w:lang w:eastAsia="ko-KR"/>
        </w:rPr>
        <w:t>T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 xml:space="preserve">he resistance </w:t>
      </w:r>
      <w:r w:rsidR="00EE0096">
        <w:rPr>
          <w:rFonts w:ascii="Times New Roman" w:hAnsi="Times New Roman"/>
          <w:bCs/>
          <w:color w:val="000000" w:themeColor="text1"/>
          <w:lang w:eastAsia="ko-KR"/>
        </w:rPr>
        <w:t xml:space="preserve">and time constant also </w:t>
      </w:r>
      <w:r w:rsidR="004620DA">
        <w:rPr>
          <w:rFonts w:ascii="Times New Roman" w:hAnsi="Times New Roman"/>
          <w:bCs/>
          <w:color w:val="000000" w:themeColor="text1"/>
          <w:lang w:eastAsia="ko-KR"/>
        </w:rPr>
        <w:t>decreased as the light intensity increased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>, which</w:t>
      </w:r>
      <w:r w:rsidR="00EE0096">
        <w:rPr>
          <w:rFonts w:ascii="Times New Roman" w:hAnsi="Times New Roman"/>
          <w:bCs/>
          <w:color w:val="000000" w:themeColor="text1"/>
          <w:lang w:eastAsia="ko-KR"/>
        </w:rPr>
        <w:t xml:space="preserve"> proves </w:t>
      </w:r>
      <w:r w:rsidR="00AA0443">
        <w:rPr>
          <w:rFonts w:ascii="Times New Roman" w:hAnsi="Times New Roman"/>
          <w:bCs/>
          <w:color w:val="000000" w:themeColor="text1"/>
          <w:lang w:eastAsia="ko-KR"/>
        </w:rPr>
        <w:t>the similar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E444D2">
        <w:rPr>
          <w:rFonts w:ascii="Times New Roman" w:hAnsi="Times New Roman"/>
          <w:bCs/>
          <w:color w:val="000000" w:themeColor="text1"/>
          <w:lang w:eastAsia="ko-KR"/>
        </w:rPr>
        <w:t>recombination-related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E444D2">
        <w:rPr>
          <w:rFonts w:ascii="Times New Roman" w:hAnsi="Times New Roman"/>
          <w:bCs/>
          <w:color w:val="000000" w:themeColor="text1"/>
          <w:lang w:eastAsia="ko-KR"/>
        </w:rPr>
        <w:t>mechanisms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 xml:space="preserve"> can be</w:t>
      </w:r>
      <w:r w:rsidR="00C40DFF">
        <w:rPr>
          <w:rFonts w:ascii="Times New Roman" w:hAnsi="Times New Roman"/>
          <w:bCs/>
          <w:color w:val="000000" w:themeColor="text1"/>
          <w:lang w:eastAsia="ko-KR"/>
        </w:rPr>
        <w:t xml:space="preserve"> also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 xml:space="preserve"> applied in rapid growth Sb</w:t>
      </w:r>
      <w:r w:rsidR="00F60202" w:rsidRPr="00B7457D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F60202" w:rsidRPr="00B7457D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 xml:space="preserve"> PVs</w:t>
      </w:r>
      <w:r w:rsidR="00C40DFF">
        <w:rPr>
          <w:rFonts w:ascii="Times New Roman" w:hAnsi="Times New Roman"/>
          <w:bCs/>
          <w:color w:val="000000" w:themeColor="text1"/>
          <w:lang w:eastAsia="ko-KR"/>
        </w:rPr>
        <w:t>.</w:t>
      </w:r>
      <w:r w:rsidR="00F60202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332371">
        <w:rPr>
          <w:rFonts w:ascii="Times New Roman" w:hAnsi="Times New Roman"/>
          <w:bCs/>
          <w:color w:val="000000" w:themeColor="text1"/>
          <w:lang w:eastAsia="ko-KR"/>
        </w:rPr>
        <w:t xml:space="preserve">Interestingly, 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 xml:space="preserve">a larger value of the </w:t>
      </w:r>
      <w:r w:rsidR="00C40DFF">
        <w:rPr>
          <w:rFonts w:ascii="Times New Roman" w:hAnsi="Times New Roman"/>
          <w:bCs/>
          <w:color w:val="000000" w:themeColor="text1"/>
          <w:lang w:eastAsia="ko-KR"/>
        </w:rPr>
        <w:t xml:space="preserve">recombination resistance was observed in the 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>rapid growth Sb</w:t>
      </w:r>
      <w:r w:rsidR="002F3AF7" w:rsidRPr="00F26F25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2F3AF7" w:rsidRPr="00F26F25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 xml:space="preserve"> PV than seed growth Sb</w:t>
      </w:r>
      <w:r w:rsidR="002F3AF7" w:rsidRPr="00F26F25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2F3AF7" w:rsidRPr="00F26F25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 xml:space="preserve"> PV</w:t>
      </w:r>
      <w:r w:rsidR="00E80F71">
        <w:rPr>
          <w:rFonts w:ascii="Times New Roman" w:hAnsi="Times New Roman"/>
          <w:bCs/>
          <w:color w:val="000000" w:themeColor="text1"/>
          <w:lang w:eastAsia="ko-KR"/>
        </w:rPr>
        <w:t xml:space="preserve">, 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>which leads to having a</w:t>
      </w:r>
      <w:r w:rsidR="00B24F80">
        <w:rPr>
          <w:rFonts w:ascii="Times New Roman" w:hAnsi="Times New Roman"/>
          <w:bCs/>
          <w:color w:val="000000" w:themeColor="text1"/>
          <w:lang w:eastAsia="ko-KR"/>
        </w:rPr>
        <w:t xml:space="preserve"> 6.72 times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 xml:space="preserve"> longer RC time </w:t>
      </w:r>
      <w:r w:rsidR="00B24F80">
        <w:rPr>
          <w:rFonts w:ascii="Times New Roman" w:hAnsi="Times New Roman"/>
          <w:bCs/>
          <w:color w:val="000000" w:themeColor="text1"/>
          <w:lang w:eastAsia="ko-KR"/>
        </w:rPr>
        <w:t xml:space="preserve">at 0 V under 100% illumination </w:t>
      </w:r>
      <w:r w:rsidR="002F3AF7">
        <w:rPr>
          <w:rFonts w:ascii="Times New Roman" w:hAnsi="Times New Roman"/>
          <w:bCs/>
          <w:color w:val="000000" w:themeColor="text1"/>
          <w:lang w:eastAsia="ko-KR"/>
        </w:rPr>
        <w:t>as shown in Figure 5c.</w:t>
      </w:r>
      <w:r w:rsidR="006F1A32">
        <w:rPr>
          <w:rFonts w:ascii="Times New Roman" w:hAnsi="Times New Roman"/>
          <w:bCs/>
          <w:color w:val="000000" w:themeColor="text1"/>
          <w:lang w:eastAsia="ko-KR"/>
        </w:rPr>
        <w:t xml:space="preserve"> As a larger </w:t>
      </w:r>
      <w:r w:rsidR="00B03B76">
        <w:rPr>
          <w:rFonts w:ascii="Times New Roman" w:hAnsi="Times New Roman"/>
          <w:bCs/>
          <w:color w:val="000000" w:themeColor="text1"/>
          <w:lang w:eastAsia="ko-KR"/>
        </w:rPr>
        <w:t xml:space="preserve">recombination resistance indicates </w:t>
      </w:r>
      <w:r w:rsidR="00535A5E">
        <w:rPr>
          <w:rFonts w:ascii="Times New Roman" w:hAnsi="Times New Roman"/>
          <w:bCs/>
          <w:color w:val="000000" w:themeColor="text1"/>
          <w:lang w:eastAsia="ko-KR"/>
        </w:rPr>
        <w:t xml:space="preserve">lower recombination, this phenomenon may </w:t>
      </w:r>
      <w:r w:rsidR="00CC6C63">
        <w:rPr>
          <w:rFonts w:ascii="Times New Roman" w:hAnsi="Times New Roman"/>
          <w:bCs/>
          <w:color w:val="000000" w:themeColor="text1"/>
          <w:lang w:eastAsia="ko-KR"/>
        </w:rPr>
        <w:t>be contradictory to the fact that the rapid growth sample exhibited a lower performance.</w:t>
      </w:r>
      <w:r w:rsidR="00211D04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</w:p>
    <w:p w14:paraId="250F971F" w14:textId="77777777" w:rsidR="003009D8" w:rsidRDefault="003009D8" w:rsidP="003009D8">
      <w:pPr>
        <w:spacing w:line="360" w:lineRule="auto"/>
        <w:jc w:val="center"/>
        <w:rPr>
          <w:b/>
          <w:bCs/>
        </w:rPr>
      </w:pPr>
      <w:r w:rsidRPr="00A029D4">
        <w:rPr>
          <w:b/>
          <w:bCs/>
          <w:noProof/>
          <w:lang w:eastAsia="ko-KR"/>
        </w:rPr>
        <w:lastRenderedPageBreak/>
        <w:drawing>
          <wp:inline distT="0" distB="0" distL="0" distR="0" wp14:anchorId="4DD90ACC" wp14:editId="1A801CB6">
            <wp:extent cx="5647334" cy="4748049"/>
            <wp:effectExtent l="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4327"/>
                    <a:stretch/>
                  </pic:blipFill>
                  <pic:spPr bwMode="auto">
                    <a:xfrm>
                      <a:off x="0" y="0"/>
                      <a:ext cx="5659125" cy="475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7562" w:rsidDel="007A3128">
        <w:rPr>
          <w:b/>
          <w:bCs/>
        </w:rPr>
        <w:t xml:space="preserve"> </w:t>
      </w:r>
    </w:p>
    <w:p w14:paraId="62255920" w14:textId="77777777" w:rsidR="003009D8" w:rsidRPr="00B7457D" w:rsidRDefault="003009D8" w:rsidP="003009D8">
      <w:pPr>
        <w:spacing w:after="160" w:line="360" w:lineRule="auto"/>
        <w:rPr>
          <w:rFonts w:ascii="Times New Roman" w:hAnsi="Times New Roman"/>
          <w:bCs/>
          <w:color w:val="000000" w:themeColor="text1"/>
        </w:rPr>
      </w:pPr>
      <w:r w:rsidRPr="00147562">
        <w:rPr>
          <w:b/>
          <w:bCs/>
        </w:rPr>
        <w:t xml:space="preserve">Figure </w:t>
      </w:r>
      <w:r>
        <w:rPr>
          <w:b/>
          <w:bCs/>
        </w:rPr>
        <w:t>5</w:t>
      </w:r>
      <w:r w:rsidRPr="00147562">
        <w:rPr>
          <w:b/>
          <w:bCs/>
        </w:rPr>
        <w:t>.</w:t>
      </w:r>
      <w:r w:rsidRPr="00147562">
        <w:rPr>
          <w:rFonts w:eastAsia="맑은 고딕"/>
          <w:bCs/>
        </w:rPr>
        <w:t xml:space="preserve"> </w:t>
      </w:r>
      <w:r w:rsidRPr="00147562">
        <w:rPr>
          <w:bCs/>
        </w:rPr>
        <w:t>a) S</w:t>
      </w:r>
      <w:r w:rsidRPr="00147562">
        <w:rPr>
          <w:rFonts w:eastAsia="맑은 고딕"/>
          <w:bCs/>
        </w:rPr>
        <w:t xml:space="preserve">teady-state photocurrent densities of the </w:t>
      </w:r>
      <w:r w:rsidRPr="00147562">
        <w:rPr>
          <w:bCs/>
        </w:rPr>
        <w:t xml:space="preserve">rapid growth </w:t>
      </w:r>
      <w:r w:rsidRPr="00147562">
        <w:rPr>
          <w:rFonts w:eastAsia="맑은 고딕"/>
          <w:bCs/>
        </w:rPr>
        <w:t>Sb</w:t>
      </w:r>
      <w:r w:rsidRPr="00147562">
        <w:rPr>
          <w:rFonts w:eastAsia="맑은 고딕"/>
          <w:bCs/>
          <w:vertAlign w:val="subscript"/>
        </w:rPr>
        <w:t>2</w:t>
      </w:r>
      <w:r w:rsidRPr="00147562">
        <w:rPr>
          <w:rFonts w:eastAsia="맑은 고딕"/>
          <w:bCs/>
        </w:rPr>
        <w:t>Se</w:t>
      </w:r>
      <w:r w:rsidRPr="00147562">
        <w:rPr>
          <w:rFonts w:eastAsia="맑은 고딕"/>
          <w:bCs/>
          <w:vertAlign w:val="subscript"/>
        </w:rPr>
        <w:t>3</w:t>
      </w:r>
      <w:r w:rsidRPr="00147562">
        <w:rPr>
          <w:rFonts w:eastAsia="맑은 고딕"/>
          <w:bCs/>
        </w:rPr>
        <w:t>-based PV during IS measurement under 10%, 50%, and 100% sun illumination.</w:t>
      </w:r>
      <w:r>
        <w:rPr>
          <w:rFonts w:eastAsia="맑은 고딕"/>
          <w:bCs/>
        </w:rPr>
        <w:t xml:space="preserve"> b)</w:t>
      </w:r>
      <w:r w:rsidRPr="00AC45D4">
        <w:rPr>
          <w:rFonts w:eastAsia="맑은 고딕"/>
          <w:bCs/>
        </w:rPr>
        <w:t xml:space="preserve"> </w:t>
      </w:r>
      <w:r w:rsidRPr="00147562">
        <w:rPr>
          <w:rFonts w:eastAsia="맑은 고딕"/>
          <w:bCs/>
        </w:rPr>
        <w:t>Resistances</w:t>
      </w:r>
      <w:r>
        <w:rPr>
          <w:rFonts w:eastAsia="맑은 고딕"/>
          <w:bCs/>
        </w:rPr>
        <w:t>, c) capacitance,</w:t>
      </w:r>
      <w:r w:rsidRPr="00147562">
        <w:rPr>
          <w:rFonts w:eastAsia="맑은 고딕"/>
          <w:bCs/>
        </w:rPr>
        <w:t xml:space="preserve"> and</w:t>
      </w:r>
      <w:r>
        <w:rPr>
          <w:rFonts w:eastAsia="맑은 고딕"/>
          <w:bCs/>
        </w:rPr>
        <w:t xml:space="preserve"> d) </w:t>
      </w:r>
      <w:r>
        <w:rPr>
          <w:bCs/>
        </w:rPr>
        <w:t>t</w:t>
      </w:r>
      <w:r w:rsidRPr="00C672CB">
        <w:rPr>
          <w:bCs/>
        </w:rPr>
        <w:t>ime constants for charge transfer</w:t>
      </w:r>
      <w:r>
        <w:rPr>
          <w:bCs/>
        </w:rPr>
        <w:t xml:space="preserve"> of</w:t>
      </w:r>
      <w:r w:rsidRPr="00E25431">
        <w:rPr>
          <w:bCs/>
          <w:lang w:eastAsia="ko-KR"/>
        </w:rPr>
        <w:t xml:space="preserve"> </w:t>
      </w:r>
      <w:r>
        <w:rPr>
          <w:bCs/>
        </w:rPr>
        <w:t xml:space="preserve">rapid </w:t>
      </w:r>
      <w:r>
        <w:rPr>
          <w:bCs/>
          <w:lang w:eastAsia="ko-KR"/>
        </w:rPr>
        <w:t>growth Sb</w:t>
      </w:r>
      <w:r w:rsidRPr="00D07470">
        <w:rPr>
          <w:bCs/>
          <w:vertAlign w:val="subscript"/>
          <w:lang w:eastAsia="ko-KR"/>
        </w:rPr>
        <w:t>2</w:t>
      </w:r>
      <w:r>
        <w:rPr>
          <w:bCs/>
          <w:lang w:eastAsia="ko-KR"/>
        </w:rPr>
        <w:t>Se</w:t>
      </w:r>
      <w:r w:rsidRPr="00D07470">
        <w:rPr>
          <w:bCs/>
          <w:vertAlign w:val="subscript"/>
          <w:lang w:eastAsia="ko-KR"/>
        </w:rPr>
        <w:t>3</w:t>
      </w:r>
      <w:r w:rsidRPr="00AC45D4">
        <w:rPr>
          <w:rFonts w:eastAsia="맑은 고딕"/>
          <w:bCs/>
        </w:rPr>
        <w:t xml:space="preserve"> </w:t>
      </w:r>
      <w:r>
        <w:rPr>
          <w:rFonts w:eastAsia="맑은 고딕"/>
          <w:bCs/>
        </w:rPr>
        <w:t>PV</w:t>
      </w:r>
      <w:r w:rsidRPr="00AC45D4">
        <w:rPr>
          <w:rFonts w:eastAsia="맑은 고딕"/>
          <w:bCs/>
        </w:rPr>
        <w:t xml:space="preserve"> from the IS fitting procedure.</w:t>
      </w:r>
    </w:p>
    <w:p w14:paraId="5C284038" w14:textId="141CA4BF" w:rsidR="003009D8" w:rsidRDefault="003009D8" w:rsidP="00651CB6">
      <w:pPr>
        <w:spacing w:after="160" w:line="480" w:lineRule="auto"/>
        <w:ind w:firstLine="720"/>
        <w:rPr>
          <w:rFonts w:ascii="Times New Roman" w:hAnsi="Times New Roman"/>
          <w:bCs/>
          <w:color w:val="000000" w:themeColor="text1"/>
          <w:lang w:eastAsia="ko-KR"/>
        </w:rPr>
      </w:pPr>
    </w:p>
    <w:p w14:paraId="29E9012A" w14:textId="3A609345" w:rsidR="003009D8" w:rsidRDefault="003009D8">
      <w:pPr>
        <w:spacing w:after="0"/>
        <w:jc w:val="left"/>
        <w:rPr>
          <w:rFonts w:ascii="Times New Roman" w:hAnsi="Times New Roman"/>
          <w:bCs/>
          <w:color w:val="000000" w:themeColor="text1"/>
          <w:lang w:eastAsia="ko-KR"/>
        </w:rPr>
      </w:pPr>
      <w:r>
        <w:rPr>
          <w:rFonts w:ascii="Times New Roman" w:hAnsi="Times New Roman"/>
          <w:bCs/>
          <w:color w:val="000000" w:themeColor="text1"/>
          <w:lang w:eastAsia="ko-KR"/>
        </w:rPr>
        <w:br w:type="page"/>
      </w:r>
    </w:p>
    <w:p w14:paraId="2DE847B1" w14:textId="764FC221" w:rsidR="003009D8" w:rsidRDefault="00F3465B" w:rsidP="00651CB6">
      <w:pPr>
        <w:spacing w:after="160" w:line="480" w:lineRule="auto"/>
        <w:ind w:firstLine="720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  <w:lang w:eastAsia="ko-KR"/>
        </w:rPr>
        <w:lastRenderedPageBreak/>
        <w:t xml:space="preserve">A possible explanation </w:t>
      </w:r>
      <w:r w:rsidR="0095375B">
        <w:rPr>
          <w:rFonts w:ascii="Times New Roman" w:hAnsi="Times New Roman"/>
          <w:bCs/>
          <w:color w:val="000000" w:themeColor="text1"/>
          <w:lang w:eastAsia="ko-KR"/>
        </w:rPr>
        <w:t>for</w:t>
      </w:r>
      <w:r w:rsidR="00F42A9A">
        <w:rPr>
          <w:rFonts w:ascii="Times New Roman" w:hAnsi="Times New Roman"/>
          <w:bCs/>
          <w:color w:val="000000" w:themeColor="text1"/>
          <w:lang w:eastAsia="ko-KR"/>
        </w:rPr>
        <w:t xml:space="preserve"> the longer lifetime in the rapid growth sample is the </w:t>
      </w:r>
      <w:r w:rsidR="00CE06C3">
        <w:rPr>
          <w:rFonts w:ascii="Times New Roman" w:hAnsi="Times New Roman"/>
          <w:bCs/>
          <w:color w:val="000000" w:themeColor="text1"/>
          <w:lang w:eastAsia="ko-KR"/>
        </w:rPr>
        <w:t>difference in the TiO</w:t>
      </w:r>
      <w:r w:rsidR="00CE06C3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CE06C3">
        <w:rPr>
          <w:rFonts w:ascii="Times New Roman" w:hAnsi="Times New Roman"/>
          <w:bCs/>
          <w:color w:val="000000" w:themeColor="text1"/>
          <w:lang w:eastAsia="ko-KR"/>
        </w:rPr>
        <w:t>/Sb</w:t>
      </w:r>
      <w:r w:rsidR="00CE06C3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CE06C3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CE06C3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CE06C3">
        <w:rPr>
          <w:rFonts w:ascii="Times New Roman" w:hAnsi="Times New Roman"/>
          <w:bCs/>
          <w:color w:val="000000" w:themeColor="text1"/>
          <w:lang w:eastAsia="ko-KR"/>
        </w:rPr>
        <w:t xml:space="preserve"> interface. 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>Since the time constant can be obtained by multiplying the resistance and capacitance originating from the depletion region at the TiO</w:t>
      </w:r>
      <w:r w:rsidR="00CC3EA9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>/Sb</w:t>
      </w:r>
      <w:r w:rsidR="00CC3EA9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CC3EA9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 xml:space="preserve">, it is reasonable to assume that </w:t>
      </w:r>
      <w:r w:rsidR="00B766FF">
        <w:rPr>
          <w:rFonts w:ascii="Times New Roman" w:hAnsi="Times New Roman"/>
          <w:bCs/>
          <w:color w:val="000000" w:themeColor="text1"/>
          <w:lang w:eastAsia="ko-KR"/>
        </w:rPr>
        <w:t xml:space="preserve">the 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>calculated time constant represents the lifetime</w:t>
      </w:r>
      <w:r w:rsidR="00B766FF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B766FF">
        <w:rPr>
          <w:rFonts w:ascii="Times New Roman" w:hAnsi="Times New Roman" w:hint="eastAsia"/>
          <w:bCs/>
          <w:color w:val="000000" w:themeColor="text1"/>
          <w:lang w:eastAsia="ko-KR"/>
        </w:rPr>
        <w:t>o</w:t>
      </w:r>
      <w:r w:rsidR="00B766FF">
        <w:rPr>
          <w:rFonts w:ascii="Times New Roman" w:hAnsi="Times New Roman"/>
          <w:bCs/>
          <w:color w:val="000000" w:themeColor="text1"/>
          <w:lang w:eastAsia="ko-KR"/>
        </w:rPr>
        <w:t>f the photo-generated charge carriers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 xml:space="preserve"> at the TiO</w:t>
      </w:r>
      <w:r w:rsidR="00CC3EA9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>/Sb</w:t>
      </w:r>
      <w:r w:rsidR="00CC3EA9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CC3EA9" w:rsidRPr="00235EFF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CC3EA9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 xml:space="preserve"> </w:t>
      </w:r>
      <w:r w:rsidR="00CC3EA9">
        <w:rPr>
          <w:rFonts w:ascii="Times New Roman" w:hAnsi="Times New Roman"/>
          <w:bCs/>
          <w:color w:val="000000" w:themeColor="text1"/>
          <w:lang w:eastAsia="ko-KR"/>
        </w:rPr>
        <w:t>interfaces.</w:t>
      </w:r>
      <w:r w:rsidR="00B766FF">
        <w:rPr>
          <w:rFonts w:ascii="Times New Roman" w:hAnsi="Times New Roman"/>
          <w:bCs/>
          <w:color w:val="000000" w:themeColor="text1"/>
          <w:lang w:eastAsia="ko-KR"/>
        </w:rPr>
        <w:t xml:space="preserve"> In rapid growth </w:t>
      </w:r>
      <w:r w:rsidR="00B766FF">
        <w:rPr>
          <w:rFonts w:ascii="Times New Roman" w:hAnsi="Times New Roman" w:hint="eastAsia"/>
          <w:bCs/>
          <w:color w:val="000000" w:themeColor="text1"/>
          <w:lang w:eastAsia="ko-KR"/>
        </w:rPr>
        <w:t>S</w:t>
      </w:r>
      <w:r w:rsidR="00B766FF">
        <w:rPr>
          <w:rFonts w:ascii="Times New Roman" w:hAnsi="Times New Roman"/>
          <w:bCs/>
          <w:color w:val="000000" w:themeColor="text1"/>
          <w:lang w:eastAsia="ko-KR"/>
        </w:rPr>
        <w:t>b</w:t>
      </w:r>
      <w:r w:rsidR="00B766FF" w:rsidRPr="00B7457D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B766FF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B766FF" w:rsidRPr="00B7457D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B766FF">
        <w:rPr>
          <w:rFonts w:ascii="Times New Roman" w:hAnsi="Times New Roman"/>
          <w:bCs/>
          <w:color w:val="000000" w:themeColor="text1"/>
          <w:lang w:eastAsia="ko-KR"/>
        </w:rPr>
        <w:t xml:space="preserve"> film, containing </w:t>
      </w:r>
      <w:r w:rsidR="00B766FF">
        <w:rPr>
          <w:rFonts w:ascii="Times New Roman" w:hAnsi="Times New Roman"/>
          <w:lang w:eastAsia="ko-KR"/>
        </w:rPr>
        <w:t>(hk0) plane,</w:t>
      </w:r>
      <w:r w:rsidR="006979AC" w:rsidRPr="006979AC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6F795B">
        <w:rPr>
          <w:rFonts w:ascii="Times New Roman" w:hAnsi="Times New Roman"/>
          <w:color w:val="000000" w:themeColor="text1"/>
          <w:lang w:eastAsia="ko-KR"/>
        </w:rPr>
        <w:t>(</w:t>
      </w:r>
      <w:r w:rsidR="006979AC" w:rsidRPr="00260325">
        <w:rPr>
          <w:rFonts w:ascii="Times New Roman" w:hAnsi="Times New Roman"/>
          <w:color w:val="000000" w:themeColor="text1"/>
          <w:lang w:eastAsia="ko-KR"/>
        </w:rPr>
        <w:t>Sb</w:t>
      </w:r>
      <w:r w:rsidR="006979AC" w:rsidRPr="00F26F25">
        <w:rPr>
          <w:rFonts w:ascii="Times New Roman" w:hAnsi="Times New Roman"/>
          <w:color w:val="000000" w:themeColor="text1"/>
          <w:vertAlign w:val="subscript"/>
          <w:lang w:eastAsia="ko-KR"/>
        </w:rPr>
        <w:t>4</w:t>
      </w:r>
      <w:r w:rsidR="006979AC" w:rsidRPr="00260325">
        <w:rPr>
          <w:rFonts w:ascii="Times New Roman" w:hAnsi="Times New Roman"/>
          <w:color w:val="000000" w:themeColor="text1"/>
          <w:lang w:eastAsia="ko-KR"/>
        </w:rPr>
        <w:t>Se</w:t>
      </w:r>
      <w:r w:rsidR="006979AC" w:rsidRPr="00F26F25">
        <w:rPr>
          <w:rFonts w:ascii="Times New Roman" w:hAnsi="Times New Roman"/>
          <w:color w:val="000000" w:themeColor="text1"/>
          <w:vertAlign w:val="subscript"/>
          <w:lang w:eastAsia="ko-KR"/>
        </w:rPr>
        <w:t>6</w:t>
      </w:r>
      <w:r w:rsidR="006F795B">
        <w:rPr>
          <w:rFonts w:ascii="Times New Roman" w:hAnsi="Times New Roman"/>
          <w:color w:val="000000" w:themeColor="text1"/>
          <w:lang w:eastAsia="ko-KR"/>
        </w:rPr>
        <w:t>)</w:t>
      </w:r>
      <w:r w:rsidR="00B766FF" w:rsidRPr="00FF029E">
        <w:rPr>
          <w:rFonts w:ascii="Times New Roman" w:hAnsi="Times New Roman"/>
        </w:rPr>
        <w:t xml:space="preserve"> ribbons lie parallel to the </w:t>
      </w:r>
      <w:r w:rsidR="007617AD">
        <w:rPr>
          <w:rFonts w:ascii="Times New Roman" w:hAnsi="Times New Roman"/>
        </w:rPr>
        <w:t>TiO</w:t>
      </w:r>
      <w:r w:rsidR="007617AD" w:rsidRPr="005A3E8C">
        <w:rPr>
          <w:rFonts w:ascii="Times New Roman" w:hAnsi="Times New Roman"/>
          <w:vertAlign w:val="subscript"/>
        </w:rPr>
        <w:t>2</w:t>
      </w:r>
      <w:r w:rsidR="007617AD">
        <w:rPr>
          <w:rFonts w:ascii="Times New Roman" w:hAnsi="Times New Roman"/>
        </w:rPr>
        <w:t xml:space="preserve"> layer</w:t>
      </w:r>
      <w:r w:rsidR="00B766FF">
        <w:rPr>
          <w:rFonts w:ascii="Times New Roman" w:hAnsi="Times New Roman"/>
          <w:color w:val="000000" w:themeColor="text1"/>
        </w:rPr>
        <w:t>.</w:t>
      </w:r>
      <w:r w:rsidR="006979AC">
        <w:rPr>
          <w:rFonts w:ascii="Times New Roman" w:hAnsi="Times New Roman"/>
          <w:color w:val="000000" w:themeColor="text1"/>
        </w:rPr>
        <w:t xml:space="preserve"> Hence, </w:t>
      </w:r>
      <w:r w:rsidR="00F365B9">
        <w:rPr>
          <w:rFonts w:ascii="Times New Roman" w:hAnsi="Times New Roman"/>
          <w:color w:val="000000" w:themeColor="text1"/>
        </w:rPr>
        <w:t>it is possible to form a high-quality</w:t>
      </w:r>
      <w:r w:rsidR="0009688A">
        <w:rPr>
          <w:rFonts w:ascii="Times New Roman" w:hAnsi="Times New Roman"/>
          <w:color w:val="000000" w:themeColor="text1"/>
        </w:rPr>
        <w:t xml:space="preserve"> Sb</w:t>
      </w:r>
      <w:r w:rsidR="0009688A" w:rsidRPr="005A3E8C">
        <w:rPr>
          <w:rFonts w:ascii="Times New Roman" w:hAnsi="Times New Roman"/>
          <w:color w:val="000000" w:themeColor="text1"/>
          <w:vertAlign w:val="subscript"/>
        </w:rPr>
        <w:t>2</w:t>
      </w:r>
      <w:r w:rsidR="0009688A">
        <w:rPr>
          <w:rFonts w:ascii="Times New Roman" w:hAnsi="Times New Roman"/>
          <w:color w:val="000000" w:themeColor="text1"/>
        </w:rPr>
        <w:t>Se</w:t>
      </w:r>
      <w:r w:rsidR="0009688A" w:rsidRPr="005A3E8C">
        <w:rPr>
          <w:rFonts w:ascii="Times New Roman" w:hAnsi="Times New Roman"/>
          <w:color w:val="000000" w:themeColor="text1"/>
          <w:vertAlign w:val="subscript"/>
        </w:rPr>
        <w:t>3</w:t>
      </w:r>
      <w:r w:rsidR="0009688A">
        <w:rPr>
          <w:rFonts w:ascii="Times New Roman" w:hAnsi="Times New Roman"/>
          <w:color w:val="000000" w:themeColor="text1"/>
        </w:rPr>
        <w:t>/TiO</w:t>
      </w:r>
      <w:r w:rsidR="0009688A" w:rsidRPr="005A3E8C">
        <w:rPr>
          <w:rFonts w:ascii="Times New Roman" w:hAnsi="Times New Roman"/>
          <w:color w:val="000000" w:themeColor="text1"/>
          <w:vertAlign w:val="subscript"/>
        </w:rPr>
        <w:t>2</w:t>
      </w:r>
      <w:r w:rsidR="00F365B9">
        <w:rPr>
          <w:rFonts w:ascii="Times New Roman" w:hAnsi="Times New Roman"/>
          <w:color w:val="000000" w:themeColor="text1"/>
        </w:rPr>
        <w:t xml:space="preserve"> </w:t>
      </w:r>
      <w:r w:rsidR="006979AC">
        <w:rPr>
          <w:rFonts w:ascii="Times New Roman" w:hAnsi="Times New Roman"/>
          <w:color w:val="000000" w:themeColor="text1"/>
        </w:rPr>
        <w:t>interface</w:t>
      </w:r>
      <w:r w:rsidR="00F365B9">
        <w:rPr>
          <w:rFonts w:ascii="Times New Roman" w:hAnsi="Times New Roman"/>
          <w:color w:val="000000" w:themeColor="text1"/>
        </w:rPr>
        <w:t xml:space="preserve"> </w:t>
      </w:r>
      <w:r w:rsidR="002E7774">
        <w:rPr>
          <w:rFonts w:ascii="Times New Roman" w:hAnsi="Times New Roman"/>
          <w:color w:val="000000" w:themeColor="text1"/>
        </w:rPr>
        <w:t xml:space="preserve">with Wan der Waals planes </w:t>
      </w:r>
      <w:r w:rsidR="00F365B9">
        <w:rPr>
          <w:rFonts w:ascii="Times New Roman" w:hAnsi="Times New Roman"/>
          <w:color w:val="000000" w:themeColor="text1"/>
        </w:rPr>
        <w:t xml:space="preserve">that has less amount of the trap site. On the contrary, more recombination centers can be </w:t>
      </w:r>
      <w:r w:rsidR="00F85A8A">
        <w:rPr>
          <w:rFonts w:ascii="Times New Roman" w:hAnsi="Times New Roman"/>
          <w:color w:val="000000" w:themeColor="text1"/>
        </w:rPr>
        <w:t xml:space="preserve">created </w:t>
      </w:r>
      <w:r w:rsidR="00B129EB">
        <w:rPr>
          <w:rFonts w:ascii="Times New Roman" w:hAnsi="Times New Roman"/>
          <w:color w:val="000000" w:themeColor="text1"/>
          <w:lang w:eastAsia="ko-KR"/>
        </w:rPr>
        <w:t>at the interface of the</w:t>
      </w:r>
      <w:r w:rsidR="00F365B9">
        <w:rPr>
          <w:rFonts w:ascii="Times New Roman" w:hAnsi="Times New Roman"/>
          <w:color w:val="000000" w:themeColor="text1"/>
        </w:rPr>
        <w:t xml:space="preserve"> seed growth </w:t>
      </w:r>
      <w:r w:rsidR="00F85A8A">
        <w:rPr>
          <w:rFonts w:ascii="Times New Roman" w:hAnsi="Times New Roman"/>
          <w:color w:val="000000" w:themeColor="text1"/>
        </w:rPr>
        <w:t>Sb</w:t>
      </w:r>
      <w:r w:rsidR="00F85A8A">
        <w:rPr>
          <w:rFonts w:ascii="Times New Roman" w:hAnsi="Times New Roman"/>
          <w:color w:val="000000" w:themeColor="text1"/>
        </w:rPr>
        <w:softHyphen/>
      </w:r>
      <w:r w:rsidR="00F85A8A" w:rsidRPr="00F26F25">
        <w:rPr>
          <w:rFonts w:ascii="Times New Roman" w:hAnsi="Times New Roman"/>
          <w:color w:val="000000" w:themeColor="text1"/>
          <w:vertAlign w:val="subscript"/>
        </w:rPr>
        <w:t>2</w:t>
      </w:r>
      <w:r w:rsidR="00F85A8A">
        <w:rPr>
          <w:rFonts w:ascii="Times New Roman" w:hAnsi="Times New Roman"/>
          <w:color w:val="000000" w:themeColor="text1"/>
        </w:rPr>
        <w:t>Se</w:t>
      </w:r>
      <w:r w:rsidR="00F85A8A" w:rsidRPr="00F26F25">
        <w:rPr>
          <w:rFonts w:ascii="Times New Roman" w:hAnsi="Times New Roman"/>
          <w:color w:val="000000" w:themeColor="text1"/>
          <w:vertAlign w:val="subscript"/>
        </w:rPr>
        <w:t>3</w:t>
      </w:r>
      <w:r w:rsidR="00F85A8A">
        <w:rPr>
          <w:rFonts w:ascii="Times New Roman" w:hAnsi="Times New Roman"/>
          <w:color w:val="000000" w:themeColor="text1"/>
        </w:rPr>
        <w:t xml:space="preserve"> film </w:t>
      </w:r>
      <w:r w:rsidR="00B129EB">
        <w:rPr>
          <w:rFonts w:ascii="Times New Roman" w:hAnsi="Times New Roman"/>
          <w:color w:val="000000" w:themeColor="text1"/>
        </w:rPr>
        <w:t>and TiO</w:t>
      </w:r>
      <w:r w:rsidR="00B129EB" w:rsidRPr="00957C01">
        <w:rPr>
          <w:rFonts w:ascii="Times New Roman" w:hAnsi="Times New Roman"/>
          <w:color w:val="000000" w:themeColor="text1"/>
          <w:vertAlign w:val="subscript"/>
        </w:rPr>
        <w:t>2</w:t>
      </w:r>
      <w:r w:rsidR="00B129EB">
        <w:rPr>
          <w:rFonts w:ascii="Times New Roman" w:hAnsi="Times New Roman"/>
          <w:color w:val="000000" w:themeColor="text1"/>
        </w:rPr>
        <w:t xml:space="preserve"> </w:t>
      </w:r>
      <w:r w:rsidR="00F85A8A">
        <w:rPr>
          <w:rFonts w:ascii="Times New Roman" w:hAnsi="Times New Roman"/>
          <w:color w:val="000000" w:themeColor="text1"/>
        </w:rPr>
        <w:t>due to the dangling bond at the (hk1) planes. As a result, a shorter lifetime of the photo-generated carriers in the interfaces, e</w:t>
      </w:r>
      <w:r w:rsidR="00F365B9">
        <w:rPr>
          <w:rFonts w:ascii="Times New Roman" w:hAnsi="Times New Roman"/>
          <w:color w:val="000000" w:themeColor="text1"/>
        </w:rPr>
        <w:t>ven though c</w:t>
      </w:r>
      <w:r w:rsidR="00F365B9" w:rsidRPr="00F365B9">
        <w:rPr>
          <w:rFonts w:ascii="Times New Roman" w:hAnsi="Times New Roman"/>
          <w:color w:val="000000" w:themeColor="text1"/>
        </w:rPr>
        <w:t xml:space="preserve">arriers are readily collected in a vertical direction within the covalently bonded </w:t>
      </w:r>
      <w:r w:rsidR="006F795B">
        <w:rPr>
          <w:rFonts w:ascii="Times New Roman" w:hAnsi="Times New Roman"/>
          <w:color w:val="000000" w:themeColor="text1"/>
        </w:rPr>
        <w:t>(</w:t>
      </w:r>
      <w:r w:rsidR="00F365B9" w:rsidRPr="00F365B9">
        <w:rPr>
          <w:rFonts w:ascii="Times New Roman" w:hAnsi="Times New Roman"/>
          <w:color w:val="000000" w:themeColor="text1"/>
        </w:rPr>
        <w:t>Sb</w:t>
      </w:r>
      <w:r w:rsidR="00F365B9" w:rsidRPr="00B7457D">
        <w:rPr>
          <w:rFonts w:ascii="Times New Roman" w:hAnsi="Times New Roman"/>
          <w:color w:val="000000" w:themeColor="text1"/>
          <w:vertAlign w:val="subscript"/>
        </w:rPr>
        <w:t>4</w:t>
      </w:r>
      <w:r w:rsidR="00F365B9" w:rsidRPr="00F365B9">
        <w:rPr>
          <w:rFonts w:ascii="Times New Roman" w:hAnsi="Times New Roman"/>
          <w:color w:val="000000" w:themeColor="text1"/>
        </w:rPr>
        <w:t>Se</w:t>
      </w:r>
      <w:r w:rsidR="00F365B9" w:rsidRPr="00B7457D">
        <w:rPr>
          <w:rFonts w:ascii="Times New Roman" w:hAnsi="Times New Roman"/>
          <w:color w:val="000000" w:themeColor="text1"/>
          <w:vertAlign w:val="subscript"/>
        </w:rPr>
        <w:t>6</w:t>
      </w:r>
      <w:r w:rsidR="006F795B">
        <w:rPr>
          <w:rFonts w:ascii="Times New Roman" w:hAnsi="Times New Roman"/>
          <w:color w:val="000000" w:themeColor="text1"/>
          <w:lang w:eastAsia="ko-KR"/>
        </w:rPr>
        <w:t>)</w:t>
      </w:r>
      <w:r w:rsidR="00F365B9" w:rsidRPr="00F365B9">
        <w:rPr>
          <w:rFonts w:ascii="Times New Roman" w:hAnsi="Times New Roman"/>
          <w:color w:val="000000" w:themeColor="text1"/>
        </w:rPr>
        <w:t xml:space="preserve"> ribbons along the [001] direction </w:t>
      </w:r>
      <w:r w:rsidR="00F365B9">
        <w:rPr>
          <w:rFonts w:ascii="Times New Roman" w:hAnsi="Times New Roman"/>
          <w:color w:val="000000" w:themeColor="text1"/>
        </w:rPr>
        <w:t>with</w:t>
      </w:r>
      <w:r w:rsidR="00F365B9" w:rsidRPr="00F365B9">
        <w:rPr>
          <w:rFonts w:ascii="Times New Roman" w:hAnsi="Times New Roman"/>
          <w:color w:val="000000" w:themeColor="text1"/>
        </w:rPr>
        <w:t xml:space="preserve">in </w:t>
      </w:r>
      <w:r w:rsidR="00F365B9">
        <w:rPr>
          <w:rFonts w:ascii="Times New Roman" w:hAnsi="Times New Roman"/>
          <w:color w:val="000000" w:themeColor="text1"/>
        </w:rPr>
        <w:t>Sb</w:t>
      </w:r>
      <w:r w:rsidR="00F365B9">
        <w:rPr>
          <w:rFonts w:ascii="Times New Roman" w:hAnsi="Times New Roman"/>
          <w:color w:val="000000" w:themeColor="text1"/>
        </w:rPr>
        <w:softHyphen/>
      </w:r>
      <w:r w:rsidR="00F365B9" w:rsidRPr="00F26F25">
        <w:rPr>
          <w:rFonts w:ascii="Times New Roman" w:hAnsi="Times New Roman"/>
          <w:color w:val="000000" w:themeColor="text1"/>
          <w:vertAlign w:val="subscript"/>
        </w:rPr>
        <w:t>2</w:t>
      </w:r>
      <w:r w:rsidR="00F365B9">
        <w:rPr>
          <w:rFonts w:ascii="Times New Roman" w:hAnsi="Times New Roman"/>
          <w:color w:val="000000" w:themeColor="text1"/>
        </w:rPr>
        <w:t>Se</w:t>
      </w:r>
      <w:r w:rsidR="00F365B9" w:rsidRPr="00F26F25">
        <w:rPr>
          <w:rFonts w:ascii="Times New Roman" w:hAnsi="Times New Roman"/>
          <w:color w:val="000000" w:themeColor="text1"/>
          <w:vertAlign w:val="subscript"/>
        </w:rPr>
        <w:t>3</w:t>
      </w:r>
      <w:r w:rsidR="00F365B9">
        <w:rPr>
          <w:rFonts w:ascii="Times New Roman" w:hAnsi="Times New Roman"/>
          <w:color w:val="000000" w:themeColor="text1"/>
        </w:rPr>
        <w:t xml:space="preserve"> film only contains the (hk1) planes only.</w:t>
      </w:r>
      <w:r w:rsidR="0096011E">
        <w:rPr>
          <w:rFonts w:ascii="Times New Roman" w:hAnsi="Times New Roman"/>
          <w:color w:val="000000" w:themeColor="text1"/>
        </w:rPr>
        <w:t xml:space="preserve"> </w:t>
      </w:r>
      <w:r w:rsidR="0096011E" w:rsidRPr="0096011E">
        <w:rPr>
          <w:rFonts w:ascii="Times New Roman" w:hAnsi="Times New Roman"/>
          <w:color w:val="000000" w:themeColor="text1"/>
        </w:rPr>
        <w:t>In other words, the interface</w:t>
      </w:r>
      <w:r w:rsidR="0096011E" w:rsidRPr="0096011E">
        <w:rPr>
          <w:rFonts w:ascii="Times New Roman" w:hAnsi="Times New Roman"/>
          <w:color w:val="000000" w:themeColor="text1"/>
          <w:lang w:eastAsia="ko-KR"/>
        </w:rPr>
        <w:t xml:space="preserve"> </w:t>
      </w:r>
      <w:r w:rsidR="0096011E">
        <w:rPr>
          <w:rFonts w:ascii="Times New Roman" w:hAnsi="Times New Roman"/>
          <w:color w:val="000000" w:themeColor="text1"/>
          <w:lang w:eastAsia="ko-KR"/>
        </w:rPr>
        <w:t>of the</w:t>
      </w:r>
      <w:r w:rsidR="0096011E">
        <w:rPr>
          <w:rFonts w:ascii="Times New Roman" w:hAnsi="Times New Roman"/>
          <w:color w:val="000000" w:themeColor="text1"/>
        </w:rPr>
        <w:t xml:space="preserve"> rapid growth Sb</w:t>
      </w:r>
      <w:r w:rsidR="0096011E">
        <w:rPr>
          <w:rFonts w:ascii="Times New Roman" w:hAnsi="Times New Roman"/>
          <w:color w:val="000000" w:themeColor="text1"/>
        </w:rPr>
        <w:softHyphen/>
      </w:r>
      <w:r w:rsidR="0096011E" w:rsidRPr="00F26F25">
        <w:rPr>
          <w:rFonts w:ascii="Times New Roman" w:hAnsi="Times New Roman"/>
          <w:color w:val="000000" w:themeColor="text1"/>
          <w:vertAlign w:val="subscript"/>
        </w:rPr>
        <w:t>2</w:t>
      </w:r>
      <w:r w:rsidR="0096011E">
        <w:rPr>
          <w:rFonts w:ascii="Times New Roman" w:hAnsi="Times New Roman"/>
          <w:color w:val="000000" w:themeColor="text1"/>
        </w:rPr>
        <w:t>Se</w:t>
      </w:r>
      <w:r w:rsidR="0096011E" w:rsidRPr="00F26F25">
        <w:rPr>
          <w:rFonts w:ascii="Times New Roman" w:hAnsi="Times New Roman"/>
          <w:color w:val="000000" w:themeColor="text1"/>
          <w:vertAlign w:val="subscript"/>
        </w:rPr>
        <w:t>3</w:t>
      </w:r>
      <w:r w:rsidR="0096011E">
        <w:rPr>
          <w:rFonts w:ascii="Times New Roman" w:hAnsi="Times New Roman"/>
          <w:color w:val="000000" w:themeColor="text1"/>
        </w:rPr>
        <w:t xml:space="preserve"> film and TiO</w:t>
      </w:r>
      <w:r w:rsidR="0096011E" w:rsidRPr="009E2AF3">
        <w:rPr>
          <w:rFonts w:ascii="Times New Roman" w:hAnsi="Times New Roman"/>
          <w:color w:val="000000" w:themeColor="text1"/>
          <w:vertAlign w:val="subscript"/>
        </w:rPr>
        <w:t>2</w:t>
      </w:r>
      <w:r w:rsidR="0096011E" w:rsidRPr="0096011E">
        <w:rPr>
          <w:rFonts w:ascii="Times New Roman" w:hAnsi="Times New Roman"/>
          <w:color w:val="000000" w:themeColor="text1"/>
        </w:rPr>
        <w:t xml:space="preserve"> itself is better </w:t>
      </w:r>
      <w:r w:rsidR="0096011E">
        <w:rPr>
          <w:rFonts w:ascii="Times New Roman" w:hAnsi="Times New Roman"/>
          <w:color w:val="000000" w:themeColor="text1"/>
        </w:rPr>
        <w:t>as</w:t>
      </w:r>
      <w:r w:rsidR="0096011E" w:rsidRPr="0096011E">
        <w:rPr>
          <w:rFonts w:ascii="Times New Roman" w:hAnsi="Times New Roman"/>
          <w:color w:val="000000" w:themeColor="text1"/>
        </w:rPr>
        <w:t xml:space="preserve"> the nanoribbons are combined with TiO</w:t>
      </w:r>
      <w:r w:rsidR="0096011E" w:rsidRPr="00957C01">
        <w:rPr>
          <w:rFonts w:ascii="Times New Roman" w:hAnsi="Times New Roman"/>
          <w:color w:val="000000" w:themeColor="text1"/>
          <w:vertAlign w:val="subscript"/>
        </w:rPr>
        <w:t>2</w:t>
      </w:r>
      <w:r w:rsidR="0096011E" w:rsidRPr="0096011E">
        <w:rPr>
          <w:rFonts w:ascii="Times New Roman" w:hAnsi="Times New Roman"/>
          <w:color w:val="000000" w:themeColor="text1"/>
        </w:rPr>
        <w:t xml:space="preserve"> horizontally, but</w:t>
      </w:r>
      <w:r w:rsidR="00284428">
        <w:rPr>
          <w:rFonts w:ascii="Times New Roman" w:hAnsi="Times New Roman"/>
          <w:color w:val="000000" w:themeColor="text1"/>
        </w:rPr>
        <w:t xml:space="preserve"> the</w:t>
      </w:r>
      <w:r w:rsidR="0096011E" w:rsidRPr="0096011E">
        <w:rPr>
          <w:rFonts w:ascii="Times New Roman" w:hAnsi="Times New Roman"/>
          <w:color w:val="000000" w:themeColor="text1"/>
        </w:rPr>
        <w:t xml:space="preserve"> </w:t>
      </w:r>
      <w:r w:rsidR="00284428">
        <w:rPr>
          <w:rFonts w:ascii="Times New Roman" w:hAnsi="Times New Roman"/>
          <w:color w:val="000000" w:themeColor="text1"/>
        </w:rPr>
        <w:t>lower</w:t>
      </w:r>
      <w:r w:rsidR="00381542">
        <w:rPr>
          <w:rFonts w:ascii="Times New Roman" w:hAnsi="Times New Roman"/>
          <w:color w:val="000000" w:themeColor="text1"/>
        </w:rPr>
        <w:t xml:space="preserve"> performance is observed because</w:t>
      </w:r>
      <w:r w:rsidR="00284428">
        <w:rPr>
          <w:rFonts w:ascii="Times New Roman" w:hAnsi="Times New Roman"/>
          <w:color w:val="000000" w:themeColor="text1"/>
        </w:rPr>
        <w:t xml:space="preserve"> of</w:t>
      </w:r>
      <w:r w:rsidR="0096011E" w:rsidRPr="0096011E">
        <w:rPr>
          <w:rFonts w:ascii="Times New Roman" w:hAnsi="Times New Roman"/>
          <w:color w:val="000000" w:themeColor="text1"/>
        </w:rPr>
        <w:t xml:space="preserve"> the </w:t>
      </w:r>
      <w:r w:rsidR="00284428">
        <w:rPr>
          <w:rFonts w:ascii="Times New Roman" w:hAnsi="Times New Roman"/>
          <w:color w:val="000000" w:themeColor="text1"/>
        </w:rPr>
        <w:t xml:space="preserve">severe recombination </w:t>
      </w:r>
      <w:r w:rsidR="00381542">
        <w:rPr>
          <w:rFonts w:ascii="Times New Roman" w:hAnsi="Times New Roman"/>
          <w:color w:val="000000" w:themeColor="text1"/>
        </w:rPr>
        <w:t>derived from</w:t>
      </w:r>
      <w:r w:rsidR="00284428">
        <w:rPr>
          <w:rFonts w:ascii="Times New Roman" w:hAnsi="Times New Roman"/>
          <w:color w:val="000000" w:themeColor="text1"/>
        </w:rPr>
        <w:t xml:space="preserve"> the </w:t>
      </w:r>
      <w:r w:rsidR="009914A8">
        <w:rPr>
          <w:rFonts w:ascii="Times New Roman" w:hAnsi="Times New Roman"/>
          <w:color w:val="000000" w:themeColor="text1"/>
        </w:rPr>
        <w:t>pin-holes and inefficient charge transport</w:t>
      </w:r>
      <w:r w:rsidR="0096011E" w:rsidRPr="0096011E">
        <w:rPr>
          <w:rFonts w:ascii="Times New Roman" w:hAnsi="Times New Roman"/>
          <w:color w:val="000000" w:themeColor="text1"/>
        </w:rPr>
        <w:t>.</w:t>
      </w:r>
      <w:r w:rsidR="009914A8">
        <w:rPr>
          <w:rFonts w:ascii="Times New Roman" w:hAnsi="Times New Roman"/>
          <w:color w:val="000000" w:themeColor="text1"/>
        </w:rPr>
        <w:t xml:space="preserve"> Therefore, a bilayer structure that is consisted </w:t>
      </w:r>
      <w:r w:rsidR="00381542">
        <w:rPr>
          <w:rFonts w:ascii="Times New Roman" w:hAnsi="Times New Roman"/>
          <w:color w:val="000000" w:themeColor="text1"/>
        </w:rPr>
        <w:t>of</w:t>
      </w:r>
      <w:r w:rsidR="009914A8">
        <w:rPr>
          <w:rFonts w:ascii="Times New Roman" w:hAnsi="Times New Roman"/>
          <w:color w:val="000000" w:themeColor="text1"/>
        </w:rPr>
        <w:t xml:space="preserve"> a </w:t>
      </w:r>
      <w:r w:rsidR="00B9245A">
        <w:rPr>
          <w:rFonts w:ascii="Times New Roman" w:hAnsi="Times New Roman"/>
          <w:color w:val="000000" w:themeColor="text1"/>
        </w:rPr>
        <w:t>bottom</w:t>
      </w:r>
      <w:r w:rsidR="009914A8">
        <w:rPr>
          <w:rFonts w:ascii="Times New Roman" w:hAnsi="Times New Roman"/>
          <w:color w:val="000000" w:themeColor="text1"/>
        </w:rPr>
        <w:t xml:space="preserve"> thin layer </w:t>
      </w:r>
      <w:r w:rsidR="00E82C16">
        <w:rPr>
          <w:rFonts w:ascii="Times New Roman" w:hAnsi="Times New Roman" w:hint="eastAsia"/>
          <w:color w:val="000000" w:themeColor="text1"/>
          <w:lang w:eastAsia="ko-KR"/>
        </w:rPr>
        <w:t>of</w:t>
      </w:r>
      <w:r w:rsidR="009914A8">
        <w:rPr>
          <w:rFonts w:ascii="Times New Roman" w:hAnsi="Times New Roman"/>
          <w:color w:val="000000" w:themeColor="text1"/>
        </w:rPr>
        <w:t xml:space="preserve"> </w:t>
      </w:r>
      <w:r w:rsidR="006F795B">
        <w:rPr>
          <w:rFonts w:ascii="Times New Roman" w:hAnsi="Times New Roman"/>
          <w:color w:val="000000" w:themeColor="text1"/>
        </w:rPr>
        <w:t>(</w:t>
      </w:r>
      <w:r w:rsidR="009914A8" w:rsidRPr="00F365B9">
        <w:rPr>
          <w:rFonts w:ascii="Times New Roman" w:hAnsi="Times New Roman"/>
          <w:color w:val="000000" w:themeColor="text1"/>
        </w:rPr>
        <w:t>Sb</w:t>
      </w:r>
      <w:r w:rsidR="009914A8" w:rsidRPr="00B7457D">
        <w:rPr>
          <w:rFonts w:ascii="Times New Roman" w:hAnsi="Times New Roman"/>
          <w:color w:val="000000" w:themeColor="text1"/>
          <w:vertAlign w:val="subscript"/>
        </w:rPr>
        <w:t>4</w:t>
      </w:r>
      <w:r w:rsidR="009914A8" w:rsidRPr="00F365B9">
        <w:rPr>
          <w:rFonts w:ascii="Times New Roman" w:hAnsi="Times New Roman"/>
          <w:color w:val="000000" w:themeColor="text1"/>
        </w:rPr>
        <w:t>Se</w:t>
      </w:r>
      <w:r w:rsidR="009914A8" w:rsidRPr="00B7457D">
        <w:rPr>
          <w:rFonts w:ascii="Times New Roman" w:hAnsi="Times New Roman"/>
          <w:color w:val="000000" w:themeColor="text1"/>
          <w:vertAlign w:val="subscript"/>
        </w:rPr>
        <w:t>6</w:t>
      </w:r>
      <w:r w:rsidR="006F795B">
        <w:rPr>
          <w:rFonts w:ascii="Times New Roman" w:hAnsi="Times New Roman"/>
          <w:color w:val="000000" w:themeColor="text1"/>
          <w:lang w:eastAsia="ko-KR"/>
        </w:rPr>
        <w:t>)</w:t>
      </w:r>
      <w:r w:rsidR="009914A8" w:rsidRPr="00F365B9">
        <w:rPr>
          <w:rFonts w:ascii="Times New Roman" w:hAnsi="Times New Roman"/>
          <w:color w:val="000000" w:themeColor="text1"/>
        </w:rPr>
        <w:t xml:space="preserve"> ribbons</w:t>
      </w:r>
      <w:r w:rsidR="009914A8">
        <w:rPr>
          <w:rFonts w:ascii="Times New Roman" w:hAnsi="Times New Roman"/>
          <w:color w:val="000000" w:themeColor="text1"/>
        </w:rPr>
        <w:t xml:space="preserve"> lie horizontally</w:t>
      </w:r>
      <w:r w:rsidR="003A49A8">
        <w:rPr>
          <w:rFonts w:ascii="Times New Roman" w:hAnsi="Times New Roman"/>
          <w:color w:val="000000" w:themeColor="text1"/>
        </w:rPr>
        <w:t xml:space="preserve"> to the TiO</w:t>
      </w:r>
      <w:r w:rsidR="003A49A8" w:rsidRPr="005A3E8C">
        <w:rPr>
          <w:rFonts w:ascii="Times New Roman" w:hAnsi="Times New Roman"/>
          <w:color w:val="000000" w:themeColor="text1"/>
          <w:vertAlign w:val="subscript"/>
        </w:rPr>
        <w:t>2</w:t>
      </w:r>
      <w:r w:rsidR="003A49A8">
        <w:rPr>
          <w:rFonts w:ascii="Times New Roman" w:hAnsi="Times New Roman"/>
          <w:color w:val="000000" w:themeColor="text1"/>
        </w:rPr>
        <w:t xml:space="preserve"> layer</w:t>
      </w:r>
      <w:r w:rsidR="00E82C16">
        <w:rPr>
          <w:rFonts w:ascii="Times New Roman" w:hAnsi="Times New Roman"/>
          <w:color w:val="000000" w:themeColor="text1"/>
        </w:rPr>
        <w:t>,</w:t>
      </w:r>
      <w:r w:rsidR="009914A8">
        <w:rPr>
          <w:rFonts w:ascii="Times New Roman" w:hAnsi="Times New Roman"/>
          <w:color w:val="000000" w:themeColor="text1"/>
        </w:rPr>
        <w:t xml:space="preserve"> </w:t>
      </w:r>
      <w:r w:rsidR="00B9245A">
        <w:rPr>
          <w:rFonts w:ascii="Times New Roman" w:hAnsi="Times New Roman"/>
          <w:color w:val="000000" w:themeColor="text1"/>
        </w:rPr>
        <w:t>and</w:t>
      </w:r>
      <w:r w:rsidR="009914A8">
        <w:rPr>
          <w:rFonts w:ascii="Times New Roman" w:hAnsi="Times New Roman"/>
          <w:color w:val="000000" w:themeColor="text1"/>
        </w:rPr>
        <w:t xml:space="preserve"> the </w:t>
      </w:r>
      <w:r w:rsidR="00B9245A">
        <w:rPr>
          <w:rFonts w:ascii="Times New Roman" w:hAnsi="Times New Roman"/>
          <w:color w:val="000000" w:themeColor="text1"/>
        </w:rPr>
        <w:t>top film with vertically aligned-</w:t>
      </w:r>
      <w:r w:rsidR="006F795B">
        <w:rPr>
          <w:rFonts w:ascii="Times New Roman" w:hAnsi="Times New Roman"/>
          <w:color w:val="000000" w:themeColor="text1"/>
        </w:rPr>
        <w:t>(</w:t>
      </w:r>
      <w:r w:rsidR="00B9245A" w:rsidRPr="00F365B9">
        <w:rPr>
          <w:rFonts w:ascii="Times New Roman" w:hAnsi="Times New Roman"/>
          <w:color w:val="000000" w:themeColor="text1"/>
        </w:rPr>
        <w:t>Sb</w:t>
      </w:r>
      <w:r w:rsidR="00B9245A" w:rsidRPr="00B7457D">
        <w:rPr>
          <w:rFonts w:ascii="Times New Roman" w:hAnsi="Times New Roman"/>
          <w:color w:val="000000" w:themeColor="text1"/>
          <w:vertAlign w:val="subscript"/>
        </w:rPr>
        <w:t>4</w:t>
      </w:r>
      <w:r w:rsidR="00B9245A" w:rsidRPr="00F365B9">
        <w:rPr>
          <w:rFonts w:ascii="Times New Roman" w:hAnsi="Times New Roman"/>
          <w:color w:val="000000" w:themeColor="text1"/>
        </w:rPr>
        <w:t>Se</w:t>
      </w:r>
      <w:r w:rsidR="00B9245A" w:rsidRPr="00B7457D">
        <w:rPr>
          <w:rFonts w:ascii="Times New Roman" w:hAnsi="Times New Roman"/>
          <w:color w:val="000000" w:themeColor="text1"/>
          <w:vertAlign w:val="subscript"/>
        </w:rPr>
        <w:t>6</w:t>
      </w:r>
      <w:r w:rsidR="006F795B">
        <w:rPr>
          <w:rFonts w:ascii="Times New Roman" w:hAnsi="Times New Roman"/>
          <w:color w:val="000000" w:themeColor="text1"/>
          <w:lang w:eastAsia="ko-KR"/>
        </w:rPr>
        <w:t>)</w:t>
      </w:r>
      <w:r w:rsidR="00B9245A" w:rsidRPr="00F365B9">
        <w:rPr>
          <w:rFonts w:ascii="Times New Roman" w:hAnsi="Times New Roman"/>
          <w:color w:val="000000" w:themeColor="text1"/>
        </w:rPr>
        <w:t xml:space="preserve"> ribbons</w:t>
      </w:r>
      <w:r w:rsidR="00B9245A">
        <w:rPr>
          <w:rFonts w:ascii="Times New Roman" w:hAnsi="Times New Roman"/>
          <w:color w:val="000000" w:themeColor="text1"/>
        </w:rPr>
        <w:t xml:space="preserve"> </w:t>
      </w:r>
      <w:r w:rsidR="009914A8">
        <w:rPr>
          <w:rFonts w:ascii="Times New Roman" w:hAnsi="Times New Roman"/>
          <w:color w:val="000000" w:themeColor="text1"/>
        </w:rPr>
        <w:t>having efficient charge transport and sufficient thickness to avoid pin-holes</w:t>
      </w:r>
      <w:r w:rsidR="00B9245A">
        <w:rPr>
          <w:rFonts w:ascii="Times New Roman" w:hAnsi="Times New Roman"/>
          <w:bCs/>
          <w:color w:val="000000" w:themeColor="text1"/>
        </w:rPr>
        <w:t xml:space="preserve"> can be the ideal candidates for the optimal performance that can effectively transport the charge carrier without recombination and also passivate the interface defect. </w:t>
      </w:r>
    </w:p>
    <w:p w14:paraId="7C328118" w14:textId="70BFAF99" w:rsidR="00651CB6" w:rsidRDefault="003009D8" w:rsidP="004B1B17">
      <w:pPr>
        <w:spacing w:after="0"/>
        <w:jc w:val="left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br w:type="page"/>
      </w:r>
      <w:r w:rsidR="006D02F2" w:rsidRPr="006D02F2">
        <w:rPr>
          <w:noProof/>
          <w:lang w:eastAsia="ko-KR"/>
        </w:rPr>
        <w:lastRenderedPageBreak/>
        <w:drawing>
          <wp:inline distT="0" distB="0" distL="0" distR="0" wp14:anchorId="270E4D54" wp14:editId="65EE2D95">
            <wp:extent cx="5966298" cy="4876800"/>
            <wp:effectExtent l="0" t="0" r="0" b="0"/>
            <wp:docPr id="135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그림 13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609" t="3164" r="2244" b="3901"/>
                    <a:stretch/>
                  </pic:blipFill>
                  <pic:spPr bwMode="auto">
                    <a:xfrm>
                      <a:off x="0" y="0"/>
                      <a:ext cx="5968878" cy="487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7FBB3" w14:textId="77777777" w:rsidR="004B1B17" w:rsidRDefault="004B1B17" w:rsidP="00651CB6">
      <w:pPr>
        <w:spacing w:after="160" w:line="480" w:lineRule="auto"/>
        <w:ind w:firstLine="720"/>
        <w:rPr>
          <w:b/>
          <w:bCs/>
        </w:rPr>
      </w:pPr>
    </w:p>
    <w:p w14:paraId="573CF1AB" w14:textId="2049E132" w:rsidR="003E7B52" w:rsidRPr="00651CB6" w:rsidRDefault="004B1B17" w:rsidP="00DE20E8">
      <w:pPr>
        <w:spacing w:after="160" w:line="360" w:lineRule="auto"/>
        <w:rPr>
          <w:rFonts w:ascii="Times New Roman" w:hAnsi="Times New Roman"/>
          <w:bCs/>
          <w:color w:val="000000" w:themeColor="text1"/>
          <w:lang w:eastAsia="ko-KR"/>
        </w:rPr>
      </w:pPr>
      <w:r w:rsidRPr="00147562">
        <w:rPr>
          <w:b/>
          <w:bCs/>
        </w:rPr>
        <w:t xml:space="preserve">Figure </w:t>
      </w:r>
      <w:r w:rsidR="00DE20E8">
        <w:rPr>
          <w:b/>
          <w:bCs/>
        </w:rPr>
        <w:t>6</w:t>
      </w:r>
      <w:r w:rsidRPr="00147562">
        <w:rPr>
          <w:b/>
          <w:bCs/>
        </w:rPr>
        <w:t>.</w:t>
      </w:r>
      <w:r w:rsidRPr="00147562">
        <w:rPr>
          <w:rFonts w:eastAsia="맑은 고딕"/>
          <w:bCs/>
        </w:rPr>
        <w:t xml:space="preserve"> </w:t>
      </w:r>
      <w:r w:rsidRPr="00147562">
        <w:rPr>
          <w:bCs/>
        </w:rPr>
        <w:t>S</w:t>
      </w:r>
      <w:r>
        <w:rPr>
          <w:bCs/>
        </w:rPr>
        <w:t>ch</w:t>
      </w:r>
      <w:r>
        <w:rPr>
          <w:rFonts w:hint="eastAsia"/>
          <w:bCs/>
          <w:lang w:eastAsia="ko-KR"/>
        </w:rPr>
        <w:t>em</w:t>
      </w:r>
      <w:r>
        <w:rPr>
          <w:bCs/>
          <w:lang w:eastAsia="ko-KR"/>
        </w:rPr>
        <w:t>a</w:t>
      </w:r>
      <w:r>
        <w:rPr>
          <w:rFonts w:hint="eastAsia"/>
          <w:bCs/>
          <w:lang w:eastAsia="ko-KR"/>
        </w:rPr>
        <w:t xml:space="preserve">tic </w:t>
      </w:r>
      <w:r w:rsidR="00DE20E8">
        <w:rPr>
          <w:bCs/>
          <w:lang w:eastAsia="ko-KR"/>
        </w:rPr>
        <w:t>illustration of proposed novel bilayer Sb</w:t>
      </w:r>
      <w:r w:rsidR="00DE20E8" w:rsidRPr="00DE20E8">
        <w:rPr>
          <w:bCs/>
          <w:vertAlign w:val="subscript"/>
          <w:lang w:eastAsia="ko-KR"/>
        </w:rPr>
        <w:t>2</w:t>
      </w:r>
      <w:r w:rsidR="00DE20E8">
        <w:rPr>
          <w:bCs/>
          <w:lang w:eastAsia="ko-KR"/>
        </w:rPr>
        <w:t>Se</w:t>
      </w:r>
      <w:r w:rsidR="00DE20E8" w:rsidRPr="00DE20E8">
        <w:rPr>
          <w:bCs/>
          <w:vertAlign w:val="subscript"/>
          <w:lang w:eastAsia="ko-KR"/>
        </w:rPr>
        <w:t>3</w:t>
      </w:r>
      <w:r w:rsidR="00DE20E8">
        <w:rPr>
          <w:bCs/>
          <w:lang w:eastAsia="ko-KR"/>
        </w:rPr>
        <w:t xml:space="preserve"> configuration </w:t>
      </w:r>
      <w:r w:rsidR="00DE20E8">
        <w:rPr>
          <w:rFonts w:ascii="Times New Roman" w:hAnsi="Times New Roman"/>
          <w:bCs/>
          <w:color w:val="000000" w:themeColor="text1"/>
        </w:rPr>
        <w:t>that can effectively transport the charge carrier without recombination and also form the high quality interface with TiO</w:t>
      </w:r>
      <w:r w:rsidR="00DE20E8" w:rsidRPr="00DE20E8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DE20E8">
        <w:rPr>
          <w:rFonts w:ascii="Times New Roman" w:hAnsi="Times New Roman"/>
          <w:bCs/>
          <w:color w:val="000000" w:themeColor="text1"/>
        </w:rPr>
        <w:t xml:space="preserve"> layer.</w:t>
      </w:r>
    </w:p>
    <w:p w14:paraId="437113AB" w14:textId="64993D12" w:rsidR="005A4028" w:rsidRDefault="005A4028">
      <w:pPr>
        <w:spacing w:after="0"/>
        <w:jc w:val="left"/>
        <w:rPr>
          <w:rFonts w:ascii="Times New Roman" w:hAnsi="Times New Roman"/>
          <w:color w:val="000000" w:themeColor="text1"/>
          <w:lang w:eastAsia="ko-KR"/>
        </w:rPr>
      </w:pPr>
    </w:p>
    <w:p w14:paraId="795D1681" w14:textId="77777777" w:rsidR="0012588B" w:rsidRPr="00B7457D" w:rsidRDefault="0012588B" w:rsidP="00B7457D">
      <w:pPr>
        <w:spacing w:after="160" w:line="480" w:lineRule="auto"/>
        <w:ind w:firstLine="720"/>
        <w:rPr>
          <w:rFonts w:ascii="Times New Roman" w:hAnsi="Times New Roman"/>
          <w:color w:val="000000" w:themeColor="text1"/>
          <w:lang w:eastAsia="ko-KR"/>
        </w:rPr>
      </w:pPr>
    </w:p>
    <w:p w14:paraId="6FFF4437" w14:textId="3EEEE275" w:rsidR="00C75AA1" w:rsidRDefault="00C75AA1">
      <w:pPr>
        <w:spacing w:after="0"/>
        <w:jc w:val="left"/>
        <w:rPr>
          <w:rFonts w:ascii="Times New Roman" w:hAnsi="Times New Roman"/>
          <w:b/>
          <w:bCs/>
          <w:color w:val="000000" w:themeColor="text1"/>
        </w:rPr>
      </w:pPr>
    </w:p>
    <w:p w14:paraId="0FA46F44" w14:textId="77777777" w:rsidR="00644C3C" w:rsidRDefault="00644C3C">
      <w:pPr>
        <w:spacing w:after="0"/>
        <w:jc w:val="left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</w:rPr>
        <w:br w:type="page"/>
      </w:r>
    </w:p>
    <w:p w14:paraId="12729707" w14:textId="1A281B1A" w:rsidR="002445B9" w:rsidRPr="00FF029E" w:rsidRDefault="002445B9" w:rsidP="002445B9">
      <w:pPr>
        <w:spacing w:after="160" w:line="259" w:lineRule="auto"/>
        <w:rPr>
          <w:rFonts w:ascii="Times New Roman" w:hAnsi="Times New Roman"/>
          <w:b/>
          <w:lang w:eastAsia="ko-KR"/>
        </w:rPr>
      </w:pPr>
      <w:r w:rsidRPr="00FF029E">
        <w:rPr>
          <w:rFonts w:ascii="Times New Roman" w:hAnsi="Times New Roman"/>
          <w:b/>
          <w:bCs/>
          <w:color w:val="000000" w:themeColor="text1"/>
        </w:rPr>
        <w:lastRenderedPageBreak/>
        <w:t xml:space="preserve">3. </w:t>
      </w:r>
      <w:r w:rsidRPr="00FF029E">
        <w:rPr>
          <w:rFonts w:ascii="Times New Roman" w:hAnsi="Times New Roman"/>
          <w:b/>
          <w:lang w:eastAsia="ko-KR"/>
        </w:rPr>
        <w:t>Conclusions</w:t>
      </w:r>
    </w:p>
    <w:p w14:paraId="20602D27" w14:textId="77E588B3" w:rsidR="002445B9" w:rsidRDefault="000A619C" w:rsidP="005A3E8C">
      <w:pPr>
        <w:spacing w:after="160" w:line="480" w:lineRule="auto"/>
        <w:rPr>
          <w:rFonts w:ascii="Times New Roman" w:hAnsi="Times New Roman"/>
          <w:bCs/>
          <w:color w:val="000000" w:themeColor="text1"/>
          <w:lang w:eastAsia="ko-KR"/>
        </w:rPr>
      </w:pPr>
      <w:r>
        <w:rPr>
          <w:rFonts w:ascii="Times New Roman" w:hAnsi="Times New Roman" w:hint="eastAsia"/>
          <w:bCs/>
          <w:color w:val="000000" w:themeColor="text1"/>
          <w:lang w:eastAsia="ko-KR"/>
        </w:rPr>
        <w:t>I</w:t>
      </w:r>
      <w:r>
        <w:rPr>
          <w:rFonts w:ascii="Times New Roman" w:hAnsi="Times New Roman"/>
          <w:bCs/>
          <w:color w:val="000000" w:themeColor="text1"/>
          <w:lang w:eastAsia="ko-KR"/>
        </w:rPr>
        <w:t xml:space="preserve">n summary, </w:t>
      </w:r>
      <w:r w:rsidR="00030838">
        <w:rPr>
          <w:rFonts w:ascii="Times New Roman" w:hAnsi="Times New Roman" w:hint="eastAsia"/>
          <w:bCs/>
          <w:color w:val="000000" w:themeColor="text1"/>
          <w:lang w:eastAsia="ko-KR"/>
        </w:rPr>
        <w:t xml:space="preserve">we </w:t>
      </w:r>
      <w:r w:rsidR="00030838">
        <w:rPr>
          <w:rFonts w:ascii="Times New Roman" w:hAnsi="Times New Roman"/>
          <w:bCs/>
          <w:color w:val="000000" w:themeColor="text1"/>
          <w:lang w:eastAsia="ko-KR"/>
        </w:rPr>
        <w:t xml:space="preserve">performed IS </w:t>
      </w:r>
      <w:r w:rsidR="00EE6B94">
        <w:rPr>
          <w:rFonts w:ascii="Times New Roman" w:hAnsi="Times New Roman"/>
          <w:bCs/>
          <w:color w:val="000000" w:themeColor="text1"/>
          <w:lang w:eastAsia="ko-KR"/>
        </w:rPr>
        <w:t>characterization of Sb</w:t>
      </w:r>
      <w:r w:rsidR="00EE6B94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EE6B94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EE6B94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EE6B94">
        <w:rPr>
          <w:rFonts w:ascii="Times New Roman" w:hAnsi="Times New Roman"/>
          <w:bCs/>
          <w:color w:val="000000" w:themeColor="text1"/>
          <w:lang w:eastAsia="ko-KR"/>
        </w:rPr>
        <w:t xml:space="preserve"> PVs with two different (Sb</w:t>
      </w:r>
      <w:r w:rsidR="00EE6B94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4</w:t>
      </w:r>
      <w:r w:rsidR="00EE6B94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EE6B94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6</w:t>
      </w:r>
      <w:r w:rsidR="00EE6B94">
        <w:rPr>
          <w:rFonts w:ascii="Times New Roman" w:hAnsi="Times New Roman"/>
          <w:bCs/>
          <w:color w:val="000000" w:themeColor="text1"/>
          <w:lang w:eastAsia="ko-KR"/>
        </w:rPr>
        <w:t>)</w:t>
      </w:r>
      <w:r w:rsidR="005E45FC">
        <w:rPr>
          <w:rFonts w:ascii="Times New Roman" w:hAnsi="Times New Roman"/>
          <w:bCs/>
          <w:color w:val="000000" w:themeColor="text1"/>
          <w:lang w:eastAsia="ko-KR"/>
        </w:rPr>
        <w:t xml:space="preserve"> ribbon orientations under illumination. </w:t>
      </w:r>
      <w:r w:rsidR="007B45CC">
        <w:rPr>
          <w:rFonts w:ascii="Times New Roman" w:hAnsi="Times New Roman"/>
          <w:bCs/>
          <w:color w:val="000000" w:themeColor="text1"/>
          <w:lang w:eastAsia="ko-KR"/>
        </w:rPr>
        <w:t>The seed growth Sb</w:t>
      </w:r>
      <w:r w:rsidR="007B45CC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7B45CC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7B45CC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7B45CC">
        <w:rPr>
          <w:rFonts w:ascii="Times New Roman" w:hAnsi="Times New Roman"/>
          <w:bCs/>
          <w:color w:val="000000" w:themeColor="text1"/>
          <w:lang w:eastAsia="ko-KR"/>
        </w:rPr>
        <w:t xml:space="preserve">, having </w:t>
      </w:r>
      <w:r w:rsidR="00232A85">
        <w:rPr>
          <w:rFonts w:ascii="Times New Roman" w:hAnsi="Times New Roman"/>
          <w:bCs/>
          <w:color w:val="000000" w:themeColor="text1"/>
          <w:lang w:eastAsia="ko-KR"/>
        </w:rPr>
        <w:t xml:space="preserve">[hk1] preferred orientations, </w:t>
      </w:r>
      <w:r w:rsidR="00850DEC">
        <w:rPr>
          <w:rFonts w:ascii="Times New Roman" w:hAnsi="Times New Roman" w:hint="eastAsia"/>
          <w:bCs/>
          <w:color w:val="000000" w:themeColor="text1"/>
          <w:lang w:eastAsia="ko-KR"/>
        </w:rPr>
        <w:t>e</w:t>
      </w:r>
      <w:r w:rsidR="00850DEC">
        <w:rPr>
          <w:rFonts w:ascii="Times New Roman" w:hAnsi="Times New Roman"/>
          <w:bCs/>
          <w:color w:val="000000" w:themeColor="text1"/>
          <w:lang w:eastAsia="ko-KR"/>
        </w:rPr>
        <w:t xml:space="preserve">xhibited a better uniformity and performance, particularly in </w:t>
      </w:r>
      <w:r w:rsidR="00527DD7">
        <w:rPr>
          <w:rFonts w:ascii="Times New Roman" w:hAnsi="Times New Roman"/>
          <w:bCs/>
          <w:color w:val="000000" w:themeColor="text1"/>
          <w:lang w:eastAsia="ko-KR"/>
        </w:rPr>
        <w:t>J</w:t>
      </w:r>
      <w:r w:rsidR="00527DD7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sc</w:t>
      </w:r>
      <w:r w:rsidR="00527DD7">
        <w:rPr>
          <w:rFonts w:ascii="Times New Roman" w:hAnsi="Times New Roman"/>
          <w:bCs/>
          <w:color w:val="000000" w:themeColor="text1"/>
          <w:lang w:eastAsia="ko-KR"/>
        </w:rPr>
        <w:t xml:space="preserve"> and efficiency. </w:t>
      </w:r>
      <w:r w:rsidR="0094554A">
        <w:rPr>
          <w:rFonts w:ascii="Times New Roman" w:hAnsi="Times New Roman"/>
          <w:bCs/>
          <w:color w:val="000000" w:themeColor="text1"/>
          <w:lang w:eastAsia="ko-KR"/>
        </w:rPr>
        <w:t xml:space="preserve">Both samples showed negative capacitance behaviors at </w:t>
      </w:r>
      <w:r w:rsidR="00004086">
        <w:rPr>
          <w:rFonts w:ascii="Times New Roman" w:hAnsi="Times New Roman"/>
          <w:bCs/>
          <w:color w:val="000000" w:themeColor="text1"/>
          <w:lang w:eastAsia="ko-KR"/>
        </w:rPr>
        <w:t xml:space="preserve">large </w:t>
      </w:r>
      <w:r w:rsidR="0094554A">
        <w:rPr>
          <w:rFonts w:ascii="Times New Roman" w:hAnsi="Times New Roman"/>
          <w:bCs/>
          <w:color w:val="000000" w:themeColor="text1"/>
          <w:lang w:eastAsia="ko-KR"/>
        </w:rPr>
        <w:t xml:space="preserve">forward bias, </w:t>
      </w:r>
      <w:r w:rsidR="00004086">
        <w:rPr>
          <w:rFonts w:ascii="Times New Roman" w:hAnsi="Times New Roman"/>
          <w:bCs/>
          <w:color w:val="000000" w:themeColor="text1"/>
          <w:lang w:eastAsia="ko-KR"/>
        </w:rPr>
        <w:t xml:space="preserve">indicating a trap mediate recombination pathway can be activated </w:t>
      </w:r>
      <w:r w:rsidR="005011F5">
        <w:rPr>
          <w:rFonts w:ascii="Times New Roman" w:hAnsi="Times New Roman"/>
          <w:bCs/>
          <w:color w:val="000000" w:themeColor="text1"/>
          <w:lang w:eastAsia="ko-KR"/>
        </w:rPr>
        <w:t>at the Sb</w:t>
      </w:r>
      <w:r w:rsidR="005011F5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5011F5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5011F5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5011F5">
        <w:rPr>
          <w:rFonts w:ascii="Times New Roman" w:hAnsi="Times New Roman"/>
          <w:bCs/>
          <w:color w:val="000000" w:themeColor="text1"/>
          <w:lang w:eastAsia="ko-KR"/>
        </w:rPr>
        <w:t>/TiO</w:t>
      </w:r>
      <w:r w:rsidR="005011F5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5011F5">
        <w:rPr>
          <w:rFonts w:ascii="Times New Roman" w:hAnsi="Times New Roman"/>
          <w:bCs/>
          <w:color w:val="000000" w:themeColor="text1"/>
          <w:lang w:eastAsia="ko-KR"/>
        </w:rPr>
        <w:t xml:space="preserve"> interface regardless of the crystallographic orientation. </w:t>
      </w:r>
      <w:r w:rsidR="007D7711">
        <w:rPr>
          <w:rFonts w:ascii="Times New Roman" w:hAnsi="Times New Roman"/>
          <w:bCs/>
          <w:color w:val="000000" w:themeColor="text1"/>
          <w:lang w:eastAsia="ko-KR"/>
        </w:rPr>
        <w:t xml:space="preserve">Additionally, both </w:t>
      </w:r>
      <w:r w:rsidR="00516A4D">
        <w:rPr>
          <w:rFonts w:ascii="Times New Roman" w:hAnsi="Times New Roman"/>
          <w:bCs/>
          <w:color w:val="000000" w:themeColor="text1"/>
          <w:lang w:eastAsia="ko-KR"/>
        </w:rPr>
        <w:t>samples</w:t>
      </w:r>
      <w:r w:rsidR="007D7711">
        <w:rPr>
          <w:rFonts w:ascii="Times New Roman" w:hAnsi="Times New Roman"/>
          <w:bCs/>
          <w:color w:val="000000" w:themeColor="text1"/>
          <w:lang w:eastAsia="ko-KR"/>
        </w:rPr>
        <w:t xml:space="preserve"> </w:t>
      </w:r>
      <w:r w:rsidR="00A805EE">
        <w:rPr>
          <w:rFonts w:ascii="Times New Roman" w:hAnsi="Times New Roman"/>
          <w:bCs/>
          <w:color w:val="000000" w:themeColor="text1"/>
          <w:lang w:eastAsia="ko-KR"/>
        </w:rPr>
        <w:t xml:space="preserve">showed a recombination-related resistance, manifested by the potential and light intensity dependencies. </w:t>
      </w:r>
      <w:r w:rsidR="00516A4D">
        <w:rPr>
          <w:rFonts w:ascii="Times New Roman" w:hAnsi="Times New Roman"/>
          <w:bCs/>
          <w:color w:val="000000" w:themeColor="text1"/>
          <w:lang w:eastAsia="ko-KR"/>
        </w:rPr>
        <w:t>The seed growth Sb</w:t>
      </w:r>
      <w:r w:rsidR="00516A4D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516A4D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516A4D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516A4D">
        <w:rPr>
          <w:rFonts w:ascii="Times New Roman" w:hAnsi="Times New Roman"/>
          <w:bCs/>
          <w:color w:val="000000" w:themeColor="text1"/>
          <w:lang w:eastAsia="ko-KR"/>
        </w:rPr>
        <w:t xml:space="preserve"> revealed </w:t>
      </w:r>
      <w:r w:rsidR="004814D7">
        <w:rPr>
          <w:rFonts w:ascii="Times New Roman" w:hAnsi="Times New Roman"/>
          <w:bCs/>
          <w:color w:val="000000" w:themeColor="text1"/>
          <w:lang w:eastAsia="ko-KR"/>
        </w:rPr>
        <w:t xml:space="preserve">a smaller recombination resistance and shorter lifetime, presumably due to </w:t>
      </w:r>
      <w:r w:rsidR="00AD7914">
        <w:rPr>
          <w:rFonts w:ascii="Times New Roman" w:hAnsi="Times New Roman"/>
          <w:bCs/>
          <w:color w:val="000000" w:themeColor="text1"/>
          <w:lang w:eastAsia="ko-KR"/>
        </w:rPr>
        <w:t xml:space="preserve">the </w:t>
      </w:r>
      <w:r w:rsidR="00966D20">
        <w:rPr>
          <w:rFonts w:ascii="Times New Roman" w:hAnsi="Times New Roman"/>
          <w:bCs/>
          <w:color w:val="000000" w:themeColor="text1"/>
          <w:lang w:eastAsia="ko-KR"/>
        </w:rPr>
        <w:t>terminated covalent</w:t>
      </w:r>
      <w:r w:rsidR="00AD7914">
        <w:rPr>
          <w:rFonts w:ascii="Times New Roman" w:hAnsi="Times New Roman"/>
          <w:bCs/>
          <w:color w:val="000000" w:themeColor="text1"/>
          <w:lang w:eastAsia="ko-KR"/>
        </w:rPr>
        <w:t xml:space="preserve"> bonds at the Sb</w:t>
      </w:r>
      <w:r w:rsidR="00AD7914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AD7914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AD7914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AD7914">
        <w:rPr>
          <w:rFonts w:ascii="Times New Roman" w:hAnsi="Times New Roman"/>
          <w:bCs/>
          <w:color w:val="000000" w:themeColor="text1"/>
          <w:lang w:eastAsia="ko-KR"/>
        </w:rPr>
        <w:t>/TiO</w:t>
      </w:r>
      <w:r w:rsidR="00AD7914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AD7914">
        <w:rPr>
          <w:rFonts w:ascii="Times New Roman" w:hAnsi="Times New Roman"/>
          <w:bCs/>
          <w:color w:val="000000" w:themeColor="text1"/>
          <w:lang w:eastAsia="ko-KR"/>
        </w:rPr>
        <w:t xml:space="preserve"> interface. </w:t>
      </w:r>
      <w:r w:rsidR="006B6ED0">
        <w:rPr>
          <w:rFonts w:ascii="Times New Roman" w:hAnsi="Times New Roman"/>
          <w:bCs/>
          <w:color w:val="000000" w:themeColor="text1"/>
          <w:lang w:eastAsia="ko-KR"/>
        </w:rPr>
        <w:t>Based on these observations, we have proposed an ideal Sb</w:t>
      </w:r>
      <w:r w:rsidR="006B6ED0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6B6ED0">
        <w:rPr>
          <w:rFonts w:ascii="Times New Roman" w:hAnsi="Times New Roman"/>
          <w:bCs/>
          <w:color w:val="000000" w:themeColor="text1"/>
          <w:lang w:eastAsia="ko-KR"/>
        </w:rPr>
        <w:t>Se</w:t>
      </w:r>
      <w:r w:rsidR="006B6ED0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3</w:t>
      </w:r>
      <w:r w:rsidR="006B6ED0">
        <w:rPr>
          <w:rFonts w:ascii="Times New Roman" w:hAnsi="Times New Roman"/>
          <w:bCs/>
          <w:color w:val="000000" w:themeColor="text1"/>
          <w:lang w:eastAsia="ko-KR"/>
        </w:rPr>
        <w:t>/TiO</w:t>
      </w:r>
      <w:r w:rsidR="006B6ED0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6B6ED0">
        <w:rPr>
          <w:rFonts w:ascii="Times New Roman" w:hAnsi="Times New Roman"/>
          <w:bCs/>
          <w:color w:val="000000" w:themeColor="text1"/>
          <w:lang w:eastAsia="ko-KR"/>
        </w:rPr>
        <w:t xml:space="preserve"> interface consisting of </w:t>
      </w:r>
      <w:r w:rsidR="00D3307D">
        <w:rPr>
          <w:rFonts w:ascii="Times New Roman" w:hAnsi="Times New Roman"/>
          <w:bCs/>
          <w:color w:val="000000" w:themeColor="text1"/>
          <w:lang w:eastAsia="ko-KR"/>
        </w:rPr>
        <w:t xml:space="preserve">two </w:t>
      </w:r>
      <w:r w:rsidR="00DA1A7F">
        <w:rPr>
          <w:rFonts w:ascii="Times New Roman" w:hAnsi="Times New Roman"/>
          <w:bCs/>
          <w:color w:val="000000" w:themeColor="text1"/>
          <w:lang w:eastAsia="ko-KR"/>
        </w:rPr>
        <w:t xml:space="preserve">successive </w:t>
      </w:r>
      <w:r w:rsidR="00D3307D">
        <w:rPr>
          <w:rFonts w:ascii="Times New Roman" w:hAnsi="Times New Roman"/>
          <w:bCs/>
          <w:color w:val="000000" w:themeColor="text1"/>
          <w:lang w:eastAsia="ko-KR"/>
        </w:rPr>
        <w:t xml:space="preserve">layers with different </w:t>
      </w:r>
      <w:r w:rsidR="006B6ED0">
        <w:rPr>
          <w:rFonts w:ascii="Times New Roman" w:hAnsi="Times New Roman"/>
          <w:bCs/>
          <w:color w:val="000000" w:themeColor="text1"/>
          <w:lang w:eastAsia="ko-KR"/>
        </w:rPr>
        <w:t xml:space="preserve">ribbon directions, </w:t>
      </w:r>
      <w:r w:rsidR="00D753BC">
        <w:rPr>
          <w:rFonts w:ascii="Times New Roman" w:hAnsi="Times New Roman"/>
          <w:bCs/>
          <w:color w:val="000000" w:themeColor="text1"/>
          <w:lang w:eastAsia="ko-KR"/>
        </w:rPr>
        <w:t>parallel to the TiO</w:t>
      </w:r>
      <w:r w:rsidR="00D753BC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D753BC">
        <w:rPr>
          <w:rFonts w:ascii="Times New Roman" w:hAnsi="Times New Roman"/>
          <w:bCs/>
          <w:color w:val="000000" w:themeColor="text1"/>
          <w:lang w:eastAsia="ko-KR"/>
        </w:rPr>
        <w:t xml:space="preserve"> layer for </w:t>
      </w:r>
      <w:r w:rsidR="001A2F4C">
        <w:rPr>
          <w:rFonts w:ascii="Times New Roman" w:hAnsi="Times New Roman"/>
          <w:bCs/>
          <w:color w:val="000000" w:themeColor="text1"/>
          <w:lang w:eastAsia="ko-KR"/>
        </w:rPr>
        <w:t xml:space="preserve">a </w:t>
      </w:r>
      <w:r w:rsidR="00D3307D">
        <w:rPr>
          <w:rFonts w:ascii="Times New Roman" w:hAnsi="Times New Roman"/>
          <w:bCs/>
          <w:color w:val="000000" w:themeColor="text1"/>
          <w:lang w:eastAsia="ko-KR"/>
        </w:rPr>
        <w:t xml:space="preserve">longer lifetime and </w:t>
      </w:r>
      <w:r w:rsidR="00DA1A7F">
        <w:rPr>
          <w:rFonts w:ascii="Times New Roman" w:hAnsi="Times New Roman"/>
          <w:bCs/>
          <w:color w:val="000000" w:themeColor="text1"/>
          <w:lang w:eastAsia="ko-KR"/>
        </w:rPr>
        <w:t>vertical to the TiO</w:t>
      </w:r>
      <w:r w:rsidR="00DA1A7F" w:rsidRPr="005A3E8C">
        <w:rPr>
          <w:rFonts w:ascii="Times New Roman" w:hAnsi="Times New Roman"/>
          <w:bCs/>
          <w:color w:val="000000" w:themeColor="text1"/>
          <w:vertAlign w:val="subscript"/>
          <w:lang w:eastAsia="ko-KR"/>
        </w:rPr>
        <w:t>2</w:t>
      </w:r>
      <w:r w:rsidR="00DA1A7F">
        <w:rPr>
          <w:rFonts w:ascii="Times New Roman" w:hAnsi="Times New Roman"/>
          <w:bCs/>
          <w:color w:val="000000" w:themeColor="text1"/>
          <w:lang w:eastAsia="ko-KR"/>
        </w:rPr>
        <w:t xml:space="preserve"> layer for better charge separation.</w:t>
      </w:r>
    </w:p>
    <w:p w14:paraId="0DC2D518" w14:textId="77777777" w:rsidR="000A619C" w:rsidRDefault="000A619C" w:rsidP="002445B9">
      <w:pPr>
        <w:spacing w:after="160" w:line="259" w:lineRule="auto"/>
        <w:rPr>
          <w:rFonts w:ascii="Times New Roman" w:hAnsi="Times New Roman"/>
          <w:bCs/>
          <w:color w:val="000000" w:themeColor="text1"/>
        </w:rPr>
      </w:pPr>
    </w:p>
    <w:p w14:paraId="5B33171F" w14:textId="77777777" w:rsidR="000A619C" w:rsidRPr="00FF029E" w:rsidRDefault="000A619C" w:rsidP="002445B9">
      <w:pPr>
        <w:spacing w:after="160" w:line="259" w:lineRule="auto"/>
        <w:rPr>
          <w:rFonts w:ascii="Times New Roman" w:hAnsi="Times New Roman"/>
          <w:bCs/>
          <w:color w:val="000000" w:themeColor="text1"/>
        </w:rPr>
      </w:pPr>
    </w:p>
    <w:p w14:paraId="1B6F4E09" w14:textId="77777777" w:rsidR="002445B9" w:rsidRPr="00FF029E" w:rsidRDefault="002445B9" w:rsidP="002445B9">
      <w:pPr>
        <w:spacing w:after="160" w:line="480" w:lineRule="auto"/>
        <w:rPr>
          <w:rFonts w:ascii="Times New Roman" w:eastAsia="MS Mincho" w:hAnsi="Times New Roman"/>
          <w:b/>
          <w:color w:val="000000" w:themeColor="text1"/>
          <w:lang w:eastAsia="ja-JP"/>
        </w:rPr>
      </w:pPr>
      <w:r w:rsidRPr="00FF029E">
        <w:rPr>
          <w:rFonts w:ascii="Times New Roman" w:eastAsia="MS Mincho" w:hAnsi="Times New Roman"/>
          <w:b/>
          <w:color w:val="000000" w:themeColor="text1"/>
          <w:lang w:eastAsia="ja-JP"/>
        </w:rPr>
        <w:t>4. Experimental Section</w:t>
      </w:r>
    </w:p>
    <w:p w14:paraId="1393F599" w14:textId="674431E0" w:rsidR="00153A60" w:rsidRDefault="0079555F" w:rsidP="00153A60">
      <w:pPr>
        <w:pStyle w:val="BGKeywords"/>
        <w:rPr>
          <w:lang w:eastAsia="ko-KR"/>
        </w:rPr>
      </w:pPr>
      <w:r w:rsidRPr="00153A60">
        <w:rPr>
          <w:i/>
          <w:lang w:eastAsia="ko-KR"/>
        </w:rPr>
        <w:t>Fabrication of the Sb</w:t>
      </w:r>
      <w:r w:rsidRPr="00153A60">
        <w:rPr>
          <w:i/>
          <w:vertAlign w:val="subscript"/>
          <w:lang w:eastAsia="ko-KR"/>
        </w:rPr>
        <w:t>2</w:t>
      </w:r>
      <w:r w:rsidRPr="00153A60">
        <w:rPr>
          <w:i/>
          <w:lang w:eastAsia="ko-KR"/>
        </w:rPr>
        <w:t>Se</w:t>
      </w:r>
      <w:r w:rsidRPr="00153A60">
        <w:rPr>
          <w:i/>
          <w:vertAlign w:val="subscript"/>
          <w:lang w:eastAsia="ko-KR"/>
        </w:rPr>
        <w:t>3</w:t>
      </w:r>
      <w:r w:rsidRPr="00153A60">
        <w:rPr>
          <w:i/>
          <w:lang w:eastAsia="ko-KR"/>
        </w:rPr>
        <w:t xml:space="preserve"> PV:</w:t>
      </w:r>
      <w:r w:rsidRPr="0079555F">
        <w:rPr>
          <w:lang w:eastAsia="ko-KR"/>
        </w:rPr>
        <w:t xml:space="preserve"> The TiO</w:t>
      </w:r>
      <w:r w:rsidRPr="00CF0552">
        <w:rPr>
          <w:vertAlign w:val="subscript"/>
          <w:lang w:eastAsia="ko-KR"/>
        </w:rPr>
        <w:t>2</w:t>
      </w:r>
      <w:r w:rsidRPr="0079555F">
        <w:rPr>
          <w:lang w:eastAsia="ko-KR"/>
        </w:rPr>
        <w:t xml:space="preserve"> layer was deposited on the </w:t>
      </w:r>
      <w:r>
        <w:rPr>
          <w:lang w:eastAsia="ko-KR"/>
        </w:rPr>
        <w:t>f</w:t>
      </w:r>
      <w:r w:rsidRPr="0079555F">
        <w:rPr>
          <w:lang w:eastAsia="ko-KR"/>
        </w:rPr>
        <w:t xml:space="preserve">luorine-doped </w:t>
      </w:r>
      <w:r>
        <w:rPr>
          <w:lang w:eastAsia="ko-KR"/>
        </w:rPr>
        <w:t>t</w:t>
      </w:r>
      <w:r w:rsidRPr="0079555F">
        <w:rPr>
          <w:lang w:eastAsia="ko-KR"/>
        </w:rPr>
        <w:t xml:space="preserve">in </w:t>
      </w:r>
      <w:r>
        <w:rPr>
          <w:lang w:eastAsia="ko-KR"/>
        </w:rPr>
        <w:t>o</w:t>
      </w:r>
      <w:r w:rsidRPr="0079555F">
        <w:rPr>
          <w:lang w:eastAsia="ko-KR"/>
        </w:rPr>
        <w:t>xide</w:t>
      </w:r>
      <w:r>
        <w:rPr>
          <w:lang w:eastAsia="ko-KR"/>
        </w:rPr>
        <w:t xml:space="preserve"> (FTO)</w:t>
      </w:r>
      <w:r w:rsidRPr="0079555F">
        <w:rPr>
          <w:lang w:eastAsia="ko-KR"/>
        </w:rPr>
        <w:t xml:space="preserve"> </w:t>
      </w:r>
      <w:r>
        <w:rPr>
          <w:lang w:eastAsia="ko-KR"/>
        </w:rPr>
        <w:t>substrate using</w:t>
      </w:r>
      <w:r w:rsidRPr="0079555F">
        <w:rPr>
          <w:lang w:eastAsia="ko-KR"/>
        </w:rPr>
        <w:t xml:space="preserve"> a </w:t>
      </w:r>
      <w:r>
        <w:rPr>
          <w:lang w:eastAsia="ko-KR"/>
        </w:rPr>
        <w:t>~ method</w:t>
      </w:r>
      <w:r w:rsidRPr="0079555F">
        <w:rPr>
          <w:lang w:eastAsia="ko-KR"/>
        </w:rPr>
        <w:t>.</w:t>
      </w:r>
      <w:r>
        <w:rPr>
          <w:lang w:eastAsia="ko-KR"/>
        </w:rPr>
        <w:t xml:space="preserve"> </w:t>
      </w:r>
      <w:r w:rsidRPr="0079555F">
        <w:rPr>
          <w:lang w:eastAsia="ko-KR"/>
        </w:rPr>
        <w:t>Preparation method for the Sb</w:t>
      </w:r>
      <w:r w:rsidRPr="00CF0552">
        <w:rPr>
          <w:vertAlign w:val="subscript"/>
          <w:lang w:eastAsia="ko-KR"/>
        </w:rPr>
        <w:t>2</w:t>
      </w:r>
      <w:r w:rsidRPr="0079555F">
        <w:rPr>
          <w:lang w:eastAsia="ko-KR"/>
        </w:rPr>
        <w:t>Se</w:t>
      </w:r>
      <w:r w:rsidRPr="00CF0552">
        <w:rPr>
          <w:vertAlign w:val="subscript"/>
          <w:lang w:eastAsia="ko-KR"/>
        </w:rPr>
        <w:t>3</w:t>
      </w:r>
      <w:r w:rsidRPr="0079555F">
        <w:rPr>
          <w:lang w:eastAsia="ko-KR"/>
        </w:rPr>
        <w:t xml:space="preserve"> thin films is identical to the previous report.</w:t>
      </w:r>
      <w:r w:rsidR="00A70034" w:rsidRPr="00A70034">
        <w:rPr>
          <w:vertAlign w:val="superscript"/>
          <w:lang w:eastAsia="ko-KR"/>
        </w:rPr>
        <w:t>[21]</w:t>
      </w:r>
      <w:r w:rsidR="00CF0552">
        <w:rPr>
          <w:lang w:eastAsia="ko-KR"/>
        </w:rPr>
        <w:t xml:space="preserve"> Seed growth Sb</w:t>
      </w:r>
      <w:r w:rsidR="00CF0552" w:rsidRPr="00CF0552">
        <w:rPr>
          <w:vertAlign w:val="subscript"/>
          <w:lang w:eastAsia="ko-KR"/>
        </w:rPr>
        <w:t>2</w:t>
      </w:r>
      <w:r w:rsidR="00CF0552">
        <w:rPr>
          <w:lang w:eastAsia="ko-KR"/>
        </w:rPr>
        <w:t>Se</w:t>
      </w:r>
      <w:r w:rsidR="00CF0552" w:rsidRPr="00CF0552">
        <w:rPr>
          <w:vertAlign w:val="subscript"/>
          <w:lang w:eastAsia="ko-KR"/>
        </w:rPr>
        <w:t>3</w:t>
      </w:r>
      <w:r w:rsidR="00CF0552">
        <w:rPr>
          <w:lang w:eastAsia="ko-KR"/>
        </w:rPr>
        <w:t xml:space="preserve"> ~~, Rapid growth Sb</w:t>
      </w:r>
      <w:r w:rsidR="00CF0552" w:rsidRPr="00CF0552">
        <w:rPr>
          <w:vertAlign w:val="subscript"/>
          <w:lang w:eastAsia="ko-KR"/>
        </w:rPr>
        <w:t>2</w:t>
      </w:r>
      <w:r w:rsidR="00CF0552">
        <w:rPr>
          <w:lang w:eastAsia="ko-KR"/>
        </w:rPr>
        <w:t>Se</w:t>
      </w:r>
      <w:r w:rsidR="00CF0552" w:rsidRPr="00CF0552">
        <w:rPr>
          <w:vertAlign w:val="subscript"/>
          <w:lang w:eastAsia="ko-KR"/>
        </w:rPr>
        <w:t>3</w:t>
      </w:r>
      <w:r w:rsidR="00CF0552">
        <w:rPr>
          <w:lang w:eastAsia="ko-KR"/>
        </w:rPr>
        <w:t xml:space="preserve"> ~~. </w:t>
      </w:r>
      <w:r w:rsidR="00CF0552" w:rsidRPr="00CF0552">
        <w:rPr>
          <w:lang w:eastAsia="ko-KR"/>
        </w:rPr>
        <w:t>Poly(3-hexylthiophene-2,5-diyl)</w:t>
      </w:r>
      <w:r w:rsidR="00CF0552">
        <w:rPr>
          <w:lang w:eastAsia="ko-KR"/>
        </w:rPr>
        <w:t xml:space="preserve"> (P3HT) hole transport layer (HTL) was deposited on Sb</w:t>
      </w:r>
      <w:r w:rsidR="00CF0552" w:rsidRPr="00CF0552">
        <w:rPr>
          <w:vertAlign w:val="subscript"/>
          <w:lang w:eastAsia="ko-KR"/>
        </w:rPr>
        <w:t>2</w:t>
      </w:r>
      <w:r w:rsidR="00CF0552">
        <w:rPr>
          <w:lang w:eastAsia="ko-KR"/>
        </w:rPr>
        <w:t>Se</w:t>
      </w:r>
      <w:r w:rsidR="00CF0552" w:rsidRPr="00CF0552">
        <w:rPr>
          <w:vertAlign w:val="subscript"/>
          <w:lang w:eastAsia="ko-KR"/>
        </w:rPr>
        <w:t>3</w:t>
      </w:r>
      <w:r w:rsidR="00CF0552">
        <w:rPr>
          <w:lang w:eastAsia="ko-KR"/>
        </w:rPr>
        <w:t xml:space="preserve"> film by~~. Finally, XX nm thickness of Au electrode was deposited on the HTL by ~.</w:t>
      </w:r>
      <w:r w:rsidRPr="0079555F">
        <w:rPr>
          <w:lang w:eastAsia="ko-KR"/>
        </w:rPr>
        <w:t xml:space="preserve"> </w:t>
      </w:r>
      <w:r w:rsidR="00153A60" w:rsidRPr="00153A60">
        <w:rPr>
          <w:lang w:eastAsia="ko-KR"/>
        </w:rPr>
        <w:t xml:space="preserve">The </w:t>
      </w:r>
      <w:r w:rsidR="00153A60">
        <w:rPr>
          <w:lang w:eastAsia="ko-KR"/>
        </w:rPr>
        <w:t xml:space="preserve">resulting </w:t>
      </w:r>
      <w:r w:rsidR="00153A60" w:rsidRPr="00153A60">
        <w:rPr>
          <w:lang w:eastAsia="ko-KR"/>
        </w:rPr>
        <w:t xml:space="preserve">phase evolution of the </w:t>
      </w:r>
      <w:r w:rsidR="00153A60">
        <w:rPr>
          <w:lang w:eastAsia="ko-KR"/>
        </w:rPr>
        <w:t>Sb</w:t>
      </w:r>
      <w:r w:rsidR="00153A60" w:rsidRPr="00153A60">
        <w:rPr>
          <w:vertAlign w:val="subscript"/>
          <w:lang w:eastAsia="ko-KR"/>
        </w:rPr>
        <w:t>2</w:t>
      </w:r>
      <w:r w:rsidR="00153A60">
        <w:rPr>
          <w:lang w:eastAsia="ko-KR"/>
        </w:rPr>
        <w:t>Se</w:t>
      </w:r>
      <w:r w:rsidR="00153A60" w:rsidRPr="00153A60">
        <w:rPr>
          <w:vertAlign w:val="subscript"/>
          <w:lang w:eastAsia="ko-KR"/>
        </w:rPr>
        <w:t xml:space="preserve">3 </w:t>
      </w:r>
      <w:r w:rsidR="00153A60" w:rsidRPr="00153A60">
        <w:rPr>
          <w:lang w:eastAsia="ko-KR"/>
        </w:rPr>
        <w:t>film</w:t>
      </w:r>
      <w:r w:rsidR="00153A60">
        <w:rPr>
          <w:lang w:eastAsia="ko-KR"/>
        </w:rPr>
        <w:t>s</w:t>
      </w:r>
      <w:r w:rsidR="00153A60" w:rsidRPr="00153A60">
        <w:rPr>
          <w:lang w:eastAsia="ko-KR"/>
        </w:rPr>
        <w:t xml:space="preserve"> was examined using an XRD instrument (</w:t>
      </w:r>
      <w:r w:rsidR="00153A60">
        <w:rPr>
          <w:lang w:eastAsia="ko-KR"/>
        </w:rPr>
        <w:t>XX</w:t>
      </w:r>
      <w:r w:rsidR="00153A60" w:rsidRPr="00153A60">
        <w:rPr>
          <w:lang w:eastAsia="ko-KR"/>
        </w:rPr>
        <w:t xml:space="preserve">). The surface morphology </w:t>
      </w:r>
      <w:r w:rsidR="00153A60">
        <w:rPr>
          <w:lang w:eastAsia="ko-KR"/>
        </w:rPr>
        <w:t xml:space="preserve">and cross section image </w:t>
      </w:r>
      <w:r w:rsidR="00153A60" w:rsidRPr="00153A60">
        <w:rPr>
          <w:lang w:eastAsia="ko-KR"/>
        </w:rPr>
        <w:t>of the samples was obtained via field</w:t>
      </w:r>
      <w:r w:rsidR="00153A60">
        <w:rPr>
          <w:lang w:eastAsia="ko-KR"/>
        </w:rPr>
        <w:t xml:space="preserve"> </w:t>
      </w:r>
      <w:r w:rsidR="00153A60" w:rsidRPr="00153A60">
        <w:rPr>
          <w:lang w:eastAsia="ko-KR"/>
        </w:rPr>
        <w:t>emission SEM (</w:t>
      </w:r>
      <w:r w:rsidR="00153A60">
        <w:rPr>
          <w:lang w:eastAsia="ko-KR"/>
        </w:rPr>
        <w:t>XX</w:t>
      </w:r>
      <w:r w:rsidR="00153A60" w:rsidRPr="00153A60">
        <w:rPr>
          <w:lang w:eastAsia="ko-KR"/>
        </w:rPr>
        <w:t>).</w:t>
      </w:r>
    </w:p>
    <w:p w14:paraId="7D68A83B" w14:textId="01C6C575" w:rsidR="00CF0552" w:rsidRDefault="00153A60" w:rsidP="00CF0552">
      <w:pPr>
        <w:pStyle w:val="BGKeywords"/>
        <w:rPr>
          <w:lang w:eastAsia="ko-KR"/>
        </w:rPr>
      </w:pPr>
      <w:r w:rsidRPr="00153A60">
        <w:rPr>
          <w:i/>
          <w:lang w:eastAsia="ko-KR"/>
        </w:rPr>
        <w:lastRenderedPageBreak/>
        <w:t>Device characterization</w:t>
      </w:r>
      <w:r w:rsidR="00CF0552" w:rsidRPr="00153A60">
        <w:rPr>
          <w:i/>
          <w:lang w:eastAsia="ko-KR"/>
        </w:rPr>
        <w:t>:</w:t>
      </w:r>
      <w:r w:rsidR="00CF0552" w:rsidRPr="00CF0552">
        <w:rPr>
          <w:lang w:eastAsia="ko-KR"/>
        </w:rPr>
        <w:t xml:space="preserve"> </w:t>
      </w:r>
      <w:r>
        <w:rPr>
          <w:lang w:eastAsia="ko-KR"/>
        </w:rPr>
        <w:t>The photovoltaic performance</w:t>
      </w:r>
      <w:r w:rsidR="0079555F" w:rsidRPr="0079555F">
        <w:rPr>
          <w:lang w:eastAsia="ko-KR"/>
        </w:rPr>
        <w:t xml:space="preserve"> of the Sb</w:t>
      </w:r>
      <w:r w:rsidR="0079555F" w:rsidRPr="00CF0552">
        <w:rPr>
          <w:vertAlign w:val="subscript"/>
          <w:lang w:eastAsia="ko-KR"/>
        </w:rPr>
        <w:t>2</w:t>
      </w:r>
      <w:r w:rsidR="0079555F" w:rsidRPr="0079555F">
        <w:rPr>
          <w:lang w:eastAsia="ko-KR"/>
        </w:rPr>
        <w:t>Se</w:t>
      </w:r>
      <w:r w:rsidR="0079555F" w:rsidRPr="00CF0552">
        <w:rPr>
          <w:vertAlign w:val="subscript"/>
          <w:lang w:eastAsia="ko-KR"/>
        </w:rPr>
        <w:t>3</w:t>
      </w:r>
      <w:r w:rsidR="0079555F" w:rsidRPr="0079555F">
        <w:rPr>
          <w:lang w:eastAsia="ko-KR"/>
        </w:rPr>
        <w:t xml:space="preserve"> </w:t>
      </w:r>
      <w:r w:rsidR="00CF0552">
        <w:rPr>
          <w:lang w:eastAsia="ko-KR"/>
        </w:rPr>
        <w:t>PV</w:t>
      </w:r>
      <w:r w:rsidR="0079555F" w:rsidRPr="0079555F">
        <w:rPr>
          <w:lang w:eastAsia="ko-KR"/>
        </w:rPr>
        <w:t xml:space="preserve"> was measured </w:t>
      </w:r>
      <w:r>
        <w:rPr>
          <w:lang w:eastAsia="ko-KR"/>
        </w:rPr>
        <w:t>with</w:t>
      </w:r>
      <w:r w:rsidR="0079555F" w:rsidRPr="0079555F">
        <w:rPr>
          <w:lang w:eastAsia="ko-KR"/>
        </w:rPr>
        <w:t xml:space="preserve"> </w:t>
      </w:r>
      <w:r w:rsidR="00CF0552">
        <w:rPr>
          <w:lang w:eastAsia="ko-KR"/>
        </w:rPr>
        <w:t>~</w:t>
      </w:r>
      <w:r w:rsidR="0079555F" w:rsidRPr="0079555F">
        <w:rPr>
          <w:lang w:eastAsia="ko-KR"/>
        </w:rPr>
        <w:t xml:space="preserve"> under irradiation from</w:t>
      </w:r>
      <w:r w:rsidR="00CF0552">
        <w:rPr>
          <w:lang w:eastAsia="ko-KR"/>
        </w:rPr>
        <w:t xml:space="preserve"> simulated AM 1.5G illumination</w:t>
      </w:r>
      <w:r w:rsidR="0079555F" w:rsidRPr="0079555F">
        <w:rPr>
          <w:lang w:eastAsia="ko-KR"/>
        </w:rPr>
        <w:t xml:space="preserve">.  </w:t>
      </w:r>
      <w:r w:rsidRPr="00153A60">
        <w:rPr>
          <w:lang w:eastAsia="ko-KR"/>
        </w:rPr>
        <w:t>A standard Si reference cell was used to calibrate the 1-sun intensity</w:t>
      </w:r>
      <w:r>
        <w:rPr>
          <w:lang w:eastAsia="ko-KR"/>
        </w:rPr>
        <w:t xml:space="preserve">. ~. </w:t>
      </w:r>
      <w:r w:rsidRPr="00153A60">
        <w:rPr>
          <w:lang w:eastAsia="ko-KR"/>
        </w:rPr>
        <w:t xml:space="preserve">Current density–voltage (J–V) scanning was performed with a dwell time of </w:t>
      </w:r>
      <w:r>
        <w:rPr>
          <w:lang w:eastAsia="ko-KR"/>
        </w:rPr>
        <w:t>XX</w:t>
      </w:r>
      <w:r w:rsidRPr="00153A60">
        <w:rPr>
          <w:lang w:eastAsia="ko-KR"/>
        </w:rPr>
        <w:t> ms at each point over a range from −</w:t>
      </w:r>
      <w:r>
        <w:rPr>
          <w:lang w:eastAsia="ko-KR"/>
        </w:rPr>
        <w:t>1 to 1</w:t>
      </w:r>
      <w:r w:rsidRPr="00153A60">
        <w:rPr>
          <w:lang w:eastAsia="ko-KR"/>
        </w:rPr>
        <w:t xml:space="preserve"> V at a rate of </w:t>
      </w:r>
      <w:r>
        <w:rPr>
          <w:lang w:eastAsia="ko-KR"/>
        </w:rPr>
        <w:t>XX</w:t>
      </w:r>
      <w:r w:rsidRPr="00153A60">
        <w:rPr>
          <w:lang w:eastAsia="ko-KR"/>
        </w:rPr>
        <w:t> V s</w:t>
      </w:r>
      <w:r w:rsidRPr="00153A60">
        <w:rPr>
          <w:vertAlign w:val="superscript"/>
          <w:lang w:eastAsia="ko-KR"/>
        </w:rPr>
        <w:t>−1</w:t>
      </w:r>
      <w:r w:rsidRPr="00153A60">
        <w:rPr>
          <w:lang w:eastAsia="ko-KR"/>
        </w:rPr>
        <w:t xml:space="preserve">. The EQE was measured using </w:t>
      </w:r>
      <w:r>
        <w:rPr>
          <w:lang w:eastAsia="ko-KR"/>
        </w:rPr>
        <w:t xml:space="preserve">~ </w:t>
      </w:r>
      <w:r w:rsidRPr="00153A60">
        <w:rPr>
          <w:lang w:eastAsia="ko-KR"/>
        </w:rPr>
        <w:t>in the wavelength range 300–</w:t>
      </w:r>
      <w:r>
        <w:rPr>
          <w:lang w:eastAsia="ko-KR"/>
        </w:rPr>
        <w:t>11</w:t>
      </w:r>
      <w:r w:rsidRPr="00153A60">
        <w:rPr>
          <w:lang w:eastAsia="ko-KR"/>
        </w:rPr>
        <w:t>00 nm.</w:t>
      </w:r>
    </w:p>
    <w:p w14:paraId="51363D0C" w14:textId="55C2A4C2" w:rsidR="00DD24CE" w:rsidRDefault="0079555F" w:rsidP="00CF0552">
      <w:pPr>
        <w:pStyle w:val="BGKeywords"/>
        <w:rPr>
          <w:lang w:eastAsia="ko-KR"/>
        </w:rPr>
      </w:pPr>
      <w:r w:rsidRPr="00153A60">
        <w:rPr>
          <w:i/>
          <w:lang w:eastAsia="ko-KR"/>
        </w:rPr>
        <w:t>Impedance Measurements for Sb</w:t>
      </w:r>
      <w:r w:rsidRPr="00153A60">
        <w:rPr>
          <w:i/>
          <w:vertAlign w:val="subscript"/>
          <w:lang w:eastAsia="ko-KR"/>
        </w:rPr>
        <w:t>2</w:t>
      </w:r>
      <w:r w:rsidRPr="00153A60">
        <w:rPr>
          <w:i/>
          <w:lang w:eastAsia="ko-KR"/>
        </w:rPr>
        <w:t>Se</w:t>
      </w:r>
      <w:r w:rsidRPr="00153A60">
        <w:rPr>
          <w:i/>
          <w:vertAlign w:val="subscript"/>
          <w:lang w:eastAsia="ko-KR"/>
        </w:rPr>
        <w:t>3</w:t>
      </w:r>
      <w:r w:rsidRPr="00153A60">
        <w:rPr>
          <w:i/>
          <w:lang w:eastAsia="ko-KR"/>
        </w:rPr>
        <w:t xml:space="preserve"> </w:t>
      </w:r>
      <w:r w:rsidR="00CF0552" w:rsidRPr="00153A60">
        <w:rPr>
          <w:i/>
          <w:lang w:eastAsia="ko-KR"/>
        </w:rPr>
        <w:t>PV:</w:t>
      </w:r>
      <w:r w:rsidR="00CF0552">
        <w:rPr>
          <w:lang w:eastAsia="ko-KR"/>
        </w:rPr>
        <w:t xml:space="preserve"> </w:t>
      </w:r>
      <w:r w:rsidRPr="0079555F">
        <w:rPr>
          <w:lang w:eastAsia="ko-KR"/>
        </w:rPr>
        <w:t>IS measurements were performed with a BioLogic SP-300. The peak to peak AC voltage amplitude was Vpp= 15 mV (which gave a root mean square voltage V</w:t>
      </w:r>
      <w:r w:rsidRPr="00CF0552">
        <w:rPr>
          <w:vertAlign w:val="subscript"/>
          <w:lang w:eastAsia="ko-KR"/>
        </w:rPr>
        <w:t>rms</w:t>
      </w:r>
      <w:r w:rsidRPr="0079555F">
        <w:rPr>
          <w:lang w:eastAsia="ko-KR"/>
        </w:rPr>
        <w:t xml:space="preserve">= 5.3 mV) and the bias potential </w:t>
      </w:r>
      <w:r w:rsidR="00CF0552">
        <w:rPr>
          <w:lang w:eastAsia="ko-KR"/>
        </w:rPr>
        <w:t>s</w:t>
      </w:r>
      <w:r w:rsidRPr="0079555F">
        <w:rPr>
          <w:lang w:eastAsia="ko-KR"/>
        </w:rPr>
        <w:t xml:space="preserve">teps were approximately 50 mV and the equilibrium time at each bias potential step was 17 s. The frequency range used was 7 MHz to 0.1 Hz. </w:t>
      </w:r>
      <w:r w:rsidR="00CF0552">
        <w:rPr>
          <w:lang w:eastAsia="ko-KR"/>
        </w:rPr>
        <w:t xml:space="preserve">In addition, a </w:t>
      </w:r>
      <w:r w:rsidR="00CF0552" w:rsidRPr="0079555F">
        <w:rPr>
          <w:lang w:eastAsia="ko-KR"/>
        </w:rPr>
        <w:t xml:space="preserve">white light bias by LEDs (SP-12-W5, cool white Luxeon Rebel) was used </w:t>
      </w:r>
      <w:r w:rsidR="00CF0552">
        <w:rPr>
          <w:lang w:eastAsia="ko-KR"/>
        </w:rPr>
        <w:t>f</w:t>
      </w:r>
      <w:r w:rsidRPr="0079555F">
        <w:rPr>
          <w:lang w:eastAsia="ko-KR"/>
        </w:rPr>
        <w:t>or</w:t>
      </w:r>
      <w:r w:rsidR="00CF0552">
        <w:rPr>
          <w:lang w:eastAsia="ko-KR"/>
        </w:rPr>
        <w:t xml:space="preserve"> the </w:t>
      </w:r>
      <w:r w:rsidRPr="0079555F">
        <w:rPr>
          <w:lang w:eastAsia="ko-KR"/>
        </w:rPr>
        <w:t>IS measurements under</w:t>
      </w:r>
      <w:r w:rsidR="00CF0552">
        <w:rPr>
          <w:lang w:eastAsia="ko-KR"/>
        </w:rPr>
        <w:t xml:space="preserve"> illumination</w:t>
      </w:r>
      <w:r w:rsidRPr="0079555F">
        <w:rPr>
          <w:lang w:eastAsia="ko-KR"/>
        </w:rPr>
        <w:t xml:space="preserve">. </w:t>
      </w:r>
      <w:r w:rsidR="00CF0552">
        <w:rPr>
          <w:lang w:eastAsia="ko-KR"/>
        </w:rPr>
        <w:t xml:space="preserve">The </w:t>
      </w:r>
      <w:r w:rsidRPr="0079555F">
        <w:rPr>
          <w:lang w:eastAsia="ko-KR"/>
        </w:rPr>
        <w:t>IS spectra were fitted with Z</w:t>
      </w:r>
      <w:r w:rsidRPr="00CF0552">
        <w:rPr>
          <w:vertAlign w:val="subscript"/>
          <w:lang w:eastAsia="ko-KR"/>
        </w:rPr>
        <w:t>view</w:t>
      </w:r>
      <w:r w:rsidRPr="0079555F">
        <w:rPr>
          <w:lang w:eastAsia="ko-KR"/>
        </w:rPr>
        <w:t xml:space="preserve"> software from Scribner.</w:t>
      </w:r>
    </w:p>
    <w:p w14:paraId="6B6D0089" w14:textId="77777777" w:rsidR="006814D7" w:rsidRDefault="006814D7">
      <w:pPr>
        <w:spacing w:after="0"/>
        <w:jc w:val="left"/>
        <w:rPr>
          <w:lang w:eastAsia="ko-KR"/>
        </w:rPr>
      </w:pPr>
      <w:r>
        <w:rPr>
          <w:lang w:eastAsia="ko-KR"/>
        </w:rPr>
        <w:br w:type="page"/>
      </w:r>
    </w:p>
    <w:p w14:paraId="7AEAA982" w14:textId="77777777" w:rsidR="00865A02" w:rsidRDefault="00C10EE0" w:rsidP="000B5610">
      <w:pPr>
        <w:pStyle w:val="TESupportingInformation"/>
        <w:spacing w:after="240"/>
        <w:ind w:firstLine="0"/>
        <w:jc w:val="left"/>
      </w:pPr>
      <w:r w:rsidRPr="00157E12">
        <w:rPr>
          <w:b/>
        </w:rPr>
        <w:lastRenderedPageBreak/>
        <w:t>Supporting Information</w:t>
      </w:r>
      <w:r>
        <w:t xml:space="preserve">. </w:t>
      </w:r>
    </w:p>
    <w:p w14:paraId="5D0D6956" w14:textId="1E2A7BC6" w:rsidR="00C10EE0" w:rsidRPr="00C10EE0" w:rsidRDefault="00865A02" w:rsidP="000B5610">
      <w:pPr>
        <w:pStyle w:val="TESupportingInformation"/>
        <w:spacing w:after="240"/>
        <w:ind w:firstLine="0"/>
        <w:jc w:val="left"/>
      </w:pPr>
      <w:r>
        <w:t>Supporting Information is available from the Wiley Online Library</w:t>
      </w:r>
      <w:r w:rsidR="00A47AE4">
        <w:t>.</w:t>
      </w:r>
      <w:r w:rsidR="0031373B">
        <w:br/>
      </w:r>
    </w:p>
    <w:p w14:paraId="13758671" w14:textId="77777777" w:rsidR="00DD6DBB" w:rsidRPr="00DD6DBB" w:rsidRDefault="00C10EE0" w:rsidP="00DD6DBB">
      <w:pPr>
        <w:pStyle w:val="FAAuthorInfoSubtitle"/>
      </w:pPr>
      <w:r w:rsidRPr="00DD6DBB">
        <w:t>Notes</w:t>
      </w:r>
    </w:p>
    <w:p w14:paraId="1EB34F2E" w14:textId="3193CEA2" w:rsidR="00C10EE0" w:rsidRPr="0045367F" w:rsidRDefault="000C05CC" w:rsidP="00DD6DBB">
      <w:pPr>
        <w:pStyle w:val="StyleFACorrespondingAuthorFootnote7pt"/>
        <w:spacing w:after="240" w:line="480" w:lineRule="auto"/>
        <w:rPr>
          <w:rFonts w:ascii="Times" w:hAnsi="Times"/>
          <w:b/>
          <w:bCs/>
          <w:kern w:val="0"/>
          <w:sz w:val="24"/>
        </w:rPr>
      </w:pPr>
      <w:r w:rsidRPr="0045367F">
        <w:rPr>
          <w:rFonts w:ascii="Times" w:hAnsi="Times"/>
          <w:b/>
          <w:bCs/>
          <w:kern w:val="0"/>
          <w:sz w:val="24"/>
        </w:rPr>
        <w:t>The authors declare no competing</w:t>
      </w:r>
      <w:r w:rsidR="00F5645C" w:rsidRPr="0045367F">
        <w:rPr>
          <w:rFonts w:ascii="Times" w:hAnsi="Times"/>
          <w:b/>
          <w:bCs/>
          <w:kern w:val="0"/>
          <w:sz w:val="24"/>
        </w:rPr>
        <w:t xml:space="preserve"> financial interests</w:t>
      </w:r>
      <w:r w:rsidRPr="0045367F">
        <w:rPr>
          <w:rFonts w:ascii="Times" w:hAnsi="Times"/>
          <w:b/>
          <w:bCs/>
          <w:kern w:val="0"/>
          <w:sz w:val="24"/>
        </w:rPr>
        <w:t>.</w:t>
      </w:r>
    </w:p>
    <w:p w14:paraId="5FF15F0B" w14:textId="77777777" w:rsidR="00DD6DBB" w:rsidRPr="0045367F" w:rsidRDefault="00DD6DBB" w:rsidP="000B5610">
      <w:pPr>
        <w:pStyle w:val="TDAcknowledgments"/>
        <w:spacing w:before="0" w:after="0"/>
        <w:ind w:firstLine="0"/>
        <w:jc w:val="left"/>
        <w:rPr>
          <w:b/>
          <w:bCs/>
        </w:rPr>
      </w:pPr>
      <w:r w:rsidRPr="0045367F">
        <w:rPr>
          <w:b/>
          <w:bCs/>
        </w:rPr>
        <w:t>ACKNOWLEDGMENT</w:t>
      </w:r>
    </w:p>
    <w:p w14:paraId="0787937B" w14:textId="238F2F08" w:rsidR="00A64EA6" w:rsidRPr="005A3E8C" w:rsidRDefault="004B300C" w:rsidP="000B5610">
      <w:pPr>
        <w:pStyle w:val="TFReferencesSection"/>
        <w:spacing w:after="0"/>
        <w:ind w:firstLine="0"/>
        <w:rPr>
          <w:lang w:val="en-GB"/>
        </w:rPr>
      </w:pPr>
      <w:r w:rsidRPr="005A3E8C">
        <w:rPr>
          <w:lang w:val="en-GB"/>
        </w:rPr>
        <w:t xml:space="preserve">This work was supported </w:t>
      </w:r>
      <w:r>
        <w:rPr>
          <w:lang w:val="en-GB"/>
        </w:rPr>
        <w:t xml:space="preserve">the </w:t>
      </w:r>
      <w:r w:rsidRPr="005A3E8C">
        <w:rPr>
          <w:lang w:val="en-GB"/>
        </w:rPr>
        <w:t>National R&amp;D Program through the National Research Foundation of Korea (NRF) funded by the Ministry of Science and ICT RS-2023-0025177.</w:t>
      </w:r>
    </w:p>
    <w:p w14:paraId="761995BF" w14:textId="77777777" w:rsidR="00A64EA6" w:rsidRDefault="00A64EA6">
      <w:pPr>
        <w:spacing w:after="0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6A290DAA" w14:textId="5718E0F9" w:rsidR="000E6BC3" w:rsidRPr="000E6BC3" w:rsidRDefault="00CC372C" w:rsidP="000E6BC3">
      <w:pPr>
        <w:pStyle w:val="EndNoteCategoryHeading"/>
      </w:pPr>
      <w:r w:rsidRPr="00B7457D">
        <w:rPr>
          <w:rFonts w:ascii="Times New Roman" w:hAnsi="Times New Roman"/>
        </w:rPr>
        <w:lastRenderedPageBreak/>
        <w:fldChar w:fldCharType="begin"/>
      </w:r>
      <w:r w:rsidRPr="00B7457D">
        <w:rPr>
          <w:rFonts w:ascii="Times New Roman" w:hAnsi="Times New Roman"/>
        </w:rPr>
        <w:instrText xml:space="preserve"> ADDIN EN.REFLIST </w:instrText>
      </w:r>
      <w:r w:rsidRPr="00B7457D">
        <w:rPr>
          <w:rFonts w:ascii="Times New Roman" w:hAnsi="Times New Roman"/>
        </w:rPr>
        <w:fldChar w:fldCharType="separate"/>
      </w:r>
      <w:r w:rsidR="000E6BC3" w:rsidRPr="000E6BC3">
        <w:t>References</w:t>
      </w:r>
    </w:p>
    <w:p w14:paraId="5DD70372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[1]</w:t>
      </w:r>
      <w:r w:rsidRPr="000E6BC3">
        <w:tab/>
        <w:t xml:space="preserve">Y. Zhou, L. Wang, S. Y. Chen, S. K. Qin, X. S. Liu, J. Chen, D. J. Xue, M. Luo, Y. Z. Cao, Y. B. Cheng, E. H. Sargent, J. Tang, </w:t>
      </w:r>
      <w:r w:rsidRPr="000E6BC3">
        <w:rPr>
          <w:i/>
        </w:rPr>
        <w:t>Nat Photonics</w:t>
      </w:r>
      <w:r w:rsidRPr="000E6BC3">
        <w:t xml:space="preserve"> </w:t>
      </w:r>
      <w:r w:rsidRPr="000E6BC3">
        <w:rPr>
          <w:b/>
        </w:rPr>
        <w:t>2015</w:t>
      </w:r>
      <w:r w:rsidRPr="000E6BC3">
        <w:t>, 9, 409.</w:t>
      </w:r>
    </w:p>
    <w:p w14:paraId="1363C4A5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[2]</w:t>
      </w:r>
      <w:r w:rsidRPr="000E6BC3">
        <w:tab/>
        <w:t xml:space="preserve">K. P. McKenna, </w:t>
      </w:r>
      <w:r w:rsidRPr="000E6BC3">
        <w:rPr>
          <w:i/>
        </w:rPr>
        <w:t>Adv Electron Mater</w:t>
      </w:r>
      <w:r w:rsidRPr="000E6BC3">
        <w:t xml:space="preserve"> </w:t>
      </w:r>
      <w:r w:rsidRPr="000E6BC3">
        <w:rPr>
          <w:b/>
        </w:rPr>
        <w:t>2021</w:t>
      </w:r>
      <w:r w:rsidRPr="000E6BC3">
        <w:t>, 7.</w:t>
      </w:r>
    </w:p>
    <w:p w14:paraId="171A0C89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[3]</w:t>
      </w:r>
      <w:r w:rsidRPr="000E6BC3">
        <w:tab/>
        <w:t xml:space="preserve">R. F. Tang, X. M. Wang, W. T. Lian, J. L. Huang, Q. Wei, M. L. Huang, Y. W. Yin, C. H. Jiang, S. F. Yang, G. C. Xing, S. Y. Chen, C. F. Zhu, X. J. Hao, M. A. Green, T. Chen, </w:t>
      </w:r>
      <w:r w:rsidRPr="000E6BC3">
        <w:rPr>
          <w:i/>
        </w:rPr>
        <w:t>Nat Energy</w:t>
      </w:r>
      <w:r w:rsidRPr="000E6BC3">
        <w:t xml:space="preserve"> </w:t>
      </w:r>
      <w:r w:rsidRPr="000E6BC3">
        <w:rPr>
          <w:b/>
        </w:rPr>
        <w:t>2020</w:t>
      </w:r>
      <w:r w:rsidRPr="000E6BC3">
        <w:t>, 5, 587.</w:t>
      </w:r>
    </w:p>
    <w:p w14:paraId="46E53C76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[4]</w:t>
      </w:r>
      <w:r w:rsidRPr="000E6BC3">
        <w:tab/>
        <w:t xml:space="preserve">W. Yang, J. Park, H. C. Kwon, O. S. Hutter, L. J. Phillips, J. Tan, H. Lee, J. Lee, S. D. Tilley, J. D. Major, J. Moon, </w:t>
      </w:r>
      <w:r w:rsidRPr="000E6BC3">
        <w:rPr>
          <w:i/>
        </w:rPr>
        <w:t>Energ Environ Sci</w:t>
      </w:r>
      <w:r w:rsidRPr="000E6BC3">
        <w:t xml:space="preserve"> </w:t>
      </w:r>
      <w:r w:rsidRPr="000E6BC3">
        <w:rPr>
          <w:b/>
        </w:rPr>
        <w:t>2020</w:t>
      </w:r>
      <w:r w:rsidRPr="000E6BC3">
        <w:t>, 13, 4362.</w:t>
      </w:r>
    </w:p>
    <w:p w14:paraId="1EBD577F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[5]</w:t>
      </w:r>
      <w:r w:rsidRPr="000E6BC3">
        <w:tab/>
        <w:t xml:space="preserve">Y. Y. Proskuryakov, K. Durose, M. K. Al Turkestani, I. Mora-Sero, G. Garcia-Belmonte, F. Fabregat-Santiago, J. Bisquert, V. Barrioz, D. Lamb, S. J. C. Irvine, E. W. Jones, </w:t>
      </w:r>
      <w:r w:rsidRPr="000E6BC3">
        <w:rPr>
          <w:i/>
        </w:rPr>
        <w:t>J Appl Phys</w:t>
      </w:r>
      <w:r w:rsidRPr="000E6BC3">
        <w:t xml:space="preserve"> </w:t>
      </w:r>
      <w:r w:rsidRPr="000E6BC3">
        <w:rPr>
          <w:b/>
        </w:rPr>
        <w:t>2009</w:t>
      </w:r>
      <w:r w:rsidRPr="000E6BC3">
        <w:t>, 106.</w:t>
      </w:r>
    </w:p>
    <w:p w14:paraId="0567BC20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[6]</w:t>
      </w:r>
      <w:r w:rsidRPr="000E6BC3">
        <w:tab/>
        <w:t xml:space="preserve">I. Mora-Sero, G. A. Garcia-Belmonte, P. P. Boix, M. A. Vazquez, J. Bisquert, </w:t>
      </w:r>
      <w:r w:rsidRPr="000E6BC3">
        <w:rPr>
          <w:i/>
        </w:rPr>
        <w:t>Energ Environ Sci</w:t>
      </w:r>
      <w:r w:rsidRPr="000E6BC3">
        <w:t xml:space="preserve"> </w:t>
      </w:r>
      <w:r w:rsidRPr="000E6BC3">
        <w:rPr>
          <w:b/>
        </w:rPr>
        <w:t>2009</w:t>
      </w:r>
      <w:r w:rsidRPr="000E6BC3">
        <w:t>, 2, 678.</w:t>
      </w:r>
    </w:p>
    <w:p w14:paraId="23648086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[7]</w:t>
      </w:r>
      <w:r w:rsidRPr="000E6BC3">
        <w:tab/>
        <w:t xml:space="preserve">F. Fabregat-Santiago, J. Bisquert, G. Garcia-Belmonte, G. Boschloo, A. Hagfeldt, </w:t>
      </w:r>
      <w:r w:rsidRPr="000E6BC3">
        <w:rPr>
          <w:i/>
        </w:rPr>
        <w:t>Sol Energ Mat Sol C</w:t>
      </w:r>
      <w:r w:rsidRPr="000E6BC3">
        <w:t xml:space="preserve"> </w:t>
      </w:r>
      <w:r w:rsidRPr="000E6BC3">
        <w:rPr>
          <w:b/>
        </w:rPr>
        <w:t>2005</w:t>
      </w:r>
      <w:r w:rsidRPr="000E6BC3">
        <w:t>, 87, 117.</w:t>
      </w:r>
    </w:p>
    <w:p w14:paraId="5C4C7D70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[8]</w:t>
      </w:r>
      <w:r w:rsidRPr="000E6BC3">
        <w:tab/>
        <w:t xml:space="preserve">E. von Hauff, </w:t>
      </w:r>
      <w:r w:rsidRPr="000E6BC3">
        <w:rPr>
          <w:i/>
        </w:rPr>
        <w:t>J Phys Chem C</w:t>
      </w:r>
      <w:r w:rsidRPr="000E6BC3">
        <w:t xml:space="preserve"> </w:t>
      </w:r>
      <w:r w:rsidRPr="000E6BC3">
        <w:rPr>
          <w:b/>
        </w:rPr>
        <w:t>2019</w:t>
      </w:r>
      <w:r w:rsidRPr="000E6BC3">
        <w:t>, 123, 11329.</w:t>
      </w:r>
    </w:p>
    <w:p w14:paraId="0E002EF4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[9]</w:t>
      </w:r>
      <w:r w:rsidRPr="000E6BC3">
        <w:tab/>
        <w:t xml:space="preserve">W. Yang, T. Moehl, E. Service, S. D. Tilley, </w:t>
      </w:r>
      <w:r w:rsidRPr="000E6BC3">
        <w:rPr>
          <w:i/>
        </w:rPr>
        <w:t>Advanced Energy Materials</w:t>
      </w:r>
      <w:r w:rsidRPr="000E6BC3">
        <w:t xml:space="preserve"> </w:t>
      </w:r>
      <w:r w:rsidRPr="000E6BC3">
        <w:rPr>
          <w:b/>
        </w:rPr>
        <w:t>2021</w:t>
      </w:r>
      <w:r w:rsidRPr="000E6BC3">
        <w:t>, 11.</w:t>
      </w:r>
    </w:p>
    <w:p w14:paraId="3C4BF80A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[10]</w:t>
      </w:r>
      <w:r w:rsidRPr="000E6BC3">
        <w:tab/>
        <w:t xml:space="preserve">D. Andre, M. Meiler, K. Steiner, C. Wimmer, T. Soczka-Guth, D. U. Sauer, </w:t>
      </w:r>
      <w:r w:rsidRPr="000E6BC3">
        <w:rPr>
          <w:i/>
        </w:rPr>
        <w:t>J Power Sources</w:t>
      </w:r>
      <w:r w:rsidRPr="000E6BC3">
        <w:t xml:space="preserve"> </w:t>
      </w:r>
      <w:r w:rsidRPr="000E6BC3">
        <w:rPr>
          <w:b/>
        </w:rPr>
        <w:t>2011</w:t>
      </w:r>
      <w:r w:rsidRPr="000E6BC3">
        <w:t>, 196, 5334.</w:t>
      </w:r>
    </w:p>
    <w:p w14:paraId="185BEBF1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[11]</w:t>
      </w:r>
      <w:r w:rsidRPr="000E6BC3">
        <w:tab/>
        <w:t xml:space="preserve">S. M. R. Niya, M. Hoorfar, </w:t>
      </w:r>
      <w:r w:rsidRPr="000E6BC3">
        <w:rPr>
          <w:i/>
        </w:rPr>
        <w:t>J Power Sources</w:t>
      </w:r>
      <w:r w:rsidRPr="000E6BC3">
        <w:t xml:space="preserve"> </w:t>
      </w:r>
      <w:r w:rsidRPr="000E6BC3">
        <w:rPr>
          <w:b/>
        </w:rPr>
        <w:t>2013</w:t>
      </w:r>
      <w:r w:rsidRPr="000E6BC3">
        <w:t>, 240, 281.</w:t>
      </w:r>
    </w:p>
    <w:p w14:paraId="0B523B8A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[12]</w:t>
      </w:r>
      <w:r w:rsidRPr="000E6BC3">
        <w:tab/>
        <w:t xml:space="preserve">B. Pejcic, R. De Marco, </w:t>
      </w:r>
      <w:r w:rsidRPr="000E6BC3">
        <w:rPr>
          <w:i/>
        </w:rPr>
        <w:t>Electrochim Acta</w:t>
      </w:r>
      <w:r w:rsidRPr="000E6BC3">
        <w:t xml:space="preserve"> </w:t>
      </w:r>
      <w:r w:rsidRPr="000E6BC3">
        <w:rPr>
          <w:b/>
        </w:rPr>
        <w:t>2006</w:t>
      </w:r>
      <w:r w:rsidRPr="000E6BC3">
        <w:t>, 51, 6217.</w:t>
      </w:r>
    </w:p>
    <w:p w14:paraId="09175EDB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[13]</w:t>
      </w:r>
      <w:r w:rsidRPr="000E6BC3">
        <w:tab/>
        <w:t xml:space="preserve">H. C. Kwon, W. Yang, D. Lee, J. Ahn, E. Lee, S. Ma, K. Kim, S. C. Yun, J. Moon, </w:t>
      </w:r>
      <w:r w:rsidRPr="000E6BC3">
        <w:rPr>
          <w:i/>
        </w:rPr>
        <w:t>Acs Nano</w:t>
      </w:r>
      <w:r w:rsidRPr="000E6BC3">
        <w:t xml:space="preserve"> </w:t>
      </w:r>
      <w:r w:rsidRPr="000E6BC3">
        <w:rPr>
          <w:b/>
        </w:rPr>
        <w:t>2018</w:t>
      </w:r>
      <w:r w:rsidRPr="000E6BC3">
        <w:t>, 12, 4233.</w:t>
      </w:r>
    </w:p>
    <w:p w14:paraId="700C82E8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[14]</w:t>
      </w:r>
      <w:r w:rsidRPr="000E6BC3">
        <w:tab/>
        <w:t xml:space="preserve">F. Ebadi, N. Taghavinia, R. Mohammadpour, A. Hagfeldt, W. Tress, </w:t>
      </w:r>
      <w:r w:rsidRPr="000E6BC3">
        <w:rPr>
          <w:i/>
        </w:rPr>
        <w:t>Nat Commun</w:t>
      </w:r>
      <w:r w:rsidRPr="000E6BC3">
        <w:t xml:space="preserve"> </w:t>
      </w:r>
      <w:r w:rsidRPr="000E6BC3">
        <w:rPr>
          <w:b/>
        </w:rPr>
        <w:t>2019</w:t>
      </w:r>
      <w:r w:rsidRPr="000E6BC3">
        <w:t>, 10.</w:t>
      </w:r>
    </w:p>
    <w:p w14:paraId="4735432B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[15]</w:t>
      </w:r>
      <w:r w:rsidRPr="000E6BC3">
        <w:tab/>
        <w:t xml:space="preserve">J. Zhou, D. Meng, T. H. Yang, X. T. Zhang, Z. Q. Tang, Y. Cao, J. Ni, J. J. Zhang, Z. Y. Hu, J. B. Pang, </w:t>
      </w:r>
      <w:r w:rsidRPr="000E6BC3">
        <w:rPr>
          <w:i/>
        </w:rPr>
        <w:t>Appl Surf Sci</w:t>
      </w:r>
      <w:r w:rsidRPr="000E6BC3">
        <w:t xml:space="preserve"> </w:t>
      </w:r>
      <w:r w:rsidRPr="000E6BC3">
        <w:rPr>
          <w:b/>
        </w:rPr>
        <w:t>2022</w:t>
      </w:r>
      <w:r w:rsidRPr="000E6BC3">
        <w:t>, 591.</w:t>
      </w:r>
    </w:p>
    <w:p w14:paraId="36A5AF03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[16]</w:t>
      </w:r>
      <w:r w:rsidRPr="000E6BC3">
        <w:tab/>
        <w:t xml:space="preserve">L. P. Guo, S. N. Vijayaraghavan, X. M. Duan, H. G. Menon, J. Wall, L. Y. Kong, S. Gupta, L. Li, F. Yan, </w:t>
      </w:r>
      <w:r w:rsidRPr="000E6BC3">
        <w:rPr>
          <w:i/>
        </w:rPr>
        <w:t>Sol Energy</w:t>
      </w:r>
      <w:r w:rsidRPr="000E6BC3">
        <w:t xml:space="preserve"> </w:t>
      </w:r>
      <w:r w:rsidRPr="000E6BC3">
        <w:rPr>
          <w:b/>
        </w:rPr>
        <w:t>2021</w:t>
      </w:r>
      <w:r w:rsidRPr="000E6BC3">
        <w:t>, 218, 525.</w:t>
      </w:r>
    </w:p>
    <w:p w14:paraId="349373C1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[17]</w:t>
      </w:r>
      <w:r w:rsidRPr="000E6BC3">
        <w:tab/>
        <w:t xml:space="preserve">C. Liu, K. Shen, D. X. Lin, Y. Cao, S. D. Qiu, J. Z. Zheng, F. X. Bao, Y. Y. Gao, H. B. Zhu, Z. Q. Li, Y. H. Mai, </w:t>
      </w:r>
      <w:r w:rsidRPr="000E6BC3">
        <w:rPr>
          <w:i/>
        </w:rPr>
        <w:t>Acs Appl Mater Inter</w:t>
      </w:r>
      <w:r w:rsidRPr="000E6BC3">
        <w:t xml:space="preserve"> </w:t>
      </w:r>
      <w:r w:rsidRPr="000E6BC3">
        <w:rPr>
          <w:b/>
        </w:rPr>
        <w:t>2020</w:t>
      </w:r>
      <w:r w:rsidRPr="000E6BC3">
        <w:t>, 12, 38397.</w:t>
      </w:r>
    </w:p>
    <w:p w14:paraId="7214EA79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[18]</w:t>
      </w:r>
      <w:r w:rsidRPr="000E6BC3">
        <w:tab/>
        <w:t xml:space="preserve">Y. F. Liu, B. Li, X. Y. Liang, T. Liu, S. F. Wang, Z. Q. Li, </w:t>
      </w:r>
      <w:r w:rsidRPr="000E6BC3">
        <w:rPr>
          <w:i/>
        </w:rPr>
        <w:t>J Alloy Compd</w:t>
      </w:r>
      <w:r w:rsidRPr="000E6BC3">
        <w:t xml:space="preserve"> </w:t>
      </w:r>
      <w:r w:rsidRPr="000E6BC3">
        <w:rPr>
          <w:b/>
        </w:rPr>
        <w:t>2023</w:t>
      </w:r>
      <w:r w:rsidRPr="000E6BC3">
        <w:t>, 932.</w:t>
      </w:r>
    </w:p>
    <w:p w14:paraId="2A01543B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[19]</w:t>
      </w:r>
      <w:r w:rsidRPr="000E6BC3">
        <w:tab/>
        <w:t xml:space="preserve">G. Li, Z. Q. Li, X. Y. Liang, C. S. Guo, K. Shen, Y. H. Mai, </w:t>
      </w:r>
      <w:r w:rsidRPr="000E6BC3">
        <w:rPr>
          <w:i/>
        </w:rPr>
        <w:t>Acs Appl Mater Inter</w:t>
      </w:r>
      <w:r w:rsidRPr="000E6BC3">
        <w:t xml:space="preserve"> </w:t>
      </w:r>
      <w:r w:rsidRPr="000E6BC3">
        <w:rPr>
          <w:b/>
        </w:rPr>
        <w:t>2019</w:t>
      </w:r>
      <w:r w:rsidRPr="000E6BC3">
        <w:t>, 11, 828.</w:t>
      </w:r>
    </w:p>
    <w:p w14:paraId="393CE621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[20]</w:t>
      </w:r>
      <w:r w:rsidRPr="000E6BC3">
        <w:tab/>
        <w:t xml:space="preserve">C. Chen, D. C. Bobela, Y. Yang, S. Lu, K. Zeng, C. Ge, B. Yang, L. Gao, Y. Zhao, M. C. Beard, J. Tang, </w:t>
      </w:r>
      <w:r w:rsidRPr="000E6BC3">
        <w:rPr>
          <w:i/>
        </w:rPr>
        <w:t>Frontiers of Optoelectronics</w:t>
      </w:r>
      <w:r w:rsidRPr="000E6BC3">
        <w:t xml:space="preserve"> </w:t>
      </w:r>
      <w:r w:rsidRPr="000E6BC3">
        <w:rPr>
          <w:b/>
        </w:rPr>
        <w:t>2017</w:t>
      </w:r>
      <w:r w:rsidRPr="000E6BC3">
        <w:t>, 10, 18.</w:t>
      </w:r>
    </w:p>
    <w:p w14:paraId="14A0747C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[21]</w:t>
      </w:r>
      <w:r w:rsidRPr="000E6BC3">
        <w:tab/>
        <w:t xml:space="preserve">L. J. Phillips, C. N. Savory, O. S. Hutter, P. J. Yates, H. Shiel, S. Mariotti, L. Bowen, M. Birkett, K. Durose, D. O. Scanlon, J. D. Major, </w:t>
      </w:r>
      <w:r w:rsidRPr="000E6BC3">
        <w:rPr>
          <w:i/>
        </w:rPr>
        <w:t>Ieee J Photovolt</w:t>
      </w:r>
      <w:r w:rsidRPr="000E6BC3">
        <w:t xml:space="preserve"> </w:t>
      </w:r>
      <w:r w:rsidRPr="000E6BC3">
        <w:rPr>
          <w:b/>
        </w:rPr>
        <w:t>2019</w:t>
      </w:r>
      <w:r w:rsidRPr="000E6BC3">
        <w:t>, 9, 544.</w:t>
      </w:r>
    </w:p>
    <w:p w14:paraId="4B7A8F77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[22]</w:t>
      </w:r>
      <w:r w:rsidRPr="000E6BC3">
        <w:tab/>
        <w:t xml:space="preserve">W. Yang, J. H. Kim, O. S. Hutter, L. J. Phillips, J. Tan, J. Park, H. Lee, J. D. Major, J. S. Lee, J. Moon, </w:t>
      </w:r>
      <w:r w:rsidRPr="000E6BC3">
        <w:rPr>
          <w:i/>
        </w:rPr>
        <w:t>Nat Commun</w:t>
      </w:r>
      <w:r w:rsidRPr="000E6BC3">
        <w:t xml:space="preserve"> </w:t>
      </w:r>
      <w:r w:rsidRPr="000E6BC3">
        <w:rPr>
          <w:b/>
        </w:rPr>
        <w:t>2020</w:t>
      </w:r>
      <w:r w:rsidRPr="000E6BC3">
        <w:t>, 11.</w:t>
      </w:r>
    </w:p>
    <w:p w14:paraId="7407B22E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[23]</w:t>
      </w:r>
      <w:r w:rsidRPr="000E6BC3">
        <w:tab/>
        <w:t xml:space="preserve">K. Shimizu, Y. Tanaka, Y. Noguchi, H. Ishii, </w:t>
      </w:r>
      <w:r w:rsidRPr="000E6BC3">
        <w:rPr>
          <w:i/>
        </w:rPr>
        <w:t>J Phys Conf Ser</w:t>
      </w:r>
      <w:r w:rsidRPr="000E6BC3">
        <w:t xml:space="preserve"> </w:t>
      </w:r>
      <w:r w:rsidRPr="000E6BC3">
        <w:rPr>
          <w:b/>
        </w:rPr>
        <w:t>2017</w:t>
      </w:r>
      <w:r w:rsidRPr="000E6BC3">
        <w:t>, 924.</w:t>
      </w:r>
    </w:p>
    <w:p w14:paraId="33FFDA74" w14:textId="77777777" w:rsidR="000E6BC3" w:rsidRPr="000E6BC3" w:rsidRDefault="000E6BC3" w:rsidP="000E6BC3">
      <w:pPr>
        <w:pStyle w:val="EndNoteBibliography"/>
        <w:spacing w:after="0"/>
        <w:ind w:left="720" w:hanging="720"/>
      </w:pPr>
      <w:r w:rsidRPr="000E6BC3">
        <w:t>[24]</w:t>
      </w:r>
      <w:r w:rsidRPr="000E6BC3">
        <w:tab/>
        <w:t xml:space="preserve">I. Mora-Sero, J. Bisquert, F. Fabregat-Santiago, G. Garcia-Belmonte, G. Zoppi, K. Durose, Y. Proskuryakov, I. Oja, A. Belaidi, T. Dittrich, R. Tena-Zaera, A. Katty, C. Levy-Clement, V. Barrioz, S. J. C. Irvine, </w:t>
      </w:r>
      <w:r w:rsidRPr="000E6BC3">
        <w:rPr>
          <w:i/>
        </w:rPr>
        <w:t>Nano Lett</w:t>
      </w:r>
      <w:r w:rsidRPr="000E6BC3">
        <w:t xml:space="preserve"> </w:t>
      </w:r>
      <w:r w:rsidRPr="000E6BC3">
        <w:rPr>
          <w:b/>
        </w:rPr>
        <w:t>2006</w:t>
      </w:r>
      <w:r w:rsidRPr="000E6BC3">
        <w:t>, 6, 640.</w:t>
      </w:r>
    </w:p>
    <w:p w14:paraId="3CB75B67" w14:textId="77777777" w:rsidR="000E6BC3" w:rsidRPr="000E6BC3" w:rsidRDefault="000E6BC3" w:rsidP="000E6BC3">
      <w:pPr>
        <w:pStyle w:val="EndNoteBibliography"/>
        <w:ind w:left="720" w:hanging="720"/>
      </w:pPr>
      <w:r w:rsidRPr="000E6BC3">
        <w:lastRenderedPageBreak/>
        <w:t>[25]</w:t>
      </w:r>
      <w:r w:rsidRPr="000E6BC3">
        <w:tab/>
        <w:t xml:space="preserve">E. Ehrenfreund, C. Lungenschmied, G. Dennler, H. Neugebauer, N. S. Sariciftci, </w:t>
      </w:r>
      <w:r w:rsidRPr="000E6BC3">
        <w:rPr>
          <w:i/>
        </w:rPr>
        <w:t>Appl Phys Lett</w:t>
      </w:r>
      <w:r w:rsidRPr="000E6BC3">
        <w:t xml:space="preserve"> </w:t>
      </w:r>
      <w:r w:rsidRPr="000E6BC3">
        <w:rPr>
          <w:b/>
        </w:rPr>
        <w:t>2007</w:t>
      </w:r>
      <w:r w:rsidRPr="000E6BC3">
        <w:t>, 91.</w:t>
      </w:r>
    </w:p>
    <w:p w14:paraId="7E849B3B" w14:textId="4CC1AA84" w:rsidR="001F3643" w:rsidRDefault="00CC372C" w:rsidP="00B7457D">
      <w:pPr>
        <w:pStyle w:val="SNSynopsisTOC"/>
      </w:pPr>
      <w:r w:rsidRPr="00B7457D">
        <w:rPr>
          <w:rFonts w:ascii="Times New Roman" w:hAnsi="Times New Roman"/>
        </w:rPr>
        <w:fldChar w:fldCharType="end"/>
      </w:r>
    </w:p>
    <w:p w14:paraId="57D70EEC" w14:textId="6C265A87" w:rsidR="001F3643" w:rsidRDefault="001F3643">
      <w:pPr>
        <w:spacing w:after="0"/>
        <w:jc w:val="left"/>
      </w:pPr>
    </w:p>
    <w:p w14:paraId="3AA1A61E" w14:textId="4CAEA359" w:rsidR="001F3643" w:rsidRPr="0023005C" w:rsidRDefault="001F3643" w:rsidP="001F3643">
      <w:pPr>
        <w:spacing w:line="360" w:lineRule="auto"/>
      </w:pPr>
    </w:p>
    <w:p w14:paraId="6588983F" w14:textId="77777777" w:rsidR="00507285" w:rsidRDefault="00507285">
      <w:pPr>
        <w:spacing w:after="0"/>
        <w:jc w:val="left"/>
        <w:rPr>
          <w:rFonts w:ascii="Times New Roman" w:hAnsi="Times New Roman"/>
          <w:b/>
          <w:sz w:val="28"/>
        </w:rPr>
      </w:pPr>
      <w:r>
        <w:rPr>
          <w:b/>
          <w:sz w:val="28"/>
        </w:rPr>
        <w:br w:type="page"/>
      </w:r>
    </w:p>
    <w:p w14:paraId="1230AB24" w14:textId="59AD39A0" w:rsidR="00906DFD" w:rsidRPr="00906DFD" w:rsidRDefault="00906DFD" w:rsidP="00906DFD">
      <w:pPr>
        <w:pStyle w:val="BATitle"/>
        <w:jc w:val="left"/>
        <w:rPr>
          <w:b/>
          <w:sz w:val="28"/>
        </w:rPr>
      </w:pPr>
      <w:r w:rsidRPr="00906DFD">
        <w:rPr>
          <w:b/>
          <w:sz w:val="28"/>
        </w:rPr>
        <w:lastRenderedPageBreak/>
        <w:t>Impedance spectroscopy characterization of Sb</w:t>
      </w:r>
      <w:r w:rsidRPr="00906DFD">
        <w:rPr>
          <w:b/>
          <w:sz w:val="28"/>
          <w:vertAlign w:val="subscript"/>
        </w:rPr>
        <w:t>2</w:t>
      </w:r>
      <w:r w:rsidRPr="00906DFD">
        <w:rPr>
          <w:b/>
          <w:sz w:val="28"/>
        </w:rPr>
        <w:t>Se</w:t>
      </w:r>
      <w:r w:rsidRPr="00906DFD">
        <w:rPr>
          <w:b/>
          <w:sz w:val="28"/>
          <w:vertAlign w:val="subscript"/>
        </w:rPr>
        <w:t>3</w:t>
      </w:r>
      <w:r w:rsidRPr="00906DFD">
        <w:rPr>
          <w:b/>
          <w:sz w:val="28"/>
        </w:rPr>
        <w:t xml:space="preserve"> photovoltaics under light illumination</w:t>
      </w:r>
    </w:p>
    <w:p w14:paraId="70224DCE" w14:textId="21B2679E" w:rsidR="00906DFD" w:rsidRDefault="00906DFD" w:rsidP="00906DFD">
      <w:pPr>
        <w:pStyle w:val="BBAuthorName"/>
        <w:jc w:val="left"/>
        <w:rPr>
          <w:rFonts w:ascii="Times New Roman" w:hAnsi="Times New Roman"/>
        </w:rPr>
      </w:pPr>
      <w:r w:rsidRPr="00906DFD">
        <w:rPr>
          <w:rFonts w:ascii="Times New Roman" w:hAnsi="Times New Roman"/>
        </w:rPr>
        <w:t>Jaemin Park</w:t>
      </w:r>
      <w:r w:rsidR="00A64EA6">
        <w:rPr>
          <w:rFonts w:ascii="Times New Roman" w:hAnsi="Times New Roman"/>
        </w:rPr>
        <w:t>,</w:t>
      </w:r>
      <w:r w:rsidRPr="00906DFD">
        <w:rPr>
          <w:rFonts w:ascii="Times New Roman" w:hAnsi="Times New Roman"/>
        </w:rPr>
        <w:t xml:space="preserve"> Thomas Shalvey, Thomas Moehl, Jon Major, S. David Tilley, Wooseok Yang</w:t>
      </w:r>
    </w:p>
    <w:p w14:paraId="543DDD7B" w14:textId="49636A87" w:rsidR="004B1B17" w:rsidRDefault="004B1B17" w:rsidP="004B1B17">
      <w:pPr>
        <w:pStyle w:val="BCAuthorAddress"/>
      </w:pPr>
    </w:p>
    <w:p w14:paraId="05FA9D54" w14:textId="6EE5BE88" w:rsidR="004B1B17" w:rsidRDefault="004B1B17" w:rsidP="004B1B17">
      <w:pPr>
        <w:pStyle w:val="BIEmailAddress"/>
      </w:pPr>
    </w:p>
    <w:p w14:paraId="7ECB6B47" w14:textId="77777777" w:rsidR="004B1B17" w:rsidRPr="004B1B17" w:rsidRDefault="004B1B17" w:rsidP="004B1B17">
      <w:pPr>
        <w:pStyle w:val="AIReceivedDate"/>
      </w:pPr>
    </w:p>
    <w:p w14:paraId="77AAEA18" w14:textId="5FEECC1D" w:rsidR="004B1B17" w:rsidRDefault="004B1B17">
      <w:pPr>
        <w:spacing w:after="0"/>
        <w:jc w:val="left"/>
      </w:pPr>
    </w:p>
    <w:p w14:paraId="1DDA9545" w14:textId="77777777" w:rsidR="004B1B17" w:rsidRDefault="004B1B17" w:rsidP="004B1B17">
      <w:pPr>
        <w:spacing w:after="0"/>
        <w:jc w:val="center"/>
      </w:pPr>
      <w:r w:rsidRPr="004B1B17">
        <w:rPr>
          <w:noProof/>
          <w:lang w:eastAsia="ko-KR"/>
        </w:rPr>
        <w:drawing>
          <wp:inline distT="0" distB="0" distL="0" distR="0" wp14:anchorId="5682C71F" wp14:editId="75BBB42F">
            <wp:extent cx="4732022" cy="3286125"/>
            <wp:effectExtent l="0" t="0" r="0" b="0"/>
            <wp:docPr id="26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5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041" t="14732" r="8479" b="18303"/>
                    <a:stretch/>
                  </pic:blipFill>
                  <pic:spPr bwMode="auto">
                    <a:xfrm>
                      <a:off x="0" y="0"/>
                      <a:ext cx="4737142" cy="328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F798" w14:textId="77777777" w:rsidR="004B1B17" w:rsidRPr="004B1B17" w:rsidRDefault="004B1B17" w:rsidP="004B1B17">
      <w:pPr>
        <w:spacing w:after="0"/>
        <w:jc w:val="center"/>
        <w:rPr>
          <w:b/>
        </w:rPr>
      </w:pPr>
    </w:p>
    <w:p w14:paraId="43AF5FD6" w14:textId="65162821" w:rsidR="004B1B17" w:rsidRDefault="004B1B17" w:rsidP="004B1B17">
      <w:pPr>
        <w:spacing w:after="0" w:line="360" w:lineRule="auto"/>
        <w:jc w:val="left"/>
      </w:pPr>
      <w:r w:rsidRPr="004B1B17">
        <w:rPr>
          <w:b/>
        </w:rPr>
        <w:t>Figure S1.</w:t>
      </w:r>
      <w:r>
        <w:t xml:space="preserve"> Cross-section SEM image of </w:t>
      </w:r>
      <w:r w:rsidR="00A47AE4">
        <w:t xml:space="preserve">the </w:t>
      </w:r>
      <w:r>
        <w:t>seed growth Sb</w:t>
      </w:r>
      <w:r w:rsidRPr="00A347CA">
        <w:rPr>
          <w:vertAlign w:val="subscript"/>
        </w:rPr>
        <w:t>2</w:t>
      </w:r>
      <w:r>
        <w:t>Se</w:t>
      </w:r>
      <w:r w:rsidRPr="00A347CA">
        <w:rPr>
          <w:vertAlign w:val="subscript"/>
        </w:rPr>
        <w:t>3</w:t>
      </w:r>
      <w:r>
        <w:t xml:space="preserve"> film.</w:t>
      </w:r>
    </w:p>
    <w:p w14:paraId="67194D19" w14:textId="7674C071" w:rsidR="004B1B17" w:rsidRDefault="004B1B17" w:rsidP="004B1B17">
      <w:pPr>
        <w:spacing w:after="0" w:line="360" w:lineRule="auto"/>
      </w:pPr>
      <w:r>
        <w:br w:type="page"/>
      </w:r>
    </w:p>
    <w:p w14:paraId="4CD6E5B0" w14:textId="21A3FF19" w:rsidR="00290617" w:rsidRPr="00290617" w:rsidRDefault="00290617" w:rsidP="00290617">
      <w:pPr>
        <w:pStyle w:val="BCAuthorAddress"/>
      </w:pPr>
      <w:r w:rsidRPr="00290617">
        <w:rPr>
          <w:noProof/>
          <w:lang w:eastAsia="ko-KR"/>
        </w:rPr>
        <w:lastRenderedPageBreak/>
        <w:drawing>
          <wp:inline distT="0" distB="0" distL="0" distR="0" wp14:anchorId="2B7E1B8E" wp14:editId="1FF3D647">
            <wp:extent cx="3396757" cy="3145692"/>
            <wp:effectExtent l="0" t="0" r="0" b="0"/>
            <wp:docPr id="5" name="Picture 18" descr="A picture containing kitchenwa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4E6A10-95DB-4950-A70F-09B8D3C2C0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" descr="A picture containing kitchenware&#10;&#10;Description automatically generated">
                      <a:extLst>
                        <a:ext uri="{FF2B5EF4-FFF2-40B4-BE49-F238E27FC236}">
                          <a16:creationId xmlns:a16="http://schemas.microsoft.com/office/drawing/2014/main" id="{E74E6A10-95DB-4950-A70F-09B8D3C2C0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3" b="12961"/>
                    <a:stretch/>
                  </pic:blipFill>
                  <pic:spPr>
                    <a:xfrm>
                      <a:off x="0" y="0"/>
                      <a:ext cx="3396757" cy="314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D613" w14:textId="08BE2854" w:rsidR="004B1B17" w:rsidRDefault="00290617" w:rsidP="00290617">
      <w:pPr>
        <w:pStyle w:val="SNSynopsisTOC"/>
        <w:spacing w:after="240"/>
        <w:rPr>
          <w:rFonts w:ascii="Times New Roman" w:hAnsi="Times New Roman"/>
          <w:bCs/>
          <w:color w:val="000000" w:themeColor="text1"/>
        </w:rPr>
      </w:pPr>
      <w:r w:rsidRPr="00B7457D">
        <w:rPr>
          <w:b/>
        </w:rPr>
        <w:t>Figure S</w:t>
      </w:r>
      <w:r w:rsidR="004B1B17">
        <w:rPr>
          <w:b/>
        </w:rPr>
        <w:t>2</w:t>
      </w:r>
      <w:r w:rsidRPr="00B7457D">
        <w:rPr>
          <w:b/>
        </w:rPr>
        <w:t>.</w:t>
      </w:r>
      <w:r>
        <w:t xml:space="preserve"> </w:t>
      </w:r>
      <w:r w:rsidR="00723A9C">
        <w:rPr>
          <w:rFonts w:ascii="Times New Roman" w:hAnsi="Times New Roman"/>
          <w:bCs/>
          <w:color w:val="000000" w:themeColor="text1"/>
        </w:rPr>
        <w:t>81 individual Sb</w:t>
      </w:r>
      <w:r w:rsidR="00723A9C" w:rsidRPr="006B3568">
        <w:rPr>
          <w:rFonts w:ascii="Times New Roman" w:hAnsi="Times New Roman"/>
          <w:bCs/>
          <w:color w:val="000000" w:themeColor="text1"/>
          <w:vertAlign w:val="subscript"/>
        </w:rPr>
        <w:t>2</w:t>
      </w:r>
      <w:r w:rsidR="00723A9C">
        <w:rPr>
          <w:rFonts w:ascii="Times New Roman" w:hAnsi="Times New Roman"/>
          <w:bCs/>
          <w:color w:val="000000" w:themeColor="text1"/>
        </w:rPr>
        <w:t>Se</w:t>
      </w:r>
      <w:r w:rsidR="00723A9C" w:rsidRPr="006B3568">
        <w:rPr>
          <w:rFonts w:ascii="Times New Roman" w:hAnsi="Times New Roman"/>
          <w:bCs/>
          <w:color w:val="000000" w:themeColor="text1"/>
          <w:vertAlign w:val="subscript"/>
        </w:rPr>
        <w:t>3</w:t>
      </w:r>
      <w:r w:rsidR="00723A9C">
        <w:rPr>
          <w:rFonts w:ascii="Times New Roman" w:hAnsi="Times New Roman"/>
          <w:bCs/>
          <w:color w:val="000000" w:themeColor="text1"/>
        </w:rPr>
        <w:t xml:space="preserve"> PV devices in a 5x5 cm</w:t>
      </w:r>
      <w:r w:rsidR="00723A9C" w:rsidRPr="00235EFF">
        <w:rPr>
          <w:rFonts w:ascii="Times New Roman" w:hAnsi="Times New Roman"/>
          <w:bCs/>
          <w:color w:val="000000" w:themeColor="text1"/>
          <w:vertAlign w:val="superscript"/>
        </w:rPr>
        <w:t>2</w:t>
      </w:r>
      <w:r w:rsidR="00723A9C">
        <w:rPr>
          <w:rFonts w:ascii="Times New Roman" w:hAnsi="Times New Roman"/>
          <w:bCs/>
          <w:color w:val="000000" w:themeColor="text1"/>
        </w:rPr>
        <w:t xml:space="preserve"> FTO glass.</w:t>
      </w:r>
    </w:p>
    <w:p w14:paraId="021DC868" w14:textId="77777777" w:rsidR="004B1B17" w:rsidRDefault="004B1B17">
      <w:pPr>
        <w:spacing w:after="0"/>
        <w:jc w:val="left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Cs/>
          <w:color w:val="000000" w:themeColor="text1"/>
        </w:rPr>
        <w:br w:type="page"/>
      </w:r>
    </w:p>
    <w:p w14:paraId="4A4F62ED" w14:textId="00B4A5EF" w:rsidR="001F3643" w:rsidRDefault="00723A9C" w:rsidP="0077561A">
      <w:pPr>
        <w:pStyle w:val="SNSynopsisTOC"/>
        <w:spacing w:after="240"/>
        <w:jc w:val="center"/>
      </w:pPr>
      <w:r w:rsidRPr="00723A9C">
        <w:rPr>
          <w:noProof/>
          <w:lang w:eastAsia="ko-KR"/>
        </w:rPr>
        <w:lastRenderedPageBreak/>
        <w:drawing>
          <wp:inline distT="0" distB="0" distL="0" distR="0" wp14:anchorId="7B1C1CEC" wp14:editId="40048A9C">
            <wp:extent cx="5943600" cy="3698543"/>
            <wp:effectExtent l="0" t="0" r="0" b="0"/>
            <wp:docPr id="20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10886"/>
                    <a:stretch/>
                  </pic:blipFill>
                  <pic:spPr bwMode="auto">
                    <a:xfrm>
                      <a:off x="0" y="0"/>
                      <a:ext cx="5943600" cy="369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A9C">
        <w:rPr>
          <w:noProof/>
          <w:lang w:eastAsia="ko-KR"/>
        </w:rPr>
        <w:t xml:space="preserve"> </w:t>
      </w:r>
    </w:p>
    <w:p w14:paraId="26B418E8" w14:textId="006A25DB" w:rsidR="00507285" w:rsidRDefault="0077561A" w:rsidP="0077561A">
      <w:pPr>
        <w:pStyle w:val="SNSynopsisTOC"/>
        <w:spacing w:after="240"/>
      </w:pPr>
      <w:r w:rsidRPr="00B7457D">
        <w:rPr>
          <w:b/>
        </w:rPr>
        <w:t>Figure S</w:t>
      </w:r>
      <w:r w:rsidR="004B1B17">
        <w:rPr>
          <w:b/>
        </w:rPr>
        <w:t>3</w:t>
      </w:r>
      <w:r w:rsidRPr="00B7457D">
        <w:rPr>
          <w:b/>
        </w:rPr>
        <w:t>.</w:t>
      </w:r>
      <w:r>
        <w:t xml:space="preserve"> </w:t>
      </w:r>
      <w:r w:rsidR="00723A9C" w:rsidRPr="00723A9C">
        <w:t xml:space="preserve">Device performance statistics of the </w:t>
      </w:r>
      <w:r w:rsidR="00723A9C">
        <w:t>a</w:t>
      </w:r>
      <w:r w:rsidR="00723A9C" w:rsidRPr="00723A9C">
        <w:t xml:space="preserve">) </w:t>
      </w:r>
      <w:r w:rsidR="00723A9C">
        <w:t>PCE</w:t>
      </w:r>
      <w:r w:rsidR="00723A9C" w:rsidRPr="00723A9C">
        <w:t xml:space="preserve">, </w:t>
      </w:r>
      <w:r w:rsidR="00723A9C">
        <w:t>b</w:t>
      </w:r>
      <w:r w:rsidR="00723A9C" w:rsidRPr="00723A9C">
        <w:t xml:space="preserve">) </w:t>
      </w:r>
      <w:r w:rsidR="00723A9C">
        <w:t>V</w:t>
      </w:r>
      <w:r w:rsidR="00723A9C" w:rsidRPr="00B7457D">
        <w:rPr>
          <w:vertAlign w:val="subscript"/>
        </w:rPr>
        <w:t>OC</w:t>
      </w:r>
      <w:r w:rsidR="00723A9C" w:rsidRPr="00723A9C">
        <w:t xml:space="preserve">, </w:t>
      </w:r>
      <w:r w:rsidR="00723A9C">
        <w:t>c</w:t>
      </w:r>
      <w:r w:rsidR="00723A9C" w:rsidRPr="00723A9C">
        <w:t xml:space="preserve">) </w:t>
      </w:r>
      <w:r w:rsidR="00723A9C">
        <w:t>J</w:t>
      </w:r>
      <w:r w:rsidR="00723A9C" w:rsidRPr="00B7457D">
        <w:rPr>
          <w:vertAlign w:val="subscript"/>
        </w:rPr>
        <w:t>SC</w:t>
      </w:r>
      <w:r w:rsidR="00723A9C" w:rsidRPr="00723A9C">
        <w:t xml:space="preserve">, and </w:t>
      </w:r>
      <w:r w:rsidR="00723A9C">
        <w:t>d</w:t>
      </w:r>
      <w:r w:rsidR="00723A9C" w:rsidRPr="00723A9C">
        <w:t xml:space="preserve">) </w:t>
      </w:r>
      <w:r w:rsidR="00723A9C">
        <w:t>FF</w:t>
      </w:r>
      <w:r w:rsidR="00723A9C" w:rsidRPr="00723A9C">
        <w:t xml:space="preserve"> with </w:t>
      </w:r>
      <w:r w:rsidR="00723A9C">
        <w:t>81</w:t>
      </w:r>
      <w:r w:rsidR="00723A9C" w:rsidRPr="00723A9C">
        <w:t xml:space="preserve"> cells of </w:t>
      </w:r>
      <w:r w:rsidR="00723A9C">
        <w:t>seed growth Sb</w:t>
      </w:r>
      <w:r w:rsidR="00723A9C" w:rsidRPr="00B7457D">
        <w:rPr>
          <w:vertAlign w:val="subscript"/>
        </w:rPr>
        <w:t>2</w:t>
      </w:r>
      <w:r w:rsidR="00723A9C">
        <w:t>Se</w:t>
      </w:r>
      <w:r w:rsidR="00723A9C" w:rsidRPr="00B7457D">
        <w:rPr>
          <w:vertAlign w:val="subscript"/>
        </w:rPr>
        <w:t>3</w:t>
      </w:r>
      <w:r w:rsidR="00723A9C">
        <w:t xml:space="preserve"> PVs</w:t>
      </w:r>
      <w:r w:rsidR="00723A9C" w:rsidRPr="00723A9C">
        <w:t xml:space="preserve">. The horizontal middle </w:t>
      </w:r>
      <w:r w:rsidR="00723A9C">
        <w:t>lines</w:t>
      </w:r>
      <w:r w:rsidR="00723A9C" w:rsidRPr="00723A9C">
        <w:t xml:space="preserve"> represent the median, the box edges represent the standard deviations</w:t>
      </w:r>
      <w:r w:rsidR="00723A9C">
        <w:t>.</w:t>
      </w:r>
    </w:p>
    <w:p w14:paraId="112200DA" w14:textId="77777777" w:rsidR="000D2045" w:rsidRDefault="000D2045">
      <w:pPr>
        <w:spacing w:after="0"/>
        <w:jc w:val="left"/>
      </w:pPr>
      <w:r>
        <w:br w:type="page"/>
      </w:r>
    </w:p>
    <w:p w14:paraId="02BD6C14" w14:textId="77777777" w:rsidR="000D2045" w:rsidRDefault="000D2045">
      <w:pPr>
        <w:spacing w:after="0"/>
        <w:jc w:val="left"/>
      </w:pPr>
    </w:p>
    <w:p w14:paraId="74436381" w14:textId="77777777" w:rsidR="000D2045" w:rsidRDefault="000D2045" w:rsidP="00B7457D">
      <w:pPr>
        <w:spacing w:after="0"/>
        <w:jc w:val="center"/>
      </w:pPr>
      <w:r w:rsidRPr="000D2045">
        <w:rPr>
          <w:noProof/>
          <w:lang w:eastAsia="ko-KR"/>
        </w:rPr>
        <w:drawing>
          <wp:inline distT="0" distB="0" distL="0" distR="0" wp14:anchorId="43190489" wp14:editId="7F32D52F">
            <wp:extent cx="4309607" cy="4309607"/>
            <wp:effectExtent l="0" t="0" r="0" b="0"/>
            <wp:docPr id="1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2623" cy="43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FBAB" w14:textId="77777777" w:rsidR="000D2045" w:rsidRDefault="000D2045" w:rsidP="00B7457D">
      <w:pPr>
        <w:spacing w:after="0"/>
        <w:jc w:val="center"/>
      </w:pPr>
    </w:p>
    <w:p w14:paraId="64663770" w14:textId="146836C3" w:rsidR="00507285" w:rsidRDefault="000D2045" w:rsidP="00B7457D">
      <w:pPr>
        <w:spacing w:after="0"/>
      </w:pPr>
      <w:r w:rsidRPr="00B7457D">
        <w:rPr>
          <w:b/>
        </w:rPr>
        <w:t>Figure S</w:t>
      </w:r>
      <w:r w:rsidR="004B1B17">
        <w:rPr>
          <w:b/>
        </w:rPr>
        <w:t>4</w:t>
      </w:r>
      <w:r w:rsidRPr="00B7457D">
        <w:rPr>
          <w:b/>
        </w:rPr>
        <w:t>.</w:t>
      </w:r>
      <w:r w:rsidR="00723A9C" w:rsidRPr="00723A9C">
        <w:rPr>
          <w:rFonts w:eastAsia="맑은 고딕"/>
          <w:bCs/>
        </w:rPr>
        <w:t xml:space="preserve"> </w:t>
      </w:r>
      <w:r w:rsidR="00723A9C" w:rsidRPr="00D07470">
        <w:rPr>
          <w:rFonts w:eastAsia="맑은 고딕"/>
          <w:bCs/>
        </w:rPr>
        <w:t>Nyquist plots of the</w:t>
      </w:r>
      <w:r w:rsidR="00A47AE4">
        <w:rPr>
          <w:rFonts w:eastAsia="맑은 고딕"/>
          <w:bCs/>
        </w:rPr>
        <w:t xml:space="preserve"> seed growth</w:t>
      </w:r>
      <w:r w:rsidR="00723A9C" w:rsidRPr="00D07470">
        <w:rPr>
          <w:rFonts w:eastAsia="맑은 고딕"/>
          <w:bCs/>
        </w:rPr>
        <w:t xml:space="preserve"> Sb</w:t>
      </w:r>
      <w:r w:rsidR="00723A9C" w:rsidRPr="00C672CB">
        <w:rPr>
          <w:rFonts w:eastAsia="맑은 고딕"/>
          <w:bCs/>
          <w:vertAlign w:val="subscript"/>
        </w:rPr>
        <w:t>2</w:t>
      </w:r>
      <w:r w:rsidR="00723A9C" w:rsidRPr="00D07470">
        <w:rPr>
          <w:rFonts w:eastAsia="맑은 고딕"/>
          <w:bCs/>
        </w:rPr>
        <w:t>Se</w:t>
      </w:r>
      <w:r w:rsidR="00723A9C" w:rsidRPr="00C672CB">
        <w:rPr>
          <w:rFonts w:eastAsia="맑은 고딕"/>
          <w:bCs/>
          <w:vertAlign w:val="subscript"/>
        </w:rPr>
        <w:t>3</w:t>
      </w:r>
      <w:r w:rsidR="00723A9C" w:rsidRPr="00D07470">
        <w:rPr>
          <w:rFonts w:eastAsia="맑은 고딕"/>
          <w:bCs/>
        </w:rPr>
        <w:t xml:space="preserve"> </w:t>
      </w:r>
      <w:r w:rsidR="00723A9C">
        <w:rPr>
          <w:rFonts w:eastAsia="맑은 고딕"/>
          <w:bCs/>
        </w:rPr>
        <w:t>PV</w:t>
      </w:r>
      <w:r w:rsidR="00723A9C" w:rsidRPr="00D07470">
        <w:rPr>
          <w:rFonts w:eastAsia="맑은 고딕"/>
          <w:bCs/>
        </w:rPr>
        <w:t xml:space="preserve"> at </w:t>
      </w:r>
      <w:r w:rsidR="00723A9C">
        <w:rPr>
          <w:rFonts w:eastAsia="맑은 고딕"/>
          <w:bCs/>
        </w:rPr>
        <w:t>0 V under 50 and 100% light intensities</w:t>
      </w:r>
      <w:r w:rsidR="00723A9C" w:rsidRPr="00D07470">
        <w:rPr>
          <w:rFonts w:eastAsia="맑은 고딕"/>
          <w:bCs/>
        </w:rPr>
        <w:t>.</w:t>
      </w:r>
      <w:r w:rsidR="00723A9C" w:rsidRPr="00E25431">
        <w:rPr>
          <w:rFonts w:eastAsia="맑은 고딕"/>
          <w:bCs/>
        </w:rPr>
        <w:t xml:space="preserve"> </w:t>
      </w:r>
      <w:r w:rsidR="00507285">
        <w:br w:type="page"/>
      </w:r>
    </w:p>
    <w:p w14:paraId="33A76F73" w14:textId="70C12AEC" w:rsidR="00290617" w:rsidRDefault="009D535A" w:rsidP="00B7457D">
      <w:pPr>
        <w:pStyle w:val="SNSynopsisTOC"/>
        <w:spacing w:after="240"/>
        <w:jc w:val="center"/>
      </w:pPr>
      <w:r w:rsidRPr="009D535A">
        <w:rPr>
          <w:noProof/>
          <w:lang w:eastAsia="ko-KR"/>
        </w:rPr>
        <w:lastRenderedPageBreak/>
        <w:drawing>
          <wp:inline distT="0" distB="0" distL="0" distR="0" wp14:anchorId="5B61A1CA" wp14:editId="3A717F9E">
            <wp:extent cx="5057775" cy="3803598"/>
            <wp:effectExtent l="0" t="0" r="0" b="0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0986" cy="380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CBA0" w14:textId="167744BF" w:rsidR="00A23F3F" w:rsidRPr="00B7457D" w:rsidRDefault="00507285" w:rsidP="00B7457D">
      <w:pPr>
        <w:pStyle w:val="SNSynopsisTOC"/>
        <w:spacing w:after="240" w:line="360" w:lineRule="auto"/>
        <w:rPr>
          <w:rFonts w:ascii="Times New Roman" w:hAnsi="Times New Roman"/>
          <w:color w:val="000000" w:themeColor="text1"/>
          <w:szCs w:val="24"/>
        </w:rPr>
      </w:pPr>
      <w:r w:rsidRPr="00B7457D">
        <w:rPr>
          <w:rFonts w:ascii="Times New Roman" w:hAnsi="Times New Roman"/>
          <w:b/>
          <w:color w:val="000000" w:themeColor="text1"/>
          <w:szCs w:val="24"/>
        </w:rPr>
        <w:t>Figure S</w:t>
      </w:r>
      <w:r w:rsidR="004B1B17">
        <w:rPr>
          <w:rFonts w:ascii="Times New Roman" w:hAnsi="Times New Roman"/>
          <w:b/>
          <w:color w:val="000000" w:themeColor="text1"/>
          <w:szCs w:val="24"/>
        </w:rPr>
        <w:t>5</w:t>
      </w:r>
      <w:r w:rsidRPr="00B7457D">
        <w:rPr>
          <w:rFonts w:ascii="Times New Roman" w:hAnsi="Times New Roman"/>
          <w:b/>
          <w:color w:val="000000" w:themeColor="text1"/>
          <w:szCs w:val="24"/>
        </w:rPr>
        <w:t xml:space="preserve">. </w:t>
      </w:r>
      <w:r w:rsidR="00723A9C" w:rsidRPr="00B7457D">
        <w:rPr>
          <w:rFonts w:ascii="Times New Roman" w:hAnsi="Times New Roman"/>
          <w:color w:val="000000" w:themeColor="text1"/>
          <w:szCs w:val="24"/>
        </w:rPr>
        <w:t>Mott-Schottky plots obtained by C_dep seed growth Sb</w:t>
      </w:r>
      <w:r w:rsidR="00723A9C" w:rsidRPr="00B7457D">
        <w:rPr>
          <w:rFonts w:ascii="Times New Roman" w:hAnsi="Times New Roman"/>
          <w:color w:val="000000" w:themeColor="text1"/>
          <w:szCs w:val="24"/>
          <w:vertAlign w:val="subscript"/>
        </w:rPr>
        <w:t>2</w:t>
      </w:r>
      <w:r w:rsidR="00723A9C" w:rsidRPr="00B7457D">
        <w:rPr>
          <w:rFonts w:ascii="Times New Roman" w:hAnsi="Times New Roman"/>
          <w:color w:val="000000" w:themeColor="text1"/>
          <w:szCs w:val="24"/>
        </w:rPr>
        <w:t>Se</w:t>
      </w:r>
      <w:r w:rsidR="00723A9C" w:rsidRPr="00B7457D">
        <w:rPr>
          <w:rFonts w:ascii="Times New Roman" w:hAnsi="Times New Roman"/>
          <w:color w:val="000000" w:themeColor="text1"/>
          <w:szCs w:val="24"/>
          <w:vertAlign w:val="subscript"/>
        </w:rPr>
        <w:t>3</w:t>
      </w:r>
      <w:r w:rsidR="00723A9C" w:rsidRPr="00B7457D">
        <w:rPr>
          <w:rFonts w:ascii="Times New Roman" w:hAnsi="Times New Roman"/>
          <w:color w:val="000000" w:themeColor="text1"/>
          <w:szCs w:val="24"/>
        </w:rPr>
        <w:t xml:space="preserve"> PVs under the 10, 50, and 100% light illumination.</w:t>
      </w:r>
      <w:r w:rsidR="0068406B" w:rsidRPr="00B7457D">
        <w:rPr>
          <w:rFonts w:ascii="Times New Roman" w:hAnsi="Times New Roman"/>
          <w:color w:val="000000" w:themeColor="text1"/>
          <w:szCs w:val="24"/>
        </w:rPr>
        <w:t xml:space="preserve"> Doping density can be calculated from the equation S1, where </w:t>
      </w:r>
      <m:oMath>
        <m:r>
          <m:rPr>
            <m:nor/>
          </m:rPr>
          <w:rPr>
            <w:rFonts w:ascii="Times New Roman" w:hAnsi="Times New Roman"/>
          </w:rPr>
          <m:t>ε</m:t>
        </m:r>
      </m:oMath>
      <w:r w:rsidR="00957637" w:rsidRP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i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s the </w:t>
      </w:r>
      <w:hyperlink r:id="rId21" w:tooltip="Dielectric constant" w:history="1">
        <w:r w:rsidR="00957637" w:rsidRPr="00B7457D">
          <w:rPr>
            <w:rFonts w:ascii="Times New Roman" w:hAnsi="Times New Roman"/>
            <w:color w:val="000000" w:themeColor="text1"/>
            <w:szCs w:val="24"/>
            <w:shd w:val="clear" w:color="auto" w:fill="FFFFFF"/>
          </w:rPr>
          <w:t>dielectric constant</w:t>
        </w:r>
      </w:hyperlink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of the semiconductor, 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4"/>
                <w:shd w:val="clear" w:color="auto" w:fill="FFFFFF"/>
                <w:vertAlign w:val="subscript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m:t>ε</m:t>
            </m:r>
          </m:e>
          <m:sub>
            <m:r>
              <m:rPr>
                <m:nor/>
              </m:r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  <w:vertAlign w:val="subscript"/>
              </w:rPr>
              <m:t>o</m:t>
            </m:r>
          </m:sub>
        </m:sSub>
      </m:oMath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</w:t>
      </w:r>
      <w:r w:rsidR="00957637" w:rsidRPr="00B7457D">
        <w:rPr>
          <w:rFonts w:ascii="Times New Roman" w:hAnsi="Times New Roman"/>
          <w:vanish/>
          <w:color w:val="000000" w:themeColor="text1"/>
          <w:szCs w:val="24"/>
          <w:shd w:val="clear" w:color="auto" w:fill="FFFFFF"/>
        </w:rPr>
        <w:t>0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is the </w:t>
      </w:r>
      <w:hyperlink r:id="rId22" w:tooltip="Permittivity of free space" w:history="1">
        <w:r w:rsidR="00957637" w:rsidRPr="00B7457D">
          <w:rPr>
            <w:rFonts w:ascii="Times New Roman" w:hAnsi="Times New Roman"/>
            <w:color w:val="000000" w:themeColor="text1"/>
            <w:szCs w:val="24"/>
            <w:shd w:val="clear" w:color="auto" w:fill="FFFFFF"/>
          </w:rPr>
          <w:t>permittivity of free space</w:t>
        </w:r>
      </w:hyperlink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, 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A</w:t>
      </w:r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is the area</w:t>
      </w:r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��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, 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e</w:t>
      </w:r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is the elementary charge, 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N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  <w:vertAlign w:val="subscript"/>
        </w:rPr>
        <w:t>d</w:t>
      </w:r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��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is the density of dopants, 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V</w:t>
      </w:r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is the applied potential, 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V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  <w:vertAlign w:val="subscript"/>
        </w:rPr>
        <w:t>fb</w:t>
      </w:r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���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is the </w:t>
      </w:r>
      <w:hyperlink r:id="rId23" w:tooltip="Flat band potential" w:history="1">
        <w:r w:rsidR="00957637" w:rsidRPr="00B7457D">
          <w:rPr>
            <w:rFonts w:ascii="Times New Roman" w:hAnsi="Times New Roman"/>
            <w:color w:val="000000" w:themeColor="text1"/>
            <w:szCs w:val="24"/>
            <w:shd w:val="clear" w:color="auto" w:fill="FFFFFF"/>
          </w:rPr>
          <w:t>flat band potential</w:t>
        </w:r>
      </w:hyperlink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, 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k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  <w:vertAlign w:val="subscript"/>
        </w:rPr>
        <w:t>B</w:t>
      </w:r>
      <w:r w:rsidR="00957637" w:rsidRPr="00B7457D">
        <w:rPr>
          <w:rFonts w:ascii="Tahoma" w:hAnsi="Tahoma" w:cs="Tahoma"/>
          <w:vanish/>
          <w:color w:val="000000" w:themeColor="text1"/>
          <w:szCs w:val="24"/>
          <w:shd w:val="clear" w:color="auto" w:fill="FFFFFF"/>
        </w:rPr>
        <w:t>��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 is the </w:t>
      </w:r>
      <w:hyperlink r:id="rId24" w:tooltip="Boltzmann constant" w:history="1">
        <w:r w:rsidR="00957637" w:rsidRPr="00B7457D">
          <w:rPr>
            <w:rFonts w:ascii="Times New Roman" w:hAnsi="Times New Roman"/>
            <w:color w:val="000000" w:themeColor="text1"/>
            <w:szCs w:val="24"/>
            <w:shd w:val="clear" w:color="auto" w:fill="FFFFFF"/>
          </w:rPr>
          <w:t>Boltzmann constant</w:t>
        </w:r>
      </w:hyperlink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, and T is the </w:t>
      </w:r>
      <w:hyperlink r:id="rId25" w:tooltip="Absolute temperature" w:history="1">
        <w:r w:rsidR="00957637" w:rsidRPr="00B7457D">
          <w:rPr>
            <w:rFonts w:ascii="Times New Roman" w:hAnsi="Times New Roman"/>
            <w:color w:val="000000" w:themeColor="text1"/>
            <w:szCs w:val="24"/>
            <w:shd w:val="clear" w:color="auto" w:fill="FFFFFF"/>
          </w:rPr>
          <w:t>absolute temperature</w:t>
        </w:r>
      </w:hyperlink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Here, o</w:t>
      </w:r>
      <w:r w:rsidR="00957637" w:rsidRP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ne-side junction is assumed </w:t>
      </w:r>
      <w:r w:rsid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due</w:t>
      </w:r>
      <w:r w:rsidR="00957637" w:rsidRP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the higher doping concentration of TiO</w:t>
      </w:r>
      <w:r w:rsidR="00957637" w:rsidRPr="00B7457D">
        <w:rPr>
          <w:rFonts w:ascii="Times New Roman" w:hAnsi="Times New Roman"/>
          <w:color w:val="000000" w:themeColor="text1"/>
          <w:szCs w:val="24"/>
          <w:shd w:val="clear" w:color="auto" w:fill="FFFFFF"/>
          <w:vertAlign w:val="subscript"/>
        </w:rPr>
        <w:t>2</w:t>
      </w:r>
      <w:r w:rsidR="00957637" w:rsidRPr="00957637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</w:p>
    <w:p w14:paraId="226A4CAA" w14:textId="23EDCC13" w:rsidR="00A23F3F" w:rsidRPr="00B7457D" w:rsidRDefault="00926879" w:rsidP="00B7457D">
      <w:pPr>
        <w:pStyle w:val="SNSynopsisTOC"/>
        <w:spacing w:after="240" w:line="360" w:lineRule="auto"/>
        <w:jc w:val="right"/>
        <w:rPr>
          <w:rFonts w:ascii="Times New Roman" w:hAnsi="Times New Roman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Times New Roman" w:hAnsi="Times New Roman"/>
                  </w:rPr>
                  <m:t>C</m:t>
                </m:r>
              </m:e>
              <m:sup>
                <m:r>
                  <m:rPr>
                    <m:nor/>
                  </m:rPr>
                  <w:rPr>
                    <w:rFonts w:ascii="Times New Roman" w:hAnsi="Times New Roman"/>
                  </w:rPr>
                  <m:t>2</m:t>
                </m:r>
              </m:sup>
            </m:sSup>
          </m:den>
        </m:f>
      </m:oMath>
      <w:r w:rsidR="00A23F3F" w:rsidRPr="00B7457D"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</w:rPr>
              <m:t>2</m:t>
            </m:r>
          </m:num>
          <m:den>
            <m:r>
              <m:rPr>
                <m:nor/>
              </m:rPr>
              <w:rPr>
                <w:rFonts w:ascii="Times New Roman" w:hAnsi="Times New Roman"/>
              </w:rPr>
              <m:t>ε</m:t>
            </m:r>
            <m:sSub>
              <m:sSubPr>
                <m:ctrlPr>
                  <w:rPr>
                    <w:rFonts w:ascii="Cambria Math" w:hAnsi="Cambria Math"/>
                    <w:vertAlign w:val="subscript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</w:rPr>
                  <m:t>ε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  <w:vertAlign w:val="subscript"/>
                  </w:rPr>
                  <m:t>o</m:t>
                </m:r>
              </m:sub>
            </m:sSub>
            <m:r>
              <m:rPr>
                <m:nor/>
              </m:rPr>
              <w:rPr>
                <w:rFonts w:ascii="Times New Roman" w:hAnsi="Times New Roman"/>
              </w:rPr>
              <m:t>A</m:t>
            </m:r>
            <m:r>
              <m:rPr>
                <m:nor/>
              </m:rPr>
              <w:rPr>
                <w:rFonts w:ascii="Cambria Math" w:hAnsi="Times New Roman"/>
              </w:rPr>
              <m:t>e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</w:rPr>
                  <m:t>d</m:t>
                </m:r>
              </m:sub>
            </m:sSub>
          </m:den>
        </m:f>
      </m:oMath>
      <w:r w:rsidR="00A23F3F" w:rsidRPr="00B7457D">
        <w:rPr>
          <w:rFonts w:ascii="Times New Roman" w:hAnsi="Times New Roman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m:rPr>
            <m:nor/>
          </m:rPr>
          <w:rPr>
            <w:rFonts w:ascii="Times New Roman" w:hAnsi="Times New Roman"/>
          </w:rPr>
          <m:t>V</m:t>
        </m:r>
        <m:r>
          <m:rPr>
            <m:nor/>
          </m:rPr>
          <w:rPr>
            <w:rFonts w:ascii="Cambria Math" w:hAnsi="Times New Roman"/>
          </w:rPr>
          <m:t>–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Times New Roman" w:hAnsi="Times New Roman"/>
              </w:rPr>
              <m:t>V</m:t>
            </m:r>
          </m:e>
          <m:sub>
            <m:r>
              <m:rPr>
                <m:nor/>
              </m:rPr>
              <w:rPr>
                <w:rFonts w:ascii="Cambria Math" w:hAnsi="Times New Roman"/>
              </w:rPr>
              <m:t>f</m:t>
            </m:r>
            <m:r>
              <m:rPr>
                <m:nor/>
              </m:rPr>
              <w:rPr>
                <w:rFonts w:ascii="Times New Roman" w:hAnsi="Times New Roman"/>
              </w:rPr>
              <m:t>b</m:t>
            </m:r>
          </m:sub>
        </m:sSub>
        <m:r>
          <m:rPr>
            <m:nor/>
          </m:rPr>
          <w:rPr>
            <w:rFonts w:ascii="Cambria Math" w:hAnsi="Times New Roman"/>
          </w:rPr>
          <m:t>–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/>
                  </w:rPr>
                  <m:t>k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/>
                  </w:rPr>
                  <m:t>B</m:t>
                </m:r>
              </m:sub>
            </m:sSub>
            <m:r>
              <m:rPr>
                <m:nor/>
              </m:rPr>
              <w:rPr>
                <w:rFonts w:ascii="Times New Roman" w:hAnsi="Times New Roman"/>
              </w:rPr>
              <m:t>T</m:t>
            </m:r>
          </m:num>
          <m:den>
            <m:r>
              <m:rPr>
                <m:nor/>
              </m:rPr>
              <w:rPr>
                <w:rFonts w:ascii="Times New Roman" w:hAnsi="Times New Roman"/>
              </w:rPr>
              <m:t>e</m:t>
            </m:r>
          </m:den>
        </m:f>
        <m:r>
          <m:rPr>
            <m:nor/>
          </m:rPr>
          <w:rPr>
            <w:rFonts w:ascii="Times New Roman" w:hAnsi="Times New Roman"/>
          </w:rPr>
          <m:t>)</m:t>
        </m:r>
      </m:oMath>
      <w:r w:rsidR="00A23F3F" w:rsidRPr="00B7457D">
        <w:rPr>
          <w:rFonts w:ascii="Times New Roman" w:hAnsi="Times New Roman"/>
        </w:rPr>
        <w:t>.</w:t>
      </w:r>
      <w:r w:rsidR="00957637">
        <w:rPr>
          <w:rFonts w:ascii="Times New Roman" w:hAnsi="Times New Roman"/>
        </w:rPr>
        <w:tab/>
      </w:r>
      <w:r w:rsidR="00957637">
        <w:rPr>
          <w:rFonts w:ascii="Times New Roman" w:hAnsi="Times New Roman"/>
        </w:rPr>
        <w:tab/>
      </w:r>
      <w:r w:rsidR="00957637">
        <w:rPr>
          <w:rFonts w:ascii="Times New Roman" w:hAnsi="Times New Roman"/>
        </w:rPr>
        <w:tab/>
      </w:r>
      <w:r w:rsidR="00957637">
        <w:rPr>
          <w:rFonts w:ascii="Times New Roman" w:hAnsi="Times New Roman"/>
        </w:rPr>
        <w:tab/>
      </w:r>
      <w:r w:rsidR="00957637">
        <w:rPr>
          <w:rFonts w:ascii="Times New Roman" w:hAnsi="Times New Roman"/>
        </w:rPr>
        <w:tab/>
        <w:t>S1)</w:t>
      </w:r>
    </w:p>
    <w:p w14:paraId="08C383FA" w14:textId="77777777" w:rsidR="00A23F3F" w:rsidRDefault="00A23F3F">
      <w:pPr>
        <w:spacing w:after="0"/>
        <w:jc w:val="left"/>
      </w:pPr>
      <w:r>
        <w:br w:type="page"/>
      </w:r>
    </w:p>
    <w:p w14:paraId="436088E0" w14:textId="5A187EA1" w:rsidR="000D2045" w:rsidRDefault="00147562" w:rsidP="00B7457D">
      <w:pPr>
        <w:pStyle w:val="SNSynopsisTOC"/>
        <w:spacing w:after="240"/>
        <w:jc w:val="center"/>
      </w:pPr>
      <w:r w:rsidRPr="00147562">
        <w:rPr>
          <w:noProof/>
          <w:lang w:eastAsia="ko-KR"/>
        </w:rPr>
        <w:lastRenderedPageBreak/>
        <w:drawing>
          <wp:inline distT="0" distB="0" distL="0" distR="0" wp14:anchorId="5B46928E" wp14:editId="4DB3BF1D">
            <wp:extent cx="6049931" cy="2199640"/>
            <wp:effectExtent l="0" t="0" r="0" b="0"/>
            <wp:docPr id="1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267"/>
                    <a:stretch/>
                  </pic:blipFill>
                  <pic:spPr bwMode="auto">
                    <a:xfrm>
                      <a:off x="0" y="0"/>
                      <a:ext cx="6059285" cy="220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04F01" w14:textId="5EF9341C" w:rsidR="001D3D61" w:rsidRDefault="000D2045">
      <w:pPr>
        <w:pStyle w:val="SNSynopsisTOC"/>
        <w:spacing w:after="240"/>
        <w:rPr>
          <w:bCs/>
        </w:rPr>
      </w:pPr>
      <w:r w:rsidRPr="00B7457D">
        <w:rPr>
          <w:b/>
        </w:rPr>
        <w:t>Figure S</w:t>
      </w:r>
      <w:r w:rsidR="004B1B17">
        <w:rPr>
          <w:b/>
        </w:rPr>
        <w:t>6</w:t>
      </w:r>
      <w:r w:rsidRPr="00B7457D">
        <w:rPr>
          <w:b/>
        </w:rPr>
        <w:t>.</w:t>
      </w:r>
      <w:r w:rsidR="00B94A5F">
        <w:t xml:space="preserve"> a) </w:t>
      </w:r>
      <w:r>
        <w:t xml:space="preserve"> </w:t>
      </w:r>
      <w:r w:rsidR="00B94A5F" w:rsidRPr="00D07470">
        <w:rPr>
          <w:bCs/>
        </w:rPr>
        <w:t xml:space="preserve">J–V characteristics </w:t>
      </w:r>
      <w:r w:rsidR="00B94A5F">
        <w:rPr>
          <w:bCs/>
        </w:rPr>
        <w:t xml:space="preserve">of champion rapid growth </w:t>
      </w:r>
      <w:r w:rsidR="00B94A5F" w:rsidRPr="00D07470">
        <w:rPr>
          <w:bCs/>
        </w:rPr>
        <w:t>Sb</w:t>
      </w:r>
      <w:r w:rsidR="00B94A5F" w:rsidRPr="00D07470">
        <w:rPr>
          <w:bCs/>
          <w:vertAlign w:val="subscript"/>
        </w:rPr>
        <w:t>2</w:t>
      </w:r>
      <w:r w:rsidR="00B94A5F" w:rsidRPr="00D07470">
        <w:rPr>
          <w:bCs/>
        </w:rPr>
        <w:t>Se</w:t>
      </w:r>
      <w:r w:rsidR="00B94A5F" w:rsidRPr="00D07470">
        <w:rPr>
          <w:bCs/>
          <w:vertAlign w:val="subscript"/>
        </w:rPr>
        <w:t>3</w:t>
      </w:r>
      <w:r w:rsidR="00B94A5F" w:rsidRPr="00D07470">
        <w:rPr>
          <w:bCs/>
        </w:rPr>
        <w:t xml:space="preserve"> </w:t>
      </w:r>
      <w:r w:rsidR="00B94A5F">
        <w:rPr>
          <w:bCs/>
        </w:rPr>
        <w:t xml:space="preserve">PV. b) </w:t>
      </w:r>
      <w:r w:rsidR="00B94A5F" w:rsidRPr="00D07470">
        <w:rPr>
          <w:bCs/>
        </w:rPr>
        <w:t>EQE</w:t>
      </w:r>
      <w:r w:rsidR="00B94A5F">
        <w:rPr>
          <w:bCs/>
        </w:rPr>
        <w:t xml:space="preserve"> </w:t>
      </w:r>
      <w:r w:rsidR="00B94A5F" w:rsidRPr="00D07470">
        <w:rPr>
          <w:bCs/>
        </w:rPr>
        <w:t xml:space="preserve">spectra of a </w:t>
      </w:r>
      <w:r w:rsidR="00B94A5F">
        <w:rPr>
          <w:bCs/>
          <w:lang w:eastAsia="ko-KR"/>
        </w:rPr>
        <w:t>rapid growth</w:t>
      </w:r>
      <w:r w:rsidR="00B94A5F" w:rsidRPr="00D07470">
        <w:rPr>
          <w:bCs/>
        </w:rPr>
        <w:t xml:space="preserve"> Sb</w:t>
      </w:r>
      <w:r w:rsidR="00B94A5F" w:rsidRPr="00D07470">
        <w:rPr>
          <w:bCs/>
          <w:vertAlign w:val="subscript"/>
        </w:rPr>
        <w:t>2</w:t>
      </w:r>
      <w:r w:rsidR="00B94A5F" w:rsidRPr="00D07470">
        <w:rPr>
          <w:bCs/>
        </w:rPr>
        <w:t>Se</w:t>
      </w:r>
      <w:r w:rsidR="00B94A5F" w:rsidRPr="00D07470">
        <w:rPr>
          <w:bCs/>
          <w:vertAlign w:val="subscript"/>
        </w:rPr>
        <w:t>3</w:t>
      </w:r>
      <w:r w:rsidR="00B94A5F" w:rsidRPr="00D07470">
        <w:rPr>
          <w:bCs/>
        </w:rPr>
        <w:t xml:space="preserve"> </w:t>
      </w:r>
      <w:r w:rsidR="00B94A5F">
        <w:rPr>
          <w:bCs/>
        </w:rPr>
        <w:t>based PV.</w:t>
      </w:r>
    </w:p>
    <w:p w14:paraId="1D020D96" w14:textId="1BCA6939" w:rsidR="001D3D61" w:rsidRDefault="001D3D61" w:rsidP="00A347CA">
      <w:pPr>
        <w:spacing w:after="0"/>
        <w:jc w:val="center"/>
        <w:rPr>
          <w:bCs/>
        </w:rPr>
      </w:pPr>
      <w:r>
        <w:rPr>
          <w:bCs/>
        </w:rPr>
        <w:br w:type="page"/>
      </w:r>
      <w:r w:rsidR="004B1B17" w:rsidRPr="004B1B17">
        <w:rPr>
          <w:bCs/>
          <w:noProof/>
          <w:lang w:eastAsia="ko-KR"/>
        </w:rPr>
        <w:lastRenderedPageBreak/>
        <w:drawing>
          <wp:inline distT="0" distB="0" distL="0" distR="0" wp14:anchorId="5C697929" wp14:editId="2ED271C7">
            <wp:extent cx="5943600" cy="4991100"/>
            <wp:effectExtent l="0" t="0" r="0" b="0"/>
            <wp:docPr id="58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그림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69B1" w14:textId="77777777" w:rsidR="001D3D61" w:rsidRDefault="001D3D61" w:rsidP="00A347CA">
      <w:pPr>
        <w:spacing w:after="0"/>
        <w:jc w:val="center"/>
      </w:pPr>
    </w:p>
    <w:p w14:paraId="69D3B891" w14:textId="77777777" w:rsidR="001D3D61" w:rsidRDefault="001D3D61" w:rsidP="00A347CA">
      <w:pPr>
        <w:spacing w:after="0"/>
        <w:rPr>
          <w:b/>
        </w:rPr>
      </w:pPr>
    </w:p>
    <w:p w14:paraId="7F49E4F4" w14:textId="3634A9D3" w:rsidR="001D3D61" w:rsidRDefault="001D3D61" w:rsidP="00A347CA">
      <w:pPr>
        <w:spacing w:after="0" w:line="360" w:lineRule="auto"/>
        <w:rPr>
          <w:bCs/>
        </w:rPr>
      </w:pPr>
      <w:r w:rsidRPr="00B7457D">
        <w:rPr>
          <w:b/>
        </w:rPr>
        <w:t>Figure S</w:t>
      </w:r>
      <w:r w:rsidR="004B1B17">
        <w:rPr>
          <w:b/>
        </w:rPr>
        <w:t>7</w:t>
      </w:r>
      <w:r w:rsidRPr="00B7457D">
        <w:rPr>
          <w:b/>
        </w:rPr>
        <w:t>.</w:t>
      </w:r>
      <w:r>
        <w:t xml:space="preserve"> </w:t>
      </w:r>
      <w:r w:rsidRPr="00723A9C">
        <w:t>Device performance statistics</w:t>
      </w:r>
      <w:r>
        <w:t xml:space="preserve"> comparison between seed growth and rapid growth Sb</w:t>
      </w:r>
      <w:r w:rsidRPr="00A347CA">
        <w:rPr>
          <w:vertAlign w:val="subscript"/>
        </w:rPr>
        <w:t>2</w:t>
      </w:r>
      <w:r>
        <w:t>Se</w:t>
      </w:r>
      <w:r w:rsidRPr="00A347CA">
        <w:rPr>
          <w:vertAlign w:val="subscript"/>
        </w:rPr>
        <w:t>3</w:t>
      </w:r>
      <w:r w:rsidRPr="00723A9C">
        <w:t xml:space="preserve"> of the </w:t>
      </w:r>
      <w:r>
        <w:t>a</w:t>
      </w:r>
      <w:r w:rsidRPr="00723A9C">
        <w:t xml:space="preserve">) </w:t>
      </w:r>
      <w:r>
        <w:t>PCE</w:t>
      </w:r>
      <w:r w:rsidRPr="00723A9C">
        <w:t xml:space="preserve">, </w:t>
      </w:r>
      <w:r>
        <w:t>b</w:t>
      </w:r>
      <w:r w:rsidRPr="00723A9C">
        <w:t xml:space="preserve">) </w:t>
      </w:r>
      <w:r>
        <w:t>V</w:t>
      </w:r>
      <w:r w:rsidRPr="00B7457D">
        <w:rPr>
          <w:vertAlign w:val="subscript"/>
        </w:rPr>
        <w:t>OC</w:t>
      </w:r>
      <w:r w:rsidRPr="00723A9C">
        <w:t xml:space="preserve">, </w:t>
      </w:r>
      <w:r>
        <w:t>c</w:t>
      </w:r>
      <w:r w:rsidRPr="00723A9C">
        <w:t xml:space="preserve">) </w:t>
      </w:r>
      <w:r>
        <w:t>J</w:t>
      </w:r>
      <w:r w:rsidRPr="00B7457D">
        <w:rPr>
          <w:vertAlign w:val="subscript"/>
        </w:rPr>
        <w:t>SC</w:t>
      </w:r>
      <w:r w:rsidRPr="00723A9C">
        <w:t xml:space="preserve">, and </w:t>
      </w:r>
      <w:r>
        <w:t>d</w:t>
      </w:r>
      <w:r w:rsidRPr="00723A9C">
        <w:t xml:space="preserve">) </w:t>
      </w:r>
      <w:r>
        <w:t>FF</w:t>
      </w:r>
      <w:r w:rsidRPr="00723A9C">
        <w:t xml:space="preserve"> with </w:t>
      </w:r>
      <w:r>
        <w:t>81</w:t>
      </w:r>
      <w:r w:rsidRPr="00723A9C">
        <w:t xml:space="preserve"> cells</w:t>
      </w:r>
      <w:r w:rsidR="00F51082">
        <w:t>.</w:t>
      </w:r>
      <w:r>
        <w:rPr>
          <w:bCs/>
        </w:rPr>
        <w:br w:type="page"/>
      </w:r>
    </w:p>
    <w:p w14:paraId="4400A216" w14:textId="77777777" w:rsidR="001D3D61" w:rsidRDefault="001D3D61">
      <w:pPr>
        <w:spacing w:after="0"/>
        <w:jc w:val="left"/>
        <w:rPr>
          <w:bCs/>
        </w:rPr>
      </w:pPr>
    </w:p>
    <w:p w14:paraId="5C83F37C" w14:textId="6BF26845" w:rsidR="000D2045" w:rsidRDefault="001D3D61">
      <w:pPr>
        <w:pStyle w:val="SNSynopsisTOC"/>
        <w:spacing w:after="240"/>
      </w:pPr>
      <w:r w:rsidRPr="001D3D61">
        <w:rPr>
          <w:noProof/>
          <w:lang w:eastAsia="ko-KR"/>
        </w:rPr>
        <w:drawing>
          <wp:inline distT="0" distB="0" distL="0" distR="0" wp14:anchorId="4D9707BE" wp14:editId="2B6DBF5F">
            <wp:extent cx="5943600" cy="2266950"/>
            <wp:effectExtent l="0" t="0" r="0" b="0"/>
            <wp:docPr id="17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E9C0" w14:textId="367ED101" w:rsidR="00EB5E8F" w:rsidRDefault="00F51082" w:rsidP="004B1B17">
      <w:pPr>
        <w:spacing w:after="0" w:line="360" w:lineRule="auto"/>
        <w:jc w:val="left"/>
      </w:pPr>
      <w:r w:rsidRPr="00B7457D">
        <w:rPr>
          <w:b/>
        </w:rPr>
        <w:t>Figure S</w:t>
      </w:r>
      <w:r w:rsidR="004B1B17">
        <w:rPr>
          <w:b/>
        </w:rPr>
        <w:t>8</w:t>
      </w:r>
      <w:r w:rsidRPr="00B7457D">
        <w:rPr>
          <w:b/>
        </w:rPr>
        <w:t>.</w:t>
      </w:r>
      <w:r>
        <w:t xml:space="preserve"> a) Top and b) cross-section SEM images of </w:t>
      </w:r>
      <w:r w:rsidR="00926879">
        <w:t xml:space="preserve">the </w:t>
      </w:r>
      <w:r>
        <w:t>rapid growth Sb</w:t>
      </w:r>
      <w:r w:rsidRPr="00A347CA">
        <w:rPr>
          <w:vertAlign w:val="subscript"/>
        </w:rPr>
        <w:t>2</w:t>
      </w:r>
      <w:r>
        <w:t>Se</w:t>
      </w:r>
      <w:r w:rsidRPr="00A347CA">
        <w:rPr>
          <w:vertAlign w:val="subscript"/>
        </w:rPr>
        <w:t>3</w:t>
      </w:r>
      <w:r>
        <w:t xml:space="preserve"> film.</w:t>
      </w:r>
    </w:p>
    <w:sectPr w:rsidR="00EB5E8F" w:rsidSect="000B5610">
      <w:footerReference w:type="even" r:id="rId29"/>
      <w:footerReference w:type="default" r:id="rId30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5C1F4" w14:textId="77777777" w:rsidR="0034522D" w:rsidRDefault="0034522D">
      <w:r>
        <w:separator/>
      </w:r>
    </w:p>
  </w:endnote>
  <w:endnote w:type="continuationSeparator" w:id="0">
    <w:p w14:paraId="0169E9E1" w14:textId="77777777" w:rsidR="0034522D" w:rsidRDefault="00345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1BDCA" w14:textId="77777777" w:rsidR="005229BB" w:rsidRDefault="005229B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611ADC73" w14:textId="77777777" w:rsidR="005229BB" w:rsidRDefault="005229B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8851C" w14:textId="0FE6583A" w:rsidR="005229BB" w:rsidRDefault="005229B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70034">
      <w:rPr>
        <w:rStyle w:val="a8"/>
        <w:noProof/>
      </w:rPr>
      <w:t>28</w:t>
    </w:r>
    <w:r>
      <w:rPr>
        <w:rStyle w:val="a8"/>
      </w:rPr>
      <w:fldChar w:fldCharType="end"/>
    </w:r>
  </w:p>
  <w:p w14:paraId="55974376" w14:textId="77777777" w:rsidR="005229BB" w:rsidRDefault="005229B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74A32" w14:textId="77777777" w:rsidR="0034522D" w:rsidRDefault="0034522D">
      <w:r>
        <w:separator/>
      </w:r>
    </w:p>
  </w:footnote>
  <w:footnote w:type="continuationSeparator" w:id="0">
    <w:p w14:paraId="79953694" w14:textId="77777777" w:rsidR="0034522D" w:rsidRDefault="00345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E2F5D"/>
    <w:multiLevelType w:val="hybridMultilevel"/>
    <w:tmpl w:val="E8DA85C0"/>
    <w:lvl w:ilvl="0" w:tplc="BE6E3512">
      <w:start w:val="3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" w15:restartNumberingAfterBreak="0">
    <w:nsid w:val="27727A62"/>
    <w:multiLevelType w:val="hybridMultilevel"/>
    <w:tmpl w:val="29421CFA"/>
    <w:lvl w:ilvl="0" w:tplc="1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05708"/>
    <w:multiLevelType w:val="hybridMultilevel"/>
    <w:tmpl w:val="C5C0DCBA"/>
    <w:lvl w:ilvl="0" w:tplc="0A827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1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2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716929369">
    <w:abstractNumId w:val="11"/>
  </w:num>
  <w:num w:numId="2" w16cid:durableId="1729913832">
    <w:abstractNumId w:val="9"/>
  </w:num>
  <w:num w:numId="3" w16cid:durableId="1135030799">
    <w:abstractNumId w:val="12"/>
  </w:num>
  <w:num w:numId="4" w16cid:durableId="106973979">
    <w:abstractNumId w:val="10"/>
  </w:num>
  <w:num w:numId="5" w16cid:durableId="1053625045">
    <w:abstractNumId w:val="8"/>
  </w:num>
  <w:num w:numId="6" w16cid:durableId="1388652001">
    <w:abstractNumId w:val="7"/>
  </w:num>
  <w:num w:numId="7" w16cid:durableId="665936274">
    <w:abstractNumId w:val="6"/>
  </w:num>
  <w:num w:numId="8" w16cid:durableId="254048889">
    <w:abstractNumId w:val="4"/>
  </w:num>
  <w:num w:numId="9" w16cid:durableId="1890259232">
    <w:abstractNumId w:val="0"/>
  </w:num>
  <w:num w:numId="10" w16cid:durableId="248850205">
    <w:abstractNumId w:val="5"/>
  </w:num>
  <w:num w:numId="11" w16cid:durableId="1616326259">
    <w:abstractNumId w:val="2"/>
  </w:num>
  <w:num w:numId="12" w16cid:durableId="946734334">
    <w:abstractNumId w:val="3"/>
  </w:num>
  <w:num w:numId="13" w16cid:durableId="1580289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ko-KR" w:vendorID="64" w:dllVersion="5" w:nlCheck="1" w:checkStyle="1"/>
  <w:activeWritingStyle w:appName="MSWord" w:lang="en-GB" w:vendorID="64" w:dllVersion="0" w:nlCheck="1" w:checkStyle="0"/>
  <w:activeWritingStyle w:appName="MSWord" w:lang="ko-KR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Functional Materials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sspsrf2e35z029eddv3vtddzaa2tstzx2fwd&quot;&gt;MoP_SOR&lt;record-ids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B30FC4"/>
    <w:rsid w:val="000002F2"/>
    <w:rsid w:val="000008C3"/>
    <w:rsid w:val="00004086"/>
    <w:rsid w:val="00006E3F"/>
    <w:rsid w:val="000257CC"/>
    <w:rsid w:val="00030838"/>
    <w:rsid w:val="00031FA0"/>
    <w:rsid w:val="000331DE"/>
    <w:rsid w:val="0003600B"/>
    <w:rsid w:val="000517C7"/>
    <w:rsid w:val="000547E4"/>
    <w:rsid w:val="0005660F"/>
    <w:rsid w:val="000702AD"/>
    <w:rsid w:val="0008088D"/>
    <w:rsid w:val="00083C6B"/>
    <w:rsid w:val="00087614"/>
    <w:rsid w:val="00090E6C"/>
    <w:rsid w:val="0009688A"/>
    <w:rsid w:val="000A4038"/>
    <w:rsid w:val="000A619C"/>
    <w:rsid w:val="000A72E0"/>
    <w:rsid w:val="000B2EEB"/>
    <w:rsid w:val="000B5610"/>
    <w:rsid w:val="000C05CC"/>
    <w:rsid w:val="000C60ED"/>
    <w:rsid w:val="000D2045"/>
    <w:rsid w:val="000D726A"/>
    <w:rsid w:val="000E6390"/>
    <w:rsid w:val="000E6BC3"/>
    <w:rsid w:val="000F148A"/>
    <w:rsid w:val="000F3BAF"/>
    <w:rsid w:val="00102F05"/>
    <w:rsid w:val="00106D1C"/>
    <w:rsid w:val="001076E3"/>
    <w:rsid w:val="001150AC"/>
    <w:rsid w:val="0012588B"/>
    <w:rsid w:val="00143BFB"/>
    <w:rsid w:val="00147562"/>
    <w:rsid w:val="00147709"/>
    <w:rsid w:val="00153A60"/>
    <w:rsid w:val="00155C21"/>
    <w:rsid w:val="00155FF3"/>
    <w:rsid w:val="00156104"/>
    <w:rsid w:val="001577BC"/>
    <w:rsid w:val="0016756B"/>
    <w:rsid w:val="00167712"/>
    <w:rsid w:val="00167A55"/>
    <w:rsid w:val="001755CC"/>
    <w:rsid w:val="00184247"/>
    <w:rsid w:val="001945AA"/>
    <w:rsid w:val="00194A32"/>
    <w:rsid w:val="00195ACA"/>
    <w:rsid w:val="001A2F4C"/>
    <w:rsid w:val="001A3591"/>
    <w:rsid w:val="001A7A90"/>
    <w:rsid w:val="001B2241"/>
    <w:rsid w:val="001C1689"/>
    <w:rsid w:val="001D3D61"/>
    <w:rsid w:val="001D77C5"/>
    <w:rsid w:val="001E042A"/>
    <w:rsid w:val="001F302C"/>
    <w:rsid w:val="001F3643"/>
    <w:rsid w:val="00203537"/>
    <w:rsid w:val="00207B23"/>
    <w:rsid w:val="00211D04"/>
    <w:rsid w:val="00212B1D"/>
    <w:rsid w:val="00212E14"/>
    <w:rsid w:val="00215244"/>
    <w:rsid w:val="00215822"/>
    <w:rsid w:val="00224F82"/>
    <w:rsid w:val="00225F7E"/>
    <w:rsid w:val="00232A85"/>
    <w:rsid w:val="00235EFF"/>
    <w:rsid w:val="002443EB"/>
    <w:rsid w:val="002445B9"/>
    <w:rsid w:val="002462F6"/>
    <w:rsid w:val="002506CA"/>
    <w:rsid w:val="00260325"/>
    <w:rsid w:val="00271A02"/>
    <w:rsid w:val="00284428"/>
    <w:rsid w:val="00290617"/>
    <w:rsid w:val="00293A0F"/>
    <w:rsid w:val="002941B9"/>
    <w:rsid w:val="002A14BB"/>
    <w:rsid w:val="002A7493"/>
    <w:rsid w:val="002C3431"/>
    <w:rsid w:val="002C40F4"/>
    <w:rsid w:val="002E0258"/>
    <w:rsid w:val="002E1BE0"/>
    <w:rsid w:val="002E2B9E"/>
    <w:rsid w:val="002E3FEC"/>
    <w:rsid w:val="002E7774"/>
    <w:rsid w:val="002F2771"/>
    <w:rsid w:val="002F3AF7"/>
    <w:rsid w:val="003009D8"/>
    <w:rsid w:val="00300F24"/>
    <w:rsid w:val="00304B89"/>
    <w:rsid w:val="003071AA"/>
    <w:rsid w:val="003129FB"/>
    <w:rsid w:val="003132FE"/>
    <w:rsid w:val="0031373B"/>
    <w:rsid w:val="00323B8E"/>
    <w:rsid w:val="00324128"/>
    <w:rsid w:val="00332371"/>
    <w:rsid w:val="003403FF"/>
    <w:rsid w:val="0034522D"/>
    <w:rsid w:val="00355131"/>
    <w:rsid w:val="0036186A"/>
    <w:rsid w:val="00361E35"/>
    <w:rsid w:val="00364ADE"/>
    <w:rsid w:val="003664E9"/>
    <w:rsid w:val="003679A1"/>
    <w:rsid w:val="003725A3"/>
    <w:rsid w:val="00375C7D"/>
    <w:rsid w:val="00380D94"/>
    <w:rsid w:val="00381542"/>
    <w:rsid w:val="00383427"/>
    <w:rsid w:val="003914DA"/>
    <w:rsid w:val="00393162"/>
    <w:rsid w:val="003A074D"/>
    <w:rsid w:val="003A3134"/>
    <w:rsid w:val="003A3191"/>
    <w:rsid w:val="003A49A8"/>
    <w:rsid w:val="003A680A"/>
    <w:rsid w:val="003A7B05"/>
    <w:rsid w:val="003B10EC"/>
    <w:rsid w:val="003B4AF3"/>
    <w:rsid w:val="003C7AEB"/>
    <w:rsid w:val="003D0EBE"/>
    <w:rsid w:val="003D13A6"/>
    <w:rsid w:val="003D2451"/>
    <w:rsid w:val="003E0D15"/>
    <w:rsid w:val="003E1F76"/>
    <w:rsid w:val="003E7B52"/>
    <w:rsid w:val="003F32AA"/>
    <w:rsid w:val="003F7F70"/>
    <w:rsid w:val="00400B80"/>
    <w:rsid w:val="004057D7"/>
    <w:rsid w:val="00407D12"/>
    <w:rsid w:val="0041255D"/>
    <w:rsid w:val="00420B45"/>
    <w:rsid w:val="00424933"/>
    <w:rsid w:val="0043147B"/>
    <w:rsid w:val="00434A6A"/>
    <w:rsid w:val="004436B2"/>
    <w:rsid w:val="00444B5B"/>
    <w:rsid w:val="00450C6A"/>
    <w:rsid w:val="0045367F"/>
    <w:rsid w:val="00456BD8"/>
    <w:rsid w:val="004620DA"/>
    <w:rsid w:val="0046381F"/>
    <w:rsid w:val="00475FD2"/>
    <w:rsid w:val="004814D7"/>
    <w:rsid w:val="00485CD0"/>
    <w:rsid w:val="004863D4"/>
    <w:rsid w:val="004917A0"/>
    <w:rsid w:val="004A09E1"/>
    <w:rsid w:val="004A419D"/>
    <w:rsid w:val="004A515C"/>
    <w:rsid w:val="004A78C9"/>
    <w:rsid w:val="004A7D42"/>
    <w:rsid w:val="004B1B17"/>
    <w:rsid w:val="004B300C"/>
    <w:rsid w:val="004B6DC2"/>
    <w:rsid w:val="004C0934"/>
    <w:rsid w:val="004C0FCE"/>
    <w:rsid w:val="004C4E39"/>
    <w:rsid w:val="004C7A6E"/>
    <w:rsid w:val="004D02A7"/>
    <w:rsid w:val="004D4A27"/>
    <w:rsid w:val="004E283C"/>
    <w:rsid w:val="004E7185"/>
    <w:rsid w:val="004F2C69"/>
    <w:rsid w:val="004F35F5"/>
    <w:rsid w:val="005011F5"/>
    <w:rsid w:val="00507285"/>
    <w:rsid w:val="005075EB"/>
    <w:rsid w:val="0051538E"/>
    <w:rsid w:val="00516A4D"/>
    <w:rsid w:val="005229BB"/>
    <w:rsid w:val="00524AA6"/>
    <w:rsid w:val="00527DD7"/>
    <w:rsid w:val="00533B4F"/>
    <w:rsid w:val="00535A5E"/>
    <w:rsid w:val="00536DC7"/>
    <w:rsid w:val="00537556"/>
    <w:rsid w:val="0053763D"/>
    <w:rsid w:val="00541B2E"/>
    <w:rsid w:val="00543143"/>
    <w:rsid w:val="0055191E"/>
    <w:rsid w:val="005553EF"/>
    <w:rsid w:val="00560926"/>
    <w:rsid w:val="00567E81"/>
    <w:rsid w:val="0057454D"/>
    <w:rsid w:val="00576FB1"/>
    <w:rsid w:val="00580250"/>
    <w:rsid w:val="0058688A"/>
    <w:rsid w:val="00591A57"/>
    <w:rsid w:val="005A3E8C"/>
    <w:rsid w:val="005A4028"/>
    <w:rsid w:val="005A6D75"/>
    <w:rsid w:val="005B1A03"/>
    <w:rsid w:val="005B2218"/>
    <w:rsid w:val="005B44F1"/>
    <w:rsid w:val="005B5365"/>
    <w:rsid w:val="005B581F"/>
    <w:rsid w:val="005D037A"/>
    <w:rsid w:val="005D0C10"/>
    <w:rsid w:val="005D0D44"/>
    <w:rsid w:val="005D259B"/>
    <w:rsid w:val="005E0736"/>
    <w:rsid w:val="005E45FC"/>
    <w:rsid w:val="005F4D5A"/>
    <w:rsid w:val="005F4FDE"/>
    <w:rsid w:val="006074FA"/>
    <w:rsid w:val="00623790"/>
    <w:rsid w:val="00625B12"/>
    <w:rsid w:val="006349EE"/>
    <w:rsid w:val="0063508E"/>
    <w:rsid w:val="00640668"/>
    <w:rsid w:val="00643CB9"/>
    <w:rsid w:val="00644C3C"/>
    <w:rsid w:val="006455A5"/>
    <w:rsid w:val="006456FA"/>
    <w:rsid w:val="00651CB6"/>
    <w:rsid w:val="00663AD5"/>
    <w:rsid w:val="00664CB1"/>
    <w:rsid w:val="00671A3F"/>
    <w:rsid w:val="006814D7"/>
    <w:rsid w:val="0068406B"/>
    <w:rsid w:val="00694164"/>
    <w:rsid w:val="006979AC"/>
    <w:rsid w:val="006A3D61"/>
    <w:rsid w:val="006A3E34"/>
    <w:rsid w:val="006A4CDF"/>
    <w:rsid w:val="006A56E7"/>
    <w:rsid w:val="006B2581"/>
    <w:rsid w:val="006B2DE5"/>
    <w:rsid w:val="006B3568"/>
    <w:rsid w:val="006B6ED0"/>
    <w:rsid w:val="006D02F2"/>
    <w:rsid w:val="006D3313"/>
    <w:rsid w:val="006D7D03"/>
    <w:rsid w:val="006E094D"/>
    <w:rsid w:val="006E1E5A"/>
    <w:rsid w:val="006E6093"/>
    <w:rsid w:val="006F1A32"/>
    <w:rsid w:val="006F21B1"/>
    <w:rsid w:val="006F6982"/>
    <w:rsid w:val="006F795B"/>
    <w:rsid w:val="007000D9"/>
    <w:rsid w:val="00700DF6"/>
    <w:rsid w:val="00705509"/>
    <w:rsid w:val="00710F6E"/>
    <w:rsid w:val="00714DBA"/>
    <w:rsid w:val="00715346"/>
    <w:rsid w:val="007222F2"/>
    <w:rsid w:val="00723A9C"/>
    <w:rsid w:val="00727FE9"/>
    <w:rsid w:val="007378E7"/>
    <w:rsid w:val="007400AC"/>
    <w:rsid w:val="00740C12"/>
    <w:rsid w:val="00741CD3"/>
    <w:rsid w:val="00746ACD"/>
    <w:rsid w:val="00747701"/>
    <w:rsid w:val="00752CA0"/>
    <w:rsid w:val="00754BBE"/>
    <w:rsid w:val="007605AB"/>
    <w:rsid w:val="007617AD"/>
    <w:rsid w:val="007629D3"/>
    <w:rsid w:val="00762A9C"/>
    <w:rsid w:val="0077561A"/>
    <w:rsid w:val="007766DD"/>
    <w:rsid w:val="00776C16"/>
    <w:rsid w:val="007810DA"/>
    <w:rsid w:val="007841E3"/>
    <w:rsid w:val="007857DD"/>
    <w:rsid w:val="00794616"/>
    <w:rsid w:val="0079555F"/>
    <w:rsid w:val="00795892"/>
    <w:rsid w:val="00796941"/>
    <w:rsid w:val="007A11AD"/>
    <w:rsid w:val="007A3128"/>
    <w:rsid w:val="007A580B"/>
    <w:rsid w:val="007B0FB8"/>
    <w:rsid w:val="007B4001"/>
    <w:rsid w:val="007B45CC"/>
    <w:rsid w:val="007D5F21"/>
    <w:rsid w:val="007D70B4"/>
    <w:rsid w:val="007D7711"/>
    <w:rsid w:val="007E2252"/>
    <w:rsid w:val="007E6F9D"/>
    <w:rsid w:val="007E750E"/>
    <w:rsid w:val="007F13EC"/>
    <w:rsid w:val="00800A17"/>
    <w:rsid w:val="0080401E"/>
    <w:rsid w:val="008047DE"/>
    <w:rsid w:val="0081161B"/>
    <w:rsid w:val="00815CB6"/>
    <w:rsid w:val="008169C8"/>
    <w:rsid w:val="008272A9"/>
    <w:rsid w:val="00833878"/>
    <w:rsid w:val="00841846"/>
    <w:rsid w:val="00850330"/>
    <w:rsid w:val="00850DEC"/>
    <w:rsid w:val="008547AE"/>
    <w:rsid w:val="00857D10"/>
    <w:rsid w:val="00863113"/>
    <w:rsid w:val="008633FA"/>
    <w:rsid w:val="00864D22"/>
    <w:rsid w:val="008655C0"/>
    <w:rsid w:val="00865A02"/>
    <w:rsid w:val="008706C4"/>
    <w:rsid w:val="00874694"/>
    <w:rsid w:val="0089341D"/>
    <w:rsid w:val="008A2967"/>
    <w:rsid w:val="008A5B75"/>
    <w:rsid w:val="008B1932"/>
    <w:rsid w:val="008B34A8"/>
    <w:rsid w:val="008B475A"/>
    <w:rsid w:val="008C2E8D"/>
    <w:rsid w:val="008D30F9"/>
    <w:rsid w:val="008D53B2"/>
    <w:rsid w:val="008E490C"/>
    <w:rsid w:val="008F6C94"/>
    <w:rsid w:val="008F7C33"/>
    <w:rsid w:val="00902216"/>
    <w:rsid w:val="00903BA0"/>
    <w:rsid w:val="00903E48"/>
    <w:rsid w:val="00906DFD"/>
    <w:rsid w:val="00910D2B"/>
    <w:rsid w:val="00912169"/>
    <w:rsid w:val="00917B05"/>
    <w:rsid w:val="0092037A"/>
    <w:rsid w:val="00921766"/>
    <w:rsid w:val="009246AD"/>
    <w:rsid w:val="00926879"/>
    <w:rsid w:val="00937A65"/>
    <w:rsid w:val="009400D8"/>
    <w:rsid w:val="0094554A"/>
    <w:rsid w:val="00947C30"/>
    <w:rsid w:val="0095024A"/>
    <w:rsid w:val="009517ED"/>
    <w:rsid w:val="0095375B"/>
    <w:rsid w:val="00957637"/>
    <w:rsid w:val="00957C01"/>
    <w:rsid w:val="0096011E"/>
    <w:rsid w:val="00962E32"/>
    <w:rsid w:val="00966D20"/>
    <w:rsid w:val="00966DDF"/>
    <w:rsid w:val="00966EFB"/>
    <w:rsid w:val="009853F8"/>
    <w:rsid w:val="009914A8"/>
    <w:rsid w:val="009A38A5"/>
    <w:rsid w:val="009A39D9"/>
    <w:rsid w:val="009A7B42"/>
    <w:rsid w:val="009B7FB4"/>
    <w:rsid w:val="009C285E"/>
    <w:rsid w:val="009C4FF6"/>
    <w:rsid w:val="009C6B9D"/>
    <w:rsid w:val="009C7602"/>
    <w:rsid w:val="009D0A87"/>
    <w:rsid w:val="009D535A"/>
    <w:rsid w:val="009F10B6"/>
    <w:rsid w:val="009F252E"/>
    <w:rsid w:val="009F2E7E"/>
    <w:rsid w:val="00A029D4"/>
    <w:rsid w:val="00A02D62"/>
    <w:rsid w:val="00A0696C"/>
    <w:rsid w:val="00A158D0"/>
    <w:rsid w:val="00A20EB5"/>
    <w:rsid w:val="00A23F3F"/>
    <w:rsid w:val="00A30140"/>
    <w:rsid w:val="00A347CA"/>
    <w:rsid w:val="00A44015"/>
    <w:rsid w:val="00A463EF"/>
    <w:rsid w:val="00A47AE4"/>
    <w:rsid w:val="00A623B7"/>
    <w:rsid w:val="00A64E13"/>
    <w:rsid w:val="00A64EA6"/>
    <w:rsid w:val="00A65AEB"/>
    <w:rsid w:val="00A66993"/>
    <w:rsid w:val="00A67100"/>
    <w:rsid w:val="00A70034"/>
    <w:rsid w:val="00A71618"/>
    <w:rsid w:val="00A764EF"/>
    <w:rsid w:val="00A804A9"/>
    <w:rsid w:val="00A805EE"/>
    <w:rsid w:val="00A86213"/>
    <w:rsid w:val="00A86730"/>
    <w:rsid w:val="00A939CB"/>
    <w:rsid w:val="00A944B9"/>
    <w:rsid w:val="00A9703F"/>
    <w:rsid w:val="00AA0443"/>
    <w:rsid w:val="00AA5D53"/>
    <w:rsid w:val="00AA5F40"/>
    <w:rsid w:val="00AA6B5D"/>
    <w:rsid w:val="00AB2984"/>
    <w:rsid w:val="00AB34C5"/>
    <w:rsid w:val="00AB3E79"/>
    <w:rsid w:val="00AC0DED"/>
    <w:rsid w:val="00AC2EBE"/>
    <w:rsid w:val="00AC45D4"/>
    <w:rsid w:val="00AD0D02"/>
    <w:rsid w:val="00AD7914"/>
    <w:rsid w:val="00AE3ED4"/>
    <w:rsid w:val="00AF111A"/>
    <w:rsid w:val="00AF2ABC"/>
    <w:rsid w:val="00AF4F6D"/>
    <w:rsid w:val="00AF5696"/>
    <w:rsid w:val="00AF653C"/>
    <w:rsid w:val="00AF7C6F"/>
    <w:rsid w:val="00AF7F6A"/>
    <w:rsid w:val="00B03B76"/>
    <w:rsid w:val="00B05A88"/>
    <w:rsid w:val="00B05F72"/>
    <w:rsid w:val="00B129EB"/>
    <w:rsid w:val="00B16551"/>
    <w:rsid w:val="00B16CF6"/>
    <w:rsid w:val="00B20579"/>
    <w:rsid w:val="00B24397"/>
    <w:rsid w:val="00B24F80"/>
    <w:rsid w:val="00B30FC4"/>
    <w:rsid w:val="00B337CB"/>
    <w:rsid w:val="00B34E87"/>
    <w:rsid w:val="00B428A6"/>
    <w:rsid w:val="00B44641"/>
    <w:rsid w:val="00B52C64"/>
    <w:rsid w:val="00B7457D"/>
    <w:rsid w:val="00B7618D"/>
    <w:rsid w:val="00B766FF"/>
    <w:rsid w:val="00B80B0D"/>
    <w:rsid w:val="00B9245A"/>
    <w:rsid w:val="00B92E8C"/>
    <w:rsid w:val="00B94A5F"/>
    <w:rsid w:val="00B96757"/>
    <w:rsid w:val="00BA09CB"/>
    <w:rsid w:val="00BA4684"/>
    <w:rsid w:val="00BA519D"/>
    <w:rsid w:val="00BB18AA"/>
    <w:rsid w:val="00BB1CAE"/>
    <w:rsid w:val="00BC024B"/>
    <w:rsid w:val="00BC09EF"/>
    <w:rsid w:val="00BC37A3"/>
    <w:rsid w:val="00BD2C44"/>
    <w:rsid w:val="00BD6584"/>
    <w:rsid w:val="00BD6648"/>
    <w:rsid w:val="00BD6660"/>
    <w:rsid w:val="00BF360B"/>
    <w:rsid w:val="00C02669"/>
    <w:rsid w:val="00C1040D"/>
    <w:rsid w:val="00C10EE0"/>
    <w:rsid w:val="00C118CF"/>
    <w:rsid w:val="00C12556"/>
    <w:rsid w:val="00C147EE"/>
    <w:rsid w:val="00C16019"/>
    <w:rsid w:val="00C16AB4"/>
    <w:rsid w:val="00C22405"/>
    <w:rsid w:val="00C30A12"/>
    <w:rsid w:val="00C321B6"/>
    <w:rsid w:val="00C33EAF"/>
    <w:rsid w:val="00C40DFF"/>
    <w:rsid w:val="00C54CC2"/>
    <w:rsid w:val="00C61003"/>
    <w:rsid w:val="00C6170A"/>
    <w:rsid w:val="00C61DBB"/>
    <w:rsid w:val="00C66A06"/>
    <w:rsid w:val="00C672CB"/>
    <w:rsid w:val="00C75AA1"/>
    <w:rsid w:val="00C76D3E"/>
    <w:rsid w:val="00C77DAC"/>
    <w:rsid w:val="00C821DB"/>
    <w:rsid w:val="00C96D3F"/>
    <w:rsid w:val="00CA61AD"/>
    <w:rsid w:val="00CC372C"/>
    <w:rsid w:val="00CC3EA9"/>
    <w:rsid w:val="00CC5B8E"/>
    <w:rsid w:val="00CC6C63"/>
    <w:rsid w:val="00CE06C3"/>
    <w:rsid w:val="00CE1992"/>
    <w:rsid w:val="00CF0552"/>
    <w:rsid w:val="00CF6B54"/>
    <w:rsid w:val="00D00A49"/>
    <w:rsid w:val="00D07470"/>
    <w:rsid w:val="00D16B65"/>
    <w:rsid w:val="00D2415E"/>
    <w:rsid w:val="00D318E5"/>
    <w:rsid w:val="00D32E24"/>
    <w:rsid w:val="00D3307D"/>
    <w:rsid w:val="00D34ABE"/>
    <w:rsid w:val="00D409B4"/>
    <w:rsid w:val="00D4412B"/>
    <w:rsid w:val="00D50E94"/>
    <w:rsid w:val="00D64369"/>
    <w:rsid w:val="00D728C1"/>
    <w:rsid w:val="00D753BC"/>
    <w:rsid w:val="00D8390D"/>
    <w:rsid w:val="00DA1A7F"/>
    <w:rsid w:val="00DA3AED"/>
    <w:rsid w:val="00DA66AC"/>
    <w:rsid w:val="00DA76CD"/>
    <w:rsid w:val="00DB1BEE"/>
    <w:rsid w:val="00DC14D9"/>
    <w:rsid w:val="00DC65D8"/>
    <w:rsid w:val="00DD24CE"/>
    <w:rsid w:val="00DD48F5"/>
    <w:rsid w:val="00DD6DBB"/>
    <w:rsid w:val="00DE20E8"/>
    <w:rsid w:val="00DF449C"/>
    <w:rsid w:val="00DF4B65"/>
    <w:rsid w:val="00E02AF4"/>
    <w:rsid w:val="00E074F2"/>
    <w:rsid w:val="00E11BE2"/>
    <w:rsid w:val="00E1319F"/>
    <w:rsid w:val="00E15A97"/>
    <w:rsid w:val="00E25431"/>
    <w:rsid w:val="00E302D8"/>
    <w:rsid w:val="00E327B3"/>
    <w:rsid w:val="00E4217B"/>
    <w:rsid w:val="00E444D2"/>
    <w:rsid w:val="00E80F71"/>
    <w:rsid w:val="00E82551"/>
    <w:rsid w:val="00E82C16"/>
    <w:rsid w:val="00E86D90"/>
    <w:rsid w:val="00E91482"/>
    <w:rsid w:val="00E96302"/>
    <w:rsid w:val="00EA26AF"/>
    <w:rsid w:val="00EA3100"/>
    <w:rsid w:val="00EA5D77"/>
    <w:rsid w:val="00EB4B95"/>
    <w:rsid w:val="00EB5E8F"/>
    <w:rsid w:val="00EC2C17"/>
    <w:rsid w:val="00ED4B07"/>
    <w:rsid w:val="00EE0096"/>
    <w:rsid w:val="00EE69D0"/>
    <w:rsid w:val="00EE6B94"/>
    <w:rsid w:val="00EE7076"/>
    <w:rsid w:val="00EF09F6"/>
    <w:rsid w:val="00EF0D43"/>
    <w:rsid w:val="00EF55E8"/>
    <w:rsid w:val="00EF729C"/>
    <w:rsid w:val="00EF7777"/>
    <w:rsid w:val="00F07FE2"/>
    <w:rsid w:val="00F134F5"/>
    <w:rsid w:val="00F2255C"/>
    <w:rsid w:val="00F23A87"/>
    <w:rsid w:val="00F2557A"/>
    <w:rsid w:val="00F27B61"/>
    <w:rsid w:val="00F30D6E"/>
    <w:rsid w:val="00F32663"/>
    <w:rsid w:val="00F3465B"/>
    <w:rsid w:val="00F365B9"/>
    <w:rsid w:val="00F42A9A"/>
    <w:rsid w:val="00F438B2"/>
    <w:rsid w:val="00F440C6"/>
    <w:rsid w:val="00F44788"/>
    <w:rsid w:val="00F448D4"/>
    <w:rsid w:val="00F45162"/>
    <w:rsid w:val="00F47B85"/>
    <w:rsid w:val="00F51082"/>
    <w:rsid w:val="00F54BDD"/>
    <w:rsid w:val="00F55B1C"/>
    <w:rsid w:val="00F5645C"/>
    <w:rsid w:val="00F60202"/>
    <w:rsid w:val="00F60919"/>
    <w:rsid w:val="00F62BB0"/>
    <w:rsid w:val="00F7581F"/>
    <w:rsid w:val="00F8283C"/>
    <w:rsid w:val="00F85A8A"/>
    <w:rsid w:val="00F8606C"/>
    <w:rsid w:val="00F91D24"/>
    <w:rsid w:val="00F94446"/>
    <w:rsid w:val="00FA2657"/>
    <w:rsid w:val="00FA2FAD"/>
    <w:rsid w:val="00FA5E2F"/>
    <w:rsid w:val="00FB0430"/>
    <w:rsid w:val="00FB2FFD"/>
    <w:rsid w:val="00FC0951"/>
    <w:rsid w:val="00FC2A59"/>
    <w:rsid w:val="00FC4AB4"/>
    <w:rsid w:val="00FD0EA7"/>
    <w:rsid w:val="00FD182D"/>
    <w:rsid w:val="00FD2BE4"/>
    <w:rsid w:val="00FE3012"/>
    <w:rsid w:val="00FE4DC7"/>
    <w:rsid w:val="00FE6219"/>
    <w:rsid w:val="00FF029E"/>
    <w:rsid w:val="00FF2D4B"/>
    <w:rsid w:val="00FF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CF49251"/>
  <w15:docId w15:val="{978C66A8-C3CE-477E-8D1F-CA9185E5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바탕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link w:val="SNSynopsisTOCChar"/>
    <w:pPr>
      <w:spacing w:line="480" w:lineRule="auto"/>
    </w:p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link w:val="BGKeywordsChar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1">
    <w:name w:val="확인되지 않은 멘션1"/>
    <w:basedOn w:val="a0"/>
    <w:uiPriority w:val="99"/>
    <w:semiHidden/>
    <w:unhideWhenUsed/>
    <w:rsid w:val="00393162"/>
    <w:rPr>
      <w:color w:val="605E5C"/>
      <w:shd w:val="clear" w:color="auto" w:fill="E1DFDD"/>
    </w:rPr>
  </w:style>
  <w:style w:type="paragraph" w:styleId="aa">
    <w:name w:val="header"/>
    <w:basedOn w:val="a"/>
    <w:link w:val="Char"/>
    <w:unhideWhenUsed/>
    <w:rsid w:val="002E2B9E"/>
    <w:pPr>
      <w:tabs>
        <w:tab w:val="center" w:pos="4513"/>
        <w:tab w:val="right" w:pos="9026"/>
      </w:tabs>
      <w:spacing w:after="0"/>
    </w:pPr>
  </w:style>
  <w:style w:type="character" w:customStyle="1" w:styleId="Char">
    <w:name w:val="머리글 Char"/>
    <w:basedOn w:val="a0"/>
    <w:link w:val="aa"/>
    <w:rsid w:val="002E2B9E"/>
    <w:rPr>
      <w:rFonts w:ascii="Times" w:hAnsi="Times"/>
      <w:sz w:val="24"/>
    </w:rPr>
  </w:style>
  <w:style w:type="paragraph" w:customStyle="1" w:styleId="Addresses">
    <w:name w:val="Addresses"/>
    <w:basedOn w:val="a"/>
    <w:uiPriority w:val="99"/>
    <w:rsid w:val="00623790"/>
    <w:pPr>
      <w:spacing w:after="0"/>
      <w:jc w:val="left"/>
    </w:pPr>
    <w:rPr>
      <w:rFonts w:ascii="Times New Roman" w:eastAsiaTheme="minorEastAsia" w:hAnsi="Times New Roman"/>
      <w:sz w:val="20"/>
      <w:lang w:eastAsia="ko-KR"/>
    </w:rPr>
  </w:style>
  <w:style w:type="paragraph" w:customStyle="1" w:styleId="EndNoteBibliographyTitle">
    <w:name w:val="EndNote Bibliography Title"/>
    <w:basedOn w:val="a"/>
    <w:link w:val="EndNoteBibliographyTitleChar"/>
    <w:rsid w:val="00CC372C"/>
    <w:pPr>
      <w:spacing w:after="0"/>
      <w:jc w:val="center"/>
    </w:pPr>
    <w:rPr>
      <w:rFonts w:cs="Times"/>
      <w:noProof/>
    </w:rPr>
  </w:style>
  <w:style w:type="character" w:customStyle="1" w:styleId="BGKeywordsChar">
    <w:name w:val="BG_Keywords Char"/>
    <w:basedOn w:val="a0"/>
    <w:link w:val="BGKeywords"/>
    <w:rsid w:val="00CC372C"/>
    <w:rPr>
      <w:rFonts w:ascii="Times" w:hAnsi="Times"/>
      <w:sz w:val="24"/>
    </w:rPr>
  </w:style>
  <w:style w:type="character" w:customStyle="1" w:styleId="EndNoteBibliographyTitleChar">
    <w:name w:val="EndNote Bibliography Title Char"/>
    <w:basedOn w:val="BGKeywordsChar"/>
    <w:link w:val="EndNoteBibliographyTitle"/>
    <w:rsid w:val="00CC372C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CC372C"/>
    <w:pPr>
      <w:jc w:val="left"/>
    </w:pPr>
    <w:rPr>
      <w:rFonts w:cs="Times"/>
      <w:noProof/>
    </w:rPr>
  </w:style>
  <w:style w:type="character" w:customStyle="1" w:styleId="EndNoteBibliographyChar">
    <w:name w:val="EndNote Bibliography Char"/>
    <w:basedOn w:val="BGKeywordsChar"/>
    <w:link w:val="EndNoteBibliography"/>
    <w:rsid w:val="00CC372C"/>
    <w:rPr>
      <w:rFonts w:ascii="Times" w:hAnsi="Times" w:cs="Times"/>
      <w:noProof/>
      <w:sz w:val="24"/>
    </w:rPr>
  </w:style>
  <w:style w:type="character" w:styleId="ab">
    <w:name w:val="annotation reference"/>
    <w:basedOn w:val="a0"/>
    <w:semiHidden/>
    <w:unhideWhenUsed/>
    <w:rsid w:val="00CC372C"/>
    <w:rPr>
      <w:sz w:val="16"/>
      <w:szCs w:val="16"/>
    </w:rPr>
  </w:style>
  <w:style w:type="paragraph" w:styleId="ac">
    <w:name w:val="annotation text"/>
    <w:basedOn w:val="a"/>
    <w:link w:val="Char0"/>
    <w:unhideWhenUsed/>
    <w:rsid w:val="00CC372C"/>
    <w:rPr>
      <w:sz w:val="20"/>
    </w:rPr>
  </w:style>
  <w:style w:type="character" w:customStyle="1" w:styleId="Char0">
    <w:name w:val="메모 텍스트 Char"/>
    <w:basedOn w:val="a0"/>
    <w:link w:val="ac"/>
    <w:rsid w:val="00CC372C"/>
    <w:rPr>
      <w:rFonts w:ascii="Times" w:hAnsi="Times"/>
    </w:rPr>
  </w:style>
  <w:style w:type="paragraph" w:styleId="ad">
    <w:name w:val="annotation subject"/>
    <w:basedOn w:val="ac"/>
    <w:next w:val="ac"/>
    <w:link w:val="Char1"/>
    <w:semiHidden/>
    <w:unhideWhenUsed/>
    <w:rsid w:val="00CC372C"/>
    <w:rPr>
      <w:b/>
      <w:bCs/>
    </w:rPr>
  </w:style>
  <w:style w:type="character" w:customStyle="1" w:styleId="Char1">
    <w:name w:val="메모 주제 Char"/>
    <w:basedOn w:val="Char0"/>
    <w:link w:val="ad"/>
    <w:semiHidden/>
    <w:rsid w:val="00CC372C"/>
    <w:rPr>
      <w:rFonts w:ascii="Times" w:hAnsi="Times"/>
      <w:b/>
      <w:bCs/>
    </w:rPr>
  </w:style>
  <w:style w:type="character" w:customStyle="1" w:styleId="2">
    <w:name w:val="확인되지 않은 멘션2"/>
    <w:basedOn w:val="a0"/>
    <w:uiPriority w:val="99"/>
    <w:semiHidden/>
    <w:unhideWhenUsed/>
    <w:rsid w:val="00AA6B5D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710F6E"/>
    <w:rPr>
      <w:rFonts w:ascii="Times" w:hAnsi="Times"/>
      <w:sz w:val="24"/>
    </w:rPr>
  </w:style>
  <w:style w:type="paragraph" w:customStyle="1" w:styleId="EndNoteCategoryHeading">
    <w:name w:val="EndNote Category Heading"/>
    <w:basedOn w:val="a"/>
    <w:link w:val="EndNoteCategoryHeadingChar"/>
    <w:rsid w:val="00C16AB4"/>
    <w:pPr>
      <w:spacing w:before="120" w:after="120"/>
      <w:jc w:val="left"/>
    </w:pPr>
    <w:rPr>
      <w:b/>
      <w:noProof/>
    </w:rPr>
  </w:style>
  <w:style w:type="character" w:customStyle="1" w:styleId="SNSynopsisTOCChar">
    <w:name w:val="SN_Synopsis_TOC Char"/>
    <w:basedOn w:val="a0"/>
    <w:link w:val="SNSynopsisTOC"/>
    <w:rsid w:val="00C16AB4"/>
    <w:rPr>
      <w:rFonts w:ascii="Times" w:hAnsi="Times"/>
      <w:sz w:val="24"/>
    </w:rPr>
  </w:style>
  <w:style w:type="character" w:customStyle="1" w:styleId="EndNoteCategoryHeadingChar">
    <w:name w:val="EndNote Category Heading Char"/>
    <w:basedOn w:val="SNSynopsisTOCChar"/>
    <w:link w:val="EndNoteCategoryHeading"/>
    <w:rsid w:val="00C16AB4"/>
    <w:rPr>
      <w:rFonts w:ascii="Times" w:hAnsi="Times"/>
      <w:b/>
      <w:noProof/>
      <w:sz w:val="24"/>
    </w:rPr>
  </w:style>
  <w:style w:type="paragraph" w:styleId="af">
    <w:name w:val="List Paragraph"/>
    <w:basedOn w:val="a"/>
    <w:uiPriority w:val="34"/>
    <w:qFormat/>
    <w:rsid w:val="002445B9"/>
    <w:pPr>
      <w:spacing w:after="0"/>
      <w:ind w:left="720"/>
      <w:contextualSpacing/>
      <w:jc w:val="left"/>
    </w:pPr>
    <w:rPr>
      <w:rFonts w:ascii="Times New Roman" w:eastAsiaTheme="minorEastAsia" w:hAnsi="Times New Roman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022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4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3643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7441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8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6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2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6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1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2760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07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7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0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7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3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5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en.wikipedia.org/wiki/Dielectric_constan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en.wikipedia.org/wiki/Absolute_temperature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n.wikipedia.org/wiki/Boltzmann_constant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n.wikipedia.org/wiki/Flat_band_potential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n.wikipedia.org/wiki/Permittivity_of_free_space" TargetMode="External"/><Relationship Id="rId27" Type="http://schemas.openxmlformats.org/officeDocument/2006/relationships/image" Target="media/image14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oseok\Downloads\acstemplate_msw2010_jz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04C13-A0E1-4D2A-8181-33BB7F4A5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acstemplate_msw2010_jz_pc.dotx</Template>
  <TotalTime>2761</TotalTime>
  <Pages>30</Pages>
  <Words>4322</Words>
  <Characters>45332</Characters>
  <Application>Microsoft Office Word</Application>
  <DocSecurity>0</DocSecurity>
  <Lines>377</Lines>
  <Paragraphs>99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49555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Wooseok</dc:creator>
  <cp:keywords/>
  <dc:description/>
  <cp:lastModifiedBy>Wooseok Yang</cp:lastModifiedBy>
  <cp:revision>47</cp:revision>
  <cp:lastPrinted>2008-06-11T21:33:00Z</cp:lastPrinted>
  <dcterms:created xsi:type="dcterms:W3CDTF">2023-07-11T09:08:00Z</dcterms:created>
  <dcterms:modified xsi:type="dcterms:W3CDTF">2023-07-21T15:04:00Z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http://www.zotero.org/styles/advanced-materials</vt:lpwstr>
  </property>
  <property fmtid="{D5CDD505-2E9C-101B-9397-08002B2CF9AE}" pid="3" name="Mendeley Recent Style Name 0_1">
    <vt:lpwstr>Advanced Materials</vt:lpwstr>
  </property>
  <property fmtid="{D5CDD505-2E9C-101B-9397-08002B2CF9AE}" pid="4" name="Mendeley Recent Style Id 1_1">
    <vt:lpwstr>http://www.zotero.org/styles/american-chemical-society</vt:lpwstr>
  </property>
  <property fmtid="{D5CDD505-2E9C-101B-9397-08002B2CF9AE}" pid="5" name="Mendeley Recent Style Name 1_1">
    <vt:lpwstr>American Chemical Society</vt:lpwstr>
  </property>
  <property fmtid="{D5CDD505-2E9C-101B-9397-08002B2CF9AE}" pid="6" name="Mendeley Recent Style Id 2_1">
    <vt:lpwstr>http://csl.mendeley.com/styles/579025891/american-chemical-society</vt:lpwstr>
  </property>
  <property fmtid="{D5CDD505-2E9C-101B-9397-08002B2CF9AE}" pid="7" name="Mendeley Recent Style Name 2_1">
    <vt:lpwstr>American Chemical Society - Wooseok Yang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http://www.zotero.org/styles/chemistry-of-materials</vt:lpwstr>
  </property>
  <property fmtid="{D5CDD505-2E9C-101B-9397-08002B2CF9AE}" pid="11" name="Mendeley Recent Style Name 4_1">
    <vt:lpwstr>Chemistry of Materials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182cd393-8bf9-33ee-a9da-ce977230e10a</vt:lpwstr>
  </property>
  <property fmtid="{D5CDD505-2E9C-101B-9397-08002B2CF9AE}" pid="24" name="Mendeley Citation Style_1">
    <vt:lpwstr>http://csl.mendeley.com/styles/579025891/american-chemical-society</vt:lpwstr>
  </property>
</Properties>
</file>