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876" w:rsidRPr="00D42BF3" w:rsidRDefault="00F82F4F" w:rsidP="00F82F4F">
      <w:pPr>
        <w:jc w:val="center"/>
        <w:rPr>
          <w:b/>
        </w:rPr>
      </w:pPr>
      <w:r w:rsidRPr="00D42BF3">
        <w:rPr>
          <w:b/>
        </w:rPr>
        <w:t>Polyphenol Recovery from the Rose Processing Wastewater</w:t>
      </w:r>
    </w:p>
    <w:p w:rsidR="00F82F4F" w:rsidRDefault="00F82F4F" w:rsidP="00F82F4F">
      <w:pPr>
        <w:jc w:val="center"/>
      </w:pPr>
      <w:r>
        <w:t>E</w:t>
      </w:r>
      <w:r w:rsidR="00D42BF3">
        <w:t>vrim</w:t>
      </w:r>
      <w:r>
        <w:t xml:space="preserve"> Celik Madenli, M</w:t>
      </w:r>
      <w:r w:rsidR="00D42BF3">
        <w:t>urat</w:t>
      </w:r>
      <w:r>
        <w:t xml:space="preserve"> Kaleli, M</w:t>
      </w:r>
      <w:r w:rsidR="00D42BF3">
        <w:t>ehmet</w:t>
      </w:r>
      <w:r>
        <w:t xml:space="preserve"> Kitis, </w:t>
      </w:r>
      <w:r w:rsidR="00D42BF3">
        <w:t xml:space="preserve">Dilara Kesiktas, </w:t>
      </w:r>
      <w:r>
        <w:t>H</w:t>
      </w:r>
      <w:r w:rsidR="00D42BF3">
        <w:t xml:space="preserve">avva </w:t>
      </w:r>
      <w:r>
        <w:t>E</w:t>
      </w:r>
      <w:r w:rsidR="00D42BF3">
        <w:t>lif</w:t>
      </w:r>
      <w:r>
        <w:t xml:space="preserve"> Lapa, E</w:t>
      </w:r>
      <w:r w:rsidR="00D42BF3">
        <w:t>sra</w:t>
      </w:r>
      <w:r>
        <w:t xml:space="preserve"> Sen</w:t>
      </w:r>
    </w:p>
    <w:p w:rsidR="00F82F4F" w:rsidRDefault="00F82F4F" w:rsidP="00F82F4F">
      <w:pPr>
        <w:jc w:val="center"/>
      </w:pPr>
    </w:p>
    <w:p w:rsidR="00416073" w:rsidRDefault="00DD5A4F" w:rsidP="005E6880">
      <w:pPr>
        <w:spacing w:line="360" w:lineRule="auto"/>
        <w:ind w:firstLine="709"/>
        <w:jc w:val="both"/>
        <w:rPr>
          <w:sz w:val="24"/>
          <w:szCs w:val="24"/>
        </w:rPr>
      </w:pPr>
      <w:r>
        <w:rPr>
          <w:rFonts w:cs="Arial"/>
          <w:sz w:val="24"/>
          <w:szCs w:val="24"/>
        </w:rPr>
        <w:t xml:space="preserve">Rose oil is </w:t>
      </w:r>
      <w:r w:rsidR="004F3B78">
        <w:rPr>
          <w:rFonts w:cs="Arial"/>
          <w:sz w:val="24"/>
          <w:szCs w:val="24"/>
        </w:rPr>
        <w:t xml:space="preserve">mainly </w:t>
      </w:r>
      <w:r>
        <w:rPr>
          <w:rFonts w:cs="Arial"/>
          <w:sz w:val="24"/>
          <w:szCs w:val="24"/>
        </w:rPr>
        <w:t xml:space="preserve">produced by distillation. After distillation </w:t>
      </w:r>
      <w:r w:rsidRPr="00DD5A4F">
        <w:rPr>
          <w:rFonts w:cs="Arial"/>
          <w:sz w:val="24"/>
          <w:szCs w:val="24"/>
        </w:rPr>
        <w:t xml:space="preserve">a </w:t>
      </w:r>
      <w:r>
        <w:rPr>
          <w:rFonts w:cs="Arial"/>
          <w:sz w:val="24"/>
          <w:szCs w:val="24"/>
        </w:rPr>
        <w:t xml:space="preserve">relatively </w:t>
      </w:r>
      <w:r w:rsidRPr="00DD5A4F">
        <w:rPr>
          <w:rFonts w:cs="Arial"/>
          <w:sz w:val="24"/>
          <w:szCs w:val="24"/>
        </w:rPr>
        <w:t xml:space="preserve">high temperature waste </w:t>
      </w:r>
      <w:r w:rsidR="005E6880">
        <w:rPr>
          <w:rFonts w:cs="Arial"/>
          <w:sz w:val="24"/>
          <w:szCs w:val="24"/>
        </w:rPr>
        <w:t xml:space="preserve">(rose processing wastewater) </w:t>
      </w:r>
      <w:r w:rsidR="005E6880" w:rsidRPr="00DD5A4F">
        <w:rPr>
          <w:rFonts w:cs="Arial"/>
          <w:sz w:val="24"/>
          <w:szCs w:val="24"/>
        </w:rPr>
        <w:t xml:space="preserve">remains </w:t>
      </w:r>
      <w:r w:rsidRPr="00DD5A4F">
        <w:rPr>
          <w:rFonts w:cs="Arial"/>
          <w:sz w:val="24"/>
          <w:szCs w:val="24"/>
        </w:rPr>
        <w:t>consisting of distillation water together with the rose flower wastes</w:t>
      </w:r>
      <w:r w:rsidR="005E6880">
        <w:rPr>
          <w:rFonts w:cs="Arial"/>
          <w:sz w:val="24"/>
          <w:szCs w:val="24"/>
        </w:rPr>
        <w:t>,</w:t>
      </w:r>
      <w:r w:rsidRPr="00DD5A4F">
        <w:rPr>
          <w:rFonts w:cs="Arial"/>
          <w:sz w:val="24"/>
          <w:szCs w:val="24"/>
        </w:rPr>
        <w:t xml:space="preserve"> rich in non-volatile polyphenols</w:t>
      </w:r>
      <w:r>
        <w:rPr>
          <w:rFonts w:cs="Arial"/>
          <w:sz w:val="24"/>
          <w:szCs w:val="24"/>
        </w:rPr>
        <w:t xml:space="preserve">. </w:t>
      </w:r>
      <w:r w:rsidRPr="00DD5A4F">
        <w:rPr>
          <w:rFonts w:cs="Arial"/>
          <w:sz w:val="24"/>
          <w:szCs w:val="24"/>
        </w:rPr>
        <w:t xml:space="preserve">In this study, </w:t>
      </w:r>
      <w:r>
        <w:rPr>
          <w:rFonts w:cs="Arial"/>
          <w:sz w:val="24"/>
          <w:szCs w:val="24"/>
        </w:rPr>
        <w:t xml:space="preserve">polyphenol </w:t>
      </w:r>
      <w:r w:rsidRPr="00DD5A4F">
        <w:rPr>
          <w:rFonts w:cs="Arial"/>
          <w:sz w:val="24"/>
          <w:szCs w:val="24"/>
        </w:rPr>
        <w:t>recovery from the wastewater generated after rose oil production with ceramic membranes was investigated.</w:t>
      </w:r>
      <w:r>
        <w:rPr>
          <w:rFonts w:cs="Arial"/>
          <w:sz w:val="24"/>
          <w:szCs w:val="24"/>
        </w:rPr>
        <w:t xml:space="preserve"> </w:t>
      </w:r>
      <w:r w:rsidR="005E6880">
        <w:rPr>
          <w:rFonts w:cs="Arial"/>
          <w:sz w:val="24"/>
          <w:szCs w:val="24"/>
        </w:rPr>
        <w:t xml:space="preserve">Three different ceramic membranes with pore sizes of 1 kDa, 15 kDa and 150 kDda were investifgated. Rose processing wastewater filtration was conducted with all membranes. At the end of the filtration polyphenol recovery from membrane surface was done by using ethanol. Polyphenols </w:t>
      </w:r>
      <w:r w:rsidR="004F3B78">
        <w:rPr>
          <w:rFonts w:cs="Arial"/>
          <w:sz w:val="24"/>
          <w:szCs w:val="24"/>
        </w:rPr>
        <w:t>we</w:t>
      </w:r>
      <w:r w:rsidR="005E6880">
        <w:rPr>
          <w:rFonts w:cs="Arial"/>
          <w:sz w:val="24"/>
          <w:szCs w:val="24"/>
        </w:rPr>
        <w:t>re analysed by using h</w:t>
      </w:r>
      <w:r w:rsidR="005E6880" w:rsidRPr="005E6880">
        <w:rPr>
          <w:rFonts w:cs="Arial"/>
          <w:sz w:val="24"/>
          <w:szCs w:val="24"/>
        </w:rPr>
        <w:t>igh-performance liquid chromatography</w:t>
      </w:r>
      <w:r w:rsidR="005E6880">
        <w:rPr>
          <w:rFonts w:cs="Arial"/>
          <w:sz w:val="24"/>
          <w:szCs w:val="24"/>
        </w:rPr>
        <w:t xml:space="preserve"> (HPLC) in inflow, permate, and recovery lines of the filtration. </w:t>
      </w:r>
      <w:r w:rsidR="005E6880">
        <w:rPr>
          <w:sz w:val="24"/>
          <w:szCs w:val="24"/>
        </w:rPr>
        <w:t>The results showed that the</w:t>
      </w:r>
      <w:r w:rsidR="005E6880" w:rsidRPr="005E6880">
        <w:rPr>
          <w:sz w:val="24"/>
          <w:szCs w:val="24"/>
        </w:rPr>
        <w:t xml:space="preserve"> </w:t>
      </w:r>
      <w:r w:rsidR="005E6880">
        <w:rPr>
          <w:sz w:val="24"/>
          <w:szCs w:val="24"/>
        </w:rPr>
        <w:t>ceramic</w:t>
      </w:r>
      <w:r w:rsidR="005E6880" w:rsidRPr="005E6880">
        <w:rPr>
          <w:sz w:val="24"/>
          <w:szCs w:val="24"/>
        </w:rPr>
        <w:t xml:space="preserve"> membranes have the potential to provide both good performance in </w:t>
      </w:r>
      <w:r w:rsidR="005E6880">
        <w:rPr>
          <w:sz w:val="24"/>
          <w:szCs w:val="24"/>
        </w:rPr>
        <w:t xml:space="preserve">rose processing </w:t>
      </w:r>
      <w:r w:rsidR="005E6880" w:rsidRPr="005E6880">
        <w:rPr>
          <w:sz w:val="24"/>
          <w:szCs w:val="24"/>
        </w:rPr>
        <w:t>wastewater treatment and polyphenol recovery</w:t>
      </w:r>
      <w:r w:rsidR="005E6880">
        <w:rPr>
          <w:sz w:val="24"/>
          <w:szCs w:val="24"/>
        </w:rPr>
        <w:t xml:space="preserve"> </w:t>
      </w:r>
      <w:proofErr w:type="spellStart"/>
      <w:r w:rsidR="005E6880">
        <w:rPr>
          <w:sz w:val="24"/>
          <w:szCs w:val="24"/>
        </w:rPr>
        <w:t>from</w:t>
      </w:r>
      <w:proofErr w:type="spellEnd"/>
      <w:r w:rsidR="005E6880">
        <w:rPr>
          <w:sz w:val="24"/>
          <w:szCs w:val="24"/>
        </w:rPr>
        <w:t xml:space="preserve"> </w:t>
      </w:r>
      <w:proofErr w:type="spellStart"/>
      <w:r w:rsidR="005E6880">
        <w:rPr>
          <w:sz w:val="24"/>
          <w:szCs w:val="24"/>
        </w:rPr>
        <w:t>the</w:t>
      </w:r>
      <w:proofErr w:type="spellEnd"/>
      <w:r w:rsidR="005E6880">
        <w:rPr>
          <w:sz w:val="24"/>
          <w:szCs w:val="24"/>
        </w:rPr>
        <w:t xml:space="preserve"> </w:t>
      </w:r>
      <w:proofErr w:type="spellStart"/>
      <w:r w:rsidR="005E6880">
        <w:rPr>
          <w:sz w:val="24"/>
          <w:szCs w:val="24"/>
        </w:rPr>
        <w:t>membrane</w:t>
      </w:r>
      <w:proofErr w:type="spellEnd"/>
      <w:r w:rsidR="005E6880">
        <w:rPr>
          <w:sz w:val="24"/>
          <w:szCs w:val="24"/>
        </w:rPr>
        <w:t xml:space="preserve"> </w:t>
      </w:r>
      <w:proofErr w:type="spellStart"/>
      <w:r w:rsidR="005E6880">
        <w:rPr>
          <w:sz w:val="24"/>
          <w:szCs w:val="24"/>
        </w:rPr>
        <w:t>surface</w:t>
      </w:r>
      <w:proofErr w:type="spellEnd"/>
      <w:r w:rsidR="005E6880" w:rsidRPr="005E6880">
        <w:rPr>
          <w:sz w:val="24"/>
          <w:szCs w:val="24"/>
        </w:rPr>
        <w:t>.</w:t>
      </w:r>
    </w:p>
    <w:p w:rsidR="00DE2DB1" w:rsidRPr="00416073" w:rsidRDefault="00DE2DB1" w:rsidP="005E6880">
      <w:pPr>
        <w:spacing w:line="360" w:lineRule="auto"/>
        <w:ind w:firstLine="709"/>
        <w:jc w:val="both"/>
        <w:rPr>
          <w:sz w:val="24"/>
          <w:szCs w:val="24"/>
        </w:rPr>
      </w:pPr>
      <w:proofErr w:type="spellStart"/>
      <w:r w:rsidRPr="00DE2DB1">
        <w:rPr>
          <w:sz w:val="24"/>
          <w:szCs w:val="24"/>
        </w:rPr>
        <w:t>This</w:t>
      </w:r>
      <w:proofErr w:type="spellEnd"/>
      <w:r w:rsidRPr="00DE2DB1">
        <w:rPr>
          <w:sz w:val="24"/>
          <w:szCs w:val="24"/>
        </w:rPr>
        <w:t xml:space="preserve"> </w:t>
      </w:r>
      <w:proofErr w:type="spellStart"/>
      <w:r w:rsidRPr="00DE2DB1">
        <w:rPr>
          <w:sz w:val="24"/>
          <w:szCs w:val="24"/>
        </w:rPr>
        <w:t>research</w:t>
      </w:r>
      <w:bookmarkStart w:id="0" w:name="_GoBack"/>
      <w:bookmarkEnd w:id="0"/>
      <w:proofErr w:type="spellEnd"/>
      <w:r w:rsidRPr="00DE2DB1">
        <w:rPr>
          <w:sz w:val="24"/>
          <w:szCs w:val="24"/>
        </w:rPr>
        <w:t xml:space="preserve"> </w:t>
      </w:r>
      <w:proofErr w:type="spellStart"/>
      <w:r w:rsidRPr="00DE2DB1">
        <w:rPr>
          <w:sz w:val="24"/>
          <w:szCs w:val="24"/>
        </w:rPr>
        <w:t>was</w:t>
      </w:r>
      <w:proofErr w:type="spellEnd"/>
      <w:r w:rsidRPr="00DE2DB1">
        <w:rPr>
          <w:sz w:val="24"/>
          <w:szCs w:val="24"/>
        </w:rPr>
        <w:t xml:space="preserve"> </w:t>
      </w:r>
      <w:proofErr w:type="spellStart"/>
      <w:r w:rsidRPr="00DE2DB1">
        <w:rPr>
          <w:sz w:val="24"/>
          <w:szCs w:val="24"/>
        </w:rPr>
        <w:t>supported</w:t>
      </w:r>
      <w:proofErr w:type="spellEnd"/>
      <w:r w:rsidRPr="00DE2DB1">
        <w:rPr>
          <w:sz w:val="24"/>
          <w:szCs w:val="24"/>
        </w:rPr>
        <w:t xml:space="preserve"> </w:t>
      </w:r>
      <w:proofErr w:type="spellStart"/>
      <w:r w:rsidRPr="00DE2DB1">
        <w:rPr>
          <w:sz w:val="24"/>
          <w:szCs w:val="24"/>
        </w:rPr>
        <w:t>by</w:t>
      </w:r>
      <w:proofErr w:type="spellEnd"/>
      <w:r w:rsidRPr="00DE2DB1">
        <w:rPr>
          <w:sz w:val="24"/>
          <w:szCs w:val="24"/>
        </w:rPr>
        <w:t xml:space="preserve"> a </w:t>
      </w:r>
      <w:proofErr w:type="spellStart"/>
      <w:r w:rsidRPr="00DE2DB1">
        <w:rPr>
          <w:sz w:val="24"/>
          <w:szCs w:val="24"/>
        </w:rPr>
        <w:t>grant</w:t>
      </w:r>
      <w:proofErr w:type="spellEnd"/>
      <w:r w:rsidRPr="00DE2DB1">
        <w:rPr>
          <w:sz w:val="24"/>
          <w:szCs w:val="24"/>
        </w:rPr>
        <w:t xml:space="preserve"> (120Y135) </w:t>
      </w:r>
      <w:proofErr w:type="spellStart"/>
      <w:r w:rsidRPr="00DE2DB1">
        <w:rPr>
          <w:sz w:val="24"/>
          <w:szCs w:val="24"/>
        </w:rPr>
        <w:t>from</w:t>
      </w:r>
      <w:proofErr w:type="spellEnd"/>
      <w:r w:rsidRPr="00DE2DB1">
        <w:rPr>
          <w:sz w:val="24"/>
          <w:szCs w:val="24"/>
        </w:rPr>
        <w:t xml:space="preserve"> </w:t>
      </w:r>
      <w:proofErr w:type="spellStart"/>
      <w:r w:rsidRPr="00DE2DB1">
        <w:rPr>
          <w:sz w:val="24"/>
          <w:szCs w:val="24"/>
        </w:rPr>
        <w:t>Scientific</w:t>
      </w:r>
      <w:proofErr w:type="spellEnd"/>
      <w:r w:rsidRPr="00DE2DB1">
        <w:rPr>
          <w:sz w:val="24"/>
          <w:szCs w:val="24"/>
        </w:rPr>
        <w:t xml:space="preserve"> </w:t>
      </w:r>
      <w:proofErr w:type="spellStart"/>
      <w:r w:rsidRPr="00DE2DB1">
        <w:rPr>
          <w:sz w:val="24"/>
          <w:szCs w:val="24"/>
        </w:rPr>
        <w:t>and</w:t>
      </w:r>
      <w:proofErr w:type="spellEnd"/>
      <w:r w:rsidRPr="00DE2DB1">
        <w:rPr>
          <w:sz w:val="24"/>
          <w:szCs w:val="24"/>
        </w:rPr>
        <w:t xml:space="preserve"> </w:t>
      </w:r>
      <w:proofErr w:type="spellStart"/>
      <w:r w:rsidRPr="00DE2DB1">
        <w:rPr>
          <w:sz w:val="24"/>
          <w:szCs w:val="24"/>
        </w:rPr>
        <w:t>Technological</w:t>
      </w:r>
      <w:proofErr w:type="spellEnd"/>
      <w:r w:rsidRPr="00DE2DB1">
        <w:rPr>
          <w:sz w:val="24"/>
          <w:szCs w:val="24"/>
        </w:rPr>
        <w:t xml:space="preserve"> </w:t>
      </w:r>
      <w:proofErr w:type="spellStart"/>
      <w:r w:rsidRPr="00DE2DB1">
        <w:rPr>
          <w:sz w:val="24"/>
          <w:szCs w:val="24"/>
        </w:rPr>
        <w:t>Research</w:t>
      </w:r>
      <w:proofErr w:type="spellEnd"/>
      <w:r w:rsidRPr="00DE2DB1">
        <w:rPr>
          <w:sz w:val="24"/>
          <w:szCs w:val="24"/>
        </w:rPr>
        <w:t xml:space="preserve">. </w:t>
      </w:r>
      <w:proofErr w:type="spellStart"/>
      <w:r w:rsidRPr="00DE2DB1">
        <w:rPr>
          <w:sz w:val="24"/>
          <w:szCs w:val="24"/>
        </w:rPr>
        <w:t>Council</w:t>
      </w:r>
      <w:proofErr w:type="spellEnd"/>
      <w:r w:rsidRPr="00DE2DB1">
        <w:rPr>
          <w:sz w:val="24"/>
          <w:szCs w:val="24"/>
        </w:rPr>
        <w:t xml:space="preserve"> of </w:t>
      </w:r>
      <w:proofErr w:type="spellStart"/>
      <w:r w:rsidRPr="00DE2DB1">
        <w:rPr>
          <w:sz w:val="24"/>
          <w:szCs w:val="24"/>
        </w:rPr>
        <w:t>Turkey</w:t>
      </w:r>
      <w:proofErr w:type="spellEnd"/>
      <w:r w:rsidRPr="00DE2DB1">
        <w:rPr>
          <w:sz w:val="24"/>
          <w:szCs w:val="24"/>
        </w:rPr>
        <w:t xml:space="preserve">, </w:t>
      </w:r>
      <w:proofErr w:type="spellStart"/>
      <w:r w:rsidRPr="00DE2DB1">
        <w:rPr>
          <w:sz w:val="24"/>
          <w:szCs w:val="24"/>
        </w:rPr>
        <w:t>through</w:t>
      </w:r>
      <w:proofErr w:type="spellEnd"/>
      <w:r w:rsidRPr="00DE2DB1">
        <w:rPr>
          <w:sz w:val="24"/>
          <w:szCs w:val="24"/>
        </w:rPr>
        <w:t xml:space="preserve"> </w:t>
      </w:r>
      <w:proofErr w:type="spellStart"/>
      <w:r w:rsidRPr="00DE2DB1">
        <w:rPr>
          <w:sz w:val="24"/>
          <w:szCs w:val="24"/>
        </w:rPr>
        <w:t>the</w:t>
      </w:r>
      <w:proofErr w:type="spellEnd"/>
      <w:r w:rsidRPr="00DE2DB1">
        <w:rPr>
          <w:sz w:val="24"/>
          <w:szCs w:val="24"/>
        </w:rPr>
        <w:t xml:space="preserve"> </w:t>
      </w:r>
      <w:proofErr w:type="spellStart"/>
      <w:r w:rsidRPr="00DE2DB1">
        <w:rPr>
          <w:sz w:val="24"/>
          <w:szCs w:val="24"/>
        </w:rPr>
        <w:t>Support</w:t>
      </w:r>
      <w:proofErr w:type="spellEnd"/>
      <w:r w:rsidRPr="00DE2DB1">
        <w:rPr>
          <w:sz w:val="24"/>
          <w:szCs w:val="24"/>
        </w:rPr>
        <w:t xml:space="preserve"> Program </w:t>
      </w:r>
      <w:proofErr w:type="spellStart"/>
      <w:r w:rsidRPr="00DE2DB1">
        <w:rPr>
          <w:sz w:val="24"/>
          <w:szCs w:val="24"/>
        </w:rPr>
        <w:t>for</w:t>
      </w:r>
      <w:proofErr w:type="spellEnd"/>
      <w:r w:rsidRPr="00DE2DB1">
        <w:rPr>
          <w:sz w:val="24"/>
          <w:szCs w:val="24"/>
        </w:rPr>
        <w:t xml:space="preserve"> </w:t>
      </w:r>
      <w:proofErr w:type="spellStart"/>
      <w:r w:rsidRPr="00DE2DB1">
        <w:rPr>
          <w:sz w:val="24"/>
          <w:szCs w:val="24"/>
        </w:rPr>
        <w:t>Scientific</w:t>
      </w:r>
      <w:proofErr w:type="spellEnd"/>
      <w:r w:rsidRPr="00DE2DB1">
        <w:rPr>
          <w:sz w:val="24"/>
          <w:szCs w:val="24"/>
        </w:rPr>
        <w:t xml:space="preserve"> </w:t>
      </w:r>
      <w:proofErr w:type="spellStart"/>
      <w:r w:rsidRPr="00DE2DB1">
        <w:rPr>
          <w:sz w:val="24"/>
          <w:szCs w:val="24"/>
        </w:rPr>
        <w:t>and</w:t>
      </w:r>
      <w:proofErr w:type="spellEnd"/>
      <w:r w:rsidRPr="00DE2DB1">
        <w:rPr>
          <w:sz w:val="24"/>
          <w:szCs w:val="24"/>
        </w:rPr>
        <w:t xml:space="preserve"> </w:t>
      </w:r>
      <w:proofErr w:type="spellStart"/>
      <w:r w:rsidRPr="00DE2DB1">
        <w:rPr>
          <w:sz w:val="24"/>
          <w:szCs w:val="24"/>
        </w:rPr>
        <w:t>Technological</w:t>
      </w:r>
      <w:proofErr w:type="spellEnd"/>
      <w:r w:rsidRPr="00DE2DB1">
        <w:rPr>
          <w:sz w:val="24"/>
          <w:szCs w:val="24"/>
        </w:rPr>
        <w:t xml:space="preserve"> </w:t>
      </w:r>
      <w:proofErr w:type="spellStart"/>
      <w:r w:rsidRPr="00DE2DB1">
        <w:rPr>
          <w:sz w:val="24"/>
          <w:szCs w:val="24"/>
        </w:rPr>
        <w:t>Research</w:t>
      </w:r>
      <w:proofErr w:type="spellEnd"/>
      <w:r w:rsidRPr="00DE2DB1">
        <w:rPr>
          <w:sz w:val="24"/>
          <w:szCs w:val="24"/>
        </w:rPr>
        <w:t xml:space="preserve"> </w:t>
      </w:r>
      <w:proofErr w:type="spellStart"/>
      <w:r w:rsidRPr="00DE2DB1">
        <w:rPr>
          <w:sz w:val="24"/>
          <w:szCs w:val="24"/>
        </w:rPr>
        <w:t>Projects</w:t>
      </w:r>
      <w:proofErr w:type="spellEnd"/>
      <w:r w:rsidRPr="00DE2DB1">
        <w:rPr>
          <w:sz w:val="24"/>
          <w:szCs w:val="24"/>
        </w:rPr>
        <w:t xml:space="preserve">, </w:t>
      </w:r>
      <w:proofErr w:type="spellStart"/>
      <w:r w:rsidRPr="00DE2DB1">
        <w:rPr>
          <w:sz w:val="24"/>
          <w:szCs w:val="24"/>
        </w:rPr>
        <w:t>partially</w:t>
      </w:r>
      <w:proofErr w:type="spellEnd"/>
      <w:r w:rsidRPr="00DE2DB1">
        <w:rPr>
          <w:sz w:val="24"/>
          <w:szCs w:val="24"/>
        </w:rPr>
        <w:t xml:space="preserve"> </w:t>
      </w:r>
      <w:proofErr w:type="spellStart"/>
      <w:r w:rsidRPr="00DE2DB1">
        <w:rPr>
          <w:sz w:val="24"/>
          <w:szCs w:val="24"/>
        </w:rPr>
        <w:t>supported</w:t>
      </w:r>
      <w:proofErr w:type="spellEnd"/>
      <w:r w:rsidRPr="00DE2DB1">
        <w:rPr>
          <w:sz w:val="24"/>
          <w:szCs w:val="24"/>
        </w:rPr>
        <w:t xml:space="preserve"> </w:t>
      </w:r>
      <w:proofErr w:type="spellStart"/>
      <w:r w:rsidRPr="00DE2DB1">
        <w:rPr>
          <w:sz w:val="24"/>
          <w:szCs w:val="24"/>
        </w:rPr>
        <w:t>by</w:t>
      </w:r>
      <w:proofErr w:type="spellEnd"/>
      <w:r w:rsidRPr="00DE2DB1">
        <w:rPr>
          <w:sz w:val="24"/>
          <w:szCs w:val="24"/>
        </w:rPr>
        <w:t xml:space="preserve"> </w:t>
      </w:r>
      <w:r>
        <w:rPr>
          <w:sz w:val="24"/>
          <w:szCs w:val="24"/>
        </w:rPr>
        <w:t>a</w:t>
      </w:r>
      <w:r w:rsidRPr="00DE2DB1">
        <w:rPr>
          <w:sz w:val="24"/>
          <w:szCs w:val="24"/>
        </w:rPr>
        <w:t xml:space="preserve"> </w:t>
      </w:r>
      <w:proofErr w:type="spellStart"/>
      <w:r w:rsidRPr="00DE2DB1">
        <w:rPr>
          <w:sz w:val="24"/>
          <w:szCs w:val="24"/>
        </w:rPr>
        <w:t>grant</w:t>
      </w:r>
      <w:proofErr w:type="spellEnd"/>
      <w:r w:rsidRPr="00DE2DB1">
        <w:rPr>
          <w:sz w:val="24"/>
          <w:szCs w:val="24"/>
        </w:rPr>
        <w:t xml:space="preserve"> (FBY-2018-5377/SDÜ3785) </w:t>
      </w:r>
      <w:proofErr w:type="spellStart"/>
      <w:r w:rsidRPr="00DE2DB1">
        <w:rPr>
          <w:sz w:val="24"/>
          <w:szCs w:val="24"/>
        </w:rPr>
        <w:t>from</w:t>
      </w:r>
      <w:proofErr w:type="spellEnd"/>
      <w:r w:rsidRPr="00DE2DB1">
        <w:rPr>
          <w:sz w:val="24"/>
          <w:szCs w:val="24"/>
        </w:rPr>
        <w:t xml:space="preserve"> Süleyman Demirel </w:t>
      </w:r>
      <w:proofErr w:type="spellStart"/>
      <w:r w:rsidRPr="00DE2DB1">
        <w:rPr>
          <w:sz w:val="24"/>
          <w:szCs w:val="24"/>
        </w:rPr>
        <w:t>University</w:t>
      </w:r>
      <w:proofErr w:type="spellEnd"/>
      <w:r w:rsidRPr="00DE2DB1">
        <w:rPr>
          <w:sz w:val="24"/>
          <w:szCs w:val="24"/>
        </w:rPr>
        <w:t>.</w:t>
      </w:r>
    </w:p>
    <w:sectPr w:rsidR="00DE2DB1" w:rsidRPr="00416073" w:rsidSect="00010B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4F"/>
    <w:rsid w:val="00010B92"/>
    <w:rsid w:val="002F4A5E"/>
    <w:rsid w:val="00416073"/>
    <w:rsid w:val="004F3B78"/>
    <w:rsid w:val="005E6880"/>
    <w:rsid w:val="00812163"/>
    <w:rsid w:val="00984876"/>
    <w:rsid w:val="00D42BF3"/>
    <w:rsid w:val="00DD5A4F"/>
    <w:rsid w:val="00DE2DB1"/>
    <w:rsid w:val="00F82F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476A"/>
  <w15:chartTrackingRefBased/>
  <w15:docId w15:val="{9EADFF7D-E274-4601-A05F-0A222498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Celik Madenli, Evrim</dc:creator>
  <cp:keywords/>
  <dc:description/>
  <cp:lastModifiedBy>Celik Madenli, Evrim</cp:lastModifiedBy>
  <cp:revision>5</cp:revision>
  <dcterms:created xsi:type="dcterms:W3CDTF">2023-05-19T14:24:00Z</dcterms:created>
  <dcterms:modified xsi:type="dcterms:W3CDTF">2023-08-01T16:35:00Z</dcterms:modified>
</cp:coreProperties>
</file>