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C375" w14:textId="1CA39E0C" w:rsidR="0031342F" w:rsidRPr="008F37CF" w:rsidRDefault="003F6104" w:rsidP="0073083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SUBCINICIAL ATHEROSCLEROSIS IN BEHCET’S DISEASE </w:t>
      </w:r>
      <w:r w:rsidR="00C80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AND ITS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INVERSE RELAT</w:t>
      </w:r>
      <w:r w:rsidR="00C80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ION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 </w:t>
      </w:r>
      <w:r w:rsidR="00F22F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AZATHIOPRINE USE</w:t>
      </w:r>
      <w:r w:rsidR="00DD7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82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 UPDATED META-ANALYSIS </w:t>
      </w:r>
      <w:r w:rsidR="00BF4F01" w:rsidRPr="008F3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D821135" w14:textId="77777777" w:rsidR="0073083B" w:rsidRPr="00FD0547" w:rsidRDefault="0073083B" w:rsidP="00730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D0547">
        <w:rPr>
          <w:rFonts w:ascii="Times New Roman" w:hAnsi="Times New Roman" w:cs="Times New Roman"/>
          <w:color w:val="000000"/>
          <w:sz w:val="24"/>
          <w:szCs w:val="24"/>
          <w:lang w:val="it-IT"/>
        </w:rPr>
        <w:t>Mira Merashli</w:t>
      </w:r>
      <w:r w:rsidRPr="00FD054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it-IT"/>
        </w:rPr>
        <w:t>1</w:t>
      </w:r>
      <w:r w:rsidRPr="00FD054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="00C35BA4" w:rsidRPr="00FD0547">
        <w:rPr>
          <w:rFonts w:ascii="Times New Roman" w:hAnsi="Times New Roman" w:cs="Times New Roman"/>
          <w:color w:val="000000"/>
          <w:sz w:val="24"/>
          <w:szCs w:val="24"/>
          <w:lang w:val="it-IT"/>
        </w:rPr>
        <w:t>Tommaso Bucci</w:t>
      </w:r>
      <w:r w:rsidR="00BB2B14" w:rsidRPr="00FD054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it-IT"/>
        </w:rPr>
        <w:t>2</w:t>
      </w:r>
      <w:r w:rsidR="00504973" w:rsidRPr="00FD054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="004F5391" w:rsidRPr="00FD0547">
        <w:rPr>
          <w:rFonts w:ascii="Times New Roman" w:hAnsi="Times New Roman" w:cs="Times New Roman"/>
          <w:color w:val="000000"/>
          <w:sz w:val="24"/>
          <w:szCs w:val="24"/>
          <w:lang w:val="it-IT"/>
        </w:rPr>
        <w:t>Alessia Arcaro</w:t>
      </w:r>
      <w:r w:rsidR="004F5391" w:rsidRPr="00FD054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it-IT"/>
        </w:rPr>
        <w:t>3</w:t>
      </w:r>
      <w:r w:rsidR="004F5391" w:rsidRPr="00FD0547">
        <w:rPr>
          <w:rFonts w:ascii="Times New Roman" w:hAnsi="Times New Roman" w:cs="Times New Roman"/>
          <w:color w:val="000000"/>
          <w:sz w:val="24"/>
          <w:szCs w:val="24"/>
          <w:lang w:val="it-IT"/>
        </w:rPr>
        <w:t>, Fabrizio Gentile</w:t>
      </w:r>
      <w:r w:rsidR="004F5391" w:rsidRPr="00FD054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it-IT"/>
        </w:rPr>
        <w:t>3</w:t>
      </w:r>
      <w:r w:rsidR="004F5391" w:rsidRPr="00FD054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FD0547">
        <w:rPr>
          <w:rFonts w:ascii="Times New Roman" w:hAnsi="Times New Roman" w:cs="Times New Roman"/>
          <w:color w:val="000000"/>
          <w:sz w:val="24"/>
          <w:szCs w:val="24"/>
          <w:lang w:val="it-IT"/>
        </w:rPr>
        <w:t>Paul RJ Ames</w:t>
      </w:r>
      <w:r w:rsidR="00504973" w:rsidRPr="00FD054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it-IT"/>
        </w:rPr>
        <w:t>4</w:t>
      </w:r>
      <w:r w:rsidR="004F5391" w:rsidRPr="00FD054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it-IT"/>
        </w:rPr>
        <w:t>,5</w:t>
      </w:r>
      <w:r w:rsidRPr="00FD0547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</w:p>
    <w:p w14:paraId="01DB13F8" w14:textId="77777777" w:rsidR="0073083B" w:rsidRPr="00FD0547" w:rsidRDefault="0073083B" w:rsidP="00730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095D7374" w14:textId="77777777" w:rsidR="00FC4894" w:rsidRPr="00FD0547" w:rsidRDefault="00FC4894" w:rsidP="00730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4427CEEB" w14:textId="77777777" w:rsidR="0073083B" w:rsidRPr="00FD0547" w:rsidRDefault="0073083B" w:rsidP="007308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D0547">
        <w:rPr>
          <w:rFonts w:ascii="Times New Roman" w:hAnsi="Times New Roman" w:cs="Times New Roman"/>
          <w:sz w:val="24"/>
          <w:szCs w:val="24"/>
        </w:rPr>
        <w:t xml:space="preserve">Department of Rheumatology, American University of Beirut, Beirut, Lebanon; </w:t>
      </w:r>
      <w:r w:rsidR="00BB2B14" w:rsidRPr="00FD05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B2B14" w:rsidRPr="00FD0547">
        <w:rPr>
          <w:rFonts w:ascii="Times New Roman" w:hAnsi="Times New Roman" w:cs="Times New Roman"/>
          <w:sz w:val="24"/>
          <w:szCs w:val="24"/>
        </w:rPr>
        <w:t xml:space="preserve">Department of General Surgery, Surgical Specialties and Organ Transplantation “Paride Stefanini”, </w:t>
      </w:r>
      <w:r w:rsidR="00BB2B14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Sapienza University of Rome, Rome, Italy; </w:t>
      </w:r>
      <w:r w:rsidR="00EC0D0F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EC0D0F" w:rsidRPr="00FD0547">
        <w:rPr>
          <w:rFonts w:ascii="Times New Roman" w:hAnsi="Times New Roman" w:cs="Times New Roman"/>
          <w:sz w:val="24"/>
          <w:szCs w:val="24"/>
        </w:rPr>
        <w:t xml:space="preserve">Department of Medicine and Health Sciences ’V. Tiberio’, University of Molise, Campobasso, Italy; </w:t>
      </w:r>
      <w:r w:rsidR="004F5391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FD0547">
        <w:rPr>
          <w:rFonts w:ascii="Times New Roman" w:hAnsi="Times New Roman" w:cs="Times New Roman"/>
          <w:sz w:val="24"/>
          <w:szCs w:val="24"/>
        </w:rPr>
        <w:t xml:space="preserve">Immune Response </w:t>
      </w:r>
      <w:r w:rsidR="003F1285" w:rsidRPr="00FD0547">
        <w:rPr>
          <w:rFonts w:ascii="Times New Roman" w:hAnsi="Times New Roman" w:cs="Times New Roman"/>
          <w:sz w:val="24"/>
          <w:szCs w:val="24"/>
        </w:rPr>
        <w:t xml:space="preserve">&amp; </w:t>
      </w:r>
      <w:r w:rsidRPr="00FD0547">
        <w:rPr>
          <w:rFonts w:ascii="Times New Roman" w:hAnsi="Times New Roman" w:cs="Times New Roman"/>
          <w:sz w:val="24"/>
          <w:szCs w:val="24"/>
        </w:rPr>
        <w:t>Vascular Disease Unit, CEDOC, Nova University Lisbon, Rua Camara Pestana, Lisbon</w:t>
      </w:r>
      <w:r w:rsidR="00F63145" w:rsidRPr="00FD0547">
        <w:rPr>
          <w:rFonts w:ascii="Times New Roman" w:hAnsi="Times New Roman" w:cs="Times New Roman"/>
          <w:sz w:val="24"/>
          <w:szCs w:val="24"/>
        </w:rPr>
        <w:t>,</w:t>
      </w:r>
      <w:r w:rsidR="004459E4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Pr="00FD0547">
        <w:rPr>
          <w:rFonts w:ascii="Times New Roman" w:hAnsi="Times New Roman" w:cs="Times New Roman"/>
          <w:sz w:val="24"/>
          <w:szCs w:val="24"/>
        </w:rPr>
        <w:t>Portugal</w:t>
      </w:r>
      <w:r w:rsidR="00504973" w:rsidRPr="00FD0547">
        <w:rPr>
          <w:rFonts w:ascii="Times New Roman" w:hAnsi="Times New Roman" w:cs="Times New Roman"/>
          <w:sz w:val="24"/>
          <w:szCs w:val="24"/>
        </w:rPr>
        <w:t>;</w:t>
      </w:r>
      <w:r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4F5391" w:rsidRPr="00FD054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D0547">
        <w:rPr>
          <w:rFonts w:ascii="Times New Roman" w:hAnsi="Times New Roman" w:cs="Times New Roman"/>
          <w:sz w:val="24"/>
          <w:szCs w:val="24"/>
        </w:rPr>
        <w:t xml:space="preserve">Department of Haematology, Dumfries Royal Infirmary, </w:t>
      </w:r>
      <w:proofErr w:type="spellStart"/>
      <w:r w:rsidRPr="00FD0547">
        <w:rPr>
          <w:rFonts w:ascii="Times New Roman" w:hAnsi="Times New Roman" w:cs="Times New Roman"/>
          <w:sz w:val="24"/>
          <w:szCs w:val="24"/>
        </w:rPr>
        <w:t>Cargenbridge</w:t>
      </w:r>
      <w:proofErr w:type="spellEnd"/>
      <w:r w:rsidRPr="00FD0547">
        <w:rPr>
          <w:rFonts w:ascii="Times New Roman" w:hAnsi="Times New Roman" w:cs="Times New Roman"/>
          <w:sz w:val="24"/>
          <w:szCs w:val="24"/>
        </w:rPr>
        <w:t xml:space="preserve">, Dumfries, UK.  </w:t>
      </w:r>
    </w:p>
    <w:p w14:paraId="4639E064" w14:textId="77777777" w:rsidR="0073083B" w:rsidRPr="00FD0547" w:rsidRDefault="0073083B" w:rsidP="0073083B">
      <w:pPr>
        <w:shd w:val="clear" w:color="auto" w:fill="FFFFFF"/>
        <w:rPr>
          <w:rFonts w:ascii="Arial" w:hAnsi="Arial" w:cs="Arial"/>
          <w:color w:val="000000"/>
          <w:sz w:val="17"/>
          <w:szCs w:val="17"/>
          <w:vertAlign w:val="superscript"/>
        </w:rPr>
      </w:pPr>
      <w:r w:rsidRPr="00FD0547">
        <w:rPr>
          <w:rFonts w:ascii="Arial" w:hAnsi="Arial" w:cs="Arial"/>
          <w:vanish/>
          <w:color w:val="000000"/>
          <w:sz w:val="17"/>
          <w:szCs w:val="17"/>
          <w:vertAlign w:val="superscript"/>
        </w:rPr>
        <w:t>1</w:t>
      </w:r>
      <w:r w:rsidRPr="00FD0547">
        <w:rPr>
          <w:rFonts w:ascii="Arial" w:hAnsi="Arial" w:cs="Arial"/>
          <w:vanish/>
          <w:color w:val="000000"/>
          <w:sz w:val="20"/>
          <w:szCs w:val="20"/>
        </w:rPr>
        <w:t>Immune Response &amp; Vascular Disease Unit, Nova University, 1150-082 Lisbon, Portugal</w:t>
      </w:r>
    </w:p>
    <w:p w14:paraId="3562400F" w14:textId="77777777" w:rsidR="00E248EC" w:rsidRPr="00FD0547" w:rsidRDefault="00E248EC" w:rsidP="0073083B">
      <w:pPr>
        <w:shd w:val="clear" w:color="auto" w:fill="FFFFFF"/>
        <w:rPr>
          <w:rFonts w:ascii="Arial" w:hAnsi="Arial" w:cs="Arial"/>
          <w:vanish/>
          <w:color w:val="000000"/>
          <w:sz w:val="20"/>
          <w:szCs w:val="20"/>
        </w:rPr>
      </w:pPr>
    </w:p>
    <w:p w14:paraId="1540503A" w14:textId="77777777" w:rsidR="0073083B" w:rsidRPr="00FD0547" w:rsidRDefault="0073083B" w:rsidP="0073083B">
      <w:pPr>
        <w:shd w:val="clear" w:color="auto" w:fill="FFFFFF"/>
        <w:rPr>
          <w:rFonts w:ascii="Arial" w:hAnsi="Arial" w:cs="Arial"/>
          <w:vanish/>
          <w:color w:val="000000"/>
          <w:sz w:val="20"/>
          <w:szCs w:val="20"/>
        </w:rPr>
      </w:pPr>
      <w:r w:rsidRPr="00FD0547">
        <w:rPr>
          <w:rFonts w:ascii="Arial" w:hAnsi="Arial" w:cs="Arial"/>
          <w:vanish/>
          <w:color w:val="000000"/>
          <w:sz w:val="17"/>
          <w:szCs w:val="17"/>
          <w:vertAlign w:val="superscript"/>
        </w:rPr>
        <w:t>2</w:t>
      </w:r>
      <w:r w:rsidRPr="00FD0547">
        <w:rPr>
          <w:rFonts w:ascii="Arial" w:hAnsi="Arial" w:cs="Arial"/>
          <w:vanish/>
          <w:color w:val="000000"/>
          <w:sz w:val="20"/>
          <w:szCs w:val="20"/>
        </w:rPr>
        <w:t>Dumfries &amp; Galloway Royal Infirmary, Dumfries, Scotland DG2 8RX, UK</w:t>
      </w:r>
    </w:p>
    <w:p w14:paraId="5F526D34" w14:textId="77777777" w:rsidR="0073083B" w:rsidRPr="00FD0547" w:rsidRDefault="0073083B" w:rsidP="0073083B">
      <w:pPr>
        <w:shd w:val="clear" w:color="auto" w:fill="FFFFFF"/>
        <w:rPr>
          <w:rFonts w:ascii="Arial" w:hAnsi="Arial" w:cs="Arial"/>
          <w:vanish/>
          <w:color w:val="000000"/>
          <w:sz w:val="20"/>
          <w:szCs w:val="20"/>
        </w:rPr>
      </w:pPr>
      <w:r w:rsidRPr="00FD0547">
        <w:rPr>
          <w:rFonts w:ascii="Arial" w:hAnsi="Arial" w:cs="Arial"/>
          <w:vanish/>
          <w:color w:val="000000"/>
          <w:sz w:val="17"/>
          <w:szCs w:val="17"/>
          <w:vertAlign w:val="superscript"/>
        </w:rPr>
        <w:t>3</w:t>
      </w:r>
      <w:r w:rsidRPr="00FD0547">
        <w:rPr>
          <w:rFonts w:ascii="Arial" w:hAnsi="Arial" w:cs="Arial"/>
          <w:vanish/>
          <w:color w:val="000000"/>
          <w:sz w:val="20"/>
          <w:szCs w:val="20"/>
        </w:rPr>
        <w:t>Department of Internal Medicine, Division of Rheumatology, American University of Beirut, Beirut 11-0236, Lebanon; </w:t>
      </w:r>
      <w:hyperlink r:id="rId8" w:history="1">
        <w:r w:rsidRPr="00FD0547">
          <w:rPr>
            <w:rStyle w:val="Hyperlink"/>
            <w:rFonts w:ascii="Arial" w:hAnsi="Arial" w:cs="Arial"/>
            <w:vanish/>
            <w:color w:val="642A8F"/>
            <w:sz w:val="20"/>
            <w:szCs w:val="20"/>
          </w:rPr>
          <w:t>bl.ude.bua@611mm</w:t>
        </w:r>
      </w:hyperlink>
    </w:p>
    <w:p w14:paraId="78343D34" w14:textId="77777777" w:rsidR="0073083B" w:rsidRPr="00FD0547" w:rsidRDefault="0073083B" w:rsidP="0073083B">
      <w:pPr>
        <w:shd w:val="clear" w:color="auto" w:fill="FFFFFF"/>
        <w:rPr>
          <w:rFonts w:ascii="Arial" w:hAnsi="Arial" w:cs="Arial"/>
          <w:vanish/>
          <w:color w:val="000000"/>
          <w:sz w:val="20"/>
          <w:szCs w:val="20"/>
        </w:rPr>
      </w:pPr>
      <w:r w:rsidRPr="00FD0547">
        <w:rPr>
          <w:rFonts w:ascii="Arial" w:hAnsi="Arial" w:cs="Arial"/>
          <w:vanish/>
          <w:color w:val="000000"/>
          <w:sz w:val="17"/>
          <w:szCs w:val="17"/>
          <w:vertAlign w:val="superscript"/>
        </w:rPr>
        <w:t>4</w:t>
      </w:r>
      <w:r w:rsidRPr="00FD0547">
        <w:rPr>
          <w:rFonts w:ascii="Arial" w:hAnsi="Arial" w:cs="Arial"/>
          <w:vanish/>
          <w:color w:val="000000"/>
          <w:sz w:val="20"/>
          <w:szCs w:val="20"/>
        </w:rPr>
        <w:t>Division of Allergy and Clinical Immunology, Department of Medicine, University of Salerno, 84084 Salerno, Italy; </w:t>
      </w:r>
      <w:hyperlink r:id="rId9" w:history="1">
        <w:r w:rsidRPr="00FD0547">
          <w:rPr>
            <w:rStyle w:val="Hyperlink"/>
            <w:rFonts w:ascii="Arial" w:hAnsi="Arial" w:cs="Arial"/>
            <w:vanish/>
            <w:color w:val="642A8F"/>
            <w:sz w:val="20"/>
            <w:szCs w:val="20"/>
          </w:rPr>
          <w:t>ti.liamtoh@cubmot</w:t>
        </w:r>
      </w:hyperlink>
    </w:p>
    <w:p w14:paraId="071CE184" w14:textId="77777777" w:rsidR="0073083B" w:rsidRPr="00FD0547" w:rsidRDefault="0073083B" w:rsidP="0073083B">
      <w:pPr>
        <w:shd w:val="clear" w:color="auto" w:fill="FFFFFF"/>
        <w:rPr>
          <w:rFonts w:ascii="Arial" w:hAnsi="Arial" w:cs="Arial"/>
          <w:vanish/>
          <w:color w:val="000000"/>
          <w:sz w:val="20"/>
          <w:szCs w:val="20"/>
        </w:rPr>
      </w:pPr>
      <w:r w:rsidRPr="00FD0547">
        <w:rPr>
          <w:rFonts w:ascii="Arial" w:hAnsi="Arial" w:cs="Arial"/>
          <w:vanish/>
          <w:color w:val="000000"/>
          <w:sz w:val="17"/>
          <w:szCs w:val="17"/>
          <w:vertAlign w:val="superscript"/>
        </w:rPr>
        <w:t>5</w:t>
      </w:r>
      <w:r w:rsidRPr="00FD0547">
        <w:rPr>
          <w:rFonts w:ascii="Arial" w:hAnsi="Arial" w:cs="Arial"/>
          <w:vanish/>
          <w:color w:val="000000"/>
          <w:sz w:val="20"/>
          <w:szCs w:val="20"/>
        </w:rPr>
        <w:t>Prima Clinica Medica, Atherothrombosis Centre, Department of Clinical, Internal Medicine, Anaesthesiologic, &amp; Cardiovascular Sciences, Sapienza University of Rome, 00185 Rome, Italy; </w:t>
      </w:r>
      <w:hyperlink r:id="rId10" w:history="1">
        <w:r w:rsidRPr="00FD0547">
          <w:rPr>
            <w:rStyle w:val="Hyperlink"/>
            <w:rFonts w:ascii="Arial" w:hAnsi="Arial" w:cs="Arial"/>
            <w:vanish/>
            <w:color w:val="642A8F"/>
            <w:sz w:val="20"/>
            <w:szCs w:val="20"/>
          </w:rPr>
          <w:t>ti.1amorinu@irotsap.eleinad</w:t>
        </w:r>
      </w:hyperlink>
      <w:r w:rsidRPr="00FD0547">
        <w:rPr>
          <w:rFonts w:ascii="Arial" w:hAnsi="Arial" w:cs="Arial"/>
          <w:vanish/>
          <w:color w:val="000000"/>
          <w:sz w:val="20"/>
          <w:szCs w:val="20"/>
        </w:rPr>
        <w:t> (D.P.); </w:t>
      </w:r>
      <w:hyperlink r:id="rId11" w:history="1">
        <w:r w:rsidRPr="00FD0547">
          <w:rPr>
            <w:rStyle w:val="Hyperlink"/>
            <w:rFonts w:ascii="Arial" w:hAnsi="Arial" w:cs="Arial"/>
            <w:vanish/>
            <w:color w:val="642A8F"/>
            <w:sz w:val="20"/>
            <w:szCs w:val="20"/>
          </w:rPr>
          <w:t>ti.1amorinu@illetangip.elauqsap</w:t>
        </w:r>
      </w:hyperlink>
      <w:r w:rsidRPr="00FD0547">
        <w:rPr>
          <w:rFonts w:ascii="Arial" w:hAnsi="Arial" w:cs="Arial"/>
          <w:vanish/>
          <w:color w:val="000000"/>
          <w:sz w:val="20"/>
          <w:szCs w:val="20"/>
        </w:rPr>
        <w:t> (P.P.)</w:t>
      </w:r>
    </w:p>
    <w:p w14:paraId="7A042E89" w14:textId="77777777" w:rsidR="0073083B" w:rsidRPr="00FD0547" w:rsidRDefault="0073083B" w:rsidP="0073083B">
      <w:pPr>
        <w:shd w:val="clear" w:color="auto" w:fill="FFFFFF"/>
        <w:rPr>
          <w:rFonts w:ascii="Arial" w:hAnsi="Arial" w:cs="Arial"/>
          <w:vanish/>
          <w:color w:val="000000"/>
          <w:sz w:val="20"/>
          <w:szCs w:val="20"/>
        </w:rPr>
      </w:pPr>
      <w:r w:rsidRPr="00FD0547">
        <w:rPr>
          <w:rFonts w:ascii="Arial" w:hAnsi="Arial" w:cs="Arial"/>
          <w:vanish/>
          <w:color w:val="000000"/>
          <w:sz w:val="17"/>
          <w:szCs w:val="17"/>
          <w:vertAlign w:val="superscript"/>
        </w:rPr>
        <w:t>6</w:t>
      </w:r>
      <w:r w:rsidRPr="00FD0547">
        <w:rPr>
          <w:rFonts w:ascii="Arial" w:hAnsi="Arial" w:cs="Arial"/>
          <w:vanish/>
          <w:color w:val="000000"/>
          <w:sz w:val="20"/>
          <w:szCs w:val="20"/>
        </w:rPr>
        <w:t>Department of Medicine &amp; Health Sciences ‘V.Tiberio’, Universita’ Del Molise, 86100 Campobasso, Italy; </w:t>
      </w:r>
      <w:hyperlink r:id="rId12" w:history="1">
        <w:r w:rsidRPr="00FD0547">
          <w:rPr>
            <w:rStyle w:val="Hyperlink"/>
            <w:rFonts w:ascii="Arial" w:hAnsi="Arial" w:cs="Arial"/>
            <w:vanish/>
            <w:color w:val="642A8F"/>
            <w:sz w:val="20"/>
            <w:szCs w:val="20"/>
          </w:rPr>
          <w:t>ti.lominu@oracra.aissela</w:t>
        </w:r>
      </w:hyperlink>
      <w:r w:rsidRPr="00FD0547">
        <w:rPr>
          <w:rFonts w:ascii="Arial" w:hAnsi="Arial" w:cs="Arial"/>
          <w:vanish/>
          <w:color w:val="000000"/>
          <w:sz w:val="20"/>
          <w:szCs w:val="20"/>
        </w:rPr>
        <w:t> (A.A.); </w:t>
      </w:r>
      <w:hyperlink r:id="rId13" w:history="1">
        <w:r w:rsidRPr="00FD0547">
          <w:rPr>
            <w:rStyle w:val="Hyperlink"/>
            <w:rFonts w:ascii="Arial" w:hAnsi="Arial" w:cs="Arial"/>
            <w:vanish/>
            <w:color w:val="642A8F"/>
            <w:sz w:val="20"/>
            <w:szCs w:val="20"/>
          </w:rPr>
          <w:t>ti.lominu@oizirbafelitneg</w:t>
        </w:r>
      </w:hyperlink>
      <w:r w:rsidRPr="00FD0547">
        <w:rPr>
          <w:rFonts w:ascii="Arial" w:hAnsi="Arial" w:cs="Arial"/>
          <w:vanish/>
          <w:color w:val="000000"/>
          <w:sz w:val="20"/>
          <w:szCs w:val="20"/>
        </w:rPr>
        <w:t> (F.G.)</w:t>
      </w:r>
    </w:p>
    <w:p w14:paraId="0D7A36B5" w14:textId="77777777" w:rsidR="0073083B" w:rsidRPr="00FD0547" w:rsidRDefault="0073083B" w:rsidP="0073083B">
      <w:pPr>
        <w:shd w:val="clear" w:color="auto" w:fill="FFFFFF"/>
        <w:rPr>
          <w:rFonts w:ascii="Arial" w:hAnsi="Arial" w:cs="Arial"/>
          <w:vanish/>
          <w:color w:val="000000"/>
          <w:sz w:val="20"/>
          <w:szCs w:val="20"/>
        </w:rPr>
      </w:pPr>
      <w:r w:rsidRPr="00FD0547">
        <w:rPr>
          <w:rFonts w:ascii="Arial" w:hAnsi="Arial" w:cs="Arial"/>
          <w:vanish/>
          <w:color w:val="000000"/>
          <w:sz w:val="17"/>
          <w:szCs w:val="17"/>
          <w:vertAlign w:val="superscript"/>
        </w:rPr>
        <w:t>1</w:t>
      </w:r>
      <w:r w:rsidRPr="00FD0547">
        <w:rPr>
          <w:rFonts w:ascii="Arial" w:hAnsi="Arial" w:cs="Arial"/>
          <w:vanish/>
          <w:color w:val="000000"/>
          <w:sz w:val="20"/>
          <w:szCs w:val="20"/>
        </w:rPr>
        <w:t>Immune Response &amp; Vascular Disease Unit, Nova University, 1150-082 Lisbon, Portugal</w:t>
      </w:r>
    </w:p>
    <w:p w14:paraId="249177D3" w14:textId="77777777" w:rsidR="0073083B" w:rsidRPr="00FD0547" w:rsidRDefault="0073083B" w:rsidP="0073083B">
      <w:pPr>
        <w:shd w:val="clear" w:color="auto" w:fill="FFFFFF"/>
        <w:rPr>
          <w:rFonts w:ascii="Arial" w:hAnsi="Arial" w:cs="Arial"/>
          <w:vanish/>
          <w:color w:val="000000"/>
          <w:sz w:val="20"/>
          <w:szCs w:val="20"/>
        </w:rPr>
      </w:pPr>
      <w:r w:rsidRPr="00FD0547">
        <w:rPr>
          <w:rFonts w:ascii="Arial" w:hAnsi="Arial" w:cs="Arial"/>
          <w:vanish/>
          <w:color w:val="000000"/>
          <w:sz w:val="17"/>
          <w:szCs w:val="17"/>
          <w:vertAlign w:val="superscript"/>
        </w:rPr>
        <w:t>2</w:t>
      </w:r>
      <w:r w:rsidRPr="00FD0547">
        <w:rPr>
          <w:rFonts w:ascii="Arial" w:hAnsi="Arial" w:cs="Arial"/>
          <w:vanish/>
          <w:color w:val="000000"/>
          <w:sz w:val="20"/>
          <w:szCs w:val="20"/>
        </w:rPr>
        <w:t>Dumfries &amp; Galloway Royal Infirmary, Dumfries, Scotland DG2 8RX, UK</w:t>
      </w:r>
    </w:p>
    <w:p w14:paraId="7BAEAAB9" w14:textId="77777777" w:rsidR="0073083B" w:rsidRPr="00FD0547" w:rsidRDefault="0073083B" w:rsidP="0073083B">
      <w:pPr>
        <w:shd w:val="clear" w:color="auto" w:fill="FFFFFF"/>
        <w:rPr>
          <w:rFonts w:ascii="Arial" w:hAnsi="Arial" w:cs="Arial"/>
          <w:vanish/>
          <w:color w:val="000000"/>
          <w:sz w:val="20"/>
          <w:szCs w:val="20"/>
        </w:rPr>
      </w:pPr>
      <w:r w:rsidRPr="00FD0547">
        <w:rPr>
          <w:rFonts w:ascii="Arial" w:hAnsi="Arial" w:cs="Arial"/>
          <w:vanish/>
          <w:color w:val="000000"/>
          <w:sz w:val="17"/>
          <w:szCs w:val="17"/>
          <w:vertAlign w:val="superscript"/>
        </w:rPr>
        <w:t>3</w:t>
      </w:r>
      <w:r w:rsidRPr="00FD0547">
        <w:rPr>
          <w:rFonts w:ascii="Arial" w:hAnsi="Arial" w:cs="Arial"/>
          <w:vanish/>
          <w:color w:val="000000"/>
          <w:sz w:val="20"/>
          <w:szCs w:val="20"/>
        </w:rPr>
        <w:t>Department of Internal Medicine, Division of Rheumatology, American University of Beirut, Beirut 11-0236, Lebanon; </w:t>
      </w:r>
      <w:hyperlink r:id="rId14" w:history="1">
        <w:r w:rsidRPr="00FD0547">
          <w:rPr>
            <w:rStyle w:val="Hyperlink"/>
            <w:rFonts w:ascii="Arial" w:hAnsi="Arial" w:cs="Arial"/>
            <w:vanish/>
            <w:color w:val="642A8F"/>
            <w:sz w:val="20"/>
            <w:szCs w:val="20"/>
          </w:rPr>
          <w:t>bl.ude.bua@611mm</w:t>
        </w:r>
      </w:hyperlink>
    </w:p>
    <w:p w14:paraId="76D86993" w14:textId="77777777" w:rsidR="0073083B" w:rsidRPr="00FD0547" w:rsidRDefault="0073083B" w:rsidP="0073083B">
      <w:pPr>
        <w:shd w:val="clear" w:color="auto" w:fill="FFFFFF"/>
        <w:rPr>
          <w:rFonts w:ascii="Arial" w:hAnsi="Arial" w:cs="Arial"/>
          <w:vanish/>
          <w:color w:val="000000"/>
          <w:sz w:val="20"/>
          <w:szCs w:val="20"/>
        </w:rPr>
      </w:pPr>
      <w:r w:rsidRPr="00FD0547">
        <w:rPr>
          <w:rFonts w:ascii="Arial" w:hAnsi="Arial" w:cs="Arial"/>
          <w:vanish/>
          <w:color w:val="000000"/>
          <w:sz w:val="17"/>
          <w:szCs w:val="17"/>
          <w:vertAlign w:val="superscript"/>
        </w:rPr>
        <w:t>4</w:t>
      </w:r>
      <w:r w:rsidRPr="00FD0547">
        <w:rPr>
          <w:rFonts w:ascii="Arial" w:hAnsi="Arial" w:cs="Arial"/>
          <w:vanish/>
          <w:color w:val="000000"/>
          <w:sz w:val="20"/>
          <w:szCs w:val="20"/>
        </w:rPr>
        <w:t>Division of Allergy and Clinical Immunology, Department of Medicine, University of Salerno, 84084 Salerno, Italy; </w:t>
      </w:r>
      <w:hyperlink r:id="rId15" w:history="1">
        <w:r w:rsidRPr="00FD0547">
          <w:rPr>
            <w:rStyle w:val="Hyperlink"/>
            <w:rFonts w:ascii="Arial" w:hAnsi="Arial" w:cs="Arial"/>
            <w:vanish/>
            <w:color w:val="642A8F"/>
            <w:sz w:val="20"/>
            <w:szCs w:val="20"/>
          </w:rPr>
          <w:t>ti.liamtoh@cubmot</w:t>
        </w:r>
      </w:hyperlink>
    </w:p>
    <w:p w14:paraId="67571BAB" w14:textId="77777777" w:rsidR="0073083B" w:rsidRPr="00FD0547" w:rsidRDefault="0073083B" w:rsidP="0073083B">
      <w:pPr>
        <w:shd w:val="clear" w:color="auto" w:fill="FFFFFF"/>
        <w:rPr>
          <w:rFonts w:ascii="Arial" w:hAnsi="Arial" w:cs="Arial"/>
          <w:vanish/>
          <w:color w:val="000000"/>
          <w:sz w:val="20"/>
          <w:szCs w:val="20"/>
        </w:rPr>
      </w:pPr>
      <w:r w:rsidRPr="00FD0547">
        <w:rPr>
          <w:rFonts w:ascii="Arial" w:hAnsi="Arial" w:cs="Arial"/>
          <w:vanish/>
          <w:color w:val="000000"/>
          <w:sz w:val="17"/>
          <w:szCs w:val="17"/>
          <w:vertAlign w:val="superscript"/>
        </w:rPr>
        <w:t>5</w:t>
      </w:r>
      <w:r w:rsidRPr="00FD0547">
        <w:rPr>
          <w:rFonts w:ascii="Arial" w:hAnsi="Arial" w:cs="Arial"/>
          <w:vanish/>
          <w:color w:val="000000"/>
          <w:sz w:val="20"/>
          <w:szCs w:val="20"/>
        </w:rPr>
        <w:t>Prima Clinica Medica, Atherothrombosis Centre, Department of Clinical, Internal Medicine, Anaesthesiologic, &amp; Cardiovascular Sciences, Sapienza University of Rome, 00185 Rome, Italy; </w:t>
      </w:r>
      <w:hyperlink r:id="rId16" w:history="1">
        <w:r w:rsidRPr="00FD0547">
          <w:rPr>
            <w:rStyle w:val="Hyperlink"/>
            <w:rFonts w:ascii="Arial" w:hAnsi="Arial" w:cs="Arial"/>
            <w:vanish/>
            <w:color w:val="642A8F"/>
            <w:sz w:val="20"/>
            <w:szCs w:val="20"/>
          </w:rPr>
          <w:t>ti.1amorinu@irotsap.eleinad</w:t>
        </w:r>
      </w:hyperlink>
      <w:r w:rsidRPr="00FD0547">
        <w:rPr>
          <w:rFonts w:ascii="Arial" w:hAnsi="Arial" w:cs="Arial"/>
          <w:vanish/>
          <w:color w:val="000000"/>
          <w:sz w:val="20"/>
          <w:szCs w:val="20"/>
        </w:rPr>
        <w:t> (D.P.); </w:t>
      </w:r>
      <w:hyperlink r:id="rId17" w:history="1">
        <w:r w:rsidRPr="00FD0547">
          <w:rPr>
            <w:rStyle w:val="Hyperlink"/>
            <w:rFonts w:ascii="Arial" w:hAnsi="Arial" w:cs="Arial"/>
            <w:vanish/>
            <w:color w:val="642A8F"/>
            <w:sz w:val="20"/>
            <w:szCs w:val="20"/>
          </w:rPr>
          <w:t>ti.1amorinu@illetangip.elauqsap</w:t>
        </w:r>
      </w:hyperlink>
      <w:r w:rsidRPr="00FD0547">
        <w:rPr>
          <w:rFonts w:ascii="Arial" w:hAnsi="Arial" w:cs="Arial"/>
          <w:vanish/>
          <w:color w:val="000000"/>
          <w:sz w:val="20"/>
          <w:szCs w:val="20"/>
        </w:rPr>
        <w:t> (P.P.)</w:t>
      </w:r>
    </w:p>
    <w:p w14:paraId="13CD6549" w14:textId="77777777" w:rsidR="0073083B" w:rsidRPr="00FD0547" w:rsidRDefault="0073083B" w:rsidP="0073083B">
      <w:pPr>
        <w:shd w:val="clear" w:color="auto" w:fill="FFFFFF"/>
        <w:rPr>
          <w:rFonts w:ascii="Arial" w:hAnsi="Arial" w:cs="Arial"/>
          <w:vanish/>
          <w:color w:val="000000"/>
          <w:sz w:val="20"/>
          <w:szCs w:val="20"/>
        </w:rPr>
      </w:pPr>
      <w:r w:rsidRPr="00FD0547">
        <w:rPr>
          <w:rFonts w:ascii="Arial" w:hAnsi="Arial" w:cs="Arial"/>
          <w:vanish/>
          <w:color w:val="000000"/>
          <w:sz w:val="17"/>
          <w:szCs w:val="17"/>
          <w:vertAlign w:val="superscript"/>
        </w:rPr>
        <w:t>6</w:t>
      </w:r>
      <w:r w:rsidRPr="00FD0547">
        <w:rPr>
          <w:rFonts w:ascii="Arial" w:hAnsi="Arial" w:cs="Arial"/>
          <w:vanish/>
          <w:color w:val="000000"/>
          <w:sz w:val="20"/>
          <w:szCs w:val="20"/>
        </w:rPr>
        <w:t>Department of Medicine &amp; Health Sciences ‘V.Tiberio’, Universita’ Del Molise, 86100 Campobasso, Italy; </w:t>
      </w:r>
      <w:hyperlink r:id="rId18" w:history="1">
        <w:r w:rsidRPr="00FD0547">
          <w:rPr>
            <w:rStyle w:val="Hyperlink"/>
            <w:rFonts w:ascii="Arial" w:hAnsi="Arial" w:cs="Arial"/>
            <w:vanish/>
            <w:color w:val="642A8F"/>
            <w:sz w:val="20"/>
            <w:szCs w:val="20"/>
          </w:rPr>
          <w:t>ti.lominu@oracra.aissela</w:t>
        </w:r>
      </w:hyperlink>
      <w:r w:rsidRPr="00FD0547">
        <w:rPr>
          <w:rFonts w:ascii="Arial" w:hAnsi="Arial" w:cs="Arial"/>
          <w:vanish/>
          <w:color w:val="000000"/>
          <w:sz w:val="20"/>
          <w:szCs w:val="20"/>
        </w:rPr>
        <w:t> (A.A.); </w:t>
      </w:r>
      <w:hyperlink r:id="rId19" w:history="1">
        <w:r w:rsidRPr="00FD0547">
          <w:rPr>
            <w:rStyle w:val="Hyperlink"/>
            <w:rFonts w:ascii="Arial" w:hAnsi="Arial" w:cs="Arial"/>
            <w:vanish/>
            <w:color w:val="642A8F"/>
            <w:sz w:val="20"/>
            <w:szCs w:val="20"/>
          </w:rPr>
          <w:t>ti.lominu@oizirbafelitneg</w:t>
        </w:r>
      </w:hyperlink>
      <w:r w:rsidRPr="00FD0547">
        <w:rPr>
          <w:rFonts w:ascii="Arial" w:hAnsi="Arial" w:cs="Arial"/>
          <w:vanish/>
          <w:color w:val="000000"/>
          <w:sz w:val="20"/>
          <w:szCs w:val="20"/>
        </w:rPr>
        <w:t> (F.G.)</w:t>
      </w:r>
    </w:p>
    <w:p w14:paraId="49B36627" w14:textId="77777777" w:rsidR="0073083B" w:rsidRPr="00FD0547" w:rsidRDefault="0073083B" w:rsidP="007308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Corresponding author</w:t>
      </w:r>
      <w:r w:rsidRPr="00FD0547">
        <w:rPr>
          <w:rFonts w:ascii="Times New Roman" w:hAnsi="Times New Roman" w:cs="Times New Roman"/>
          <w:color w:val="000000"/>
          <w:sz w:val="24"/>
          <w:szCs w:val="24"/>
        </w:rPr>
        <w:t>: Dr Paul RJ Ames, Department of Haematology, Dumfries Royal</w:t>
      </w:r>
    </w:p>
    <w:p w14:paraId="0262CEB2" w14:textId="77777777" w:rsidR="009E5DA0" w:rsidRPr="00FD0547" w:rsidRDefault="0073083B" w:rsidP="007308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547">
        <w:rPr>
          <w:rFonts w:ascii="Times New Roman" w:hAnsi="Times New Roman" w:cs="Times New Roman"/>
          <w:color w:val="000000"/>
          <w:sz w:val="24"/>
          <w:szCs w:val="24"/>
        </w:rPr>
        <w:t xml:space="preserve">Infirmary, </w:t>
      </w:r>
      <w:proofErr w:type="spellStart"/>
      <w:r w:rsidR="007651EB" w:rsidRPr="00FD0547">
        <w:rPr>
          <w:rFonts w:ascii="Times New Roman" w:hAnsi="Times New Roman" w:cs="Times New Roman"/>
          <w:color w:val="000000"/>
          <w:sz w:val="24"/>
          <w:szCs w:val="24"/>
        </w:rPr>
        <w:t>Cargenbridge</w:t>
      </w:r>
      <w:proofErr w:type="spellEnd"/>
      <w:r w:rsidR="007651EB" w:rsidRPr="00FD05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D0547">
        <w:rPr>
          <w:rFonts w:ascii="Times New Roman" w:hAnsi="Times New Roman" w:cs="Times New Roman"/>
          <w:color w:val="000000"/>
          <w:sz w:val="24"/>
          <w:szCs w:val="24"/>
        </w:rPr>
        <w:t xml:space="preserve">Dumfries, </w:t>
      </w:r>
      <w:r w:rsidR="007651EB" w:rsidRPr="00FD0547">
        <w:rPr>
          <w:rFonts w:ascii="Times New Roman" w:hAnsi="Times New Roman" w:cs="Times New Roman"/>
          <w:color w:val="000000"/>
          <w:sz w:val="24"/>
          <w:szCs w:val="24"/>
        </w:rPr>
        <w:t xml:space="preserve">DG2 7AH, Scotland, </w:t>
      </w:r>
      <w:r w:rsidRPr="00FD0547">
        <w:rPr>
          <w:rFonts w:ascii="Times New Roman" w:hAnsi="Times New Roman" w:cs="Times New Roman"/>
          <w:color w:val="000000"/>
          <w:sz w:val="24"/>
          <w:szCs w:val="24"/>
        </w:rPr>
        <w:t>UK.</w:t>
      </w:r>
      <w:r w:rsidR="0074052C" w:rsidRPr="00FD0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A0450D" w14:textId="77777777" w:rsidR="0073083B" w:rsidRPr="00FD0547" w:rsidRDefault="0073083B" w:rsidP="007308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547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20" w:history="1">
        <w:r w:rsidRPr="00FD0547">
          <w:rPr>
            <w:rStyle w:val="Hyperlink"/>
            <w:rFonts w:ascii="Times New Roman" w:hAnsi="Times New Roman" w:cs="Times New Roman"/>
            <w:sz w:val="24"/>
            <w:szCs w:val="24"/>
          </w:rPr>
          <w:t>paxmes@aol.com</w:t>
        </w:r>
      </w:hyperlink>
      <w:r w:rsidRPr="00FD0547">
        <w:rPr>
          <w:rFonts w:ascii="Times New Roman" w:hAnsi="Times New Roman" w:cs="Times New Roman"/>
          <w:color w:val="000000"/>
          <w:sz w:val="24"/>
          <w:szCs w:val="24"/>
        </w:rPr>
        <w:t>; phone 0044 1387 246246; fax: 0044 1387 216246</w:t>
      </w:r>
      <w:r w:rsidR="00517209" w:rsidRPr="00FD054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685DB04" w14:textId="77777777" w:rsidR="00517209" w:rsidRPr="00FD0547" w:rsidRDefault="00517209" w:rsidP="007308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547">
        <w:rPr>
          <w:rFonts w:ascii="Times New Roman" w:hAnsi="Times New Roman" w:cs="Times New Roman"/>
          <w:color w:val="000000"/>
          <w:sz w:val="24"/>
          <w:szCs w:val="24"/>
        </w:rPr>
        <w:t xml:space="preserve">ORCID: </w:t>
      </w:r>
      <w:r w:rsidR="00BE033C" w:rsidRPr="00FD0547">
        <w:rPr>
          <w:rFonts w:ascii="Times New Roman" w:hAnsi="Times New Roman" w:cs="Times New Roman"/>
          <w:color w:val="000000"/>
          <w:sz w:val="24"/>
          <w:szCs w:val="24"/>
        </w:rPr>
        <w:t>0000-0003-0165-9651</w:t>
      </w:r>
    </w:p>
    <w:p w14:paraId="68300A62" w14:textId="77777777" w:rsidR="00E248EC" w:rsidRPr="00FD0547" w:rsidRDefault="00E248EC" w:rsidP="00007A4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933BB" w14:textId="15AFB39E" w:rsidR="00B20656" w:rsidRPr="00FD0547" w:rsidRDefault="00B20656" w:rsidP="00B206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547">
        <w:rPr>
          <w:rFonts w:ascii="Times New Roman" w:hAnsi="Times New Roman" w:cs="Times New Roman"/>
          <w:b/>
          <w:bCs/>
          <w:sz w:val="24"/>
          <w:szCs w:val="24"/>
        </w:rPr>
        <w:t>Acknowledgement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0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1271DC" w14:textId="77777777" w:rsidR="00B20656" w:rsidRDefault="00B20656" w:rsidP="00B206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</w:rPr>
        <w:t xml:space="preserve">Supported by </w:t>
      </w:r>
      <w:hyperlink r:id="rId21" w:history="1">
        <w:r w:rsidRPr="00FD0547">
          <w:rPr>
            <w:rStyle w:val="Hyperlink"/>
            <w:rFonts w:ascii="Times New Roman" w:hAnsi="Times New Roman" w:cs="Times New Roman"/>
            <w:sz w:val="24"/>
            <w:szCs w:val="24"/>
          </w:rPr>
          <w:t>www.fondazioneaps.org</w:t>
        </w:r>
      </w:hyperlink>
      <w:r w:rsidRPr="00FD0547">
        <w:rPr>
          <w:rFonts w:ascii="Times New Roman" w:hAnsi="Times New Roman" w:cs="Times New Roman"/>
          <w:sz w:val="24"/>
          <w:szCs w:val="24"/>
        </w:rPr>
        <w:t xml:space="preserve">, an Italian Registered Charity that had no role in the systematic review. </w:t>
      </w:r>
    </w:p>
    <w:p w14:paraId="160B3AF4" w14:textId="77777777" w:rsidR="00F13226" w:rsidRPr="00FD0547" w:rsidRDefault="00F13226" w:rsidP="00007A4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164F4" w14:textId="77777777" w:rsidR="00F13226" w:rsidRPr="00FD0547" w:rsidRDefault="00F13226" w:rsidP="00007A4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AB4F7" w14:textId="77777777" w:rsidR="00F13226" w:rsidRPr="00FD0547" w:rsidRDefault="00F13226" w:rsidP="00007A4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D36C8" w14:textId="77777777" w:rsidR="00F13226" w:rsidRPr="00FD0547" w:rsidRDefault="00F13226" w:rsidP="00007A4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B6256" w14:textId="77777777" w:rsidR="00BE033C" w:rsidRPr="00FD0547" w:rsidRDefault="00BE033C" w:rsidP="00007A4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84240" w14:textId="77777777" w:rsidR="00BE033C" w:rsidRPr="00FD0547" w:rsidRDefault="00BE033C" w:rsidP="00007A4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27642" w14:textId="77777777" w:rsidR="00BE033C" w:rsidRPr="00FD0547" w:rsidRDefault="00BE033C" w:rsidP="00007A4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15775" w14:textId="6FD7EC95" w:rsidR="0073083B" w:rsidRPr="00FD0547" w:rsidRDefault="005D26F5" w:rsidP="00007A4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</w:t>
      </w:r>
      <w:r w:rsidR="0073083B" w:rsidRPr="00FD0547">
        <w:rPr>
          <w:rFonts w:ascii="Times New Roman" w:hAnsi="Times New Roman" w:cs="Times New Roman"/>
          <w:b/>
          <w:bCs/>
          <w:sz w:val="24"/>
          <w:szCs w:val="24"/>
        </w:rPr>
        <w:t>BSTRACT</w:t>
      </w:r>
    </w:p>
    <w:p w14:paraId="2254EE5C" w14:textId="37AAE3DF" w:rsidR="00FD6A51" w:rsidRPr="00FD0547" w:rsidRDefault="00C73540" w:rsidP="006848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54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en-GB"/>
        </w:rPr>
        <w:t>Objectives.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en-GB"/>
        </w:rPr>
        <w:t xml:space="preserve"> T</w:t>
      </w:r>
      <w:r w:rsidR="006848C2" w:rsidRPr="00FD0547">
        <w:rPr>
          <w:rFonts w:ascii="Times New Roman" w:eastAsia="Times New Roman" w:hAnsi="Times New Roman" w:cs="Times New Roman"/>
          <w:color w:val="2E2E2E"/>
          <w:sz w:val="24"/>
          <w:szCs w:val="24"/>
          <w:lang w:eastAsia="en-GB"/>
        </w:rPr>
        <w:t xml:space="preserve">o evaluate </w:t>
      </w:r>
      <w:r w:rsidR="00F55155" w:rsidRPr="00FD0547">
        <w:rPr>
          <w:rFonts w:ascii="Times New Roman" w:eastAsia="Times New Roman" w:hAnsi="Times New Roman" w:cs="Times New Roman"/>
          <w:color w:val="2E2E2E"/>
          <w:sz w:val="24"/>
          <w:szCs w:val="24"/>
          <w:lang w:eastAsia="en-GB"/>
        </w:rPr>
        <w:t>the intima media thickness of carotid arteries (IMT)</w:t>
      </w:r>
      <w:r w:rsidR="00F55155">
        <w:rPr>
          <w:rFonts w:ascii="Times New Roman" w:eastAsia="Times New Roman" w:hAnsi="Times New Roman" w:cs="Times New Roman"/>
          <w:color w:val="2E2E2E"/>
          <w:sz w:val="24"/>
          <w:szCs w:val="24"/>
          <w:lang w:eastAsia="en-GB"/>
        </w:rPr>
        <w:t xml:space="preserve"> and </w:t>
      </w:r>
      <w:r w:rsidR="006848C2" w:rsidRPr="00FD0547">
        <w:rPr>
          <w:rFonts w:ascii="Times New Roman" w:eastAsia="Times New Roman" w:hAnsi="Times New Roman" w:cs="Times New Roman"/>
          <w:color w:val="2E2E2E"/>
          <w:sz w:val="24"/>
          <w:szCs w:val="24"/>
          <w:lang w:eastAsia="en-GB"/>
        </w:rPr>
        <w:t>its clinical</w:t>
      </w:r>
      <w:r w:rsidR="001948D3">
        <w:rPr>
          <w:rFonts w:ascii="Times New Roman" w:eastAsia="Times New Roman" w:hAnsi="Times New Roman" w:cs="Times New Roman"/>
          <w:color w:val="2E2E2E"/>
          <w:sz w:val="24"/>
          <w:szCs w:val="24"/>
          <w:lang w:eastAsia="en-GB"/>
        </w:rPr>
        <w:t>,</w:t>
      </w:r>
      <w:r w:rsidR="006848C2" w:rsidRPr="00FD0547">
        <w:rPr>
          <w:rFonts w:ascii="Times New Roman" w:eastAsia="Times New Roman" w:hAnsi="Times New Roman" w:cs="Times New Roman"/>
          <w:color w:val="2E2E2E"/>
          <w:sz w:val="24"/>
          <w:szCs w:val="24"/>
          <w:lang w:eastAsia="en-GB"/>
        </w:rPr>
        <w:t xml:space="preserve"> laboratory </w:t>
      </w:r>
      <w:r w:rsidR="001948D3">
        <w:rPr>
          <w:rFonts w:ascii="Times New Roman" w:eastAsia="Times New Roman" w:hAnsi="Times New Roman" w:cs="Times New Roman"/>
          <w:color w:val="2E2E2E"/>
          <w:sz w:val="24"/>
          <w:szCs w:val="24"/>
          <w:lang w:eastAsia="en-GB"/>
        </w:rPr>
        <w:t xml:space="preserve">and treatment </w:t>
      </w:r>
      <w:r w:rsidR="006848C2" w:rsidRPr="00FD0547">
        <w:rPr>
          <w:rFonts w:ascii="Times New Roman" w:eastAsia="Times New Roman" w:hAnsi="Times New Roman" w:cs="Times New Roman"/>
          <w:color w:val="2E2E2E"/>
          <w:sz w:val="24"/>
          <w:szCs w:val="24"/>
          <w:lang w:eastAsia="en-GB"/>
        </w:rPr>
        <w:t>correlates in Behcet</w:t>
      </w:r>
      <w:r w:rsidR="006848C2" w:rsidRPr="00FD05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’s </w:t>
      </w:r>
      <w:r w:rsidR="006848C2" w:rsidRPr="00FD0547">
        <w:rPr>
          <w:rFonts w:ascii="Times New Roman" w:eastAsia="Times New Roman" w:hAnsi="Times New Roman" w:cs="Times New Roman"/>
          <w:color w:val="2E2E2E"/>
          <w:sz w:val="24"/>
          <w:szCs w:val="24"/>
          <w:lang w:eastAsia="en-GB"/>
        </w:rPr>
        <w:t>disease (BD)</w:t>
      </w:r>
      <w:r w:rsidR="00F55155">
        <w:rPr>
          <w:rFonts w:ascii="Times New Roman" w:eastAsia="Times New Roman" w:hAnsi="Times New Roman" w:cs="Times New Roman"/>
          <w:color w:val="2E2E2E"/>
          <w:sz w:val="24"/>
          <w:szCs w:val="24"/>
          <w:lang w:eastAsia="en-GB"/>
        </w:rPr>
        <w:t xml:space="preserve">. </w:t>
      </w:r>
      <w:r w:rsidR="00433498" w:rsidRPr="00433498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en-GB"/>
        </w:rPr>
        <w:t>Methods</w:t>
      </w:r>
      <w:r w:rsidR="00433498">
        <w:rPr>
          <w:rFonts w:ascii="Times New Roman" w:eastAsia="Times New Roman" w:hAnsi="Times New Roman" w:cs="Times New Roman"/>
          <w:color w:val="2E2E2E"/>
          <w:sz w:val="24"/>
          <w:szCs w:val="24"/>
          <w:lang w:eastAsia="en-GB"/>
        </w:rPr>
        <w:t xml:space="preserve">. </w:t>
      </w:r>
      <w:r w:rsidR="00D153AB">
        <w:rPr>
          <w:rFonts w:ascii="Times New Roman" w:eastAsia="Times New Roman" w:hAnsi="Times New Roman" w:cs="Times New Roman"/>
          <w:color w:val="2E2E2E"/>
          <w:sz w:val="24"/>
          <w:szCs w:val="24"/>
          <w:lang w:eastAsia="en-GB"/>
        </w:rPr>
        <w:t xml:space="preserve"> </w:t>
      </w:r>
      <w:r w:rsidR="00433498">
        <w:rPr>
          <w:rFonts w:ascii="Times New Roman" w:eastAsia="Times New Roman" w:hAnsi="Times New Roman" w:cs="Times New Roman"/>
          <w:color w:val="2E2E2E"/>
          <w:sz w:val="24"/>
          <w:szCs w:val="24"/>
          <w:lang w:eastAsia="en-GB"/>
        </w:rPr>
        <w:t>S</w:t>
      </w:r>
      <w:r w:rsidR="006848C2" w:rsidRPr="00FD0547">
        <w:rPr>
          <w:rFonts w:ascii="Times New Roman" w:eastAsia="Times New Roman" w:hAnsi="Times New Roman" w:cs="Times New Roman"/>
          <w:color w:val="2E2E2E"/>
          <w:sz w:val="24"/>
          <w:szCs w:val="24"/>
          <w:lang w:eastAsia="en-GB"/>
        </w:rPr>
        <w:t xml:space="preserve">ystematic </w:t>
      </w:r>
      <w:r w:rsidR="000762E9" w:rsidRPr="00FD0547">
        <w:rPr>
          <w:rFonts w:ascii="Times New Roman" w:eastAsia="Times New Roman" w:hAnsi="Times New Roman" w:cs="Times New Roman"/>
          <w:color w:val="2E2E2E"/>
          <w:sz w:val="24"/>
          <w:szCs w:val="24"/>
          <w:lang w:eastAsia="en-GB"/>
        </w:rPr>
        <w:t xml:space="preserve">search </w:t>
      </w:r>
      <w:r w:rsidR="006848C2" w:rsidRPr="00FD0547">
        <w:rPr>
          <w:rFonts w:ascii="Times New Roman" w:eastAsia="Times New Roman" w:hAnsi="Times New Roman" w:cs="Times New Roman"/>
          <w:color w:val="2E2E2E"/>
          <w:sz w:val="24"/>
          <w:szCs w:val="24"/>
          <w:lang w:eastAsia="en-GB"/>
        </w:rPr>
        <w:t xml:space="preserve">of EMBASE and PubMed databases from </w:t>
      </w:r>
      <w:r w:rsidR="00066286">
        <w:rPr>
          <w:rFonts w:ascii="Times New Roman" w:eastAsia="Times New Roman" w:hAnsi="Times New Roman" w:cs="Times New Roman"/>
          <w:color w:val="2E2E2E"/>
          <w:sz w:val="24"/>
          <w:szCs w:val="24"/>
          <w:lang w:eastAsia="en-GB"/>
        </w:rPr>
        <w:t xml:space="preserve">January 2016 </w:t>
      </w:r>
      <w:r w:rsidR="006848C2" w:rsidRPr="00FD0547">
        <w:rPr>
          <w:rFonts w:ascii="Times New Roman" w:eastAsia="Times New Roman" w:hAnsi="Times New Roman" w:cs="Times New Roman"/>
          <w:color w:val="2E2E2E"/>
          <w:sz w:val="24"/>
          <w:szCs w:val="24"/>
          <w:lang w:eastAsia="en-GB"/>
        </w:rPr>
        <w:t xml:space="preserve">to </w:t>
      </w:r>
      <w:r w:rsidR="00066286">
        <w:rPr>
          <w:rFonts w:ascii="Times New Roman" w:eastAsia="Times New Roman" w:hAnsi="Times New Roman" w:cs="Times New Roman"/>
          <w:color w:val="2E2E2E"/>
          <w:sz w:val="24"/>
          <w:szCs w:val="24"/>
          <w:lang w:eastAsia="en-GB"/>
        </w:rPr>
        <w:t xml:space="preserve">October </w:t>
      </w:r>
      <w:r w:rsidR="006848C2" w:rsidRPr="00FD0547">
        <w:rPr>
          <w:rFonts w:ascii="Times New Roman" w:eastAsia="Times New Roman" w:hAnsi="Times New Roman" w:cs="Times New Roman"/>
          <w:color w:val="2E2E2E"/>
          <w:sz w:val="24"/>
          <w:szCs w:val="24"/>
          <w:lang w:eastAsia="en-GB"/>
        </w:rPr>
        <w:t>202</w:t>
      </w:r>
      <w:r w:rsidR="00266744" w:rsidRPr="00FD0547">
        <w:rPr>
          <w:rFonts w:ascii="Times New Roman" w:eastAsia="Times New Roman" w:hAnsi="Times New Roman" w:cs="Times New Roman"/>
          <w:color w:val="2E2E2E"/>
          <w:sz w:val="24"/>
          <w:szCs w:val="24"/>
          <w:lang w:eastAsia="en-GB"/>
        </w:rPr>
        <w:t>2</w:t>
      </w:r>
      <w:r w:rsidR="006848C2" w:rsidRPr="00FD0547">
        <w:rPr>
          <w:rFonts w:ascii="Times New Roman" w:eastAsia="Times New Roman" w:hAnsi="Times New Roman" w:cs="Times New Roman"/>
          <w:color w:val="2E2E2E"/>
          <w:sz w:val="24"/>
          <w:szCs w:val="24"/>
          <w:lang w:eastAsia="en-GB"/>
        </w:rPr>
        <w:t xml:space="preserve">; </w:t>
      </w:r>
      <w:r w:rsidR="000D2287" w:rsidRPr="00FD0547">
        <w:rPr>
          <w:rFonts w:ascii="Times New Roman" w:eastAsia="Times New Roman" w:hAnsi="Times New Roman" w:cs="Times New Roman"/>
          <w:color w:val="2E2E2E"/>
          <w:sz w:val="24"/>
          <w:szCs w:val="24"/>
          <w:lang w:eastAsia="en-GB"/>
        </w:rPr>
        <w:t xml:space="preserve">we employed </w:t>
      </w:r>
      <w:r w:rsidR="006848C2" w:rsidRPr="00FD0547">
        <w:rPr>
          <w:rFonts w:ascii="Times New Roman" w:hAnsi="Times New Roman" w:cs="Times New Roman"/>
          <w:sz w:val="24"/>
          <w:szCs w:val="24"/>
        </w:rPr>
        <w:t>random effect meta-analyses for continuous outcomes</w:t>
      </w:r>
      <w:r w:rsidR="000762E9" w:rsidRPr="00FD0547">
        <w:rPr>
          <w:rFonts w:ascii="Times New Roman" w:hAnsi="Times New Roman" w:cs="Times New Roman"/>
          <w:sz w:val="24"/>
          <w:szCs w:val="24"/>
        </w:rPr>
        <w:t xml:space="preserve"> and Peto’s odds ratio for rare events</w:t>
      </w:r>
      <w:r w:rsidR="000D5159" w:rsidRPr="00FD05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48C2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900B70" w:rsidRPr="00900B70">
        <w:rPr>
          <w:rFonts w:ascii="Times New Roman" w:hAnsi="Times New Roman" w:cs="Times New Roman"/>
          <w:b/>
          <w:bCs/>
          <w:sz w:val="24"/>
          <w:szCs w:val="24"/>
        </w:rPr>
        <w:t>Results.</w:t>
      </w:r>
      <w:r w:rsidR="00900B70">
        <w:rPr>
          <w:rFonts w:ascii="Times New Roman" w:hAnsi="Times New Roman" w:cs="Times New Roman"/>
          <w:sz w:val="24"/>
          <w:szCs w:val="24"/>
        </w:rPr>
        <w:t xml:space="preserve"> </w:t>
      </w:r>
      <w:r w:rsidR="000D5159" w:rsidRPr="00FD0547">
        <w:rPr>
          <w:rFonts w:ascii="Times New Roman" w:hAnsi="Times New Roman" w:cs="Times New Roman"/>
          <w:sz w:val="24"/>
          <w:szCs w:val="24"/>
        </w:rPr>
        <w:t>T</w:t>
      </w:r>
      <w:r w:rsidR="00C02805" w:rsidRPr="00FD0547">
        <w:rPr>
          <w:rFonts w:ascii="Times New Roman" w:hAnsi="Times New Roman" w:cs="Times New Roman"/>
          <w:sz w:val="24"/>
          <w:szCs w:val="24"/>
        </w:rPr>
        <w:t xml:space="preserve">he meta-analysis </w:t>
      </w:r>
      <w:r w:rsidR="000D5159" w:rsidRPr="00FD0547">
        <w:rPr>
          <w:rFonts w:ascii="Times New Roman" w:hAnsi="Times New Roman" w:cs="Times New Roman"/>
          <w:sz w:val="24"/>
          <w:szCs w:val="24"/>
        </w:rPr>
        <w:t xml:space="preserve">included </w:t>
      </w:r>
      <w:r w:rsidR="00B61B3C">
        <w:rPr>
          <w:rFonts w:ascii="Times New Roman" w:hAnsi="Times New Roman" w:cs="Times New Roman"/>
          <w:sz w:val="24"/>
          <w:szCs w:val="24"/>
        </w:rPr>
        <w:t xml:space="preserve">36 </w:t>
      </w:r>
      <w:r w:rsidR="006848C2" w:rsidRPr="00FD0547">
        <w:rPr>
          <w:rFonts w:ascii="Times New Roman" w:hAnsi="Times New Roman" w:cs="Times New Roman"/>
          <w:sz w:val="24"/>
          <w:szCs w:val="24"/>
        </w:rPr>
        <w:t>case control studies: the IMT was greater in BD (n=</w:t>
      </w:r>
      <w:r w:rsidR="006D301D" w:rsidRPr="00FD0547">
        <w:rPr>
          <w:rFonts w:ascii="Times New Roman" w:hAnsi="Times New Roman" w:cs="Times New Roman"/>
          <w:sz w:val="24"/>
          <w:szCs w:val="24"/>
        </w:rPr>
        <w:t>1</w:t>
      </w:r>
      <w:r w:rsidR="001200CA">
        <w:rPr>
          <w:rFonts w:ascii="Times New Roman" w:hAnsi="Times New Roman" w:cs="Times New Roman"/>
          <w:sz w:val="24"/>
          <w:szCs w:val="24"/>
        </w:rPr>
        <w:t>1</w:t>
      </w:r>
      <w:r w:rsidR="006D301D" w:rsidRPr="00FD0547">
        <w:rPr>
          <w:rFonts w:ascii="Times New Roman" w:hAnsi="Times New Roman" w:cs="Times New Roman"/>
          <w:sz w:val="24"/>
          <w:szCs w:val="24"/>
        </w:rPr>
        <w:t>03</w:t>
      </w:r>
      <w:r w:rsidR="006848C2" w:rsidRPr="00FD0547">
        <w:rPr>
          <w:rFonts w:ascii="Times New Roman" w:hAnsi="Times New Roman" w:cs="Times New Roman"/>
          <w:sz w:val="24"/>
          <w:szCs w:val="24"/>
        </w:rPr>
        <w:t>) than in controls (n=</w:t>
      </w:r>
      <w:r w:rsidR="006D301D" w:rsidRPr="00FD0547">
        <w:rPr>
          <w:rFonts w:ascii="Times New Roman" w:hAnsi="Times New Roman" w:cs="Times New Roman"/>
          <w:sz w:val="24"/>
          <w:szCs w:val="24"/>
        </w:rPr>
        <w:t>8</w:t>
      </w:r>
      <w:r w:rsidR="00FA0756">
        <w:rPr>
          <w:rFonts w:ascii="Times New Roman" w:hAnsi="Times New Roman" w:cs="Times New Roman"/>
          <w:sz w:val="24"/>
          <w:szCs w:val="24"/>
        </w:rPr>
        <w:t>3</w:t>
      </w:r>
      <w:r w:rsidR="006D301D" w:rsidRPr="00FD0547">
        <w:rPr>
          <w:rFonts w:ascii="Times New Roman" w:hAnsi="Times New Roman" w:cs="Times New Roman"/>
          <w:sz w:val="24"/>
          <w:szCs w:val="24"/>
        </w:rPr>
        <w:t>2</w:t>
      </w:r>
      <w:r w:rsidR="006848C2" w:rsidRPr="00FD0547">
        <w:rPr>
          <w:rFonts w:ascii="Times New Roman" w:hAnsi="Times New Roman" w:cs="Times New Roman"/>
          <w:sz w:val="24"/>
          <w:szCs w:val="24"/>
        </w:rPr>
        <w:t>) (p&lt;0.0001) with wide heterogeneity (</w:t>
      </w:r>
      <w:r w:rsidR="006848C2" w:rsidRPr="00FD0547">
        <w:rPr>
          <w:rStyle w:val="Emphasis"/>
          <w:rFonts w:ascii="Times New Roman" w:hAnsi="Times New Roman" w:cs="Times New Roman"/>
          <w:sz w:val="24"/>
          <w:szCs w:val="24"/>
        </w:rPr>
        <w:t>I</w:t>
      </w:r>
      <w:r w:rsidR="006848C2" w:rsidRPr="00FD054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6848C2" w:rsidRPr="00FD0547">
        <w:rPr>
          <w:rFonts w:ascii="Times New Roman" w:hAnsi="Times New Roman" w:cs="Times New Roman"/>
          <w:sz w:val="24"/>
          <w:szCs w:val="24"/>
        </w:rPr>
        <w:t>=8</w:t>
      </w:r>
      <w:r w:rsidR="00D76723">
        <w:rPr>
          <w:rFonts w:ascii="Times New Roman" w:hAnsi="Times New Roman" w:cs="Times New Roman"/>
          <w:sz w:val="24"/>
          <w:szCs w:val="24"/>
        </w:rPr>
        <w:t>6</w:t>
      </w:r>
      <w:r w:rsidR="006848C2" w:rsidRPr="00FD0547">
        <w:rPr>
          <w:rFonts w:ascii="Times New Roman" w:hAnsi="Times New Roman" w:cs="Times New Roman"/>
          <w:sz w:val="24"/>
          <w:szCs w:val="24"/>
        </w:rPr>
        <w:t>.</w:t>
      </w:r>
      <w:r w:rsidR="00D76723">
        <w:rPr>
          <w:rFonts w:ascii="Times New Roman" w:hAnsi="Times New Roman" w:cs="Times New Roman"/>
          <w:sz w:val="24"/>
          <w:szCs w:val="24"/>
        </w:rPr>
        <w:t>9</w:t>
      </w:r>
      <w:r w:rsidR="006848C2" w:rsidRPr="00FD0547">
        <w:rPr>
          <w:rFonts w:ascii="Times New Roman" w:hAnsi="Times New Roman" w:cs="Times New Roman"/>
          <w:sz w:val="24"/>
          <w:szCs w:val="24"/>
        </w:rPr>
        <w:t>%)</w:t>
      </w:r>
      <w:r w:rsidR="00A0649C" w:rsidRPr="00FD0547">
        <w:rPr>
          <w:rFonts w:ascii="Times New Roman" w:hAnsi="Times New Roman" w:cs="Times New Roman"/>
          <w:sz w:val="24"/>
          <w:szCs w:val="24"/>
        </w:rPr>
        <w:t xml:space="preserve">; </w:t>
      </w:r>
      <w:r w:rsidR="004E71FD" w:rsidRPr="00FD0547">
        <w:rPr>
          <w:rFonts w:ascii="Times New Roman" w:hAnsi="Times New Roman" w:cs="Times New Roman"/>
          <w:sz w:val="24"/>
          <w:szCs w:val="24"/>
        </w:rPr>
        <w:t xml:space="preserve">a </w:t>
      </w:r>
      <w:r w:rsidR="006848C2" w:rsidRPr="00FD0547">
        <w:rPr>
          <w:rFonts w:ascii="Times New Roman" w:hAnsi="Times New Roman" w:cs="Times New Roman"/>
          <w:sz w:val="24"/>
          <w:szCs w:val="24"/>
        </w:rPr>
        <w:t xml:space="preserve">sensitivity analysis </w:t>
      </w:r>
      <w:r w:rsidR="000C0249" w:rsidRPr="00FD0547">
        <w:rPr>
          <w:rFonts w:ascii="Times New Roman" w:hAnsi="Times New Roman" w:cs="Times New Roman"/>
          <w:sz w:val="24"/>
          <w:szCs w:val="24"/>
        </w:rPr>
        <w:t xml:space="preserve">that </w:t>
      </w:r>
      <w:r w:rsidR="007E7197" w:rsidRPr="00FD0547">
        <w:rPr>
          <w:rFonts w:ascii="Times New Roman" w:hAnsi="Times New Roman" w:cs="Times New Roman"/>
          <w:sz w:val="24"/>
          <w:szCs w:val="24"/>
        </w:rPr>
        <w:t>includ</w:t>
      </w:r>
      <w:r w:rsidR="000C0249" w:rsidRPr="00FD0547">
        <w:rPr>
          <w:rFonts w:ascii="Times New Roman" w:hAnsi="Times New Roman" w:cs="Times New Roman"/>
          <w:sz w:val="24"/>
          <w:szCs w:val="24"/>
        </w:rPr>
        <w:t xml:space="preserve">ed </w:t>
      </w:r>
      <w:r w:rsidR="00C1758F" w:rsidRPr="00FD0547">
        <w:rPr>
          <w:rFonts w:ascii="Times New Roman" w:hAnsi="Times New Roman" w:cs="Times New Roman"/>
          <w:sz w:val="24"/>
          <w:szCs w:val="24"/>
        </w:rPr>
        <w:t xml:space="preserve">mean age of BD participants, gender, disease duration and activity, atherogenic index of plasma, </w:t>
      </w:r>
      <w:r w:rsidR="00D60AA7" w:rsidRPr="00FD0547">
        <w:rPr>
          <w:rFonts w:ascii="Times New Roman" w:hAnsi="Times New Roman" w:cs="Times New Roman"/>
          <w:sz w:val="24"/>
          <w:szCs w:val="24"/>
        </w:rPr>
        <w:t xml:space="preserve">blood pressure, </w:t>
      </w:r>
      <w:r w:rsidR="00BB68F4" w:rsidRPr="00FD0547">
        <w:rPr>
          <w:rFonts w:ascii="Times New Roman" w:hAnsi="Times New Roman" w:cs="Times New Roman"/>
          <w:sz w:val="24"/>
          <w:szCs w:val="24"/>
        </w:rPr>
        <w:t xml:space="preserve">C-reactive protein, </w:t>
      </w:r>
      <w:r w:rsidR="00716984" w:rsidRPr="00FD0547">
        <w:rPr>
          <w:rFonts w:ascii="Times New Roman" w:hAnsi="Times New Roman" w:cs="Times New Roman"/>
          <w:sz w:val="24"/>
          <w:szCs w:val="24"/>
        </w:rPr>
        <w:t xml:space="preserve">ethnicity, </w:t>
      </w:r>
      <w:r w:rsidR="0024271A" w:rsidRPr="00FD0547">
        <w:rPr>
          <w:rFonts w:ascii="Times New Roman" w:hAnsi="Times New Roman" w:cs="Times New Roman"/>
          <w:sz w:val="24"/>
          <w:szCs w:val="24"/>
        </w:rPr>
        <w:t>smoking status</w:t>
      </w:r>
      <w:r w:rsidR="009F4FFA" w:rsidRPr="00FD0547">
        <w:rPr>
          <w:rFonts w:ascii="Times New Roman" w:hAnsi="Times New Roman" w:cs="Times New Roman"/>
          <w:sz w:val="24"/>
          <w:szCs w:val="24"/>
        </w:rPr>
        <w:t>, anti-inflammatory and immune suppressive agents</w:t>
      </w:r>
      <w:r w:rsidR="0024271A" w:rsidRPr="00FD0547">
        <w:rPr>
          <w:rFonts w:ascii="Times New Roman" w:hAnsi="Times New Roman" w:cs="Times New Roman"/>
          <w:sz w:val="24"/>
          <w:szCs w:val="24"/>
        </w:rPr>
        <w:t xml:space="preserve">, revealed that </w:t>
      </w:r>
      <w:r w:rsidR="00D76723" w:rsidRPr="00FD0547">
        <w:rPr>
          <w:rFonts w:ascii="Times New Roman" w:hAnsi="Times New Roman" w:cs="Times New Roman"/>
          <w:sz w:val="24"/>
          <w:szCs w:val="24"/>
        </w:rPr>
        <w:t>male gender</w:t>
      </w:r>
      <w:r w:rsidR="00D76723">
        <w:rPr>
          <w:rFonts w:ascii="Times New Roman" w:hAnsi="Times New Roman" w:cs="Times New Roman"/>
          <w:sz w:val="24"/>
          <w:szCs w:val="24"/>
        </w:rPr>
        <w:t xml:space="preserve">, </w:t>
      </w:r>
      <w:r w:rsidR="000723D7" w:rsidRPr="00FD0547">
        <w:rPr>
          <w:rFonts w:ascii="Times New Roman" w:hAnsi="Times New Roman" w:cs="Times New Roman"/>
          <w:sz w:val="24"/>
          <w:szCs w:val="24"/>
        </w:rPr>
        <w:t xml:space="preserve">mean age of participants </w:t>
      </w:r>
      <w:r w:rsidR="008D75BC" w:rsidRPr="00FD0547">
        <w:rPr>
          <w:rFonts w:ascii="Times New Roman" w:hAnsi="Times New Roman" w:cs="Times New Roman"/>
          <w:sz w:val="24"/>
          <w:szCs w:val="24"/>
        </w:rPr>
        <w:t>and azathioprine use (</w:t>
      </w:r>
      <w:r w:rsidR="00D76723">
        <w:rPr>
          <w:rFonts w:ascii="Times New Roman" w:hAnsi="Times New Roman" w:cs="Times New Roman"/>
          <w:sz w:val="24"/>
          <w:szCs w:val="24"/>
        </w:rPr>
        <w:t>the latter two i</w:t>
      </w:r>
      <w:r w:rsidR="008D75BC" w:rsidRPr="00FD0547">
        <w:rPr>
          <w:rFonts w:ascii="Times New Roman" w:hAnsi="Times New Roman" w:cs="Times New Roman"/>
          <w:sz w:val="24"/>
          <w:szCs w:val="24"/>
        </w:rPr>
        <w:t xml:space="preserve">n inverse fashion) partly </w:t>
      </w:r>
      <w:r w:rsidR="009848A2" w:rsidRPr="00FD0547">
        <w:rPr>
          <w:rFonts w:ascii="Times New Roman" w:hAnsi="Times New Roman" w:cs="Times New Roman"/>
          <w:sz w:val="24"/>
          <w:szCs w:val="24"/>
        </w:rPr>
        <w:t>explained the heterogeneity variance (</w:t>
      </w:r>
      <w:r w:rsidR="00D76723" w:rsidRPr="00FD0547">
        <w:rPr>
          <w:rFonts w:ascii="Times New Roman" w:hAnsi="Times New Roman" w:cs="Times New Roman"/>
          <w:sz w:val="24"/>
          <w:szCs w:val="24"/>
        </w:rPr>
        <w:t>p=0.0</w:t>
      </w:r>
      <w:r w:rsidR="007E20BB">
        <w:rPr>
          <w:rFonts w:ascii="Times New Roman" w:hAnsi="Times New Roman" w:cs="Times New Roman"/>
          <w:sz w:val="24"/>
          <w:szCs w:val="24"/>
        </w:rPr>
        <w:t>2</w:t>
      </w:r>
      <w:r w:rsidR="00D76723">
        <w:rPr>
          <w:rFonts w:ascii="Times New Roman" w:hAnsi="Times New Roman" w:cs="Times New Roman"/>
          <w:sz w:val="24"/>
          <w:szCs w:val="24"/>
        </w:rPr>
        <w:t>,</w:t>
      </w:r>
      <w:r w:rsidR="00D76723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245F99" w:rsidRPr="00FD0547">
        <w:rPr>
          <w:rFonts w:ascii="Times New Roman" w:hAnsi="Times New Roman" w:cs="Times New Roman"/>
          <w:sz w:val="24"/>
          <w:szCs w:val="24"/>
        </w:rPr>
        <w:t>p=0.0</w:t>
      </w:r>
      <w:r w:rsidR="00B35D4E" w:rsidRPr="00FD0547">
        <w:rPr>
          <w:rFonts w:ascii="Times New Roman" w:hAnsi="Times New Roman" w:cs="Times New Roman"/>
          <w:sz w:val="24"/>
          <w:szCs w:val="24"/>
        </w:rPr>
        <w:t>0</w:t>
      </w:r>
      <w:r w:rsidR="007E20BB">
        <w:rPr>
          <w:rFonts w:ascii="Times New Roman" w:hAnsi="Times New Roman" w:cs="Times New Roman"/>
          <w:sz w:val="24"/>
          <w:szCs w:val="24"/>
        </w:rPr>
        <w:t>5</w:t>
      </w:r>
      <w:r w:rsidR="00C42662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226093" w:rsidRPr="00FD0547">
        <w:rPr>
          <w:rFonts w:ascii="Times New Roman" w:hAnsi="Times New Roman" w:cs="Times New Roman"/>
          <w:sz w:val="24"/>
          <w:szCs w:val="24"/>
        </w:rPr>
        <w:t xml:space="preserve">and </w:t>
      </w:r>
      <w:r w:rsidR="00D32EC7" w:rsidRPr="00FD0547">
        <w:rPr>
          <w:rFonts w:ascii="Times New Roman" w:hAnsi="Times New Roman" w:cs="Times New Roman"/>
          <w:sz w:val="24"/>
          <w:szCs w:val="24"/>
        </w:rPr>
        <w:t>p=0.01</w:t>
      </w:r>
      <w:r w:rsidR="00245F99" w:rsidRPr="00FD0547">
        <w:rPr>
          <w:rFonts w:ascii="Times New Roman" w:hAnsi="Times New Roman" w:cs="Times New Roman"/>
          <w:sz w:val="24"/>
          <w:szCs w:val="24"/>
        </w:rPr>
        <w:t>)</w:t>
      </w:r>
      <w:r w:rsidR="006848C2" w:rsidRPr="00FD0547">
        <w:rPr>
          <w:rFonts w:ascii="Times New Roman" w:hAnsi="Times New Roman" w:cs="Times New Roman"/>
          <w:sz w:val="24"/>
          <w:szCs w:val="24"/>
        </w:rPr>
        <w:t xml:space="preserve">. </w:t>
      </w:r>
      <w:r w:rsidR="00D35E44" w:rsidRPr="00FD0547">
        <w:rPr>
          <w:rFonts w:ascii="Times New Roman" w:hAnsi="Times New Roman" w:cs="Times New Roman"/>
          <w:sz w:val="24"/>
          <w:szCs w:val="24"/>
        </w:rPr>
        <w:t xml:space="preserve">The IMT was greater in vascular (n=114) than in non-vascular BD (n=214) (p=0.006). </w:t>
      </w:r>
      <w:r w:rsidR="00D32EC7" w:rsidRPr="00FD0547">
        <w:rPr>
          <w:rFonts w:ascii="Times New Roman" w:hAnsi="Times New Roman" w:cs="Times New Roman"/>
          <w:sz w:val="24"/>
          <w:szCs w:val="24"/>
        </w:rPr>
        <w:t>BD patients (n=782) ha</w:t>
      </w:r>
      <w:r w:rsidR="00EE7614">
        <w:rPr>
          <w:rFonts w:ascii="Times New Roman" w:hAnsi="Times New Roman" w:cs="Times New Roman"/>
          <w:sz w:val="24"/>
          <w:szCs w:val="24"/>
        </w:rPr>
        <w:t>d</w:t>
      </w:r>
      <w:r w:rsidR="00D32EC7" w:rsidRPr="00FD0547">
        <w:rPr>
          <w:rFonts w:ascii="Times New Roman" w:hAnsi="Times New Roman" w:cs="Times New Roman"/>
          <w:sz w:val="24"/>
          <w:szCs w:val="24"/>
        </w:rPr>
        <w:t xml:space="preserve"> a greater p</w:t>
      </w:r>
      <w:r w:rsidR="006848C2" w:rsidRPr="00FD0547">
        <w:rPr>
          <w:rFonts w:ascii="Times New Roman" w:hAnsi="Times New Roman" w:cs="Times New Roman"/>
          <w:sz w:val="24"/>
          <w:szCs w:val="24"/>
        </w:rPr>
        <w:t xml:space="preserve">ooled prevalence of carotid plaques than controls (n=537) (13.1% vs 2.97%, p&lt;0.0001). </w:t>
      </w:r>
      <w:r w:rsidR="006848C2" w:rsidRPr="00FD0547">
        <w:rPr>
          <w:rFonts w:ascii="Times New Roman" w:hAnsi="Times New Roman" w:cs="Times New Roman"/>
          <w:b/>
          <w:bCs/>
          <w:sz w:val="24"/>
          <w:szCs w:val="24"/>
        </w:rPr>
        <w:t>Conclusion.</w:t>
      </w:r>
      <w:r w:rsidR="006848C2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C32150">
        <w:rPr>
          <w:rFonts w:ascii="Times New Roman" w:hAnsi="Times New Roman" w:cs="Times New Roman"/>
          <w:sz w:val="24"/>
          <w:szCs w:val="24"/>
        </w:rPr>
        <w:t>Subclinical c</w:t>
      </w:r>
      <w:r w:rsidR="00EE2FBB" w:rsidRPr="00FD0547">
        <w:rPr>
          <w:rFonts w:ascii="Times New Roman" w:hAnsi="Times New Roman" w:cs="Times New Roman"/>
          <w:sz w:val="24"/>
          <w:szCs w:val="24"/>
        </w:rPr>
        <w:t>arotid artery a</w:t>
      </w:r>
      <w:r w:rsidR="00D32EC7" w:rsidRPr="00FD0547">
        <w:rPr>
          <w:rFonts w:ascii="Times New Roman" w:hAnsi="Times New Roman" w:cs="Times New Roman"/>
          <w:sz w:val="24"/>
          <w:szCs w:val="24"/>
        </w:rPr>
        <w:t>therosclerosis represent</w:t>
      </w:r>
      <w:r w:rsidR="008A6BA4" w:rsidRPr="00FD0547">
        <w:rPr>
          <w:rFonts w:ascii="Times New Roman" w:hAnsi="Times New Roman" w:cs="Times New Roman"/>
          <w:sz w:val="24"/>
          <w:szCs w:val="24"/>
        </w:rPr>
        <w:t>s</w:t>
      </w:r>
      <w:r w:rsidR="00D32EC7" w:rsidRPr="00FD0547">
        <w:rPr>
          <w:rFonts w:ascii="Times New Roman" w:hAnsi="Times New Roman" w:cs="Times New Roman"/>
          <w:sz w:val="24"/>
          <w:szCs w:val="24"/>
        </w:rPr>
        <w:t xml:space="preserve"> a </w:t>
      </w:r>
      <w:r w:rsidR="00C32150">
        <w:rPr>
          <w:rFonts w:ascii="Times New Roman" w:hAnsi="Times New Roman" w:cs="Times New Roman"/>
          <w:sz w:val="24"/>
          <w:szCs w:val="24"/>
        </w:rPr>
        <w:t xml:space="preserve">vascular </w:t>
      </w:r>
      <w:r w:rsidR="00D32EC7" w:rsidRPr="00FD0547">
        <w:rPr>
          <w:rFonts w:ascii="Times New Roman" w:hAnsi="Times New Roman" w:cs="Times New Roman"/>
          <w:sz w:val="24"/>
          <w:szCs w:val="24"/>
        </w:rPr>
        <w:t xml:space="preserve">feature </w:t>
      </w:r>
      <w:r w:rsidR="00B81B55" w:rsidRPr="00FD0547">
        <w:rPr>
          <w:rFonts w:ascii="Times New Roman" w:hAnsi="Times New Roman" w:cs="Times New Roman"/>
          <w:sz w:val="24"/>
          <w:szCs w:val="24"/>
        </w:rPr>
        <w:t>of</w:t>
      </w:r>
      <w:r w:rsidR="00787905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935431" w:rsidRPr="00FD0547">
        <w:rPr>
          <w:rFonts w:ascii="Times New Roman" w:hAnsi="Times New Roman" w:cs="Times New Roman"/>
          <w:sz w:val="24"/>
          <w:szCs w:val="24"/>
        </w:rPr>
        <w:t>BD</w:t>
      </w:r>
      <w:r w:rsidR="000D6210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6848C2" w:rsidRPr="00FD0547">
        <w:rPr>
          <w:rFonts w:ascii="Times New Roman" w:hAnsi="Times New Roman" w:cs="Times New Roman"/>
          <w:sz w:val="24"/>
          <w:szCs w:val="24"/>
        </w:rPr>
        <w:t xml:space="preserve">independently of </w:t>
      </w:r>
      <w:r w:rsidR="009E10B5" w:rsidRPr="00FD0547">
        <w:rPr>
          <w:rFonts w:ascii="Times New Roman" w:hAnsi="Times New Roman" w:cs="Times New Roman"/>
          <w:sz w:val="24"/>
          <w:szCs w:val="24"/>
        </w:rPr>
        <w:t xml:space="preserve">the </w:t>
      </w:r>
      <w:r w:rsidR="006848C2" w:rsidRPr="00FD0547">
        <w:rPr>
          <w:rFonts w:ascii="Times New Roman" w:hAnsi="Times New Roman" w:cs="Times New Roman"/>
          <w:sz w:val="24"/>
          <w:szCs w:val="24"/>
        </w:rPr>
        <w:t>traditional risk factors</w:t>
      </w:r>
      <w:r w:rsidR="0066358C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8C40AA" w:rsidRPr="00FD0547">
        <w:rPr>
          <w:rFonts w:ascii="Times New Roman" w:hAnsi="Times New Roman" w:cs="Times New Roman"/>
          <w:sz w:val="24"/>
          <w:szCs w:val="24"/>
        </w:rPr>
        <w:t xml:space="preserve">but </w:t>
      </w:r>
      <w:r w:rsidR="006F1EBD" w:rsidRPr="00FD0547">
        <w:rPr>
          <w:rFonts w:ascii="Times New Roman" w:hAnsi="Times New Roman" w:cs="Times New Roman"/>
          <w:sz w:val="24"/>
          <w:szCs w:val="24"/>
        </w:rPr>
        <w:t xml:space="preserve">for </w:t>
      </w:r>
      <w:r w:rsidR="0066358C" w:rsidRPr="00FD0547">
        <w:rPr>
          <w:rFonts w:ascii="Times New Roman" w:hAnsi="Times New Roman" w:cs="Times New Roman"/>
          <w:sz w:val="24"/>
          <w:szCs w:val="24"/>
        </w:rPr>
        <w:t>male gender</w:t>
      </w:r>
      <w:r w:rsidR="00DE1B45" w:rsidRPr="00FD0547">
        <w:rPr>
          <w:rFonts w:ascii="Times New Roman" w:hAnsi="Times New Roman" w:cs="Times New Roman"/>
          <w:sz w:val="24"/>
          <w:szCs w:val="24"/>
        </w:rPr>
        <w:t xml:space="preserve">; the </w:t>
      </w:r>
      <w:r w:rsidR="00AA1466" w:rsidRPr="00FD0547">
        <w:rPr>
          <w:rFonts w:ascii="Times New Roman" w:hAnsi="Times New Roman" w:cs="Times New Roman"/>
          <w:sz w:val="24"/>
          <w:szCs w:val="24"/>
        </w:rPr>
        <w:t>inverse r</w:t>
      </w:r>
      <w:r w:rsidR="005B1587" w:rsidRPr="00FD0547">
        <w:rPr>
          <w:rFonts w:ascii="Times New Roman" w:hAnsi="Times New Roman" w:cs="Times New Roman"/>
          <w:sz w:val="24"/>
          <w:szCs w:val="24"/>
        </w:rPr>
        <w:t xml:space="preserve">elations </w:t>
      </w:r>
      <w:r w:rsidR="00B77A9E">
        <w:rPr>
          <w:rFonts w:ascii="Times New Roman" w:hAnsi="Times New Roman" w:cs="Times New Roman"/>
          <w:sz w:val="24"/>
          <w:szCs w:val="24"/>
        </w:rPr>
        <w:t xml:space="preserve">with </w:t>
      </w:r>
      <w:r w:rsidR="005B1587" w:rsidRPr="00FD0547">
        <w:rPr>
          <w:rFonts w:ascii="Times New Roman" w:hAnsi="Times New Roman" w:cs="Times New Roman"/>
          <w:sz w:val="24"/>
          <w:szCs w:val="24"/>
        </w:rPr>
        <w:t xml:space="preserve">age and </w:t>
      </w:r>
      <w:r w:rsidR="00B81B55" w:rsidRPr="00FD0547">
        <w:rPr>
          <w:rFonts w:ascii="Times New Roman" w:hAnsi="Times New Roman" w:cs="Times New Roman"/>
          <w:sz w:val="24"/>
          <w:szCs w:val="24"/>
        </w:rPr>
        <w:t xml:space="preserve">azathioprine </w:t>
      </w:r>
      <w:r w:rsidR="005B1587" w:rsidRPr="00FD0547">
        <w:rPr>
          <w:rFonts w:ascii="Times New Roman" w:hAnsi="Times New Roman" w:cs="Times New Roman"/>
          <w:sz w:val="24"/>
          <w:szCs w:val="24"/>
        </w:rPr>
        <w:t xml:space="preserve">use </w:t>
      </w:r>
      <w:r w:rsidR="00130C85">
        <w:rPr>
          <w:rFonts w:ascii="Times New Roman" w:hAnsi="Times New Roman" w:cs="Times New Roman"/>
          <w:sz w:val="24"/>
          <w:szCs w:val="24"/>
        </w:rPr>
        <w:t xml:space="preserve">suggest </w:t>
      </w:r>
      <w:r w:rsidR="00193A86" w:rsidRPr="00FD0547">
        <w:rPr>
          <w:rFonts w:ascii="Times New Roman" w:hAnsi="Times New Roman" w:cs="Times New Roman"/>
          <w:sz w:val="24"/>
          <w:szCs w:val="24"/>
        </w:rPr>
        <w:t xml:space="preserve">that </w:t>
      </w:r>
      <w:r w:rsidR="004B7B65" w:rsidRPr="00FD0547">
        <w:rPr>
          <w:rFonts w:ascii="Times New Roman" w:hAnsi="Times New Roman" w:cs="Times New Roman"/>
          <w:sz w:val="24"/>
          <w:szCs w:val="24"/>
        </w:rPr>
        <w:t>carotid arter</w:t>
      </w:r>
      <w:r w:rsidR="00275F84" w:rsidRPr="00FD0547">
        <w:rPr>
          <w:rFonts w:ascii="Times New Roman" w:hAnsi="Times New Roman" w:cs="Times New Roman"/>
          <w:sz w:val="24"/>
          <w:szCs w:val="24"/>
        </w:rPr>
        <w:t xml:space="preserve">ies are </w:t>
      </w:r>
      <w:r w:rsidR="00E905B6" w:rsidRPr="00FD0547">
        <w:rPr>
          <w:rFonts w:ascii="Times New Roman" w:hAnsi="Times New Roman" w:cs="Times New Roman"/>
          <w:sz w:val="24"/>
          <w:szCs w:val="24"/>
        </w:rPr>
        <w:t>thick</w:t>
      </w:r>
      <w:r w:rsidR="00275F84" w:rsidRPr="00FD0547">
        <w:rPr>
          <w:rFonts w:ascii="Times New Roman" w:hAnsi="Times New Roman" w:cs="Times New Roman"/>
          <w:sz w:val="24"/>
          <w:szCs w:val="24"/>
        </w:rPr>
        <w:t>er a</w:t>
      </w:r>
      <w:r w:rsidR="00E905B6" w:rsidRPr="00FD0547">
        <w:rPr>
          <w:rFonts w:ascii="Times New Roman" w:hAnsi="Times New Roman" w:cs="Times New Roman"/>
          <w:sz w:val="24"/>
          <w:szCs w:val="24"/>
        </w:rPr>
        <w:t xml:space="preserve">t </w:t>
      </w:r>
      <w:r w:rsidR="0010122F" w:rsidRPr="00FD0547">
        <w:rPr>
          <w:rFonts w:ascii="Times New Roman" w:hAnsi="Times New Roman" w:cs="Times New Roman"/>
          <w:sz w:val="24"/>
          <w:szCs w:val="24"/>
        </w:rPr>
        <w:t xml:space="preserve">disease onset </w:t>
      </w:r>
      <w:r w:rsidR="00275F84" w:rsidRPr="00FD0547">
        <w:rPr>
          <w:rFonts w:ascii="Times New Roman" w:hAnsi="Times New Roman" w:cs="Times New Roman"/>
          <w:sz w:val="24"/>
          <w:szCs w:val="24"/>
        </w:rPr>
        <w:t>bu</w:t>
      </w:r>
      <w:r w:rsidR="007C7564" w:rsidRPr="00FD0547">
        <w:rPr>
          <w:rFonts w:ascii="Times New Roman" w:hAnsi="Times New Roman" w:cs="Times New Roman"/>
          <w:sz w:val="24"/>
          <w:szCs w:val="24"/>
        </w:rPr>
        <w:t>t</w:t>
      </w:r>
      <w:r w:rsidR="00275F84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7C7564" w:rsidRPr="00FD0547">
        <w:rPr>
          <w:rFonts w:ascii="Times New Roman" w:hAnsi="Times New Roman" w:cs="Times New Roman"/>
          <w:sz w:val="24"/>
          <w:szCs w:val="24"/>
        </w:rPr>
        <w:t>do n</w:t>
      </w:r>
      <w:r w:rsidR="00B52E78" w:rsidRPr="00FD0547">
        <w:rPr>
          <w:rFonts w:ascii="Times New Roman" w:hAnsi="Times New Roman" w:cs="Times New Roman"/>
          <w:sz w:val="24"/>
          <w:szCs w:val="24"/>
        </w:rPr>
        <w:t>ot progress ove</w:t>
      </w:r>
      <w:r w:rsidR="00E905B6" w:rsidRPr="00FD0547">
        <w:rPr>
          <w:rFonts w:ascii="Times New Roman" w:hAnsi="Times New Roman" w:cs="Times New Roman"/>
          <w:sz w:val="24"/>
          <w:szCs w:val="24"/>
        </w:rPr>
        <w:t>r time</w:t>
      </w:r>
      <w:r w:rsidR="00B05C48" w:rsidRPr="00FD0547">
        <w:rPr>
          <w:rFonts w:ascii="Times New Roman" w:hAnsi="Times New Roman" w:cs="Times New Roman"/>
          <w:sz w:val="24"/>
          <w:szCs w:val="24"/>
        </w:rPr>
        <w:t xml:space="preserve">, eventually </w:t>
      </w:r>
      <w:r w:rsidR="00B11339" w:rsidRPr="00FD0547">
        <w:rPr>
          <w:rFonts w:ascii="Times New Roman" w:hAnsi="Times New Roman" w:cs="Times New Roman"/>
          <w:sz w:val="24"/>
          <w:szCs w:val="24"/>
        </w:rPr>
        <w:t xml:space="preserve">dampened </w:t>
      </w:r>
      <w:r w:rsidR="00744534" w:rsidRPr="00FD0547">
        <w:rPr>
          <w:rFonts w:ascii="Times New Roman" w:hAnsi="Times New Roman" w:cs="Times New Roman"/>
          <w:sz w:val="24"/>
          <w:szCs w:val="24"/>
        </w:rPr>
        <w:t xml:space="preserve">by </w:t>
      </w:r>
      <w:r w:rsidR="007C7564" w:rsidRPr="00FD0547">
        <w:rPr>
          <w:rFonts w:ascii="Times New Roman" w:hAnsi="Times New Roman" w:cs="Times New Roman"/>
          <w:sz w:val="24"/>
          <w:szCs w:val="24"/>
        </w:rPr>
        <w:t xml:space="preserve">immune suppressive </w:t>
      </w:r>
      <w:r w:rsidR="006279BF" w:rsidRPr="00FD0547">
        <w:rPr>
          <w:rFonts w:ascii="Times New Roman" w:hAnsi="Times New Roman" w:cs="Times New Roman"/>
          <w:sz w:val="24"/>
          <w:szCs w:val="24"/>
        </w:rPr>
        <w:t>treatment</w:t>
      </w:r>
      <w:r w:rsidR="00420BB6" w:rsidRPr="00FD0547">
        <w:rPr>
          <w:rFonts w:ascii="Times New Roman" w:hAnsi="Times New Roman" w:cs="Times New Roman"/>
          <w:sz w:val="24"/>
          <w:szCs w:val="24"/>
        </w:rPr>
        <w:t xml:space="preserve">: this assumption </w:t>
      </w:r>
      <w:r w:rsidR="00B11339" w:rsidRPr="00FD0547">
        <w:rPr>
          <w:rFonts w:ascii="Times New Roman" w:hAnsi="Times New Roman" w:cs="Times New Roman"/>
          <w:sz w:val="24"/>
          <w:szCs w:val="24"/>
        </w:rPr>
        <w:t xml:space="preserve">needs </w:t>
      </w:r>
      <w:r w:rsidR="004561BC" w:rsidRPr="00FD0547">
        <w:rPr>
          <w:rFonts w:ascii="Times New Roman" w:hAnsi="Times New Roman" w:cs="Times New Roman"/>
          <w:sz w:val="24"/>
          <w:szCs w:val="24"/>
        </w:rPr>
        <w:t xml:space="preserve">verification </w:t>
      </w:r>
      <w:r w:rsidR="007C17F4" w:rsidRPr="00FD0547">
        <w:rPr>
          <w:rFonts w:ascii="Times New Roman" w:hAnsi="Times New Roman" w:cs="Times New Roman"/>
          <w:sz w:val="24"/>
          <w:szCs w:val="24"/>
        </w:rPr>
        <w:t>on adequately designed clinical trials.</w:t>
      </w:r>
      <w:r w:rsidR="00C769A3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DE1B45" w:rsidRPr="00FD0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8DB88" w14:textId="77777777" w:rsidR="00A9530C" w:rsidRDefault="00A9530C" w:rsidP="00724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490482" w14:textId="71B35206" w:rsidR="00724840" w:rsidRPr="00FD0547" w:rsidRDefault="00724840" w:rsidP="00724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Key words:</w:t>
      </w:r>
      <w:r w:rsidRPr="00FD0547">
        <w:rPr>
          <w:rFonts w:ascii="Times New Roman" w:hAnsi="Times New Roman" w:cs="Times New Roman"/>
          <w:color w:val="000000"/>
          <w:sz w:val="24"/>
          <w:szCs w:val="24"/>
        </w:rPr>
        <w:t xml:space="preserve"> Behcet’s disease, intima media thickness, atherosclerosis</w:t>
      </w:r>
      <w:r w:rsidR="00030340">
        <w:rPr>
          <w:rFonts w:ascii="Times New Roman" w:hAnsi="Times New Roman" w:cs="Times New Roman"/>
          <w:color w:val="000000"/>
          <w:sz w:val="24"/>
          <w:szCs w:val="24"/>
        </w:rPr>
        <w:t>, azathioprine</w:t>
      </w:r>
    </w:p>
    <w:p w14:paraId="12059A87" w14:textId="77777777" w:rsidR="00452BC4" w:rsidRDefault="00452BC4" w:rsidP="00007A4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926F3" w14:textId="77777777" w:rsidR="00F33DF3" w:rsidRDefault="00F33DF3" w:rsidP="00007A4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BFC1E" w14:textId="77777777" w:rsidR="005D26F5" w:rsidRDefault="005D26F5" w:rsidP="00560179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9F0EC" w14:textId="77777777" w:rsidR="005D26F5" w:rsidRDefault="005D26F5" w:rsidP="00560179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80502" w14:textId="7B23B169" w:rsidR="00AC121F" w:rsidRPr="00FD0547" w:rsidRDefault="00AC121F" w:rsidP="00560179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547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INTRODUCTION</w:t>
      </w:r>
    </w:p>
    <w:p w14:paraId="6E44D133" w14:textId="424C0EAB" w:rsidR="00152D11" w:rsidRPr="00FD0547" w:rsidRDefault="00AC121F" w:rsidP="00BD6106">
      <w:pPr>
        <w:pStyle w:val="chapter-para"/>
        <w:shd w:val="clear" w:color="auto" w:fill="FFFFFF"/>
        <w:spacing w:before="0" w:after="0" w:line="480" w:lineRule="auto"/>
        <w:jc w:val="both"/>
        <w:textAlignment w:val="baseline"/>
        <w:rPr>
          <w:color w:val="2E2E2E"/>
        </w:rPr>
      </w:pPr>
      <w:r w:rsidRPr="00FD0547">
        <w:t>Behcet’s disease (BD)</w:t>
      </w:r>
      <w:r w:rsidR="00031A69" w:rsidRPr="00FD0547">
        <w:t xml:space="preserve"> is a</w:t>
      </w:r>
      <w:r w:rsidR="000A4119">
        <w:t>n autoinf</w:t>
      </w:r>
      <w:r w:rsidR="00CB0DB2">
        <w:t xml:space="preserve">lammatory disease </w:t>
      </w:r>
      <w:r w:rsidR="005468A1">
        <w:t xml:space="preserve">with </w:t>
      </w:r>
      <w:r w:rsidR="00531C52">
        <w:t>protean clinical m</w:t>
      </w:r>
      <w:r w:rsidR="00BE1E2D">
        <w:t>a</w:t>
      </w:r>
      <w:r w:rsidR="00531C52">
        <w:t xml:space="preserve">nifestations </w:t>
      </w:r>
      <w:r w:rsidR="00602BEC">
        <w:t xml:space="preserve">affecting mucous membranes, </w:t>
      </w:r>
      <w:r w:rsidR="00977056">
        <w:t xml:space="preserve">eyes, </w:t>
      </w:r>
      <w:r w:rsidR="005468A1">
        <w:t>bowels</w:t>
      </w:r>
      <w:r w:rsidR="00531C52">
        <w:t xml:space="preserve">, </w:t>
      </w:r>
      <w:r w:rsidR="005468A1">
        <w:t>lungs</w:t>
      </w:r>
      <w:r w:rsidR="00531C52">
        <w:t>, heart, brain and joints</w:t>
      </w:r>
      <w:r w:rsidR="008F74D6">
        <w:t xml:space="preserve">; </w:t>
      </w:r>
      <w:r w:rsidR="00CC2DB2">
        <w:t xml:space="preserve">from the vascular point of </w:t>
      </w:r>
      <w:r w:rsidR="006E6DA4">
        <w:t xml:space="preserve">view, </w:t>
      </w:r>
      <w:r w:rsidR="000936C3">
        <w:t>rec</w:t>
      </w:r>
      <w:r w:rsidR="00D84741" w:rsidRPr="00FD0547">
        <w:rPr>
          <w:color w:val="000000"/>
          <w:shd w:val="clear" w:color="auto" w:fill="FFFFFF"/>
        </w:rPr>
        <w:t xml:space="preserve">urrent thrombophlebitis, </w:t>
      </w:r>
      <w:r w:rsidR="00F86A93">
        <w:rPr>
          <w:color w:val="000000"/>
          <w:shd w:val="clear" w:color="auto" w:fill="FFFFFF"/>
        </w:rPr>
        <w:t xml:space="preserve">thromboembolism involving </w:t>
      </w:r>
      <w:r w:rsidR="00D67464" w:rsidRPr="00FD0547">
        <w:rPr>
          <w:color w:val="000000"/>
          <w:shd w:val="clear" w:color="auto" w:fill="FFFFFF"/>
        </w:rPr>
        <w:t xml:space="preserve">upper and lower </w:t>
      </w:r>
      <w:r w:rsidR="00D84741" w:rsidRPr="00FD0547">
        <w:rPr>
          <w:color w:val="000000"/>
          <w:shd w:val="clear" w:color="auto" w:fill="FFFFFF"/>
        </w:rPr>
        <w:t>limb</w:t>
      </w:r>
      <w:r w:rsidR="00F86A93">
        <w:rPr>
          <w:color w:val="000000"/>
          <w:shd w:val="clear" w:color="auto" w:fill="FFFFFF"/>
        </w:rPr>
        <w:t>s,</w:t>
      </w:r>
      <w:r w:rsidR="00D67464" w:rsidRPr="00FD0547">
        <w:rPr>
          <w:color w:val="000000"/>
          <w:shd w:val="clear" w:color="auto" w:fill="FFFFFF"/>
        </w:rPr>
        <w:t xml:space="preserve"> </w:t>
      </w:r>
      <w:r w:rsidR="001276B4" w:rsidRPr="00FD0547">
        <w:rPr>
          <w:color w:val="000000"/>
          <w:shd w:val="clear" w:color="auto" w:fill="FFFFFF"/>
        </w:rPr>
        <w:t xml:space="preserve">superior </w:t>
      </w:r>
      <w:r w:rsidR="00D67464" w:rsidRPr="00FD0547">
        <w:rPr>
          <w:color w:val="000000"/>
          <w:shd w:val="clear" w:color="auto" w:fill="FFFFFF"/>
        </w:rPr>
        <w:t xml:space="preserve">and inferior </w:t>
      </w:r>
      <w:r w:rsidR="00D84741" w:rsidRPr="00FD0547">
        <w:rPr>
          <w:color w:val="000000"/>
          <w:shd w:val="clear" w:color="auto" w:fill="FFFFFF"/>
        </w:rPr>
        <w:t>vena cava</w:t>
      </w:r>
      <w:r w:rsidR="00F86A93">
        <w:rPr>
          <w:color w:val="000000"/>
          <w:shd w:val="clear" w:color="auto" w:fill="FFFFFF"/>
        </w:rPr>
        <w:t xml:space="preserve">, splanchnic </w:t>
      </w:r>
      <w:r w:rsidR="002C4F7E" w:rsidRPr="00FD0547">
        <w:rPr>
          <w:color w:val="000000"/>
          <w:shd w:val="clear" w:color="auto" w:fill="FFFFFF"/>
        </w:rPr>
        <w:t xml:space="preserve">and </w:t>
      </w:r>
      <w:r w:rsidR="00F86A93">
        <w:rPr>
          <w:color w:val="000000"/>
          <w:shd w:val="clear" w:color="auto" w:fill="FFFFFF"/>
        </w:rPr>
        <w:t>ce</w:t>
      </w:r>
      <w:r w:rsidR="002C4F7E" w:rsidRPr="00FD0547">
        <w:rPr>
          <w:color w:val="000000"/>
          <w:shd w:val="clear" w:color="auto" w:fill="FFFFFF"/>
        </w:rPr>
        <w:t xml:space="preserve">rebral veins </w:t>
      </w:r>
      <w:r w:rsidR="00D67464" w:rsidRPr="00FD0547">
        <w:rPr>
          <w:color w:val="000000"/>
          <w:shd w:val="clear" w:color="auto" w:fill="FFFFFF"/>
        </w:rPr>
        <w:t>are frequent</w:t>
      </w:r>
      <w:r w:rsidR="002C4F7E" w:rsidRPr="00FD0547">
        <w:rPr>
          <w:shd w:val="clear" w:color="auto" w:fill="FFFFFF"/>
        </w:rPr>
        <w:t xml:space="preserve"> </w:t>
      </w:r>
      <w:r w:rsidR="00BE033C" w:rsidRPr="00FD0547">
        <w:t>[</w:t>
      </w:r>
      <w:r w:rsidR="00D67464" w:rsidRPr="00FD0547">
        <w:t>1</w:t>
      </w:r>
      <w:r w:rsidR="00BE033C" w:rsidRPr="00FD0547">
        <w:t>]</w:t>
      </w:r>
      <w:r w:rsidR="006D5728">
        <w:t>. Moreover,</w:t>
      </w:r>
      <w:r w:rsidR="00D67464" w:rsidRPr="00FD0547">
        <w:t xml:space="preserve"> </w:t>
      </w:r>
      <w:r w:rsidR="00BD6106" w:rsidRPr="00FD0547">
        <w:t xml:space="preserve">vasculitis </w:t>
      </w:r>
      <w:r w:rsidR="00B00547" w:rsidRPr="00FD0547">
        <w:rPr>
          <w:color w:val="000000"/>
          <w:shd w:val="clear" w:color="auto" w:fill="FFFFFF"/>
        </w:rPr>
        <w:t xml:space="preserve">of the </w:t>
      </w:r>
      <w:r w:rsidR="00D67464" w:rsidRPr="00FD0547">
        <w:rPr>
          <w:i/>
          <w:iCs/>
          <w:shd w:val="clear" w:color="auto" w:fill="FFFFFF"/>
        </w:rPr>
        <w:t>vasa vasorum</w:t>
      </w:r>
      <w:r w:rsidR="00D67464" w:rsidRPr="00FD0547">
        <w:rPr>
          <w:shd w:val="clear" w:color="auto" w:fill="FFFFFF"/>
        </w:rPr>
        <w:t xml:space="preserve"> </w:t>
      </w:r>
      <w:r w:rsidR="00BD6106" w:rsidRPr="00FD0547">
        <w:rPr>
          <w:shd w:val="clear" w:color="auto" w:fill="FFFFFF"/>
        </w:rPr>
        <w:t xml:space="preserve">induces </w:t>
      </w:r>
      <w:r w:rsidR="00B00547" w:rsidRPr="00FD0547">
        <w:rPr>
          <w:color w:val="000000"/>
          <w:shd w:val="clear" w:color="auto" w:fill="FFFFFF"/>
        </w:rPr>
        <w:t xml:space="preserve">medial destruction and fibrosis, </w:t>
      </w:r>
      <w:r w:rsidR="00BD6106" w:rsidRPr="00FD0547">
        <w:rPr>
          <w:color w:val="000000"/>
          <w:shd w:val="clear" w:color="auto" w:fill="FFFFFF"/>
        </w:rPr>
        <w:t xml:space="preserve">leading to the formation of </w:t>
      </w:r>
      <w:r w:rsidR="00B00547" w:rsidRPr="00FD0547">
        <w:rPr>
          <w:color w:val="000000"/>
          <w:shd w:val="clear" w:color="auto" w:fill="FFFFFF"/>
        </w:rPr>
        <w:t>aneurysms, stenoses and occlusions</w:t>
      </w:r>
      <w:r w:rsidR="00BD6106" w:rsidRPr="00FD0547">
        <w:rPr>
          <w:color w:val="000000"/>
          <w:shd w:val="clear" w:color="auto" w:fill="FFFFFF"/>
        </w:rPr>
        <w:t xml:space="preserve">, mostly </w:t>
      </w:r>
      <w:r w:rsidR="00B00547" w:rsidRPr="00FD0547">
        <w:rPr>
          <w:color w:val="000000"/>
          <w:shd w:val="clear" w:color="auto" w:fill="FFFFFF"/>
        </w:rPr>
        <w:t xml:space="preserve">in the aorta and </w:t>
      </w:r>
      <w:r w:rsidR="00CC5654" w:rsidRPr="00FD0547">
        <w:rPr>
          <w:color w:val="000000"/>
          <w:shd w:val="clear" w:color="auto" w:fill="FFFFFF"/>
        </w:rPr>
        <w:t xml:space="preserve">in </w:t>
      </w:r>
      <w:r w:rsidR="00B00547" w:rsidRPr="00FD0547">
        <w:rPr>
          <w:color w:val="000000"/>
          <w:shd w:val="clear" w:color="auto" w:fill="FFFFFF"/>
        </w:rPr>
        <w:t>the pulmonary vessels</w:t>
      </w:r>
      <w:r w:rsidR="002B1365" w:rsidRPr="00FD0547">
        <w:rPr>
          <w:color w:val="000000"/>
          <w:shd w:val="clear" w:color="auto" w:fill="FFFFFF"/>
        </w:rPr>
        <w:t>.</w:t>
      </w:r>
      <w:r w:rsidR="00B00547" w:rsidRPr="00FD0547">
        <w:rPr>
          <w:color w:val="000000"/>
          <w:shd w:val="clear" w:color="auto" w:fill="FFFFFF"/>
        </w:rPr>
        <w:t xml:space="preserve"> </w:t>
      </w:r>
      <w:r w:rsidR="00B86EA0" w:rsidRPr="00FD0547">
        <w:rPr>
          <w:color w:val="2A2A2A"/>
        </w:rPr>
        <w:t>Th</w:t>
      </w:r>
      <w:r w:rsidR="00006423" w:rsidRPr="00FD0547">
        <w:rPr>
          <w:color w:val="2A2A2A"/>
        </w:rPr>
        <w:t xml:space="preserve">is </w:t>
      </w:r>
      <w:r w:rsidR="00B86EA0" w:rsidRPr="00FD0547">
        <w:rPr>
          <w:color w:val="2A2A2A"/>
        </w:rPr>
        <w:t xml:space="preserve">vascular involvement </w:t>
      </w:r>
      <w:r w:rsidR="00006423" w:rsidRPr="00FD0547">
        <w:rPr>
          <w:color w:val="2A2A2A"/>
        </w:rPr>
        <w:t xml:space="preserve">is responsible for severe morbidity and </w:t>
      </w:r>
      <w:r w:rsidR="00B86EA0" w:rsidRPr="00FD0547">
        <w:rPr>
          <w:color w:val="2A2A2A"/>
        </w:rPr>
        <w:t xml:space="preserve">long-term mortality </w:t>
      </w:r>
      <w:r w:rsidR="00BE033C" w:rsidRPr="00FD0547">
        <w:rPr>
          <w:color w:val="2A2A2A"/>
        </w:rPr>
        <w:t>[</w:t>
      </w:r>
      <w:r w:rsidR="00DD308D" w:rsidRPr="00FD0547">
        <w:rPr>
          <w:color w:val="2A2A2A"/>
        </w:rPr>
        <w:t>2</w:t>
      </w:r>
      <w:r w:rsidR="00BE033C" w:rsidRPr="00FD0547">
        <w:rPr>
          <w:color w:val="2A2A2A"/>
        </w:rPr>
        <w:t>]</w:t>
      </w:r>
      <w:r w:rsidR="00B86EA0" w:rsidRPr="00FD0547">
        <w:rPr>
          <w:color w:val="2A2A2A"/>
        </w:rPr>
        <w:t>.</w:t>
      </w:r>
      <w:r w:rsidR="00AA25DC" w:rsidRPr="00FD0547">
        <w:rPr>
          <w:color w:val="2A2A2A"/>
        </w:rPr>
        <w:t xml:space="preserve"> The inflammatory nature of BD lead to the</w:t>
      </w:r>
      <w:r w:rsidR="004B344A" w:rsidRPr="00FD0547">
        <w:rPr>
          <w:color w:val="2A2A2A"/>
        </w:rPr>
        <w:t xml:space="preserve"> </w:t>
      </w:r>
      <w:r w:rsidR="00AA25DC" w:rsidRPr="00FD0547">
        <w:rPr>
          <w:color w:val="2A2A2A"/>
        </w:rPr>
        <w:t xml:space="preserve">evaluation of premature atherosclerosis </w:t>
      </w:r>
      <w:r w:rsidR="00AB79A8" w:rsidRPr="00FD0547">
        <w:rPr>
          <w:color w:val="2A2A2A"/>
        </w:rPr>
        <w:t xml:space="preserve">via </w:t>
      </w:r>
      <w:r w:rsidR="00515029">
        <w:rPr>
          <w:color w:val="2A2A2A"/>
        </w:rPr>
        <w:t xml:space="preserve">functional </w:t>
      </w:r>
      <w:r w:rsidR="001471A7" w:rsidRPr="00FD0547">
        <w:rPr>
          <w:color w:val="2E2E2E"/>
        </w:rPr>
        <w:t xml:space="preserve"> </w:t>
      </w:r>
      <w:r w:rsidR="001471A7" w:rsidRPr="00FD0547">
        <w:rPr>
          <w:color w:val="2A2A2A"/>
        </w:rPr>
        <w:t xml:space="preserve">assessments such as </w:t>
      </w:r>
      <w:r w:rsidR="00105C7C" w:rsidRPr="00FD0547">
        <w:rPr>
          <w:color w:val="2E2E2E"/>
        </w:rPr>
        <w:t>flow</w:t>
      </w:r>
      <w:r w:rsidR="001471A7" w:rsidRPr="00FD0547">
        <w:rPr>
          <w:color w:val="2E2E2E"/>
        </w:rPr>
        <w:t xml:space="preserve"> </w:t>
      </w:r>
      <w:r w:rsidR="00105C7C" w:rsidRPr="00FD0547">
        <w:rPr>
          <w:color w:val="2E2E2E"/>
        </w:rPr>
        <w:t>mediated </w:t>
      </w:r>
      <w:r w:rsidR="00A80273" w:rsidRPr="00FD0547">
        <w:rPr>
          <w:color w:val="2E2E2E"/>
        </w:rPr>
        <w:t>and endothelial</w:t>
      </w:r>
      <w:r w:rsidR="001471A7" w:rsidRPr="00FD0547">
        <w:rPr>
          <w:color w:val="2E2E2E"/>
        </w:rPr>
        <w:t xml:space="preserve"> </w:t>
      </w:r>
      <w:r w:rsidR="00A80273" w:rsidRPr="00FD0547">
        <w:rPr>
          <w:color w:val="2E2E2E"/>
        </w:rPr>
        <w:t>mediated vasodilation</w:t>
      </w:r>
      <w:r w:rsidR="001232D2" w:rsidRPr="00FD0547">
        <w:rPr>
          <w:color w:val="2E2E2E"/>
        </w:rPr>
        <w:t xml:space="preserve"> </w:t>
      </w:r>
      <w:r w:rsidR="00AB79A8" w:rsidRPr="00FD0547">
        <w:rPr>
          <w:color w:val="2E2E2E"/>
        </w:rPr>
        <w:t>that rel</w:t>
      </w:r>
      <w:r w:rsidR="001471A7" w:rsidRPr="00FD0547">
        <w:rPr>
          <w:color w:val="2E2E2E"/>
        </w:rPr>
        <w:t>y</w:t>
      </w:r>
      <w:r w:rsidR="00AB79A8" w:rsidRPr="00FD0547">
        <w:rPr>
          <w:color w:val="2E2E2E"/>
        </w:rPr>
        <w:t xml:space="preserve"> on the biological activity of endogenous </w:t>
      </w:r>
      <w:r w:rsidR="00A80273" w:rsidRPr="00FD0547">
        <w:rPr>
          <w:color w:val="2E2E2E"/>
        </w:rPr>
        <w:t xml:space="preserve">and exogenous </w:t>
      </w:r>
      <w:r w:rsidR="00AB79A8" w:rsidRPr="00FD0547">
        <w:rPr>
          <w:color w:val="2E2E2E"/>
        </w:rPr>
        <w:t>nitric oxide</w:t>
      </w:r>
      <w:r w:rsidR="00A80273" w:rsidRPr="00FD0547">
        <w:rPr>
          <w:color w:val="2E2E2E"/>
        </w:rPr>
        <w:t xml:space="preserve"> respectively</w:t>
      </w:r>
      <w:r w:rsidR="001A4D49" w:rsidRPr="00FD0547">
        <w:rPr>
          <w:color w:val="2E2E2E"/>
        </w:rPr>
        <w:t xml:space="preserve">, </w:t>
      </w:r>
      <w:r w:rsidR="001471A7" w:rsidRPr="00FD0547">
        <w:rPr>
          <w:color w:val="2E2E2E"/>
        </w:rPr>
        <w:t xml:space="preserve">and </w:t>
      </w:r>
      <w:r w:rsidR="00515029">
        <w:rPr>
          <w:color w:val="2E2E2E"/>
        </w:rPr>
        <w:t xml:space="preserve">morphological assessment </w:t>
      </w:r>
      <w:r w:rsidR="00C6189A">
        <w:rPr>
          <w:color w:val="2E2E2E"/>
        </w:rPr>
        <w:t xml:space="preserve">that rely on ultrasound </w:t>
      </w:r>
      <w:r w:rsidR="00152D11" w:rsidRPr="00FD0547">
        <w:rPr>
          <w:color w:val="2A2A2A"/>
        </w:rPr>
        <w:t>measurement of the intima media thickness</w:t>
      </w:r>
      <w:r w:rsidR="008A15C4" w:rsidRPr="00FD0547">
        <w:rPr>
          <w:color w:val="2A2A2A"/>
        </w:rPr>
        <w:t xml:space="preserve"> (IMT) </w:t>
      </w:r>
      <w:r w:rsidR="00152D11" w:rsidRPr="00FD0547">
        <w:rPr>
          <w:color w:val="2A2A2A"/>
        </w:rPr>
        <w:t>of the carotid arteries</w:t>
      </w:r>
      <w:r w:rsidR="001D26BB">
        <w:rPr>
          <w:color w:val="2A2A2A"/>
        </w:rPr>
        <w:t xml:space="preserve">. An earlier </w:t>
      </w:r>
      <w:r w:rsidR="00E26D3C" w:rsidRPr="00FD0547">
        <w:rPr>
          <w:color w:val="2E2E2E"/>
        </w:rPr>
        <w:t xml:space="preserve">metanalysis </w:t>
      </w:r>
      <w:r w:rsidR="002558BE">
        <w:rPr>
          <w:color w:val="2E2E2E"/>
        </w:rPr>
        <w:t xml:space="preserve">suggested </w:t>
      </w:r>
      <w:r w:rsidR="00CC07CD" w:rsidRPr="00FD0547">
        <w:rPr>
          <w:color w:val="2E2E2E"/>
        </w:rPr>
        <w:t xml:space="preserve">impaired </w:t>
      </w:r>
      <w:r w:rsidR="00054420">
        <w:rPr>
          <w:color w:val="2E2E2E"/>
        </w:rPr>
        <w:t xml:space="preserve">flow mediated vasodilatation </w:t>
      </w:r>
      <w:r w:rsidR="00BE0573" w:rsidRPr="00FD0547">
        <w:rPr>
          <w:color w:val="2E2E2E"/>
        </w:rPr>
        <w:t xml:space="preserve">and </w:t>
      </w:r>
      <w:r w:rsidR="002558BE">
        <w:rPr>
          <w:color w:val="2E2E2E"/>
        </w:rPr>
        <w:t xml:space="preserve">subclinical </w:t>
      </w:r>
      <w:r w:rsidR="00EF544C">
        <w:rPr>
          <w:color w:val="2E2E2E"/>
        </w:rPr>
        <w:t xml:space="preserve">atherosclerosis </w:t>
      </w:r>
      <w:r w:rsidR="00BE0573" w:rsidRPr="00FD0547">
        <w:rPr>
          <w:color w:val="2E2E2E"/>
        </w:rPr>
        <w:t xml:space="preserve">of carotid arteries </w:t>
      </w:r>
      <w:r w:rsidR="000421CF" w:rsidRPr="00FD0547">
        <w:rPr>
          <w:color w:val="2E2E2E"/>
        </w:rPr>
        <w:t>in BD</w:t>
      </w:r>
      <w:r w:rsidR="00FE7309" w:rsidRPr="00FD0547">
        <w:rPr>
          <w:color w:val="2E2E2E"/>
        </w:rPr>
        <w:t xml:space="preserve">, </w:t>
      </w:r>
      <w:r w:rsidR="008A6036" w:rsidRPr="00FD0547">
        <w:rPr>
          <w:color w:val="2E2E2E"/>
        </w:rPr>
        <w:t xml:space="preserve">offset </w:t>
      </w:r>
      <w:r w:rsidR="00EF544C">
        <w:rPr>
          <w:color w:val="2E2E2E"/>
        </w:rPr>
        <w:t xml:space="preserve">however </w:t>
      </w:r>
      <w:r w:rsidR="00073E0B" w:rsidRPr="00FD0547">
        <w:rPr>
          <w:color w:val="2E2E2E"/>
        </w:rPr>
        <w:t xml:space="preserve">by wide </w:t>
      </w:r>
      <w:r w:rsidR="00BE0573" w:rsidRPr="00FD0547">
        <w:rPr>
          <w:color w:val="2E2E2E"/>
        </w:rPr>
        <w:t>heterogeneity</w:t>
      </w:r>
      <w:r w:rsidR="00EF544C">
        <w:rPr>
          <w:color w:val="2E2E2E"/>
        </w:rPr>
        <w:t xml:space="preserve">, unexplained by the sensitivity </w:t>
      </w:r>
      <w:r w:rsidR="00216079">
        <w:rPr>
          <w:color w:val="2E2E2E"/>
        </w:rPr>
        <w:t>analysis</w:t>
      </w:r>
      <w:r w:rsidR="00BE0573" w:rsidRPr="00FD0547">
        <w:rPr>
          <w:color w:val="2E2E2E"/>
        </w:rPr>
        <w:t xml:space="preserve"> </w:t>
      </w:r>
      <w:r w:rsidR="00714670" w:rsidRPr="00FD0547">
        <w:rPr>
          <w:color w:val="2E2E2E"/>
        </w:rPr>
        <w:t>[</w:t>
      </w:r>
      <w:r w:rsidR="00DD308D" w:rsidRPr="00FD0547">
        <w:rPr>
          <w:color w:val="2E2E2E"/>
        </w:rPr>
        <w:t>3</w:t>
      </w:r>
      <w:r w:rsidR="00714670" w:rsidRPr="00FD0547">
        <w:rPr>
          <w:color w:val="2E2E2E"/>
        </w:rPr>
        <w:t>]</w:t>
      </w:r>
      <w:r w:rsidR="00152D11" w:rsidRPr="00FD0547">
        <w:rPr>
          <w:color w:val="2E2E2E"/>
        </w:rPr>
        <w:t xml:space="preserve">. </w:t>
      </w:r>
      <w:r w:rsidR="00643BC8">
        <w:rPr>
          <w:color w:val="2E2E2E"/>
        </w:rPr>
        <w:t>Given that e</w:t>
      </w:r>
      <w:r w:rsidR="00AA71D1" w:rsidRPr="00FD0547">
        <w:rPr>
          <w:color w:val="2E2E2E"/>
        </w:rPr>
        <w:t>ndothelial d</w:t>
      </w:r>
      <w:r w:rsidR="000E03EB" w:rsidRPr="00FD0547">
        <w:rPr>
          <w:color w:val="2E2E2E"/>
        </w:rPr>
        <w:t>y</w:t>
      </w:r>
      <w:r w:rsidR="00AA71D1" w:rsidRPr="00FD0547">
        <w:rPr>
          <w:color w:val="2E2E2E"/>
        </w:rPr>
        <w:t>sfunction</w:t>
      </w:r>
      <w:r w:rsidR="008A1FA2" w:rsidRPr="00FD0547">
        <w:rPr>
          <w:color w:val="2E2E2E"/>
        </w:rPr>
        <w:t>,</w:t>
      </w:r>
      <w:r w:rsidR="00AA71D1" w:rsidRPr="00FD0547">
        <w:rPr>
          <w:color w:val="2E2E2E"/>
        </w:rPr>
        <w:t xml:space="preserve"> </w:t>
      </w:r>
      <w:r w:rsidR="00F24314" w:rsidRPr="00FD0547">
        <w:rPr>
          <w:color w:val="2E2E2E"/>
        </w:rPr>
        <w:t xml:space="preserve">detected as impaired pulse wave velocity, </w:t>
      </w:r>
      <w:r w:rsidR="00AA71D1" w:rsidRPr="00FD0547">
        <w:rPr>
          <w:color w:val="2E2E2E"/>
        </w:rPr>
        <w:t xml:space="preserve">was confirmed by a </w:t>
      </w:r>
      <w:r w:rsidR="00F66424" w:rsidRPr="00FD0547">
        <w:rPr>
          <w:color w:val="2E2E2E"/>
        </w:rPr>
        <w:t>later meta-analysis</w:t>
      </w:r>
      <w:r w:rsidR="008A1FA2" w:rsidRPr="00FD0547">
        <w:rPr>
          <w:color w:val="2E2E2E"/>
        </w:rPr>
        <w:t xml:space="preserve"> </w:t>
      </w:r>
      <w:r w:rsidR="00714670" w:rsidRPr="00FD0547">
        <w:rPr>
          <w:color w:val="2E2E2E"/>
        </w:rPr>
        <w:t>[</w:t>
      </w:r>
      <w:r w:rsidR="00AB2DAD" w:rsidRPr="00FD0547">
        <w:rPr>
          <w:color w:val="2E2E2E"/>
        </w:rPr>
        <w:t>4</w:t>
      </w:r>
      <w:r w:rsidR="00714670" w:rsidRPr="00FD0547">
        <w:rPr>
          <w:color w:val="2E2E2E"/>
        </w:rPr>
        <w:t>]</w:t>
      </w:r>
      <w:r w:rsidR="008A1FA2" w:rsidRPr="00FD0547">
        <w:rPr>
          <w:color w:val="2E2E2E"/>
        </w:rPr>
        <w:t xml:space="preserve">, </w:t>
      </w:r>
      <w:r w:rsidR="00AE1961" w:rsidRPr="00FD0547">
        <w:rPr>
          <w:color w:val="2E2E2E"/>
        </w:rPr>
        <w:t>we performed an u</w:t>
      </w:r>
      <w:r w:rsidR="00A868E9" w:rsidRPr="00FD0547">
        <w:rPr>
          <w:color w:val="2E2E2E"/>
        </w:rPr>
        <w:t>pdate</w:t>
      </w:r>
      <w:r w:rsidR="00AE1961" w:rsidRPr="00FD0547">
        <w:rPr>
          <w:color w:val="2E2E2E"/>
        </w:rPr>
        <w:t>d</w:t>
      </w:r>
      <w:r w:rsidR="00A868E9" w:rsidRPr="00FD0547">
        <w:rPr>
          <w:color w:val="2E2E2E"/>
        </w:rPr>
        <w:t xml:space="preserve"> systematic review and meta-analysis </w:t>
      </w:r>
      <w:r w:rsidR="00D71821">
        <w:rPr>
          <w:color w:val="2E2E2E"/>
        </w:rPr>
        <w:t xml:space="preserve">to </w:t>
      </w:r>
      <w:r w:rsidR="00E03E4C">
        <w:rPr>
          <w:color w:val="2E2E2E"/>
        </w:rPr>
        <w:t xml:space="preserve">reassess </w:t>
      </w:r>
      <w:r w:rsidR="00395F4A">
        <w:rPr>
          <w:color w:val="2E2E2E"/>
        </w:rPr>
        <w:t>s</w:t>
      </w:r>
      <w:r w:rsidR="00D71821">
        <w:rPr>
          <w:color w:val="2E2E2E"/>
        </w:rPr>
        <w:t xml:space="preserve">ubclinical </w:t>
      </w:r>
      <w:r w:rsidR="00E45012" w:rsidRPr="00FD0547">
        <w:rPr>
          <w:color w:val="2E2E2E"/>
        </w:rPr>
        <w:t xml:space="preserve">atherosclerosis </w:t>
      </w:r>
      <w:r w:rsidR="00395F4A">
        <w:rPr>
          <w:color w:val="2E2E2E"/>
        </w:rPr>
        <w:t xml:space="preserve">by IMT of carotid arteries </w:t>
      </w:r>
      <w:r w:rsidR="00047BE1">
        <w:rPr>
          <w:color w:val="2E2E2E"/>
        </w:rPr>
        <w:t xml:space="preserve">and </w:t>
      </w:r>
      <w:r w:rsidR="00E03E4C">
        <w:rPr>
          <w:color w:val="2E2E2E"/>
        </w:rPr>
        <w:t>to identify e</w:t>
      </w:r>
      <w:r w:rsidR="00395F4A">
        <w:rPr>
          <w:color w:val="2E2E2E"/>
        </w:rPr>
        <w:t>x</w:t>
      </w:r>
      <w:r w:rsidR="00E03E4C">
        <w:rPr>
          <w:color w:val="2E2E2E"/>
        </w:rPr>
        <w:t xml:space="preserve">planatory </w:t>
      </w:r>
      <w:r w:rsidR="00395F4A">
        <w:rPr>
          <w:color w:val="2E2E2E"/>
        </w:rPr>
        <w:t xml:space="preserve">variables </w:t>
      </w:r>
      <w:r w:rsidR="00047BE1">
        <w:rPr>
          <w:color w:val="2E2E2E"/>
        </w:rPr>
        <w:t xml:space="preserve">that </w:t>
      </w:r>
      <w:r w:rsidR="00395F4A">
        <w:rPr>
          <w:color w:val="2E2E2E"/>
        </w:rPr>
        <w:t xml:space="preserve">were not </w:t>
      </w:r>
      <w:r w:rsidR="00047BE1">
        <w:rPr>
          <w:color w:val="2E2E2E"/>
        </w:rPr>
        <w:t>detected in the previous meta-analysis</w:t>
      </w:r>
      <w:r w:rsidR="00216079">
        <w:rPr>
          <w:color w:val="2E2E2E"/>
        </w:rPr>
        <w:t xml:space="preserve"> possibly due to the limited number of studies available at the time.  </w:t>
      </w:r>
      <w:r w:rsidR="00813877" w:rsidRPr="00FD0547">
        <w:rPr>
          <w:color w:val="2E2E2E"/>
        </w:rPr>
        <w:t xml:space="preserve"> </w:t>
      </w:r>
      <w:r w:rsidR="008A15C4" w:rsidRPr="00FD0547">
        <w:rPr>
          <w:color w:val="2E2E2E"/>
        </w:rPr>
        <w:t xml:space="preserve"> </w:t>
      </w:r>
    </w:p>
    <w:p w14:paraId="20F0E87D" w14:textId="4E219FE5" w:rsidR="00454502" w:rsidRPr="00FD0547" w:rsidRDefault="00454502" w:rsidP="004C14B7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FD0547">
        <w:rPr>
          <w:rFonts w:ascii="Times New Roman" w:hAnsi="Times New Roman" w:cs="Times New Roman"/>
          <w:b/>
          <w:bCs/>
        </w:rPr>
        <w:t>MATERIAL AND METHODS</w:t>
      </w:r>
    </w:p>
    <w:p w14:paraId="5513B66F" w14:textId="17D0C431" w:rsidR="00F33151" w:rsidRPr="00FD0547" w:rsidRDefault="00F33151" w:rsidP="00F33151">
      <w:pPr>
        <w:pStyle w:val="MDPI31text"/>
        <w:spacing w:line="480" w:lineRule="auto"/>
        <w:ind w:left="0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0547">
        <w:rPr>
          <w:rFonts w:ascii="Times New Roman" w:hAnsi="Times New Roman"/>
          <w:b/>
          <w:bCs/>
          <w:sz w:val="24"/>
          <w:szCs w:val="24"/>
        </w:rPr>
        <w:t xml:space="preserve">Research </w:t>
      </w:r>
      <w:r w:rsidR="00A90BD9" w:rsidRPr="00FD0547">
        <w:rPr>
          <w:rFonts w:ascii="Times New Roman" w:hAnsi="Times New Roman"/>
          <w:b/>
          <w:bCs/>
          <w:sz w:val="24"/>
          <w:szCs w:val="24"/>
        </w:rPr>
        <w:t xml:space="preserve">hypothesis </w:t>
      </w:r>
      <w:r w:rsidRPr="00FD0547">
        <w:rPr>
          <w:rFonts w:ascii="Times New Roman" w:hAnsi="Times New Roman"/>
          <w:b/>
          <w:bCs/>
          <w:sz w:val="24"/>
          <w:szCs w:val="24"/>
        </w:rPr>
        <w:t xml:space="preserve">and </w:t>
      </w:r>
      <w:r w:rsidR="00A22C81" w:rsidRPr="00FD0547">
        <w:rPr>
          <w:rFonts w:ascii="Times New Roman" w:hAnsi="Times New Roman"/>
          <w:b/>
          <w:bCs/>
          <w:sz w:val="24"/>
          <w:szCs w:val="24"/>
        </w:rPr>
        <w:t>o</w:t>
      </w:r>
      <w:r w:rsidRPr="00FD0547">
        <w:rPr>
          <w:rFonts w:ascii="Times New Roman" w:hAnsi="Times New Roman"/>
          <w:b/>
          <w:bCs/>
          <w:color w:val="auto"/>
          <w:sz w:val="24"/>
          <w:szCs w:val="24"/>
        </w:rPr>
        <w:t>utcome measures</w:t>
      </w:r>
    </w:p>
    <w:p w14:paraId="704AB4E9" w14:textId="3808DD14" w:rsidR="00A11A1D" w:rsidRPr="00FD0547" w:rsidRDefault="00ED7344" w:rsidP="00BF2596">
      <w:pPr>
        <w:pStyle w:val="MDPI31text"/>
        <w:spacing w:line="480" w:lineRule="auto"/>
        <w:ind w:left="0" w:firstLine="0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FD0547">
        <w:rPr>
          <w:rFonts w:ascii="Times New Roman" w:hAnsi="Times New Roman"/>
          <w:sz w:val="24"/>
          <w:szCs w:val="24"/>
        </w:rPr>
        <w:t xml:space="preserve">To assess </w:t>
      </w:r>
      <w:r w:rsidR="002C1CFA" w:rsidRPr="00FD0547">
        <w:rPr>
          <w:rFonts w:ascii="Times New Roman" w:hAnsi="Times New Roman"/>
          <w:sz w:val="24"/>
          <w:szCs w:val="24"/>
        </w:rPr>
        <w:t xml:space="preserve">the presence of </w:t>
      </w:r>
      <w:r w:rsidR="00F30D77">
        <w:rPr>
          <w:rFonts w:ascii="Times New Roman" w:hAnsi="Times New Roman"/>
          <w:sz w:val="24"/>
          <w:szCs w:val="24"/>
        </w:rPr>
        <w:t xml:space="preserve">subclinical </w:t>
      </w:r>
      <w:r w:rsidR="002C1CFA" w:rsidRPr="00FD0547">
        <w:rPr>
          <w:rFonts w:ascii="Times New Roman" w:hAnsi="Times New Roman"/>
          <w:sz w:val="24"/>
          <w:szCs w:val="24"/>
        </w:rPr>
        <w:t>atheroscleros</w:t>
      </w:r>
      <w:r w:rsidR="00A906B0" w:rsidRPr="00FD0547">
        <w:rPr>
          <w:rFonts w:ascii="Times New Roman" w:hAnsi="Times New Roman"/>
          <w:sz w:val="24"/>
          <w:szCs w:val="24"/>
        </w:rPr>
        <w:t xml:space="preserve">is </w:t>
      </w:r>
      <w:r w:rsidR="00316A5A" w:rsidRPr="00FD0547">
        <w:rPr>
          <w:rFonts w:ascii="Times New Roman" w:hAnsi="Times New Roman"/>
          <w:sz w:val="24"/>
          <w:szCs w:val="24"/>
        </w:rPr>
        <w:t>in BD</w:t>
      </w:r>
      <w:r w:rsidR="00A906B0" w:rsidRPr="00FD0547">
        <w:rPr>
          <w:rFonts w:ascii="Times New Roman" w:hAnsi="Times New Roman"/>
          <w:sz w:val="24"/>
          <w:szCs w:val="24"/>
        </w:rPr>
        <w:t xml:space="preserve"> </w:t>
      </w:r>
      <w:r w:rsidR="00E36A85" w:rsidRPr="00FD0547">
        <w:rPr>
          <w:rFonts w:ascii="Times New Roman" w:hAnsi="Times New Roman"/>
          <w:sz w:val="24"/>
          <w:szCs w:val="24"/>
        </w:rPr>
        <w:t>and</w:t>
      </w:r>
      <w:r w:rsidR="003A1035" w:rsidRPr="00FD0547">
        <w:rPr>
          <w:rFonts w:ascii="Times New Roman" w:hAnsi="Times New Roman"/>
          <w:sz w:val="24"/>
          <w:szCs w:val="24"/>
        </w:rPr>
        <w:t xml:space="preserve"> </w:t>
      </w:r>
      <w:r w:rsidR="003C736E" w:rsidRPr="00FD0547">
        <w:rPr>
          <w:rFonts w:ascii="Times New Roman" w:hAnsi="Times New Roman"/>
          <w:sz w:val="24"/>
          <w:szCs w:val="24"/>
        </w:rPr>
        <w:t xml:space="preserve">in </w:t>
      </w:r>
      <w:r w:rsidR="00691743" w:rsidRPr="00FD0547">
        <w:rPr>
          <w:rFonts w:ascii="Times New Roman" w:hAnsi="Times New Roman"/>
          <w:sz w:val="24"/>
          <w:szCs w:val="24"/>
        </w:rPr>
        <w:t xml:space="preserve">its </w:t>
      </w:r>
      <w:r w:rsidR="00E36A85" w:rsidRPr="00FD0547">
        <w:rPr>
          <w:rFonts w:ascii="Times New Roman" w:hAnsi="Times New Roman"/>
          <w:sz w:val="24"/>
          <w:szCs w:val="24"/>
        </w:rPr>
        <w:t xml:space="preserve">different subsets </w:t>
      </w:r>
      <w:r w:rsidR="00691743" w:rsidRPr="00FD0547">
        <w:rPr>
          <w:rFonts w:ascii="Times New Roman" w:hAnsi="Times New Roman"/>
          <w:sz w:val="24"/>
          <w:szCs w:val="24"/>
        </w:rPr>
        <w:t xml:space="preserve">we calculated the </w:t>
      </w:r>
      <w:r w:rsidR="00A11A1D" w:rsidRPr="00FD0547">
        <w:rPr>
          <w:rFonts w:ascii="Times New Roman" w:hAnsi="Times New Roman"/>
          <w:sz w:val="24"/>
          <w:szCs w:val="24"/>
        </w:rPr>
        <w:t xml:space="preserve">standardized mean IMT differences </w:t>
      </w:r>
      <w:r w:rsidR="00082024" w:rsidRPr="00FD0547">
        <w:rPr>
          <w:rFonts w:ascii="Times New Roman" w:hAnsi="Times New Roman"/>
          <w:sz w:val="24"/>
          <w:szCs w:val="24"/>
        </w:rPr>
        <w:t xml:space="preserve">and the pooled prevalence of carotid plaques </w:t>
      </w:r>
      <w:r w:rsidR="00A11A1D" w:rsidRPr="00FD0547">
        <w:rPr>
          <w:rFonts w:ascii="Times New Roman" w:hAnsi="Times New Roman"/>
          <w:sz w:val="24"/>
          <w:szCs w:val="24"/>
        </w:rPr>
        <w:lastRenderedPageBreak/>
        <w:t>between BD patients and healthy controls and between BD subgroups without or with certain clinical features</w:t>
      </w:r>
      <w:r w:rsidR="00AC301F" w:rsidRPr="00FD0547">
        <w:rPr>
          <w:rFonts w:ascii="Times New Roman" w:hAnsi="Times New Roman"/>
          <w:sz w:val="24"/>
          <w:szCs w:val="24"/>
        </w:rPr>
        <w:t xml:space="preserve"> and </w:t>
      </w:r>
      <w:r w:rsidR="00A75F7E" w:rsidRPr="00FD0547">
        <w:rPr>
          <w:rFonts w:ascii="Times New Roman" w:hAnsi="Times New Roman"/>
          <w:sz w:val="24"/>
          <w:szCs w:val="24"/>
        </w:rPr>
        <w:t>th</w:t>
      </w:r>
      <w:r w:rsidR="009B36A2" w:rsidRPr="00FD0547">
        <w:rPr>
          <w:rFonts w:ascii="Times New Roman" w:hAnsi="Times New Roman"/>
          <w:sz w:val="24"/>
          <w:szCs w:val="24"/>
        </w:rPr>
        <w:t>ese</w:t>
      </w:r>
      <w:r w:rsidR="00A11A1D" w:rsidRPr="00FD0547">
        <w:rPr>
          <w:rFonts w:ascii="Times New Roman" w:hAnsi="Times New Roman"/>
          <w:sz w:val="24"/>
          <w:szCs w:val="24"/>
        </w:rPr>
        <w:t xml:space="preserve"> represented our outcome measures. </w:t>
      </w:r>
    </w:p>
    <w:p w14:paraId="7AA68810" w14:textId="77777777" w:rsidR="00054420" w:rsidRDefault="00054420" w:rsidP="00BF2596">
      <w:pPr>
        <w:pStyle w:val="MDPI31text"/>
        <w:spacing w:line="48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14:paraId="7D0B40C2" w14:textId="21CB20C3" w:rsidR="00BF2596" w:rsidRPr="00FD0547" w:rsidRDefault="00BF2596" w:rsidP="00BF2596">
      <w:pPr>
        <w:pStyle w:val="MDPI31text"/>
        <w:spacing w:line="48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FD0547">
        <w:rPr>
          <w:rFonts w:ascii="Times New Roman" w:hAnsi="Times New Roman"/>
          <w:b/>
          <w:bCs/>
          <w:sz w:val="24"/>
          <w:szCs w:val="24"/>
        </w:rPr>
        <w:t>Search strategy</w:t>
      </w:r>
    </w:p>
    <w:p w14:paraId="33C044E5" w14:textId="55ADA6CE" w:rsidR="00BF2596" w:rsidRPr="00FD0547" w:rsidRDefault="00843C02" w:rsidP="00BF2596">
      <w:pPr>
        <w:pStyle w:val="MDPI31text"/>
        <w:tabs>
          <w:tab w:val="left" w:pos="3402"/>
        </w:tabs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Because our previous meta-analysis </w:t>
      </w:r>
      <w:r w:rsidR="00CE54AE">
        <w:rPr>
          <w:rFonts w:ascii="Times New Roman" w:hAnsi="Times New Roman"/>
          <w:sz w:val="24"/>
          <w:szCs w:val="24"/>
        </w:rPr>
        <w:t>was performed on articles deriving from a syste</w:t>
      </w:r>
      <w:r w:rsidR="009C0B29">
        <w:rPr>
          <w:rFonts w:ascii="Times New Roman" w:hAnsi="Times New Roman"/>
          <w:sz w:val="24"/>
          <w:szCs w:val="24"/>
        </w:rPr>
        <w:t xml:space="preserve">matic </w:t>
      </w:r>
      <w:r w:rsidR="004B2118">
        <w:rPr>
          <w:rFonts w:ascii="Times New Roman" w:hAnsi="Times New Roman"/>
          <w:sz w:val="24"/>
          <w:szCs w:val="24"/>
        </w:rPr>
        <w:t xml:space="preserve">search </w:t>
      </w:r>
      <w:r w:rsidR="0086621D">
        <w:rPr>
          <w:rFonts w:ascii="Times New Roman" w:hAnsi="Times New Roman"/>
          <w:sz w:val="24"/>
          <w:szCs w:val="24"/>
        </w:rPr>
        <w:t xml:space="preserve">that </w:t>
      </w:r>
      <w:r w:rsidR="002A1D28">
        <w:rPr>
          <w:rFonts w:ascii="Times New Roman" w:hAnsi="Times New Roman"/>
          <w:sz w:val="24"/>
          <w:szCs w:val="24"/>
        </w:rPr>
        <w:t xml:space="preserve">was </w:t>
      </w:r>
      <w:r w:rsidR="004B2118">
        <w:rPr>
          <w:rFonts w:ascii="Times New Roman" w:hAnsi="Times New Roman"/>
          <w:sz w:val="24"/>
          <w:szCs w:val="24"/>
        </w:rPr>
        <w:t>c</w:t>
      </w:r>
      <w:r w:rsidR="009C0B29">
        <w:rPr>
          <w:rFonts w:ascii="Times New Roman" w:hAnsi="Times New Roman"/>
          <w:sz w:val="24"/>
          <w:szCs w:val="24"/>
        </w:rPr>
        <w:t>arried out from inception to January 20</w:t>
      </w:r>
      <w:r w:rsidR="00A9732F">
        <w:rPr>
          <w:rFonts w:ascii="Times New Roman" w:hAnsi="Times New Roman"/>
          <w:sz w:val="24"/>
          <w:szCs w:val="24"/>
        </w:rPr>
        <w:t>1</w:t>
      </w:r>
      <w:r w:rsidR="009C0B29">
        <w:rPr>
          <w:rFonts w:ascii="Times New Roman" w:hAnsi="Times New Roman"/>
          <w:sz w:val="24"/>
          <w:szCs w:val="24"/>
        </w:rPr>
        <w:t>6</w:t>
      </w:r>
      <w:r w:rsidR="00CC6717">
        <w:rPr>
          <w:rFonts w:ascii="Times New Roman" w:hAnsi="Times New Roman"/>
          <w:sz w:val="24"/>
          <w:szCs w:val="24"/>
        </w:rPr>
        <w:t xml:space="preserve"> </w:t>
      </w:r>
      <w:r w:rsidR="009C0B29">
        <w:rPr>
          <w:rFonts w:ascii="Times New Roman" w:hAnsi="Times New Roman"/>
          <w:sz w:val="24"/>
          <w:szCs w:val="24"/>
        </w:rPr>
        <w:t>[3]</w:t>
      </w:r>
      <w:r w:rsidR="00F41D49">
        <w:rPr>
          <w:rFonts w:ascii="Times New Roman" w:hAnsi="Times New Roman"/>
          <w:sz w:val="24"/>
          <w:szCs w:val="24"/>
        </w:rPr>
        <w:t xml:space="preserve">, </w:t>
      </w:r>
      <w:r w:rsidR="0086621D">
        <w:rPr>
          <w:rFonts w:ascii="Times New Roman" w:hAnsi="Times New Roman"/>
          <w:sz w:val="24"/>
          <w:szCs w:val="24"/>
        </w:rPr>
        <w:t xml:space="preserve">on this occasion </w:t>
      </w:r>
      <w:r w:rsidR="004B2118">
        <w:rPr>
          <w:rFonts w:ascii="Times New Roman" w:hAnsi="Times New Roman"/>
          <w:sz w:val="24"/>
          <w:szCs w:val="24"/>
        </w:rPr>
        <w:t>t</w:t>
      </w:r>
      <w:r w:rsidR="00BF2596" w:rsidRPr="00FD0547">
        <w:rPr>
          <w:rFonts w:ascii="Times New Roman" w:hAnsi="Times New Roman"/>
          <w:sz w:val="24"/>
          <w:szCs w:val="24"/>
        </w:rPr>
        <w:t xml:space="preserve">he Medline database was screened from </w:t>
      </w:r>
      <w:r w:rsidR="009C0B29">
        <w:rPr>
          <w:rFonts w:ascii="Times New Roman" w:hAnsi="Times New Roman"/>
          <w:sz w:val="24"/>
          <w:szCs w:val="24"/>
        </w:rPr>
        <w:t xml:space="preserve">January 2016 </w:t>
      </w:r>
      <w:r w:rsidR="00BF2596" w:rsidRPr="00FD0547">
        <w:rPr>
          <w:rFonts w:ascii="Times New Roman" w:hAnsi="Times New Roman"/>
          <w:sz w:val="24"/>
          <w:szCs w:val="24"/>
        </w:rPr>
        <w:t xml:space="preserve">to </w:t>
      </w:r>
      <w:r w:rsidR="00250280" w:rsidRPr="00FD0547">
        <w:rPr>
          <w:rFonts w:ascii="Times New Roman" w:hAnsi="Times New Roman"/>
          <w:sz w:val="24"/>
          <w:szCs w:val="24"/>
        </w:rPr>
        <w:t xml:space="preserve">October </w:t>
      </w:r>
      <w:r w:rsidR="00BF2596" w:rsidRPr="00FD0547">
        <w:rPr>
          <w:rFonts w:ascii="Times New Roman" w:hAnsi="Times New Roman"/>
          <w:sz w:val="24"/>
          <w:szCs w:val="24"/>
        </w:rPr>
        <w:t>2022 using the Medical Subject Headings (“</w:t>
      </w:r>
      <w:r w:rsidR="00A73BB3" w:rsidRPr="00FD0547">
        <w:rPr>
          <w:rFonts w:ascii="Times New Roman" w:hAnsi="Times New Roman"/>
          <w:sz w:val="24"/>
          <w:szCs w:val="24"/>
        </w:rPr>
        <w:t xml:space="preserve">Behcet’s </w:t>
      </w:r>
      <w:r w:rsidR="00BF2596" w:rsidRPr="00FD0547">
        <w:rPr>
          <w:rFonts w:ascii="Times New Roman" w:hAnsi="Times New Roman"/>
          <w:sz w:val="24"/>
          <w:szCs w:val="24"/>
        </w:rPr>
        <w:t>disease”</w:t>
      </w:r>
      <w:r w:rsidR="009C7185" w:rsidRPr="00FD0547">
        <w:rPr>
          <w:rFonts w:ascii="Times New Roman" w:hAnsi="Times New Roman"/>
          <w:sz w:val="24"/>
          <w:szCs w:val="24"/>
        </w:rPr>
        <w:t xml:space="preserve"> </w:t>
      </w:r>
      <w:r w:rsidR="00BF2596" w:rsidRPr="00FD0547">
        <w:rPr>
          <w:rFonts w:ascii="Times New Roman" w:hAnsi="Times New Roman"/>
          <w:sz w:val="24"/>
          <w:szCs w:val="24"/>
        </w:rPr>
        <w:t>[All fields] AND (“</w:t>
      </w:r>
      <w:r w:rsidR="003F63FE" w:rsidRPr="00FD0547">
        <w:rPr>
          <w:rFonts w:ascii="Times New Roman" w:hAnsi="Times New Roman"/>
          <w:sz w:val="24"/>
          <w:szCs w:val="24"/>
        </w:rPr>
        <w:t>atherosclerosis</w:t>
      </w:r>
      <w:r w:rsidR="00BF2596" w:rsidRPr="00FD0547">
        <w:rPr>
          <w:rFonts w:ascii="Times New Roman" w:hAnsi="Times New Roman"/>
          <w:sz w:val="24"/>
          <w:szCs w:val="24"/>
        </w:rPr>
        <w:t>”)</w:t>
      </w:r>
      <w:r w:rsidR="009C7185" w:rsidRPr="00FD0547">
        <w:rPr>
          <w:rFonts w:ascii="Times New Roman" w:hAnsi="Times New Roman"/>
          <w:sz w:val="24"/>
          <w:szCs w:val="24"/>
        </w:rPr>
        <w:t xml:space="preserve"> </w:t>
      </w:r>
      <w:r w:rsidR="00BF2596" w:rsidRPr="00FD0547">
        <w:rPr>
          <w:rFonts w:ascii="Times New Roman" w:hAnsi="Times New Roman"/>
          <w:sz w:val="24"/>
          <w:szCs w:val="24"/>
        </w:rPr>
        <w:t>[All fields] AND (“</w:t>
      </w:r>
      <w:r w:rsidR="003F63FE" w:rsidRPr="00FD0547">
        <w:rPr>
          <w:rFonts w:ascii="Times New Roman" w:hAnsi="Times New Roman"/>
          <w:sz w:val="24"/>
          <w:szCs w:val="24"/>
        </w:rPr>
        <w:t>intima media thickness</w:t>
      </w:r>
      <w:r w:rsidR="004356CA" w:rsidRPr="00FD0547">
        <w:rPr>
          <w:rFonts w:ascii="Times New Roman" w:hAnsi="Times New Roman"/>
          <w:sz w:val="24"/>
          <w:szCs w:val="24"/>
        </w:rPr>
        <w:t>”)</w:t>
      </w:r>
      <w:r w:rsidR="00186306" w:rsidRPr="00FD0547">
        <w:rPr>
          <w:rFonts w:ascii="Times New Roman" w:hAnsi="Times New Roman"/>
          <w:sz w:val="24"/>
          <w:szCs w:val="24"/>
        </w:rPr>
        <w:t xml:space="preserve"> </w:t>
      </w:r>
      <w:r w:rsidR="00BF2596" w:rsidRPr="00FD0547">
        <w:rPr>
          <w:rFonts w:ascii="Times New Roman" w:hAnsi="Times New Roman"/>
          <w:sz w:val="24"/>
          <w:szCs w:val="24"/>
        </w:rPr>
        <w:t xml:space="preserve">[All fields]; </w:t>
      </w:r>
      <w:r w:rsidR="009C0B29">
        <w:rPr>
          <w:rFonts w:ascii="Times New Roman" w:hAnsi="Times New Roman"/>
          <w:sz w:val="24"/>
          <w:szCs w:val="24"/>
        </w:rPr>
        <w:t xml:space="preserve">likewise </w:t>
      </w:r>
      <w:r w:rsidR="00BF2596" w:rsidRPr="00FD0547">
        <w:rPr>
          <w:rFonts w:ascii="Times New Roman" w:hAnsi="Times New Roman"/>
          <w:sz w:val="24"/>
          <w:szCs w:val="24"/>
        </w:rPr>
        <w:t>the EMBASE database was screen</w:t>
      </w:r>
      <w:r w:rsidR="009C0B29">
        <w:rPr>
          <w:rFonts w:ascii="Times New Roman" w:hAnsi="Times New Roman"/>
          <w:sz w:val="24"/>
          <w:szCs w:val="24"/>
        </w:rPr>
        <w:t>ed</w:t>
      </w:r>
      <w:r w:rsidR="00BF2596" w:rsidRPr="00FD0547">
        <w:rPr>
          <w:rFonts w:ascii="Times New Roman" w:hAnsi="Times New Roman"/>
          <w:sz w:val="24"/>
          <w:szCs w:val="24"/>
        </w:rPr>
        <w:t xml:space="preserve"> </w:t>
      </w:r>
      <w:r w:rsidR="009C0B29">
        <w:rPr>
          <w:rFonts w:ascii="Times New Roman" w:hAnsi="Times New Roman"/>
          <w:sz w:val="24"/>
          <w:szCs w:val="24"/>
        </w:rPr>
        <w:t xml:space="preserve">between the same dates </w:t>
      </w:r>
      <w:r w:rsidR="00BF2596" w:rsidRPr="00FD0547">
        <w:rPr>
          <w:rFonts w:ascii="Times New Roman" w:hAnsi="Times New Roman"/>
          <w:sz w:val="24"/>
          <w:szCs w:val="24"/>
        </w:rPr>
        <w:t>with “</w:t>
      </w:r>
      <w:r w:rsidR="004356CA" w:rsidRPr="00FD0547">
        <w:rPr>
          <w:rFonts w:ascii="Times New Roman" w:hAnsi="Times New Roman"/>
          <w:sz w:val="24"/>
          <w:szCs w:val="24"/>
        </w:rPr>
        <w:t xml:space="preserve">Behcet’s </w:t>
      </w:r>
      <w:r w:rsidR="00BF2596" w:rsidRPr="00FD0547">
        <w:rPr>
          <w:rFonts w:ascii="Times New Roman" w:hAnsi="Times New Roman"/>
          <w:sz w:val="24"/>
          <w:szCs w:val="24"/>
        </w:rPr>
        <w:t>disease” OR “</w:t>
      </w:r>
      <w:r w:rsidR="004356CA" w:rsidRPr="00FD0547">
        <w:rPr>
          <w:rFonts w:ascii="Times New Roman" w:hAnsi="Times New Roman"/>
          <w:sz w:val="24"/>
          <w:szCs w:val="24"/>
        </w:rPr>
        <w:t>atherosclerosis</w:t>
      </w:r>
      <w:r w:rsidR="00BF2596" w:rsidRPr="00FD0547">
        <w:rPr>
          <w:rFonts w:ascii="Times New Roman" w:hAnsi="Times New Roman"/>
          <w:sz w:val="24"/>
          <w:szCs w:val="24"/>
        </w:rPr>
        <w:t>” AND “</w:t>
      </w:r>
      <w:r w:rsidR="004356CA" w:rsidRPr="00FD0547">
        <w:rPr>
          <w:rFonts w:ascii="Times New Roman" w:hAnsi="Times New Roman"/>
          <w:sz w:val="24"/>
          <w:szCs w:val="24"/>
        </w:rPr>
        <w:t>intima media thickness</w:t>
      </w:r>
      <w:r w:rsidR="00BF2596" w:rsidRPr="00FD0547">
        <w:rPr>
          <w:rFonts w:ascii="Times New Roman" w:hAnsi="Times New Roman"/>
          <w:sz w:val="24"/>
          <w:szCs w:val="24"/>
        </w:rPr>
        <w:t xml:space="preserve">”. </w:t>
      </w:r>
      <w:r w:rsidR="00C739B8">
        <w:rPr>
          <w:rFonts w:ascii="Times New Roman" w:hAnsi="Times New Roman"/>
          <w:sz w:val="24"/>
          <w:szCs w:val="24"/>
        </w:rPr>
        <w:t>The searches were done on the 17</w:t>
      </w:r>
      <w:r w:rsidR="00C739B8" w:rsidRPr="00070DBF">
        <w:rPr>
          <w:rFonts w:ascii="Times New Roman" w:hAnsi="Times New Roman"/>
          <w:sz w:val="24"/>
          <w:szCs w:val="24"/>
          <w:vertAlign w:val="superscript"/>
        </w:rPr>
        <w:t>th</w:t>
      </w:r>
      <w:r w:rsidR="00C739B8">
        <w:rPr>
          <w:rFonts w:ascii="Times New Roman" w:hAnsi="Times New Roman"/>
          <w:sz w:val="24"/>
          <w:szCs w:val="24"/>
        </w:rPr>
        <w:t xml:space="preserve"> of October 2022. </w:t>
      </w:r>
      <w:r w:rsidR="00BF2596" w:rsidRPr="00FD0547">
        <w:rPr>
          <w:rFonts w:ascii="Times New Roman" w:hAnsi="Times New Roman"/>
          <w:sz w:val="24"/>
          <w:szCs w:val="24"/>
        </w:rPr>
        <w:t xml:space="preserve">To reduce the effect of possible publication bias, we used the same search terms in natural language to </w:t>
      </w:r>
      <w:r w:rsidR="00BF2596" w:rsidRPr="00FD0547">
        <w:rPr>
          <w:rFonts w:ascii="Times New Roman" w:hAnsi="Times New Roman"/>
          <w:color w:val="auto"/>
          <w:sz w:val="24"/>
          <w:szCs w:val="24"/>
        </w:rPr>
        <w:t>screen the Grey Literature via the</w:t>
      </w:r>
      <w:r w:rsidR="00BF2596" w:rsidRPr="00FD0547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BF2596" w:rsidRPr="00FD054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DANS EASY Data Archive, as well as </w:t>
      </w:r>
      <w:r w:rsidR="00BF2596" w:rsidRPr="00FD0547">
        <w:rPr>
          <w:rFonts w:ascii="Times New Roman" w:hAnsi="Times New Roman"/>
          <w:sz w:val="24"/>
          <w:szCs w:val="24"/>
        </w:rPr>
        <w:t xml:space="preserve">Google, looking for additional citations. We finally hand searched the reference list of all papers subsequently included in the systematic review to ensure we had not missed any relevant articles.  </w:t>
      </w:r>
    </w:p>
    <w:p w14:paraId="721FC6C0" w14:textId="42F5F6EF" w:rsidR="006220EE" w:rsidRPr="00FD0547" w:rsidRDefault="00BF2596" w:rsidP="006220EE">
      <w:pPr>
        <w:pStyle w:val="MDPI31text"/>
        <w:spacing w:line="48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FD0547">
        <w:rPr>
          <w:rFonts w:ascii="Times New Roman" w:hAnsi="Times New Roman"/>
          <w:b/>
          <w:bCs/>
          <w:sz w:val="24"/>
          <w:szCs w:val="24"/>
        </w:rPr>
        <w:t>Inclusion criteria:</w:t>
      </w:r>
      <w:r w:rsidRPr="00FD0547">
        <w:rPr>
          <w:rFonts w:ascii="Times New Roman" w:hAnsi="Times New Roman"/>
          <w:sz w:val="24"/>
          <w:szCs w:val="24"/>
        </w:rPr>
        <w:t xml:space="preserve"> </w:t>
      </w:r>
      <w:r w:rsidR="00AC48D9" w:rsidRPr="00FD0547">
        <w:rPr>
          <w:rFonts w:ascii="Times New Roman" w:hAnsi="Times New Roman"/>
          <w:sz w:val="24"/>
          <w:szCs w:val="24"/>
        </w:rPr>
        <w:t>1) IMT measured by validated and published methods; 2</w:t>
      </w:r>
      <w:r w:rsidRPr="00FD0547">
        <w:rPr>
          <w:rFonts w:ascii="Times New Roman" w:hAnsi="Times New Roman"/>
          <w:sz w:val="24"/>
          <w:szCs w:val="24"/>
        </w:rPr>
        <w:t xml:space="preserve">) retrospective, cross-sectional and prospective case-control or cohort studies addressing the difference in mean plasma </w:t>
      </w:r>
      <w:r w:rsidR="004356CA" w:rsidRPr="00FD0547">
        <w:rPr>
          <w:rFonts w:ascii="Times New Roman" w:hAnsi="Times New Roman"/>
          <w:sz w:val="24"/>
          <w:szCs w:val="24"/>
        </w:rPr>
        <w:t xml:space="preserve">IMT </w:t>
      </w:r>
      <w:r w:rsidRPr="00FD0547">
        <w:rPr>
          <w:rFonts w:ascii="Times New Roman" w:hAnsi="Times New Roman"/>
          <w:sz w:val="24"/>
          <w:szCs w:val="24"/>
        </w:rPr>
        <w:t xml:space="preserve">between </w:t>
      </w:r>
      <w:r w:rsidR="004356CA" w:rsidRPr="00FD0547">
        <w:rPr>
          <w:rFonts w:ascii="Times New Roman" w:hAnsi="Times New Roman"/>
          <w:sz w:val="24"/>
          <w:szCs w:val="24"/>
        </w:rPr>
        <w:t>B</w:t>
      </w:r>
      <w:r w:rsidRPr="00FD0547">
        <w:rPr>
          <w:rFonts w:ascii="Times New Roman" w:hAnsi="Times New Roman"/>
          <w:sz w:val="24"/>
          <w:szCs w:val="24"/>
        </w:rPr>
        <w:t xml:space="preserve">D patients and controls (CTR) or between patients with and </w:t>
      </w:r>
      <w:r w:rsidRPr="00FD0547">
        <w:rPr>
          <w:rFonts w:ascii="Times New Roman" w:hAnsi="Times New Roman"/>
          <w:color w:val="auto"/>
          <w:sz w:val="24"/>
          <w:szCs w:val="24"/>
        </w:rPr>
        <w:t xml:space="preserve">without different clinical manifestations </w:t>
      </w:r>
      <w:r w:rsidR="004356CA" w:rsidRPr="00FD0547">
        <w:rPr>
          <w:rFonts w:ascii="Times New Roman" w:hAnsi="Times New Roman"/>
          <w:color w:val="auto"/>
          <w:sz w:val="24"/>
          <w:szCs w:val="24"/>
        </w:rPr>
        <w:t>B</w:t>
      </w:r>
      <w:r w:rsidRPr="00FD0547">
        <w:rPr>
          <w:rFonts w:ascii="Times New Roman" w:hAnsi="Times New Roman"/>
          <w:color w:val="auto"/>
          <w:sz w:val="24"/>
          <w:szCs w:val="24"/>
        </w:rPr>
        <w:t>D</w:t>
      </w:r>
      <w:r w:rsidR="00CF7E50" w:rsidRPr="00FD0547">
        <w:rPr>
          <w:rFonts w:ascii="Times New Roman" w:hAnsi="Times New Roman"/>
          <w:color w:val="auto"/>
          <w:sz w:val="24"/>
          <w:szCs w:val="24"/>
        </w:rPr>
        <w:t xml:space="preserve">; </w:t>
      </w:r>
      <w:r w:rsidRPr="00FD0547">
        <w:rPr>
          <w:rFonts w:ascii="Times New Roman" w:hAnsi="Times New Roman"/>
          <w:color w:val="auto"/>
          <w:sz w:val="24"/>
          <w:szCs w:val="24"/>
        </w:rPr>
        <w:t xml:space="preserve">3) articles written in any language. </w:t>
      </w:r>
    </w:p>
    <w:p w14:paraId="4818B17B" w14:textId="3E593461" w:rsidR="00BF2596" w:rsidRPr="00FD0547" w:rsidRDefault="00BF2596" w:rsidP="006220EE">
      <w:pPr>
        <w:pStyle w:val="MDPI31text"/>
        <w:spacing w:line="48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FD0547">
        <w:rPr>
          <w:rFonts w:ascii="Times New Roman" w:hAnsi="Times New Roman"/>
          <w:b/>
          <w:bCs/>
          <w:color w:val="auto"/>
          <w:sz w:val="24"/>
          <w:szCs w:val="24"/>
        </w:rPr>
        <w:t>Exclusion criteria</w:t>
      </w:r>
      <w:r w:rsidRPr="00FD0547">
        <w:rPr>
          <w:rFonts w:ascii="Times New Roman" w:hAnsi="Times New Roman"/>
          <w:color w:val="auto"/>
          <w:sz w:val="24"/>
          <w:szCs w:val="24"/>
        </w:rPr>
        <w:t xml:space="preserve">: 1) </w:t>
      </w:r>
      <w:r w:rsidR="008D33A8" w:rsidRPr="00FD0547">
        <w:rPr>
          <w:rFonts w:ascii="Times New Roman" w:hAnsi="Times New Roman"/>
          <w:color w:val="auto"/>
          <w:sz w:val="24"/>
          <w:szCs w:val="24"/>
        </w:rPr>
        <w:t xml:space="preserve">IMT not measured with validated methods; 2) </w:t>
      </w:r>
      <w:r w:rsidRPr="00FD0547">
        <w:rPr>
          <w:rFonts w:ascii="Times New Roman" w:hAnsi="Times New Roman"/>
          <w:color w:val="auto"/>
          <w:sz w:val="24"/>
          <w:szCs w:val="24"/>
        </w:rPr>
        <w:t xml:space="preserve">case studies, prevalence studies and reviews; </w:t>
      </w:r>
      <w:r w:rsidR="008D33A8" w:rsidRPr="00FD0547">
        <w:rPr>
          <w:rFonts w:ascii="Times New Roman" w:hAnsi="Times New Roman"/>
          <w:color w:val="auto"/>
          <w:sz w:val="24"/>
          <w:szCs w:val="24"/>
        </w:rPr>
        <w:t>3</w:t>
      </w:r>
      <w:r w:rsidRPr="00FD0547">
        <w:rPr>
          <w:rFonts w:ascii="Times New Roman" w:hAnsi="Times New Roman"/>
          <w:color w:val="auto"/>
          <w:sz w:val="24"/>
          <w:szCs w:val="24"/>
        </w:rPr>
        <w:t xml:space="preserve">) articles not comparing </w:t>
      </w:r>
      <w:r w:rsidR="008D33A8" w:rsidRPr="00FD0547">
        <w:rPr>
          <w:rFonts w:ascii="Times New Roman" w:hAnsi="Times New Roman"/>
          <w:color w:val="auto"/>
          <w:sz w:val="24"/>
          <w:szCs w:val="24"/>
        </w:rPr>
        <w:t>B</w:t>
      </w:r>
      <w:r w:rsidRPr="00FD0547">
        <w:rPr>
          <w:rFonts w:ascii="Times New Roman" w:hAnsi="Times New Roman"/>
          <w:color w:val="auto"/>
          <w:sz w:val="24"/>
          <w:szCs w:val="24"/>
        </w:rPr>
        <w:t>D patients with healthy CTR. Two investigators (PRJA and AA) checked independently the resulting citations for relevancy and removed duplicates (via EndNote); AA</w:t>
      </w:r>
      <w:r w:rsidR="00713CD0" w:rsidRPr="00FD0547">
        <w:rPr>
          <w:rFonts w:ascii="Times New Roman" w:hAnsi="Times New Roman"/>
          <w:color w:val="auto"/>
          <w:sz w:val="24"/>
          <w:szCs w:val="24"/>
        </w:rPr>
        <w:t xml:space="preserve"> and</w:t>
      </w:r>
      <w:r w:rsidRPr="00FD0547">
        <w:rPr>
          <w:rFonts w:ascii="Times New Roman" w:hAnsi="Times New Roman"/>
          <w:color w:val="auto"/>
          <w:sz w:val="24"/>
          <w:szCs w:val="24"/>
        </w:rPr>
        <w:t xml:space="preserve"> MM screened all titles and abstracts, excluded the irrelevant ones and applied the eligibility criteria to the relevant ones in order to include the appropriate studies. </w:t>
      </w:r>
      <w:r w:rsidR="00AC2B09" w:rsidRPr="00FD0547">
        <w:rPr>
          <w:rFonts w:ascii="Times New Roman" w:hAnsi="Times New Roman"/>
          <w:color w:val="auto"/>
          <w:sz w:val="24"/>
          <w:szCs w:val="24"/>
        </w:rPr>
        <w:t>PRJA resolved a</w:t>
      </w:r>
      <w:r w:rsidR="00C566B3" w:rsidRPr="00FD0547">
        <w:rPr>
          <w:rFonts w:ascii="Times New Roman" w:hAnsi="Times New Roman"/>
          <w:color w:val="auto"/>
          <w:sz w:val="24"/>
          <w:szCs w:val="24"/>
        </w:rPr>
        <w:t xml:space="preserve">ny disagreements </w:t>
      </w:r>
      <w:r w:rsidR="00AC2B09" w:rsidRPr="00FD0547">
        <w:rPr>
          <w:rFonts w:ascii="Times New Roman" w:hAnsi="Times New Roman"/>
          <w:color w:val="auto"/>
          <w:sz w:val="24"/>
          <w:szCs w:val="24"/>
        </w:rPr>
        <w:t xml:space="preserve">developing </w:t>
      </w:r>
      <w:r w:rsidR="00C566B3" w:rsidRPr="00FD0547">
        <w:rPr>
          <w:rFonts w:ascii="Times New Roman" w:hAnsi="Times New Roman"/>
          <w:color w:val="auto"/>
          <w:sz w:val="24"/>
          <w:szCs w:val="24"/>
        </w:rPr>
        <w:t xml:space="preserve">at this stage. </w:t>
      </w:r>
      <w:r w:rsidRPr="00FD0547">
        <w:rPr>
          <w:rFonts w:ascii="Times New Roman" w:hAnsi="Times New Roman"/>
          <w:color w:val="auto"/>
          <w:sz w:val="24"/>
          <w:szCs w:val="24"/>
        </w:rPr>
        <w:t xml:space="preserve">PRJA and FG </w:t>
      </w:r>
      <w:r w:rsidRPr="00FD0547">
        <w:rPr>
          <w:rFonts w:ascii="Times New Roman" w:hAnsi="Times New Roman"/>
          <w:color w:val="auto"/>
          <w:sz w:val="24"/>
          <w:szCs w:val="24"/>
        </w:rPr>
        <w:lastRenderedPageBreak/>
        <w:t xml:space="preserve">also screened the reference list of retrieved papers for papers that could have been missed. </w:t>
      </w:r>
      <w:r w:rsidR="000C3601" w:rsidRPr="00FD0547">
        <w:rPr>
          <w:rFonts w:ascii="Times New Roman" w:hAnsi="Times New Roman"/>
          <w:color w:val="auto"/>
          <w:sz w:val="24"/>
          <w:szCs w:val="24"/>
        </w:rPr>
        <w:t>Eventual articles not written in English were translated.</w:t>
      </w:r>
    </w:p>
    <w:p w14:paraId="71CF6BBB" w14:textId="77777777" w:rsidR="00054420" w:rsidRDefault="00054420" w:rsidP="00BF2596">
      <w:pPr>
        <w:pStyle w:val="MDPI31text"/>
        <w:spacing w:line="480" w:lineRule="auto"/>
        <w:ind w:left="0" w:firstLine="0"/>
        <w:rPr>
          <w:rFonts w:ascii="Times New Roman" w:hAnsi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765D8DBA" w14:textId="4C1121A9" w:rsidR="00BF2596" w:rsidRPr="00FD0547" w:rsidRDefault="00BF2596" w:rsidP="00BF2596">
      <w:pPr>
        <w:pStyle w:val="MDPI31text"/>
        <w:spacing w:line="480" w:lineRule="auto"/>
        <w:ind w:left="0" w:firstLine="0"/>
        <w:rPr>
          <w:rFonts w:ascii="Times New Roman" w:hAnsi="Times New Roman"/>
          <w:b/>
          <w:bCs/>
          <w:color w:val="1C1D1E"/>
          <w:sz w:val="24"/>
          <w:szCs w:val="24"/>
          <w:shd w:val="clear" w:color="auto" w:fill="FFFFFF"/>
        </w:rPr>
      </w:pPr>
      <w:r w:rsidRPr="00FD0547">
        <w:rPr>
          <w:rFonts w:ascii="Times New Roman" w:hAnsi="Times New Roman"/>
          <w:b/>
          <w:bCs/>
          <w:color w:val="1C1D1E"/>
          <w:sz w:val="24"/>
          <w:szCs w:val="24"/>
          <w:shd w:val="clear" w:color="auto" w:fill="FFFFFF"/>
        </w:rPr>
        <w:t>Data extraction</w:t>
      </w:r>
      <w:r w:rsidR="00161377" w:rsidRPr="00FD0547">
        <w:rPr>
          <w:rFonts w:ascii="Times New Roman" w:hAnsi="Times New Roman"/>
          <w:b/>
          <w:bCs/>
          <w:color w:val="1C1D1E"/>
          <w:sz w:val="24"/>
          <w:szCs w:val="24"/>
          <w:shd w:val="clear" w:color="auto" w:fill="FFFFFF"/>
        </w:rPr>
        <w:t>/</w:t>
      </w:r>
      <w:r w:rsidR="00854F0A" w:rsidRPr="00FD0547">
        <w:rPr>
          <w:rFonts w:ascii="Times New Roman" w:hAnsi="Times New Roman"/>
          <w:b/>
          <w:bCs/>
          <w:color w:val="1C1D1E"/>
          <w:sz w:val="24"/>
          <w:szCs w:val="24"/>
          <w:shd w:val="clear" w:color="auto" w:fill="FFFFFF"/>
        </w:rPr>
        <w:t>protocol</w:t>
      </w:r>
      <w:r w:rsidRPr="00FD0547">
        <w:rPr>
          <w:rFonts w:ascii="Times New Roman" w:hAnsi="Times New Roman"/>
          <w:b/>
          <w:bCs/>
          <w:color w:val="1C1D1E"/>
          <w:sz w:val="24"/>
          <w:szCs w:val="24"/>
          <w:shd w:val="clear" w:color="auto" w:fill="FFFFFF"/>
        </w:rPr>
        <w:t xml:space="preserve"> </w:t>
      </w:r>
    </w:p>
    <w:p w14:paraId="7E1314CC" w14:textId="162E3863" w:rsidR="00BF2596" w:rsidRPr="00FD0547" w:rsidRDefault="00BF2596" w:rsidP="00BF2596">
      <w:pPr>
        <w:pStyle w:val="MDPI31text"/>
        <w:spacing w:line="48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FD0547">
        <w:rPr>
          <w:rFonts w:ascii="Times New Roman" w:hAnsi="Times New Roman"/>
          <w:sz w:val="24"/>
          <w:szCs w:val="24"/>
        </w:rPr>
        <w:t>AA and M</w:t>
      </w:r>
      <w:r w:rsidR="00713CD0" w:rsidRPr="00FD0547">
        <w:rPr>
          <w:rFonts w:ascii="Times New Roman" w:hAnsi="Times New Roman"/>
          <w:sz w:val="24"/>
          <w:szCs w:val="24"/>
        </w:rPr>
        <w:t>M</w:t>
      </w:r>
      <w:r w:rsidRPr="00FD0547">
        <w:rPr>
          <w:rFonts w:ascii="Times New Roman" w:hAnsi="Times New Roman"/>
          <w:sz w:val="24"/>
          <w:szCs w:val="24"/>
        </w:rPr>
        <w:t xml:space="preserve"> independently extracted data from the articles that considered</w:t>
      </w:r>
      <w:r w:rsidRPr="00FD0547">
        <w:rPr>
          <w:rFonts w:ascii="Times New Roman" w:hAnsi="Times New Roman"/>
          <w:color w:val="1C1D1E"/>
          <w:sz w:val="24"/>
          <w:szCs w:val="24"/>
          <w:shd w:val="clear" w:color="auto" w:fill="FFFFFF"/>
        </w:rPr>
        <w:t xml:space="preserve">: year of publication, study design, sample size, demographic data, </w:t>
      </w:r>
      <w:r w:rsidR="00874D21">
        <w:rPr>
          <w:rFonts w:ascii="Times New Roman" w:hAnsi="Times New Roman"/>
          <w:color w:val="1C1D1E"/>
          <w:sz w:val="24"/>
          <w:szCs w:val="24"/>
          <w:shd w:val="clear" w:color="auto" w:fill="FFFFFF"/>
        </w:rPr>
        <w:t>d</w:t>
      </w:r>
      <w:r w:rsidR="00B338DC" w:rsidRPr="00FD0547">
        <w:rPr>
          <w:rFonts w:ascii="Times New Roman" w:hAnsi="Times New Roman"/>
          <w:color w:val="1C1D1E"/>
          <w:sz w:val="24"/>
          <w:szCs w:val="24"/>
          <w:shd w:val="clear" w:color="auto" w:fill="FFFFFF"/>
        </w:rPr>
        <w:t>isease duration</w:t>
      </w:r>
      <w:r w:rsidRPr="00FD0547">
        <w:rPr>
          <w:rFonts w:ascii="Times New Roman" w:hAnsi="Times New Roman"/>
          <w:color w:val="1C1D1E"/>
          <w:sz w:val="24"/>
          <w:szCs w:val="24"/>
          <w:shd w:val="clear" w:color="auto" w:fill="FFFFFF"/>
        </w:rPr>
        <w:t xml:space="preserve">, </w:t>
      </w:r>
      <w:r w:rsidR="00874D21" w:rsidRPr="00FD0547">
        <w:rPr>
          <w:rFonts w:ascii="Times New Roman" w:hAnsi="Times New Roman"/>
          <w:color w:val="1C1D1E"/>
          <w:sz w:val="24"/>
          <w:szCs w:val="24"/>
          <w:shd w:val="clear" w:color="auto" w:fill="FFFFFF"/>
        </w:rPr>
        <w:t>clinical features of BD</w:t>
      </w:r>
      <w:r w:rsidR="00874D21">
        <w:rPr>
          <w:rFonts w:ascii="Times New Roman" w:hAnsi="Times New Roman"/>
          <w:color w:val="1C1D1E"/>
          <w:sz w:val="24"/>
          <w:szCs w:val="24"/>
          <w:shd w:val="clear" w:color="auto" w:fill="FFFFFF"/>
        </w:rPr>
        <w:t>,</w:t>
      </w:r>
      <w:r w:rsidR="00874D21" w:rsidRPr="00FD0547">
        <w:rPr>
          <w:rFonts w:ascii="Times New Roman" w:hAnsi="Times New Roman"/>
          <w:color w:val="1C1D1E"/>
          <w:sz w:val="24"/>
          <w:szCs w:val="24"/>
          <w:shd w:val="clear" w:color="auto" w:fill="FFFFFF"/>
        </w:rPr>
        <w:t xml:space="preserve"> </w:t>
      </w:r>
      <w:r w:rsidR="00907A1F" w:rsidRPr="00FD0547">
        <w:rPr>
          <w:rFonts w:ascii="Times New Roman" w:hAnsi="Times New Roman"/>
          <w:color w:val="1C1D1E"/>
          <w:sz w:val="24"/>
          <w:szCs w:val="24"/>
          <w:shd w:val="clear" w:color="auto" w:fill="FFFFFF"/>
        </w:rPr>
        <w:t xml:space="preserve">inflammatory markers, </w:t>
      </w:r>
      <w:r w:rsidRPr="00FD0547">
        <w:rPr>
          <w:rFonts w:ascii="Times New Roman" w:hAnsi="Times New Roman"/>
          <w:color w:val="1C1D1E"/>
          <w:sz w:val="24"/>
          <w:szCs w:val="24"/>
          <w:shd w:val="clear" w:color="auto" w:fill="FFFFFF"/>
        </w:rPr>
        <w:t xml:space="preserve">outcome means and corresponding dispersion measures </w:t>
      </w:r>
      <w:r w:rsidRPr="00FD0547">
        <w:rPr>
          <w:rFonts w:ascii="Times New Roman" w:hAnsi="Times New Roman"/>
          <w:sz w:val="24"/>
          <w:szCs w:val="24"/>
        </w:rPr>
        <w:t xml:space="preserve">(standard deviations or confidence intervals). </w:t>
      </w:r>
      <w:r w:rsidR="00854F0A" w:rsidRPr="00FD0547">
        <w:rPr>
          <w:rFonts w:ascii="Times New Roman" w:hAnsi="Times New Roman"/>
          <w:sz w:val="24"/>
          <w:szCs w:val="24"/>
        </w:rPr>
        <w:t>I</w:t>
      </w:r>
      <w:r w:rsidR="00B577B1" w:rsidRPr="00FD0547">
        <w:rPr>
          <w:rFonts w:ascii="Times New Roman" w:hAnsi="Times New Roman"/>
          <w:sz w:val="24"/>
          <w:szCs w:val="24"/>
        </w:rPr>
        <w:t>n</w:t>
      </w:r>
      <w:r w:rsidR="00854F0A" w:rsidRPr="00FD0547">
        <w:rPr>
          <w:rFonts w:ascii="Times New Roman" w:hAnsi="Times New Roman"/>
          <w:sz w:val="24"/>
          <w:szCs w:val="24"/>
        </w:rPr>
        <w:t xml:space="preserve"> addition, and where st</w:t>
      </w:r>
      <w:r w:rsidR="00B577B1" w:rsidRPr="00FD0547">
        <w:rPr>
          <w:rFonts w:ascii="Times New Roman" w:hAnsi="Times New Roman"/>
          <w:sz w:val="24"/>
          <w:szCs w:val="24"/>
        </w:rPr>
        <w:t>udy allowed,</w:t>
      </w:r>
      <w:r w:rsidR="004E5726" w:rsidRPr="00FD0547">
        <w:rPr>
          <w:rFonts w:ascii="Times New Roman" w:hAnsi="Times New Roman"/>
          <w:sz w:val="24"/>
          <w:szCs w:val="24"/>
        </w:rPr>
        <w:t xml:space="preserve"> we </w:t>
      </w:r>
      <w:r w:rsidR="00874D21">
        <w:rPr>
          <w:rFonts w:ascii="Times New Roman" w:hAnsi="Times New Roman"/>
          <w:sz w:val="24"/>
          <w:szCs w:val="24"/>
        </w:rPr>
        <w:t xml:space="preserve">calculated and </w:t>
      </w:r>
      <w:r w:rsidR="003C6980" w:rsidRPr="00FD0547">
        <w:rPr>
          <w:rFonts w:ascii="Times New Roman" w:hAnsi="Times New Roman"/>
          <w:sz w:val="24"/>
          <w:szCs w:val="24"/>
        </w:rPr>
        <w:t xml:space="preserve">charted </w:t>
      </w:r>
      <w:r w:rsidR="004E5726" w:rsidRPr="00FD0547">
        <w:rPr>
          <w:rFonts w:ascii="Times New Roman" w:hAnsi="Times New Roman"/>
          <w:sz w:val="24"/>
          <w:szCs w:val="24"/>
        </w:rPr>
        <w:t xml:space="preserve">the male/female ratio, </w:t>
      </w:r>
      <w:r w:rsidR="00874D21" w:rsidRPr="00FD0547">
        <w:rPr>
          <w:rFonts w:ascii="Times New Roman" w:hAnsi="Times New Roman"/>
          <w:sz w:val="24"/>
          <w:szCs w:val="24"/>
        </w:rPr>
        <w:t>the cardiovascular and cerebrovascular histories</w:t>
      </w:r>
      <w:r w:rsidR="00874D21">
        <w:rPr>
          <w:rFonts w:ascii="Times New Roman" w:hAnsi="Times New Roman"/>
          <w:sz w:val="24"/>
          <w:szCs w:val="24"/>
        </w:rPr>
        <w:t>,</w:t>
      </w:r>
      <w:r w:rsidR="00874D21" w:rsidRPr="00FD0547">
        <w:rPr>
          <w:rFonts w:ascii="Times New Roman" w:hAnsi="Times New Roman"/>
          <w:sz w:val="24"/>
          <w:szCs w:val="24"/>
        </w:rPr>
        <w:t xml:space="preserve"> </w:t>
      </w:r>
      <w:r w:rsidR="004E5726" w:rsidRPr="00FD0547">
        <w:rPr>
          <w:rFonts w:ascii="Times New Roman" w:hAnsi="Times New Roman"/>
          <w:sz w:val="24"/>
          <w:szCs w:val="24"/>
        </w:rPr>
        <w:t xml:space="preserve">the atherogenic index of plasma, </w:t>
      </w:r>
      <w:r w:rsidR="003C6980" w:rsidRPr="00FD0547">
        <w:rPr>
          <w:rFonts w:ascii="Times New Roman" w:hAnsi="Times New Roman"/>
          <w:sz w:val="24"/>
          <w:szCs w:val="24"/>
        </w:rPr>
        <w:t xml:space="preserve">the diastolic and systolic blood pressures, </w:t>
      </w:r>
      <w:r w:rsidR="0041295F" w:rsidRPr="00FD0547">
        <w:rPr>
          <w:rFonts w:ascii="Times New Roman" w:hAnsi="Times New Roman"/>
          <w:sz w:val="24"/>
          <w:szCs w:val="24"/>
        </w:rPr>
        <w:t xml:space="preserve">the use of </w:t>
      </w:r>
      <w:r w:rsidR="00653003" w:rsidRPr="00FD0547">
        <w:rPr>
          <w:rFonts w:ascii="Times New Roman" w:hAnsi="Times New Roman"/>
          <w:sz w:val="24"/>
          <w:szCs w:val="24"/>
        </w:rPr>
        <w:t xml:space="preserve">anti-inflammatory and immune suppressive </w:t>
      </w:r>
      <w:r w:rsidR="0056107F" w:rsidRPr="00FD0547">
        <w:rPr>
          <w:rFonts w:ascii="Times New Roman" w:hAnsi="Times New Roman"/>
          <w:sz w:val="24"/>
          <w:szCs w:val="24"/>
        </w:rPr>
        <w:t>medication</w:t>
      </w:r>
      <w:r w:rsidR="00A162F2">
        <w:rPr>
          <w:rFonts w:ascii="Times New Roman" w:hAnsi="Times New Roman"/>
          <w:sz w:val="24"/>
          <w:szCs w:val="24"/>
        </w:rPr>
        <w:t xml:space="preserve"> (expressed as the ratio of users</w:t>
      </w:r>
      <w:r w:rsidR="001B5FEC">
        <w:rPr>
          <w:rFonts w:ascii="Times New Roman" w:hAnsi="Times New Roman"/>
          <w:sz w:val="24"/>
          <w:szCs w:val="24"/>
        </w:rPr>
        <w:t>/non-users</w:t>
      </w:r>
      <w:r w:rsidR="00122107">
        <w:rPr>
          <w:rFonts w:ascii="Times New Roman" w:hAnsi="Times New Roman"/>
          <w:sz w:val="24"/>
          <w:szCs w:val="24"/>
        </w:rPr>
        <w:t>)</w:t>
      </w:r>
      <w:r w:rsidR="00C01552">
        <w:rPr>
          <w:rFonts w:ascii="Times New Roman" w:hAnsi="Times New Roman"/>
          <w:sz w:val="24"/>
          <w:szCs w:val="24"/>
        </w:rPr>
        <w:t xml:space="preserve"> and </w:t>
      </w:r>
      <w:r w:rsidR="0056107F" w:rsidRPr="00FD0547">
        <w:rPr>
          <w:rFonts w:ascii="Times New Roman" w:hAnsi="Times New Roman"/>
          <w:sz w:val="24"/>
          <w:szCs w:val="24"/>
        </w:rPr>
        <w:t xml:space="preserve">the smoking status, </w:t>
      </w:r>
      <w:r w:rsidR="00174987" w:rsidRPr="00FD0547">
        <w:rPr>
          <w:rFonts w:ascii="Times New Roman" w:hAnsi="Times New Roman"/>
          <w:sz w:val="24"/>
          <w:szCs w:val="24"/>
        </w:rPr>
        <w:t xml:space="preserve">that were </w:t>
      </w:r>
      <w:r w:rsidR="0041295F" w:rsidRPr="00FD0547">
        <w:rPr>
          <w:rFonts w:ascii="Times New Roman" w:hAnsi="Times New Roman"/>
          <w:sz w:val="24"/>
          <w:szCs w:val="24"/>
        </w:rPr>
        <w:t xml:space="preserve">all </w:t>
      </w:r>
      <w:r w:rsidR="00174987" w:rsidRPr="00FD0547">
        <w:rPr>
          <w:rFonts w:ascii="Times New Roman" w:hAnsi="Times New Roman"/>
          <w:sz w:val="24"/>
          <w:szCs w:val="24"/>
        </w:rPr>
        <w:t xml:space="preserve">used for the sensitivity analysis. </w:t>
      </w:r>
      <w:r w:rsidR="006D100D" w:rsidRPr="00F80A5C">
        <w:rPr>
          <w:rFonts w:ascii="Times New Roman" w:hAnsi="Times New Roman"/>
          <w:sz w:val="24"/>
          <w:szCs w:val="24"/>
        </w:rPr>
        <w:t xml:space="preserve">The 2020 PRISMA guideline was followed to ensure transparency of identification, selection, appraisal and synthesis of </w:t>
      </w:r>
      <w:r w:rsidR="006D100D">
        <w:rPr>
          <w:rFonts w:ascii="Times New Roman" w:hAnsi="Times New Roman"/>
          <w:sz w:val="24"/>
          <w:szCs w:val="24"/>
        </w:rPr>
        <w:t xml:space="preserve">the </w:t>
      </w:r>
      <w:r w:rsidR="006D100D" w:rsidRPr="00F80A5C">
        <w:rPr>
          <w:rFonts w:ascii="Times New Roman" w:hAnsi="Times New Roman"/>
          <w:sz w:val="24"/>
          <w:szCs w:val="24"/>
        </w:rPr>
        <w:t>studies included in the systematic review and meta-analysis</w:t>
      </w:r>
      <w:bookmarkStart w:id="0" w:name="bbib11"/>
      <w:r w:rsidR="006D100D">
        <w:rPr>
          <w:rFonts w:ascii="Times New Roman" w:hAnsi="Times New Roman"/>
          <w:sz w:val="24"/>
          <w:szCs w:val="24"/>
        </w:rPr>
        <w:t xml:space="preserve"> (5)</w:t>
      </w:r>
      <w:hyperlink r:id="rId22" w:anchor="bib11" w:history="1"/>
      <w:bookmarkEnd w:id="0"/>
      <w:r w:rsidR="006D100D" w:rsidRPr="00F80A5C">
        <w:rPr>
          <w:rFonts w:ascii="Times New Roman" w:hAnsi="Times New Roman"/>
          <w:sz w:val="24"/>
          <w:szCs w:val="24"/>
        </w:rPr>
        <w:t>.</w:t>
      </w:r>
      <w:r w:rsidR="006D100D">
        <w:rPr>
          <w:rFonts w:ascii="Times New Roman" w:hAnsi="Times New Roman"/>
          <w:sz w:val="24"/>
          <w:szCs w:val="24"/>
        </w:rPr>
        <w:t xml:space="preserve"> </w:t>
      </w:r>
      <w:r w:rsidRPr="00FD0547">
        <w:rPr>
          <w:rFonts w:ascii="Times New Roman" w:hAnsi="Times New Roman"/>
          <w:sz w:val="24"/>
          <w:szCs w:val="24"/>
          <w:shd w:val="clear" w:color="auto" w:fill="FFFFFF"/>
        </w:rPr>
        <w:t xml:space="preserve">We did not subscribe the systematic review to a registry because our data derive from case-control </w:t>
      </w:r>
      <w:r w:rsidR="00417B08" w:rsidRPr="00FD0547">
        <w:rPr>
          <w:rFonts w:ascii="Times New Roman" w:hAnsi="Times New Roman"/>
          <w:sz w:val="24"/>
          <w:szCs w:val="24"/>
          <w:shd w:val="clear" w:color="auto" w:fill="FFFFFF"/>
        </w:rPr>
        <w:t xml:space="preserve">and </w:t>
      </w:r>
      <w:r w:rsidRPr="00FD0547">
        <w:rPr>
          <w:rFonts w:ascii="Times New Roman" w:hAnsi="Times New Roman"/>
          <w:sz w:val="24"/>
          <w:szCs w:val="24"/>
          <w:shd w:val="clear" w:color="auto" w:fill="FFFFFF"/>
        </w:rPr>
        <w:t xml:space="preserve">observational studies with no intervention, with </w:t>
      </w:r>
      <w:r w:rsidR="005A20E7" w:rsidRPr="00FD0547">
        <w:rPr>
          <w:rFonts w:ascii="Times New Roman" w:hAnsi="Times New Roman"/>
          <w:sz w:val="24"/>
          <w:szCs w:val="24"/>
          <w:shd w:val="clear" w:color="auto" w:fill="FFFFFF"/>
        </w:rPr>
        <w:t>data ex</w:t>
      </w:r>
      <w:r w:rsidR="000652EC" w:rsidRPr="00FD0547">
        <w:rPr>
          <w:rFonts w:ascii="Times New Roman" w:hAnsi="Times New Roman"/>
          <w:sz w:val="24"/>
          <w:szCs w:val="24"/>
          <w:shd w:val="clear" w:color="auto" w:fill="FFFFFF"/>
        </w:rPr>
        <w:t>t</w:t>
      </w:r>
      <w:r w:rsidR="005A20E7" w:rsidRPr="00FD0547">
        <w:rPr>
          <w:rFonts w:ascii="Times New Roman" w:hAnsi="Times New Roman"/>
          <w:sz w:val="24"/>
          <w:szCs w:val="24"/>
          <w:shd w:val="clear" w:color="auto" w:fill="FFFFFF"/>
        </w:rPr>
        <w:t xml:space="preserve">racted </w:t>
      </w:r>
      <w:r w:rsidR="00385A92" w:rsidRPr="00FD0547">
        <w:rPr>
          <w:rFonts w:ascii="Times New Roman" w:hAnsi="Times New Roman"/>
          <w:sz w:val="24"/>
          <w:szCs w:val="24"/>
          <w:shd w:val="clear" w:color="auto" w:fill="FFFFFF"/>
        </w:rPr>
        <w:t>as described above</w:t>
      </w:r>
      <w:r w:rsidR="00C631F3" w:rsidRPr="00FD054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F6AC2">
        <w:rPr>
          <w:rFonts w:ascii="Times New Roman" w:hAnsi="Times New Roman"/>
          <w:sz w:val="24"/>
          <w:szCs w:val="24"/>
          <w:shd w:val="clear" w:color="auto" w:fill="FFFFFF"/>
        </w:rPr>
        <w:t xml:space="preserve"> The electronic sheets </w:t>
      </w:r>
      <w:r w:rsidR="00D461AB">
        <w:rPr>
          <w:rFonts w:ascii="Times New Roman" w:hAnsi="Times New Roman"/>
          <w:sz w:val="24"/>
          <w:szCs w:val="24"/>
          <w:shd w:val="clear" w:color="auto" w:fill="FFFFFF"/>
        </w:rPr>
        <w:t>with collected data will be available on request.</w:t>
      </w:r>
    </w:p>
    <w:p w14:paraId="3D11DC9B" w14:textId="49F2634E" w:rsidR="009B0930" w:rsidRPr="00FD0547" w:rsidRDefault="009B0930" w:rsidP="009B0930">
      <w:pPr>
        <w:pStyle w:val="Heading3"/>
        <w:spacing w:line="48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FD0547">
        <w:rPr>
          <w:rFonts w:ascii="Times New Roman" w:hAnsi="Times New Roman" w:cs="Times New Roman"/>
          <w:b/>
          <w:bCs/>
          <w:color w:val="auto"/>
        </w:rPr>
        <w:t>Evaluation of the quality of the studies</w:t>
      </w:r>
    </w:p>
    <w:p w14:paraId="714901F1" w14:textId="208A68D0" w:rsidR="009B0930" w:rsidRPr="00FD0547" w:rsidRDefault="00BC17C8" w:rsidP="009B0930">
      <w:pPr>
        <w:pStyle w:val="NormalWeb"/>
        <w:spacing w:before="0" w:beforeAutospacing="0" w:after="0" w:afterAutospacing="0" w:line="480" w:lineRule="auto"/>
        <w:jc w:val="both"/>
      </w:pPr>
      <w:r w:rsidRPr="00FD0547">
        <w:t xml:space="preserve">The quality of the studies included in the meta-analysis </w:t>
      </w:r>
      <w:r w:rsidR="00813877" w:rsidRPr="00FD0547">
        <w:t>[</w:t>
      </w:r>
      <w:r w:rsidRPr="00FD0547">
        <w:t>6</w:t>
      </w:r>
      <w:r w:rsidR="00813877" w:rsidRPr="00FD0547">
        <w:t>]</w:t>
      </w:r>
      <w:r w:rsidRPr="00FD0547">
        <w:t xml:space="preserve"> was </w:t>
      </w:r>
      <w:r w:rsidR="000D66D4" w:rsidRPr="00FD0547">
        <w:t>determined by t</w:t>
      </w:r>
      <w:r w:rsidR="009B0930" w:rsidRPr="00FD0547">
        <w:t>he Newcastle Ottawa Quality Assessment Scale for observational case-control studies</w:t>
      </w:r>
      <w:r w:rsidR="000D66D4" w:rsidRPr="00FD0547">
        <w:t xml:space="preserve">; </w:t>
      </w:r>
      <w:r w:rsidR="00445767" w:rsidRPr="00FD0547">
        <w:t>two investigators</w:t>
      </w:r>
      <w:r w:rsidR="00D32ACB" w:rsidRPr="00FD0547">
        <w:t xml:space="preserve">, </w:t>
      </w:r>
      <w:r w:rsidR="00445767" w:rsidRPr="00FD0547">
        <w:t>MM and FG</w:t>
      </w:r>
      <w:r w:rsidR="00D32ACB" w:rsidRPr="00FD0547">
        <w:t xml:space="preserve">, </w:t>
      </w:r>
      <w:r w:rsidR="00445767" w:rsidRPr="00FD0547">
        <w:t xml:space="preserve">scored </w:t>
      </w:r>
      <w:r w:rsidR="00A07BEC" w:rsidRPr="00FD0547">
        <w:t xml:space="preserve">the </w:t>
      </w:r>
      <w:r w:rsidR="000D66D4" w:rsidRPr="00FD0547">
        <w:t xml:space="preserve">studies independently </w:t>
      </w:r>
      <w:r w:rsidR="009B0930" w:rsidRPr="00FD0547">
        <w:t xml:space="preserve">and </w:t>
      </w:r>
      <w:r w:rsidR="00D32ACB" w:rsidRPr="00FD0547">
        <w:t xml:space="preserve">PRJA resolved any </w:t>
      </w:r>
      <w:r w:rsidR="009B0930" w:rsidRPr="00FD0547">
        <w:t>discrepancies.</w:t>
      </w:r>
      <w:r w:rsidR="008A11FB" w:rsidRPr="00FD0547">
        <w:t xml:space="preserve"> </w:t>
      </w:r>
      <w:r w:rsidR="00924E61" w:rsidRPr="00FD0547">
        <w:t>The inter-rater agreement between t</w:t>
      </w:r>
      <w:r w:rsidR="008A11FB" w:rsidRPr="00FD0547">
        <w:t xml:space="preserve">he </w:t>
      </w:r>
      <w:r w:rsidR="00924E61" w:rsidRPr="00FD0547">
        <w:t>two assessors was high (</w:t>
      </w:r>
      <w:r w:rsidR="008A11FB" w:rsidRPr="00FD0547">
        <w:t xml:space="preserve">Cohen </w:t>
      </w:r>
      <w:r w:rsidR="00924E61" w:rsidRPr="00FD0547">
        <w:t>kappa 0.</w:t>
      </w:r>
      <w:r w:rsidR="00F33DF3" w:rsidRPr="00FD0547">
        <w:t>7</w:t>
      </w:r>
      <w:r w:rsidR="00C631F3" w:rsidRPr="00FD0547">
        <w:t>41</w:t>
      </w:r>
      <w:r w:rsidR="00025857" w:rsidRPr="00FD0547">
        <w:t>2</w:t>
      </w:r>
      <w:r w:rsidR="00924E61" w:rsidRPr="00FD0547">
        <w:t xml:space="preserve">, </w:t>
      </w:r>
      <w:r w:rsidR="008A11FB" w:rsidRPr="00FD0547">
        <w:t>95% CI 0.</w:t>
      </w:r>
      <w:r w:rsidR="00C631F3" w:rsidRPr="00FD0547">
        <w:t>589</w:t>
      </w:r>
      <w:r w:rsidR="008A11FB" w:rsidRPr="00FD0547">
        <w:t>, 0.9</w:t>
      </w:r>
      <w:r w:rsidR="003823A9" w:rsidRPr="00FD0547">
        <w:t>21</w:t>
      </w:r>
      <w:r w:rsidR="00924E61" w:rsidRPr="00FD0547">
        <w:t xml:space="preserve">). </w:t>
      </w:r>
    </w:p>
    <w:p w14:paraId="18DC8060" w14:textId="0A76AB9D" w:rsidR="009B0930" w:rsidRPr="00FD0547" w:rsidRDefault="009B0930" w:rsidP="009B0930">
      <w:pPr>
        <w:pStyle w:val="Heading3"/>
        <w:spacing w:line="48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FD0547">
        <w:rPr>
          <w:rFonts w:ascii="Times New Roman" w:hAnsi="Times New Roman" w:cs="Times New Roman"/>
          <w:b/>
          <w:bCs/>
          <w:color w:val="auto"/>
        </w:rPr>
        <w:lastRenderedPageBreak/>
        <w:t>Statistical analysis</w:t>
      </w:r>
    </w:p>
    <w:p w14:paraId="5E35A63C" w14:textId="77777777" w:rsidR="008B0D16" w:rsidRPr="00FD0547" w:rsidRDefault="00724CF6" w:rsidP="00724C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</w:rPr>
        <w:t>T</w:t>
      </w:r>
      <w:r w:rsidR="009B0930" w:rsidRPr="00FD0547">
        <w:rPr>
          <w:rFonts w:ascii="Times New Roman" w:hAnsi="Times New Roman" w:cs="Times New Roman"/>
          <w:sz w:val="24"/>
          <w:szCs w:val="24"/>
        </w:rPr>
        <w:t xml:space="preserve">he statistical analysis </w:t>
      </w:r>
      <w:r w:rsidRPr="00FD0547">
        <w:rPr>
          <w:rFonts w:ascii="Times New Roman" w:hAnsi="Times New Roman" w:cs="Times New Roman"/>
          <w:sz w:val="24"/>
          <w:szCs w:val="24"/>
        </w:rPr>
        <w:t xml:space="preserve">was carried out via </w:t>
      </w:r>
      <w:r w:rsidR="009B0930" w:rsidRPr="00FD0547">
        <w:rPr>
          <w:rFonts w:ascii="Times New Roman" w:hAnsi="Times New Roman" w:cs="Times New Roman"/>
          <w:sz w:val="24"/>
          <w:szCs w:val="24"/>
        </w:rPr>
        <w:t>Comprehensive Meta-analysis (</w:t>
      </w:r>
      <w:r w:rsidRPr="00FD0547">
        <w:rPr>
          <w:rFonts w:ascii="Times New Roman" w:hAnsi="Times New Roman" w:cs="Times New Roman"/>
          <w:sz w:val="24"/>
          <w:szCs w:val="24"/>
        </w:rPr>
        <w:t>Version 3, Englewood, NJ 2013, USA</w:t>
      </w:r>
      <w:r w:rsidR="009B0930" w:rsidRPr="00FD0547">
        <w:rPr>
          <w:rFonts w:ascii="Times New Roman" w:hAnsi="Times New Roman" w:cs="Times New Roman"/>
          <w:sz w:val="24"/>
          <w:szCs w:val="24"/>
        </w:rPr>
        <w:t>).</w:t>
      </w:r>
      <w:r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0407E6" w:rsidRPr="00FD0547">
        <w:rPr>
          <w:rFonts w:ascii="Times New Roman" w:hAnsi="Times New Roman" w:cs="Times New Roman"/>
          <w:sz w:val="24"/>
          <w:szCs w:val="24"/>
        </w:rPr>
        <w:t>Random effect</w:t>
      </w:r>
      <w:r w:rsidR="00216A43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0407E6" w:rsidRPr="00FD0547">
        <w:rPr>
          <w:rFonts w:ascii="Times New Roman" w:hAnsi="Times New Roman" w:cs="Times New Roman"/>
          <w:sz w:val="24"/>
          <w:szCs w:val="24"/>
        </w:rPr>
        <w:t>meta-analys</w:t>
      </w:r>
      <w:r w:rsidR="00E00EC8" w:rsidRPr="00FD0547">
        <w:rPr>
          <w:rFonts w:ascii="Times New Roman" w:hAnsi="Times New Roman" w:cs="Times New Roman"/>
          <w:sz w:val="24"/>
          <w:szCs w:val="24"/>
        </w:rPr>
        <w:t>i</w:t>
      </w:r>
      <w:r w:rsidR="000407E6" w:rsidRPr="00FD0547">
        <w:rPr>
          <w:rFonts w:ascii="Times New Roman" w:hAnsi="Times New Roman" w:cs="Times New Roman"/>
          <w:sz w:val="24"/>
          <w:szCs w:val="24"/>
        </w:rPr>
        <w:t xml:space="preserve">s for continuous outcomes was </w:t>
      </w:r>
      <w:r w:rsidR="00216A43" w:rsidRPr="00FD0547">
        <w:rPr>
          <w:rFonts w:ascii="Times New Roman" w:hAnsi="Times New Roman" w:cs="Times New Roman"/>
          <w:sz w:val="24"/>
          <w:szCs w:val="24"/>
        </w:rPr>
        <w:t>e</w:t>
      </w:r>
      <w:r w:rsidR="000407E6" w:rsidRPr="00FD0547">
        <w:rPr>
          <w:rFonts w:ascii="Times New Roman" w:hAnsi="Times New Roman" w:cs="Times New Roman"/>
          <w:sz w:val="24"/>
          <w:szCs w:val="24"/>
        </w:rPr>
        <w:t>mployed b</w:t>
      </w:r>
      <w:r w:rsidR="002A3A18" w:rsidRPr="00FD0547">
        <w:rPr>
          <w:rFonts w:ascii="Times New Roman" w:hAnsi="Times New Roman" w:cs="Times New Roman"/>
          <w:sz w:val="24"/>
          <w:szCs w:val="24"/>
        </w:rPr>
        <w:t xml:space="preserve">ecause our estimates </w:t>
      </w:r>
      <w:r w:rsidR="006576DF" w:rsidRPr="00FD0547">
        <w:rPr>
          <w:rFonts w:ascii="Times New Roman" w:hAnsi="Times New Roman" w:cs="Times New Roman"/>
          <w:sz w:val="24"/>
          <w:szCs w:val="24"/>
        </w:rPr>
        <w:t xml:space="preserve">derived from cross-sectional observational studies and </w:t>
      </w:r>
      <w:r w:rsidR="000B0451" w:rsidRPr="00FD0547">
        <w:rPr>
          <w:rFonts w:ascii="Times New Roman" w:hAnsi="Times New Roman" w:cs="Times New Roman"/>
          <w:sz w:val="24"/>
          <w:szCs w:val="24"/>
        </w:rPr>
        <w:t xml:space="preserve">not from clinical trials </w:t>
      </w:r>
      <w:r w:rsidR="00813877" w:rsidRPr="00FD0547">
        <w:rPr>
          <w:rFonts w:ascii="Times New Roman" w:hAnsi="Times New Roman" w:cs="Times New Roman"/>
          <w:sz w:val="24"/>
          <w:szCs w:val="24"/>
        </w:rPr>
        <w:t>[</w:t>
      </w:r>
      <w:r w:rsidR="00B83BD8" w:rsidRPr="00FD0547">
        <w:rPr>
          <w:rFonts w:ascii="Times New Roman" w:hAnsi="Times New Roman" w:cs="Times New Roman"/>
          <w:sz w:val="24"/>
          <w:szCs w:val="24"/>
        </w:rPr>
        <w:t>7</w:t>
      </w:r>
      <w:r w:rsidR="00813877" w:rsidRPr="00FD0547">
        <w:rPr>
          <w:rFonts w:ascii="Times New Roman" w:hAnsi="Times New Roman" w:cs="Times New Roman"/>
          <w:sz w:val="24"/>
          <w:szCs w:val="24"/>
        </w:rPr>
        <w:t>]</w:t>
      </w:r>
      <w:r w:rsidR="00631095" w:rsidRPr="00FD0547">
        <w:rPr>
          <w:rFonts w:ascii="Times New Roman" w:hAnsi="Times New Roman" w:cs="Times New Roman"/>
          <w:sz w:val="24"/>
          <w:szCs w:val="24"/>
        </w:rPr>
        <w:t xml:space="preserve">. </w:t>
      </w:r>
      <w:r w:rsidR="00226446" w:rsidRPr="00FD0547">
        <w:rPr>
          <w:rFonts w:ascii="Times New Roman" w:hAnsi="Times New Roman" w:cs="Times New Roman"/>
          <w:color w:val="2E2E2E"/>
          <w:sz w:val="24"/>
          <w:szCs w:val="24"/>
        </w:rPr>
        <w:t>Peto’s odds rati</w:t>
      </w:r>
      <w:r w:rsidR="009C0B29">
        <w:rPr>
          <w:rFonts w:ascii="Times New Roman" w:hAnsi="Times New Roman" w:cs="Times New Roman"/>
          <w:color w:val="2E2E2E"/>
          <w:sz w:val="24"/>
          <w:szCs w:val="24"/>
        </w:rPr>
        <w:t>o</w:t>
      </w:r>
      <w:r w:rsidR="00226446" w:rsidRPr="00FD0547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CE542B" w:rsidRPr="00FD0547">
        <w:rPr>
          <w:rFonts w:ascii="Times New Roman" w:hAnsi="Times New Roman" w:cs="Times New Roman"/>
          <w:color w:val="2E2E2E"/>
          <w:sz w:val="24"/>
          <w:szCs w:val="24"/>
        </w:rPr>
        <w:t xml:space="preserve">for rare events </w:t>
      </w:r>
      <w:r w:rsidR="0004497D" w:rsidRPr="00FD0547">
        <w:rPr>
          <w:rFonts w:ascii="Times New Roman" w:hAnsi="Times New Roman" w:cs="Times New Roman"/>
          <w:color w:val="2E2E2E"/>
          <w:sz w:val="24"/>
          <w:szCs w:val="24"/>
        </w:rPr>
        <w:t xml:space="preserve">was used to compare </w:t>
      </w:r>
      <w:r w:rsidR="001B1613" w:rsidRPr="00FD0547">
        <w:rPr>
          <w:rFonts w:ascii="Times New Roman" w:hAnsi="Times New Roman" w:cs="Times New Roman"/>
          <w:color w:val="2E2E2E"/>
          <w:sz w:val="24"/>
          <w:szCs w:val="24"/>
        </w:rPr>
        <w:t xml:space="preserve">pooled frequencies between groups </w:t>
      </w:r>
      <w:r w:rsidR="00CE542B" w:rsidRPr="00FD0547">
        <w:rPr>
          <w:rFonts w:ascii="Times New Roman" w:hAnsi="Times New Roman" w:cs="Times New Roman"/>
          <w:color w:val="2E2E2E"/>
          <w:sz w:val="24"/>
          <w:szCs w:val="24"/>
        </w:rPr>
        <w:t>[</w:t>
      </w:r>
      <w:r w:rsidR="0021730E" w:rsidRPr="00FD0547">
        <w:rPr>
          <w:rFonts w:ascii="Times New Roman" w:hAnsi="Times New Roman" w:cs="Times New Roman"/>
          <w:color w:val="2E2E2E"/>
          <w:sz w:val="24"/>
          <w:szCs w:val="24"/>
        </w:rPr>
        <w:t>8</w:t>
      </w:r>
      <w:r w:rsidR="00CE542B" w:rsidRPr="00FD0547">
        <w:rPr>
          <w:rFonts w:ascii="Times New Roman" w:hAnsi="Times New Roman" w:cs="Times New Roman"/>
          <w:color w:val="2E2E2E"/>
          <w:sz w:val="24"/>
          <w:szCs w:val="24"/>
        </w:rPr>
        <w:t>]</w:t>
      </w:r>
      <w:r w:rsidR="00E9584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="00CE542B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2428BC" w:rsidRPr="00FD0547">
        <w:rPr>
          <w:rFonts w:ascii="Times New Roman" w:hAnsi="Times New Roman" w:cs="Times New Roman"/>
          <w:sz w:val="24"/>
          <w:szCs w:val="24"/>
        </w:rPr>
        <w:t xml:space="preserve">The heterogeneity across study results was </w:t>
      </w:r>
      <w:r w:rsidR="008742B0" w:rsidRPr="00FD0547">
        <w:rPr>
          <w:rFonts w:ascii="Times New Roman" w:hAnsi="Times New Roman" w:cs="Times New Roman"/>
          <w:sz w:val="24"/>
          <w:szCs w:val="24"/>
        </w:rPr>
        <w:t>assessed by t</w:t>
      </w:r>
      <w:r w:rsidR="00631095" w:rsidRPr="00FD0547">
        <w:rPr>
          <w:rFonts w:ascii="Times New Roman" w:hAnsi="Times New Roman" w:cs="Times New Roman"/>
          <w:sz w:val="24"/>
          <w:szCs w:val="24"/>
        </w:rPr>
        <w:t xml:space="preserve">he </w:t>
      </w:r>
      <w:r w:rsidR="00631095" w:rsidRPr="00FD0547">
        <w:rPr>
          <w:rStyle w:val="Emphasis"/>
          <w:rFonts w:ascii="Times New Roman" w:hAnsi="Times New Roman" w:cs="Times New Roman"/>
          <w:sz w:val="24"/>
          <w:szCs w:val="24"/>
        </w:rPr>
        <w:t>I</w:t>
      </w:r>
      <w:r w:rsidR="00631095" w:rsidRPr="00FD05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31095" w:rsidRPr="00FD0547">
        <w:rPr>
          <w:rFonts w:ascii="Times New Roman" w:hAnsi="Times New Roman" w:cs="Times New Roman"/>
          <w:sz w:val="24"/>
          <w:szCs w:val="24"/>
        </w:rPr>
        <w:t> statistics</w:t>
      </w:r>
      <w:r w:rsidR="008742B0" w:rsidRPr="00FD0547">
        <w:rPr>
          <w:rFonts w:ascii="Times New Roman" w:hAnsi="Times New Roman" w:cs="Times New Roman"/>
          <w:sz w:val="24"/>
          <w:szCs w:val="24"/>
        </w:rPr>
        <w:t xml:space="preserve">: </w:t>
      </w:r>
      <w:r w:rsidR="009B0930" w:rsidRPr="00FD0547">
        <w:rPr>
          <w:rFonts w:ascii="Times New Roman" w:hAnsi="Times New Roman" w:cs="Times New Roman"/>
          <w:sz w:val="24"/>
          <w:szCs w:val="24"/>
        </w:rPr>
        <w:t>a</w:t>
      </w:r>
      <w:r w:rsidR="00631095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9B0930" w:rsidRPr="00FD0547">
        <w:rPr>
          <w:rFonts w:ascii="Times New Roman" w:hAnsi="Times New Roman" w:cs="Times New Roman"/>
          <w:sz w:val="24"/>
          <w:szCs w:val="24"/>
        </w:rPr>
        <w:t>value of 0% indicate</w:t>
      </w:r>
      <w:r w:rsidR="009F4DB4" w:rsidRPr="00FD0547">
        <w:rPr>
          <w:rFonts w:ascii="Times New Roman" w:hAnsi="Times New Roman" w:cs="Times New Roman"/>
          <w:sz w:val="24"/>
          <w:szCs w:val="24"/>
        </w:rPr>
        <w:t>d</w:t>
      </w:r>
      <w:r w:rsidR="009B0930" w:rsidRPr="00FD0547">
        <w:rPr>
          <w:rFonts w:ascii="Times New Roman" w:hAnsi="Times New Roman" w:cs="Times New Roman"/>
          <w:sz w:val="24"/>
          <w:szCs w:val="24"/>
        </w:rPr>
        <w:t xml:space="preserve"> no heterogeneity; values less than 25% indicate</w:t>
      </w:r>
      <w:r w:rsidR="002202A5" w:rsidRPr="00FD0547">
        <w:rPr>
          <w:rFonts w:ascii="Times New Roman" w:hAnsi="Times New Roman" w:cs="Times New Roman"/>
          <w:sz w:val="24"/>
          <w:szCs w:val="24"/>
        </w:rPr>
        <w:t>d</w:t>
      </w:r>
      <w:r w:rsidR="009B0930" w:rsidRPr="00FD0547">
        <w:rPr>
          <w:rFonts w:ascii="Times New Roman" w:hAnsi="Times New Roman" w:cs="Times New Roman"/>
          <w:sz w:val="24"/>
          <w:szCs w:val="24"/>
        </w:rPr>
        <w:t xml:space="preserve"> low, between 25% and 50% moderate and over 50% high heterogeneity</w:t>
      </w:r>
      <w:bookmarkStart w:id="1" w:name="bbib13"/>
      <w:r w:rsidR="00314516" w:rsidRPr="00FD054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CE542B" w:rsidRPr="00FD0547">
        <w:rPr>
          <w:rFonts w:ascii="Times New Roman" w:hAnsi="Times New Roman" w:cs="Times New Roman"/>
          <w:sz w:val="24"/>
          <w:szCs w:val="24"/>
        </w:rPr>
        <w:t>[</w:t>
      </w:r>
      <w:r w:rsidR="0021730E" w:rsidRPr="00FD0547">
        <w:rPr>
          <w:rFonts w:ascii="Times New Roman" w:hAnsi="Times New Roman" w:cs="Times New Roman"/>
          <w:sz w:val="24"/>
          <w:szCs w:val="24"/>
        </w:rPr>
        <w:t>9</w:t>
      </w:r>
      <w:r w:rsidR="00CE542B" w:rsidRPr="00FD0547">
        <w:rPr>
          <w:rFonts w:ascii="Times New Roman" w:hAnsi="Times New Roman" w:cs="Times New Roman"/>
          <w:sz w:val="24"/>
          <w:szCs w:val="24"/>
        </w:rPr>
        <w:t>]</w:t>
      </w:r>
      <w:r w:rsidR="009B0930" w:rsidRPr="00FD0547">
        <w:rPr>
          <w:rFonts w:ascii="Times New Roman" w:hAnsi="Times New Roman" w:cs="Times New Roman"/>
          <w:sz w:val="24"/>
          <w:szCs w:val="24"/>
        </w:rPr>
        <w:t>.</w:t>
      </w:r>
      <w:r w:rsidR="00631095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8B0D16" w:rsidRPr="00FD0547">
        <w:rPr>
          <w:rFonts w:ascii="Times New Roman" w:hAnsi="Times New Roman" w:cs="Times New Roman"/>
          <w:sz w:val="24"/>
          <w:szCs w:val="24"/>
        </w:rPr>
        <w:t>A</w:t>
      </w:r>
      <w:r w:rsidR="00C81645" w:rsidRPr="00FD0547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tooltip="Learn more about Funnel Plot from ScienceDirect's AI-generated Topic Pages" w:history="1">
        <w:r w:rsidR="009B0930" w:rsidRPr="00FD054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Funnel plot</w:t>
        </w:r>
      </w:hyperlink>
      <w:r w:rsidR="00C81645" w:rsidRPr="00FD054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63B5D" w:rsidRPr="00FD054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(Supplementary Figure 1) </w:t>
      </w:r>
      <w:r w:rsidR="008B0D16" w:rsidRPr="00FD054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was employed for </w:t>
      </w:r>
      <w:r w:rsidR="003539FF" w:rsidRPr="00FD054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publication bias</w:t>
      </w:r>
      <w:r w:rsidR="008B0D16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CE542B" w:rsidRPr="00FD0547">
        <w:rPr>
          <w:rFonts w:ascii="Times New Roman" w:hAnsi="Times New Roman" w:cs="Times New Roman"/>
          <w:sz w:val="24"/>
          <w:szCs w:val="24"/>
        </w:rPr>
        <w:t>[</w:t>
      </w:r>
      <w:r w:rsidR="00B83BD8" w:rsidRPr="00FD0547">
        <w:rPr>
          <w:rFonts w:ascii="Times New Roman" w:hAnsi="Times New Roman" w:cs="Times New Roman"/>
          <w:sz w:val="24"/>
          <w:szCs w:val="24"/>
        </w:rPr>
        <w:t>10</w:t>
      </w:r>
      <w:r w:rsidR="0021730E" w:rsidRPr="00FD0547">
        <w:rPr>
          <w:rFonts w:ascii="Times New Roman" w:hAnsi="Times New Roman" w:cs="Times New Roman"/>
          <w:sz w:val="24"/>
          <w:szCs w:val="24"/>
        </w:rPr>
        <w:t>,11</w:t>
      </w:r>
      <w:r w:rsidR="00CE542B" w:rsidRPr="00FD0547">
        <w:rPr>
          <w:rFonts w:ascii="Times New Roman" w:hAnsi="Times New Roman" w:cs="Times New Roman"/>
          <w:sz w:val="24"/>
          <w:szCs w:val="24"/>
        </w:rPr>
        <w:t>]</w:t>
      </w:r>
      <w:r w:rsidR="00F458F5" w:rsidRPr="00FD0547">
        <w:rPr>
          <w:rFonts w:ascii="Times New Roman" w:hAnsi="Times New Roman" w:cs="Times New Roman"/>
          <w:sz w:val="24"/>
          <w:szCs w:val="24"/>
        </w:rPr>
        <w:t>.</w:t>
      </w:r>
      <w:r w:rsidR="009B0930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284972" w:rsidRPr="00FD0547">
        <w:rPr>
          <w:rFonts w:ascii="Times New Roman" w:hAnsi="Times New Roman" w:cs="Times New Roman"/>
          <w:sz w:val="24"/>
          <w:szCs w:val="24"/>
        </w:rPr>
        <w:t>Sensitivity analyses were performed by meta-regression and by subgroup according to results</w:t>
      </w:r>
      <w:r w:rsidR="004358B6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284972" w:rsidRPr="00FD0547">
        <w:rPr>
          <w:rFonts w:ascii="Times New Roman" w:hAnsi="Times New Roman" w:cs="Times New Roman"/>
          <w:sz w:val="24"/>
          <w:szCs w:val="24"/>
        </w:rPr>
        <w:t>clinical plausibility and judgement.</w:t>
      </w:r>
    </w:p>
    <w:p w14:paraId="4B3730F3" w14:textId="3B5D3A51" w:rsidR="00876EBC" w:rsidRPr="00FD0547" w:rsidRDefault="009B0930" w:rsidP="00876EBC">
      <w:pPr>
        <w:pStyle w:val="NormalWeb"/>
        <w:spacing w:before="0" w:beforeAutospacing="0" w:after="0" w:afterAutospacing="0" w:line="480" w:lineRule="auto"/>
        <w:rPr>
          <w:b/>
          <w:bCs/>
        </w:rPr>
      </w:pPr>
      <w:r w:rsidRPr="00FD0547">
        <w:rPr>
          <w:b/>
          <w:bCs/>
        </w:rPr>
        <w:t>RESULTS</w:t>
      </w:r>
    </w:p>
    <w:p w14:paraId="1F5DBC5C" w14:textId="516A9585" w:rsidR="00821955" w:rsidRPr="00FD0547" w:rsidRDefault="00821955" w:rsidP="00876EBC">
      <w:pPr>
        <w:pStyle w:val="NormalWeb"/>
        <w:spacing w:before="0" w:beforeAutospacing="0" w:after="0" w:afterAutospacing="0" w:line="480" w:lineRule="auto"/>
        <w:rPr>
          <w:b/>
          <w:bCs/>
        </w:rPr>
      </w:pPr>
      <w:r w:rsidRPr="00FD0547">
        <w:rPr>
          <w:b/>
          <w:bCs/>
        </w:rPr>
        <w:t xml:space="preserve">Study Number </w:t>
      </w:r>
    </w:p>
    <w:p w14:paraId="6A0FE658" w14:textId="4E647D44" w:rsidR="00080B98" w:rsidRPr="00FD0547" w:rsidRDefault="00821955" w:rsidP="00821955">
      <w:pPr>
        <w:pStyle w:val="p"/>
        <w:shd w:val="clear" w:color="auto" w:fill="FFFFFF"/>
        <w:spacing w:before="166" w:beforeAutospacing="0" w:after="166" w:afterAutospacing="0" w:line="480" w:lineRule="auto"/>
        <w:jc w:val="both"/>
      </w:pPr>
      <w:r w:rsidRPr="008847DE">
        <w:t xml:space="preserve">The database search </w:t>
      </w:r>
      <w:r w:rsidR="008847DE">
        <w:t xml:space="preserve">between January 2016 and October 2022 </w:t>
      </w:r>
      <w:r w:rsidRPr="008847DE">
        <w:t xml:space="preserve">yielded </w:t>
      </w:r>
      <w:r w:rsidR="003E5268" w:rsidRPr="008847DE">
        <w:t>38</w:t>
      </w:r>
      <w:r w:rsidR="00134FBC" w:rsidRPr="008847DE">
        <w:t xml:space="preserve"> records</w:t>
      </w:r>
      <w:r w:rsidR="00815CF6" w:rsidRPr="008847DE">
        <w:t xml:space="preserve">; </w:t>
      </w:r>
      <w:r w:rsidRPr="008847DE">
        <w:t xml:space="preserve">following the </w:t>
      </w:r>
      <w:r w:rsidR="00E830FB" w:rsidRPr="008847DE">
        <w:t xml:space="preserve">screening and exclusion </w:t>
      </w:r>
      <w:r w:rsidRPr="008847DE">
        <w:t>process</w:t>
      </w:r>
      <w:r w:rsidR="00E830FB" w:rsidRPr="008847DE">
        <w:t>es</w:t>
      </w:r>
      <w:r w:rsidRPr="008847DE">
        <w:t xml:space="preserve"> indicated in Figure 1</w:t>
      </w:r>
      <w:r w:rsidR="00E830FB" w:rsidRPr="008847DE">
        <w:t xml:space="preserve"> </w:t>
      </w:r>
      <w:r w:rsidR="0083579B" w:rsidRPr="008847DE">
        <w:t xml:space="preserve">we </w:t>
      </w:r>
      <w:r w:rsidR="00845055" w:rsidRPr="008847DE">
        <w:t xml:space="preserve">evaluated </w:t>
      </w:r>
      <w:r w:rsidR="00F328A3">
        <w:t>21</w:t>
      </w:r>
      <w:r w:rsidR="00134FBC" w:rsidRPr="008847DE">
        <w:t xml:space="preserve"> </w:t>
      </w:r>
      <w:r w:rsidR="00F328A3">
        <w:t xml:space="preserve">new </w:t>
      </w:r>
      <w:r w:rsidR="00F72560" w:rsidRPr="008847DE">
        <w:t xml:space="preserve">cross-sectional </w:t>
      </w:r>
      <w:r w:rsidR="008E38CF" w:rsidRPr="008847DE">
        <w:t xml:space="preserve">case-control </w:t>
      </w:r>
      <w:r w:rsidR="00134FBC" w:rsidRPr="008847DE">
        <w:t>studies</w:t>
      </w:r>
      <w:r w:rsidR="008E38CF" w:rsidRPr="008847DE">
        <w:t xml:space="preserve">, </w:t>
      </w:r>
      <w:r w:rsidR="00845055" w:rsidRPr="008847DE">
        <w:t xml:space="preserve">that </w:t>
      </w:r>
      <w:r w:rsidR="00D661D6">
        <w:t xml:space="preserve">were added to </w:t>
      </w:r>
      <w:r w:rsidR="006059C9" w:rsidRPr="008847DE">
        <w:t xml:space="preserve">the </w:t>
      </w:r>
      <w:r w:rsidR="00134FBC" w:rsidRPr="008847DE">
        <w:t xml:space="preserve">15 </w:t>
      </w:r>
      <w:r w:rsidR="00B33C27" w:rsidRPr="008847DE">
        <w:t xml:space="preserve">articles </w:t>
      </w:r>
      <w:r w:rsidR="00883FD5" w:rsidRPr="008847DE">
        <w:t xml:space="preserve">used in </w:t>
      </w:r>
      <w:r w:rsidR="008E38CF" w:rsidRPr="008847DE">
        <w:t xml:space="preserve">our </w:t>
      </w:r>
      <w:r w:rsidR="00883FD5" w:rsidRPr="008847DE">
        <w:t>previous meta-analysis</w:t>
      </w:r>
      <w:r w:rsidR="008E38CF" w:rsidRPr="008847DE">
        <w:t xml:space="preserve"> </w:t>
      </w:r>
      <w:r w:rsidR="00195C81" w:rsidRPr="008847DE">
        <w:t>[</w:t>
      </w:r>
      <w:r w:rsidR="008E38CF" w:rsidRPr="008847DE">
        <w:t>3</w:t>
      </w:r>
      <w:r w:rsidR="00195C81" w:rsidRPr="008847DE">
        <w:t>]</w:t>
      </w:r>
      <w:r w:rsidR="00134FBC" w:rsidRPr="008847DE">
        <w:t xml:space="preserve">, </w:t>
      </w:r>
      <w:r w:rsidR="009A56A0">
        <w:t xml:space="preserve">for a total of </w:t>
      </w:r>
      <w:r w:rsidR="0064733E">
        <w:t xml:space="preserve">36 articles that </w:t>
      </w:r>
      <w:r w:rsidRPr="008847DE">
        <w:t>examin</w:t>
      </w:r>
      <w:r w:rsidR="0064733E">
        <w:t xml:space="preserve">ed </w:t>
      </w:r>
      <w:r w:rsidRPr="008847DE">
        <w:t xml:space="preserve">the relationship between </w:t>
      </w:r>
      <w:r w:rsidR="00E830FB" w:rsidRPr="008847DE">
        <w:t>BD</w:t>
      </w:r>
      <w:r w:rsidR="00E544AB" w:rsidRPr="008847DE">
        <w:t xml:space="preserve"> </w:t>
      </w:r>
      <w:r w:rsidR="00195B6B" w:rsidRPr="008847DE">
        <w:t>and atherosclerosis</w:t>
      </w:r>
      <w:r w:rsidRPr="008847DE">
        <w:t xml:space="preserve"> </w:t>
      </w:r>
      <w:r w:rsidR="00195C81" w:rsidRPr="008847DE">
        <w:t>[</w:t>
      </w:r>
      <w:r w:rsidR="00883FD5" w:rsidRPr="008847DE">
        <w:t>1</w:t>
      </w:r>
      <w:r w:rsidR="0021730E" w:rsidRPr="008847DE">
        <w:t>2</w:t>
      </w:r>
      <w:r w:rsidR="00883FD5" w:rsidRPr="008847DE">
        <w:t>-4</w:t>
      </w:r>
      <w:r w:rsidR="00A9732F" w:rsidRPr="008847DE">
        <w:t>7</w:t>
      </w:r>
      <w:r w:rsidR="00195C81" w:rsidRPr="008847DE">
        <w:t>]</w:t>
      </w:r>
      <w:r w:rsidR="00BB7E04" w:rsidRPr="008847DE">
        <w:t xml:space="preserve"> </w:t>
      </w:r>
      <w:r w:rsidRPr="008847DE">
        <w:t>(</w:t>
      </w:r>
      <w:hyperlink r:id="rId24" w:tgtFrame="table" w:history="1">
        <w:r w:rsidRPr="008847DE">
          <w:rPr>
            <w:rStyle w:val="Hyperlink"/>
            <w:color w:val="auto"/>
            <w:u w:val="none"/>
          </w:rPr>
          <w:t>Table 1</w:t>
        </w:r>
      </w:hyperlink>
      <w:r w:rsidRPr="008847DE">
        <w:t>).</w:t>
      </w:r>
      <w:r w:rsidRPr="00FD0547">
        <w:t xml:space="preserve"> </w:t>
      </w:r>
      <w:r w:rsidR="00A64877" w:rsidRPr="00FD0547">
        <w:t xml:space="preserve"> </w:t>
      </w:r>
    </w:p>
    <w:p w14:paraId="7F049E66" w14:textId="44D50197" w:rsidR="00A6051F" w:rsidRPr="00FD0547" w:rsidRDefault="00A6051F" w:rsidP="00A605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547">
        <w:rPr>
          <w:rFonts w:ascii="Times New Roman" w:hAnsi="Times New Roman" w:cs="Times New Roman"/>
          <w:b/>
          <w:bCs/>
          <w:sz w:val="24"/>
          <w:szCs w:val="24"/>
        </w:rPr>
        <w:t xml:space="preserve">Reporting </w:t>
      </w:r>
      <w:r w:rsidR="007545EF" w:rsidRPr="00FD0547">
        <w:rPr>
          <w:rFonts w:ascii="Times New Roman" w:hAnsi="Times New Roman" w:cs="Times New Roman"/>
          <w:b/>
          <w:bCs/>
          <w:sz w:val="24"/>
          <w:szCs w:val="24"/>
        </w:rPr>
        <w:t xml:space="preserve">and calculation </w:t>
      </w:r>
      <w:r w:rsidRPr="00FD0547">
        <w:rPr>
          <w:rFonts w:ascii="Times New Roman" w:hAnsi="Times New Roman" w:cs="Times New Roman"/>
          <w:b/>
          <w:bCs/>
          <w:sz w:val="24"/>
          <w:szCs w:val="24"/>
        </w:rPr>
        <w:t xml:space="preserve">of disease activity  </w:t>
      </w:r>
    </w:p>
    <w:p w14:paraId="6F3DA67D" w14:textId="1C7DC482" w:rsidR="004621EC" w:rsidRPr="00FD0547" w:rsidRDefault="00A6051F" w:rsidP="00A605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</w:rPr>
        <w:t xml:space="preserve">The studies varied </w:t>
      </w:r>
      <w:r w:rsidR="00516109" w:rsidRPr="00FD0547">
        <w:rPr>
          <w:rFonts w:ascii="Times New Roman" w:hAnsi="Times New Roman" w:cs="Times New Roman"/>
          <w:sz w:val="24"/>
          <w:szCs w:val="24"/>
        </w:rPr>
        <w:t xml:space="preserve">in </w:t>
      </w:r>
      <w:r w:rsidRPr="00FD0547">
        <w:rPr>
          <w:rFonts w:ascii="Times New Roman" w:hAnsi="Times New Roman" w:cs="Times New Roman"/>
          <w:sz w:val="24"/>
          <w:szCs w:val="24"/>
        </w:rPr>
        <w:t xml:space="preserve">their disease activity scoring systems: </w:t>
      </w:r>
      <w:r w:rsidR="00A9732F">
        <w:rPr>
          <w:rFonts w:ascii="Times New Roman" w:hAnsi="Times New Roman" w:cs="Times New Roman"/>
          <w:sz w:val="24"/>
          <w:szCs w:val="24"/>
        </w:rPr>
        <w:t xml:space="preserve">twelve </w:t>
      </w:r>
      <w:r w:rsidRPr="00FD0547">
        <w:rPr>
          <w:rFonts w:ascii="Times New Roman" w:hAnsi="Times New Roman" w:cs="Times New Roman"/>
          <w:sz w:val="24"/>
          <w:szCs w:val="24"/>
        </w:rPr>
        <w:t xml:space="preserve">studies </w:t>
      </w:r>
      <w:r w:rsidR="00195C81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FD0547">
        <w:rPr>
          <w:rFonts w:ascii="Times New Roman" w:hAnsi="Times New Roman" w:cs="Times New Roman"/>
          <w:sz w:val="24"/>
          <w:szCs w:val="24"/>
        </w:rPr>
        <w:t>2</w:t>
      </w:r>
      <w:r w:rsidR="0021730E" w:rsidRPr="00FD0547">
        <w:rPr>
          <w:rFonts w:ascii="Times New Roman" w:hAnsi="Times New Roman" w:cs="Times New Roman"/>
          <w:sz w:val="24"/>
          <w:szCs w:val="24"/>
        </w:rPr>
        <w:t>4</w:t>
      </w:r>
      <w:r w:rsidRPr="00FD0547">
        <w:rPr>
          <w:rFonts w:ascii="Times New Roman" w:hAnsi="Times New Roman" w:cs="Times New Roman"/>
          <w:sz w:val="24"/>
          <w:szCs w:val="24"/>
        </w:rPr>
        <w:t>, 2</w:t>
      </w:r>
      <w:r w:rsidR="0021730E" w:rsidRPr="00FD0547">
        <w:rPr>
          <w:rFonts w:ascii="Times New Roman" w:hAnsi="Times New Roman" w:cs="Times New Roman"/>
          <w:sz w:val="24"/>
          <w:szCs w:val="24"/>
        </w:rPr>
        <w:t>6</w:t>
      </w:r>
      <w:r w:rsidRPr="00FD0547">
        <w:rPr>
          <w:rFonts w:ascii="Times New Roman" w:hAnsi="Times New Roman" w:cs="Times New Roman"/>
          <w:sz w:val="24"/>
          <w:szCs w:val="24"/>
        </w:rPr>
        <w:t>, 2</w:t>
      </w:r>
      <w:r w:rsidR="0021730E" w:rsidRPr="00FD0547">
        <w:rPr>
          <w:rFonts w:ascii="Times New Roman" w:hAnsi="Times New Roman" w:cs="Times New Roman"/>
          <w:sz w:val="24"/>
          <w:szCs w:val="24"/>
        </w:rPr>
        <w:t>8</w:t>
      </w:r>
      <w:r w:rsidRPr="00FD0547">
        <w:rPr>
          <w:rFonts w:ascii="Times New Roman" w:hAnsi="Times New Roman" w:cs="Times New Roman"/>
          <w:sz w:val="24"/>
          <w:szCs w:val="24"/>
        </w:rPr>
        <w:t>, 3</w:t>
      </w:r>
      <w:r w:rsidR="0021730E" w:rsidRPr="00FD0547">
        <w:rPr>
          <w:rFonts w:ascii="Times New Roman" w:hAnsi="Times New Roman" w:cs="Times New Roman"/>
          <w:sz w:val="24"/>
          <w:szCs w:val="24"/>
        </w:rPr>
        <w:t>1</w:t>
      </w:r>
      <w:r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A8044C" w:rsidRPr="00FD0547">
        <w:rPr>
          <w:rFonts w:ascii="Times New Roman" w:hAnsi="Times New Roman" w:cs="Times New Roman"/>
          <w:sz w:val="24"/>
          <w:szCs w:val="24"/>
        </w:rPr>
        <w:t>3</w:t>
      </w:r>
      <w:r w:rsidR="0021730E" w:rsidRPr="00FD0547">
        <w:rPr>
          <w:rFonts w:ascii="Times New Roman" w:hAnsi="Times New Roman" w:cs="Times New Roman"/>
          <w:sz w:val="24"/>
          <w:szCs w:val="24"/>
        </w:rPr>
        <w:t>5</w:t>
      </w:r>
      <w:r w:rsidR="00A8044C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Pr="00FD0547">
        <w:rPr>
          <w:rFonts w:ascii="Times New Roman" w:hAnsi="Times New Roman" w:cs="Times New Roman"/>
          <w:sz w:val="24"/>
          <w:szCs w:val="24"/>
        </w:rPr>
        <w:t>3</w:t>
      </w:r>
      <w:r w:rsidR="0021730E" w:rsidRPr="00FD0547">
        <w:rPr>
          <w:rFonts w:ascii="Times New Roman" w:hAnsi="Times New Roman" w:cs="Times New Roman"/>
          <w:sz w:val="24"/>
          <w:szCs w:val="24"/>
        </w:rPr>
        <w:t>6</w:t>
      </w:r>
      <w:r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21730E" w:rsidRPr="00FD0547">
        <w:rPr>
          <w:rFonts w:ascii="Times New Roman" w:hAnsi="Times New Roman" w:cs="Times New Roman"/>
          <w:sz w:val="24"/>
          <w:szCs w:val="24"/>
        </w:rPr>
        <w:t>40</w:t>
      </w:r>
      <w:r w:rsidRPr="00FD0547">
        <w:rPr>
          <w:rFonts w:ascii="Times New Roman" w:hAnsi="Times New Roman" w:cs="Times New Roman"/>
          <w:sz w:val="24"/>
          <w:szCs w:val="24"/>
        </w:rPr>
        <w:t>, 4</w:t>
      </w:r>
      <w:r w:rsidR="0021730E" w:rsidRPr="00FD0547">
        <w:rPr>
          <w:rFonts w:ascii="Times New Roman" w:hAnsi="Times New Roman" w:cs="Times New Roman"/>
          <w:sz w:val="24"/>
          <w:szCs w:val="24"/>
        </w:rPr>
        <w:t>1</w:t>
      </w:r>
      <w:r w:rsidR="00D116D7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A9732F">
        <w:rPr>
          <w:rFonts w:ascii="Times New Roman" w:hAnsi="Times New Roman" w:cs="Times New Roman"/>
          <w:sz w:val="24"/>
          <w:szCs w:val="24"/>
        </w:rPr>
        <w:t xml:space="preserve">42, </w:t>
      </w:r>
      <w:r w:rsidR="00D116D7" w:rsidRPr="00FD0547">
        <w:rPr>
          <w:rFonts w:ascii="Times New Roman" w:hAnsi="Times New Roman" w:cs="Times New Roman"/>
          <w:sz w:val="24"/>
          <w:szCs w:val="24"/>
        </w:rPr>
        <w:t>4</w:t>
      </w:r>
      <w:r w:rsidR="00A9732F">
        <w:rPr>
          <w:rFonts w:ascii="Times New Roman" w:hAnsi="Times New Roman" w:cs="Times New Roman"/>
          <w:sz w:val="24"/>
          <w:szCs w:val="24"/>
        </w:rPr>
        <w:t>4</w:t>
      </w:r>
      <w:r w:rsidR="00195C81" w:rsidRPr="00FD0547">
        <w:rPr>
          <w:rFonts w:ascii="Times New Roman" w:hAnsi="Times New Roman" w:cs="Times New Roman"/>
          <w:sz w:val="24"/>
          <w:szCs w:val="24"/>
        </w:rPr>
        <w:t>-</w:t>
      </w:r>
      <w:r w:rsidR="00FD5864" w:rsidRPr="00FD0547">
        <w:rPr>
          <w:rFonts w:ascii="Times New Roman" w:hAnsi="Times New Roman" w:cs="Times New Roman"/>
          <w:sz w:val="24"/>
          <w:szCs w:val="24"/>
        </w:rPr>
        <w:t>4</w:t>
      </w:r>
      <w:r w:rsidR="00A9732F">
        <w:rPr>
          <w:rFonts w:ascii="Times New Roman" w:hAnsi="Times New Roman" w:cs="Times New Roman"/>
          <w:sz w:val="24"/>
          <w:szCs w:val="24"/>
        </w:rPr>
        <w:t>6</w:t>
      </w:r>
      <w:r w:rsidR="00195C81" w:rsidRPr="00FD0547">
        <w:rPr>
          <w:rFonts w:ascii="Times New Roman" w:hAnsi="Times New Roman" w:cs="Times New Roman"/>
          <w:sz w:val="24"/>
          <w:szCs w:val="24"/>
        </w:rPr>
        <w:t>]</w:t>
      </w:r>
      <w:r w:rsidRPr="00FD0547">
        <w:rPr>
          <w:rFonts w:ascii="Times New Roman" w:hAnsi="Times New Roman" w:cs="Times New Roman"/>
          <w:sz w:val="24"/>
          <w:szCs w:val="24"/>
        </w:rPr>
        <w:t xml:space="preserve"> adopted the </w:t>
      </w:r>
      <w:r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Behçet`s Disease Current Activity Form </w:t>
      </w:r>
      <w:r w:rsidR="00195C81" w:rsidRPr="00FD0547">
        <w:rPr>
          <w:rFonts w:ascii="Times New Roman" w:hAnsi="Times New Roman" w:cs="Times New Roman"/>
          <w:sz w:val="24"/>
          <w:szCs w:val="24"/>
        </w:rPr>
        <w:t>[</w:t>
      </w:r>
      <w:r w:rsidRPr="00FD0547">
        <w:rPr>
          <w:rFonts w:ascii="Times New Roman" w:hAnsi="Times New Roman" w:cs="Times New Roman"/>
          <w:sz w:val="24"/>
          <w:szCs w:val="24"/>
        </w:rPr>
        <w:t>4</w:t>
      </w:r>
      <w:r w:rsidR="00A9732F">
        <w:rPr>
          <w:rFonts w:ascii="Times New Roman" w:hAnsi="Times New Roman" w:cs="Times New Roman"/>
          <w:sz w:val="24"/>
          <w:szCs w:val="24"/>
        </w:rPr>
        <w:t>8</w:t>
      </w:r>
      <w:r w:rsidR="00195C81" w:rsidRPr="00FD0547">
        <w:rPr>
          <w:rFonts w:ascii="Times New Roman" w:hAnsi="Times New Roman" w:cs="Times New Roman"/>
          <w:sz w:val="24"/>
          <w:szCs w:val="24"/>
        </w:rPr>
        <w:t>]</w:t>
      </w:r>
      <w:r w:rsidRPr="00FD0547">
        <w:rPr>
          <w:rFonts w:ascii="Times New Roman" w:hAnsi="Times New Roman" w:cs="Times New Roman"/>
          <w:sz w:val="24"/>
          <w:szCs w:val="24"/>
        </w:rPr>
        <w:t>; t</w:t>
      </w:r>
      <w:r w:rsidR="00C74248" w:rsidRPr="00FD0547">
        <w:rPr>
          <w:rFonts w:ascii="Times New Roman" w:hAnsi="Times New Roman" w:cs="Times New Roman"/>
          <w:sz w:val="24"/>
          <w:szCs w:val="24"/>
        </w:rPr>
        <w:t>hree</w:t>
      </w:r>
      <w:r w:rsidRPr="00FD0547">
        <w:rPr>
          <w:rFonts w:ascii="Times New Roman" w:hAnsi="Times New Roman" w:cs="Times New Roman"/>
          <w:sz w:val="24"/>
          <w:szCs w:val="24"/>
        </w:rPr>
        <w:t xml:space="preserve"> studies </w:t>
      </w:r>
      <w:r w:rsidR="00195C81" w:rsidRPr="00FD0547">
        <w:rPr>
          <w:rFonts w:ascii="Times New Roman" w:hAnsi="Times New Roman" w:cs="Times New Roman"/>
          <w:sz w:val="24"/>
          <w:szCs w:val="24"/>
        </w:rPr>
        <w:t>[</w:t>
      </w:r>
      <w:r w:rsidRPr="00FD0547">
        <w:rPr>
          <w:rFonts w:ascii="Times New Roman" w:hAnsi="Times New Roman" w:cs="Times New Roman"/>
          <w:sz w:val="24"/>
          <w:szCs w:val="24"/>
        </w:rPr>
        <w:t>3</w:t>
      </w:r>
      <w:r w:rsidR="0021730E" w:rsidRPr="00FD0547">
        <w:rPr>
          <w:rFonts w:ascii="Times New Roman" w:hAnsi="Times New Roman" w:cs="Times New Roman"/>
          <w:sz w:val="24"/>
          <w:szCs w:val="24"/>
        </w:rPr>
        <w:t>3</w:t>
      </w:r>
      <w:r w:rsidRPr="00FD0547">
        <w:rPr>
          <w:rFonts w:ascii="Times New Roman" w:hAnsi="Times New Roman" w:cs="Times New Roman"/>
          <w:sz w:val="24"/>
          <w:szCs w:val="24"/>
        </w:rPr>
        <w:t>, 4</w:t>
      </w:r>
      <w:r w:rsidR="00A9732F">
        <w:rPr>
          <w:rFonts w:ascii="Times New Roman" w:hAnsi="Times New Roman" w:cs="Times New Roman"/>
          <w:sz w:val="24"/>
          <w:szCs w:val="24"/>
        </w:rPr>
        <w:t>2</w:t>
      </w:r>
      <w:r w:rsidR="00C74248" w:rsidRPr="00FD0547">
        <w:rPr>
          <w:rFonts w:ascii="Times New Roman" w:hAnsi="Times New Roman" w:cs="Times New Roman"/>
          <w:sz w:val="24"/>
          <w:szCs w:val="24"/>
        </w:rPr>
        <w:t>, 4</w:t>
      </w:r>
      <w:r w:rsidR="00A9732F">
        <w:rPr>
          <w:rFonts w:ascii="Times New Roman" w:hAnsi="Times New Roman" w:cs="Times New Roman"/>
          <w:sz w:val="24"/>
          <w:szCs w:val="24"/>
        </w:rPr>
        <w:t>7</w:t>
      </w:r>
      <w:r w:rsidR="00195C81" w:rsidRPr="00FD0547">
        <w:rPr>
          <w:rFonts w:ascii="Times New Roman" w:hAnsi="Times New Roman" w:cs="Times New Roman"/>
          <w:sz w:val="24"/>
          <w:szCs w:val="24"/>
        </w:rPr>
        <w:t>]</w:t>
      </w:r>
      <w:r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adopted </w:t>
      </w:r>
      <w:r w:rsidRPr="00FD0547">
        <w:rPr>
          <w:rFonts w:ascii="Times New Roman" w:hAnsi="Times New Roman" w:cs="Times New Roman"/>
          <w:sz w:val="24"/>
          <w:szCs w:val="24"/>
        </w:rPr>
        <w:t xml:space="preserve">the Behcet’s </w:t>
      </w:r>
      <w:r w:rsidR="00054420">
        <w:rPr>
          <w:rFonts w:ascii="Times New Roman" w:hAnsi="Times New Roman" w:cs="Times New Roman"/>
          <w:sz w:val="24"/>
          <w:szCs w:val="24"/>
        </w:rPr>
        <w:t>S</w:t>
      </w:r>
      <w:r w:rsidRPr="00FD0547">
        <w:rPr>
          <w:rFonts w:ascii="Times New Roman" w:hAnsi="Times New Roman" w:cs="Times New Roman"/>
          <w:sz w:val="24"/>
          <w:szCs w:val="24"/>
        </w:rPr>
        <w:t xml:space="preserve">yndrome </w:t>
      </w:r>
      <w:r w:rsidR="00054420">
        <w:rPr>
          <w:rFonts w:ascii="Times New Roman" w:hAnsi="Times New Roman" w:cs="Times New Roman"/>
          <w:sz w:val="24"/>
          <w:szCs w:val="24"/>
        </w:rPr>
        <w:t>A</w:t>
      </w:r>
      <w:r w:rsidRPr="00FD0547">
        <w:rPr>
          <w:rFonts w:ascii="Times New Roman" w:hAnsi="Times New Roman" w:cs="Times New Roman"/>
          <w:sz w:val="24"/>
          <w:szCs w:val="24"/>
        </w:rPr>
        <w:t xml:space="preserve">ctivity </w:t>
      </w:r>
      <w:r w:rsidR="00054420">
        <w:rPr>
          <w:rFonts w:ascii="Times New Roman" w:hAnsi="Times New Roman" w:cs="Times New Roman"/>
          <w:sz w:val="24"/>
          <w:szCs w:val="24"/>
        </w:rPr>
        <w:t>S</w:t>
      </w:r>
      <w:r w:rsidRPr="00FD0547">
        <w:rPr>
          <w:rFonts w:ascii="Times New Roman" w:hAnsi="Times New Roman" w:cs="Times New Roman"/>
          <w:sz w:val="24"/>
          <w:szCs w:val="24"/>
        </w:rPr>
        <w:t xml:space="preserve">core </w:t>
      </w:r>
      <w:r w:rsidR="00195C81" w:rsidRPr="00FD0547">
        <w:rPr>
          <w:rFonts w:ascii="Times New Roman" w:hAnsi="Times New Roman" w:cs="Times New Roman"/>
          <w:sz w:val="24"/>
          <w:szCs w:val="24"/>
        </w:rPr>
        <w:t>[</w:t>
      </w:r>
      <w:r w:rsidRPr="00FD0547">
        <w:rPr>
          <w:rFonts w:ascii="Times New Roman" w:hAnsi="Times New Roman" w:cs="Times New Roman"/>
          <w:sz w:val="24"/>
          <w:szCs w:val="24"/>
        </w:rPr>
        <w:t>4</w:t>
      </w:r>
      <w:r w:rsidR="00A9732F">
        <w:rPr>
          <w:rFonts w:ascii="Times New Roman" w:hAnsi="Times New Roman" w:cs="Times New Roman"/>
          <w:sz w:val="24"/>
          <w:szCs w:val="24"/>
        </w:rPr>
        <w:t>9</w:t>
      </w:r>
      <w:r w:rsidR="00195C81" w:rsidRPr="00FD0547">
        <w:rPr>
          <w:rFonts w:ascii="Times New Roman" w:hAnsi="Times New Roman" w:cs="Times New Roman"/>
          <w:sz w:val="24"/>
          <w:szCs w:val="24"/>
        </w:rPr>
        <w:t>]</w:t>
      </w:r>
      <w:r w:rsidRPr="00FD0547">
        <w:rPr>
          <w:rFonts w:ascii="Times New Roman" w:hAnsi="Times New Roman" w:cs="Times New Roman"/>
          <w:sz w:val="24"/>
          <w:szCs w:val="24"/>
        </w:rPr>
        <w:t xml:space="preserve">; six studies adopted </w:t>
      </w:r>
      <w:r w:rsidR="00195C81" w:rsidRPr="00FD0547">
        <w:rPr>
          <w:rFonts w:ascii="Times New Roman" w:hAnsi="Times New Roman" w:cs="Times New Roman"/>
          <w:sz w:val="24"/>
          <w:szCs w:val="24"/>
        </w:rPr>
        <w:t>[</w:t>
      </w:r>
      <w:r w:rsidRPr="00FD0547">
        <w:rPr>
          <w:rFonts w:ascii="Times New Roman" w:hAnsi="Times New Roman" w:cs="Times New Roman"/>
          <w:sz w:val="24"/>
          <w:szCs w:val="24"/>
        </w:rPr>
        <w:t>1</w:t>
      </w:r>
      <w:r w:rsidR="0021730E" w:rsidRPr="00FD0547">
        <w:rPr>
          <w:rFonts w:ascii="Times New Roman" w:hAnsi="Times New Roman" w:cs="Times New Roman"/>
          <w:sz w:val="24"/>
          <w:szCs w:val="24"/>
        </w:rPr>
        <w:t>6</w:t>
      </w:r>
      <w:r w:rsidRPr="00FD0547">
        <w:rPr>
          <w:rFonts w:ascii="Times New Roman" w:hAnsi="Times New Roman" w:cs="Times New Roman"/>
          <w:sz w:val="24"/>
          <w:szCs w:val="24"/>
        </w:rPr>
        <w:t>, 1</w:t>
      </w:r>
      <w:r w:rsidR="0021730E" w:rsidRPr="00FD0547">
        <w:rPr>
          <w:rFonts w:ascii="Times New Roman" w:hAnsi="Times New Roman" w:cs="Times New Roman"/>
          <w:sz w:val="24"/>
          <w:szCs w:val="24"/>
        </w:rPr>
        <w:t>8</w:t>
      </w:r>
      <w:r w:rsidRPr="00FD0547">
        <w:rPr>
          <w:rFonts w:ascii="Times New Roman" w:hAnsi="Times New Roman" w:cs="Times New Roman"/>
          <w:sz w:val="24"/>
          <w:szCs w:val="24"/>
        </w:rPr>
        <w:t>, 1</w:t>
      </w:r>
      <w:r w:rsidR="0021730E" w:rsidRPr="00FD0547">
        <w:rPr>
          <w:rFonts w:ascii="Times New Roman" w:hAnsi="Times New Roman" w:cs="Times New Roman"/>
          <w:sz w:val="24"/>
          <w:szCs w:val="24"/>
        </w:rPr>
        <w:t>9</w:t>
      </w:r>
      <w:r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21730E" w:rsidRPr="00FD0547">
        <w:rPr>
          <w:rFonts w:ascii="Times New Roman" w:hAnsi="Times New Roman" w:cs="Times New Roman"/>
          <w:sz w:val="24"/>
          <w:szCs w:val="24"/>
        </w:rPr>
        <w:t>20</w:t>
      </w:r>
      <w:r w:rsidRPr="00FD0547">
        <w:rPr>
          <w:rFonts w:ascii="Times New Roman" w:hAnsi="Times New Roman" w:cs="Times New Roman"/>
          <w:sz w:val="24"/>
          <w:szCs w:val="24"/>
        </w:rPr>
        <w:t>, 2</w:t>
      </w:r>
      <w:r w:rsidR="0021730E" w:rsidRPr="00FD0547">
        <w:rPr>
          <w:rFonts w:ascii="Times New Roman" w:hAnsi="Times New Roman" w:cs="Times New Roman"/>
          <w:sz w:val="24"/>
          <w:szCs w:val="24"/>
        </w:rPr>
        <w:t>1</w:t>
      </w:r>
      <w:r w:rsidRPr="00FD0547">
        <w:rPr>
          <w:rFonts w:ascii="Times New Roman" w:hAnsi="Times New Roman" w:cs="Times New Roman"/>
          <w:sz w:val="24"/>
          <w:szCs w:val="24"/>
        </w:rPr>
        <w:t>, 3</w:t>
      </w:r>
      <w:r w:rsidR="0021730E" w:rsidRPr="00FD0547">
        <w:rPr>
          <w:rFonts w:ascii="Times New Roman" w:hAnsi="Times New Roman" w:cs="Times New Roman"/>
          <w:sz w:val="24"/>
          <w:szCs w:val="24"/>
        </w:rPr>
        <w:t>4</w:t>
      </w:r>
      <w:r w:rsidR="00195C81" w:rsidRPr="00FD0547">
        <w:rPr>
          <w:rFonts w:ascii="Times New Roman" w:hAnsi="Times New Roman" w:cs="Times New Roman"/>
          <w:sz w:val="24"/>
          <w:szCs w:val="24"/>
        </w:rPr>
        <w:t>]</w:t>
      </w:r>
      <w:r w:rsidRPr="00FD0547">
        <w:rPr>
          <w:rFonts w:ascii="Times New Roman" w:hAnsi="Times New Roman" w:cs="Times New Roman"/>
          <w:sz w:val="24"/>
          <w:szCs w:val="24"/>
        </w:rPr>
        <w:t xml:space="preserve"> earlier scoring systems </w:t>
      </w:r>
      <w:r w:rsidR="00195C81" w:rsidRPr="00FD0547">
        <w:rPr>
          <w:rFonts w:ascii="Times New Roman" w:hAnsi="Times New Roman" w:cs="Times New Roman"/>
          <w:sz w:val="24"/>
          <w:szCs w:val="24"/>
        </w:rPr>
        <w:t>[</w:t>
      </w:r>
      <w:r w:rsidR="0021730E" w:rsidRPr="00FD0547">
        <w:rPr>
          <w:rFonts w:ascii="Times New Roman" w:hAnsi="Times New Roman" w:cs="Times New Roman"/>
          <w:sz w:val="24"/>
          <w:szCs w:val="24"/>
        </w:rPr>
        <w:t>50</w:t>
      </w:r>
      <w:r w:rsidR="00A9732F">
        <w:rPr>
          <w:rFonts w:ascii="Times New Roman" w:hAnsi="Times New Roman" w:cs="Times New Roman"/>
          <w:sz w:val="24"/>
          <w:szCs w:val="24"/>
        </w:rPr>
        <w:t>, 51</w:t>
      </w:r>
      <w:r w:rsidR="00195C81" w:rsidRPr="00FD0547">
        <w:rPr>
          <w:rFonts w:ascii="Times New Roman" w:hAnsi="Times New Roman" w:cs="Times New Roman"/>
          <w:sz w:val="24"/>
          <w:szCs w:val="24"/>
        </w:rPr>
        <w:t>]</w:t>
      </w:r>
      <w:r w:rsidR="00B94737" w:rsidRPr="00FD0547">
        <w:rPr>
          <w:rFonts w:ascii="Times New Roman" w:hAnsi="Times New Roman" w:cs="Times New Roman"/>
          <w:sz w:val="24"/>
          <w:szCs w:val="24"/>
        </w:rPr>
        <w:t xml:space="preserve">; </w:t>
      </w:r>
      <w:r w:rsidR="00A9732F">
        <w:rPr>
          <w:rFonts w:ascii="Times New Roman" w:hAnsi="Times New Roman" w:cs="Times New Roman"/>
          <w:sz w:val="24"/>
          <w:szCs w:val="24"/>
        </w:rPr>
        <w:t xml:space="preserve">thirteen </w:t>
      </w:r>
      <w:r w:rsidR="004621EC" w:rsidRPr="00FD0547">
        <w:rPr>
          <w:rFonts w:ascii="Times New Roman" w:hAnsi="Times New Roman" w:cs="Times New Roman"/>
          <w:sz w:val="24"/>
          <w:szCs w:val="24"/>
        </w:rPr>
        <w:t xml:space="preserve">studies calculated and reported disease activity </w:t>
      </w:r>
      <w:r w:rsidR="00195C81" w:rsidRPr="00FD0547">
        <w:rPr>
          <w:rFonts w:ascii="Times New Roman" w:hAnsi="Times New Roman" w:cs="Times New Roman"/>
          <w:sz w:val="24"/>
          <w:szCs w:val="24"/>
        </w:rPr>
        <w:t>[</w:t>
      </w:r>
      <w:r w:rsidR="004621EC" w:rsidRPr="00FD0547">
        <w:rPr>
          <w:rFonts w:ascii="Times New Roman" w:hAnsi="Times New Roman" w:cs="Times New Roman"/>
          <w:sz w:val="24"/>
          <w:szCs w:val="24"/>
        </w:rPr>
        <w:t>18, 20, 24, 26, 28, 30, 31, 33, 36, 40,</w:t>
      </w:r>
      <w:r w:rsidR="00A9732F">
        <w:rPr>
          <w:rFonts w:ascii="Times New Roman" w:hAnsi="Times New Roman" w:cs="Times New Roman"/>
          <w:sz w:val="24"/>
          <w:szCs w:val="24"/>
        </w:rPr>
        <w:t xml:space="preserve"> 41,</w:t>
      </w:r>
      <w:r w:rsidR="004621EC" w:rsidRPr="00FD0547">
        <w:rPr>
          <w:rFonts w:ascii="Times New Roman" w:hAnsi="Times New Roman" w:cs="Times New Roman"/>
          <w:sz w:val="24"/>
          <w:szCs w:val="24"/>
        </w:rPr>
        <w:t xml:space="preserve"> 4</w:t>
      </w:r>
      <w:r w:rsidR="00A9732F">
        <w:rPr>
          <w:rFonts w:ascii="Times New Roman" w:hAnsi="Times New Roman" w:cs="Times New Roman"/>
          <w:sz w:val="24"/>
          <w:szCs w:val="24"/>
        </w:rPr>
        <w:t>4</w:t>
      </w:r>
      <w:r w:rsidR="00AA5957" w:rsidRPr="00FD0547">
        <w:rPr>
          <w:rFonts w:ascii="Times New Roman" w:hAnsi="Times New Roman" w:cs="Times New Roman"/>
          <w:sz w:val="24"/>
          <w:szCs w:val="24"/>
        </w:rPr>
        <w:t>, 4</w:t>
      </w:r>
      <w:r w:rsidR="00A9732F">
        <w:rPr>
          <w:rFonts w:ascii="Times New Roman" w:hAnsi="Times New Roman" w:cs="Times New Roman"/>
          <w:sz w:val="24"/>
          <w:szCs w:val="24"/>
        </w:rPr>
        <w:t>6</w:t>
      </w:r>
      <w:r w:rsidR="00195C81" w:rsidRPr="00FD0547">
        <w:rPr>
          <w:rFonts w:ascii="Times New Roman" w:hAnsi="Times New Roman" w:cs="Times New Roman"/>
          <w:sz w:val="24"/>
          <w:szCs w:val="24"/>
        </w:rPr>
        <w:t>]</w:t>
      </w:r>
      <w:r w:rsidR="004621EC" w:rsidRPr="00FD0547">
        <w:rPr>
          <w:rFonts w:ascii="Times New Roman" w:hAnsi="Times New Roman" w:cs="Times New Roman"/>
          <w:sz w:val="24"/>
          <w:szCs w:val="24"/>
        </w:rPr>
        <w:t xml:space="preserve">, 5 studies included patients with variable degrees of disease activity without calculating it </w:t>
      </w:r>
      <w:r w:rsidR="00195C81" w:rsidRPr="00FD0547">
        <w:rPr>
          <w:rFonts w:ascii="Times New Roman" w:hAnsi="Times New Roman" w:cs="Times New Roman"/>
          <w:sz w:val="24"/>
          <w:szCs w:val="24"/>
        </w:rPr>
        <w:t>[</w:t>
      </w:r>
      <w:r w:rsidR="004621EC" w:rsidRPr="00FD0547">
        <w:rPr>
          <w:rFonts w:ascii="Times New Roman" w:hAnsi="Times New Roman" w:cs="Times New Roman"/>
          <w:sz w:val="24"/>
          <w:szCs w:val="24"/>
        </w:rPr>
        <w:t>21-23, 30, 34</w:t>
      </w:r>
      <w:r w:rsidR="00281212" w:rsidRPr="00FD0547">
        <w:rPr>
          <w:rFonts w:ascii="Times New Roman" w:hAnsi="Times New Roman" w:cs="Times New Roman"/>
          <w:sz w:val="24"/>
          <w:szCs w:val="24"/>
        </w:rPr>
        <w:t>,</w:t>
      </w:r>
      <w:r w:rsidR="00886F92" w:rsidRPr="00FD0547">
        <w:rPr>
          <w:rFonts w:ascii="Times New Roman" w:hAnsi="Times New Roman" w:cs="Times New Roman"/>
          <w:sz w:val="24"/>
          <w:szCs w:val="24"/>
        </w:rPr>
        <w:t xml:space="preserve"> 4</w:t>
      </w:r>
      <w:r w:rsidR="00A9732F">
        <w:rPr>
          <w:rFonts w:ascii="Times New Roman" w:hAnsi="Times New Roman" w:cs="Times New Roman"/>
          <w:sz w:val="24"/>
          <w:szCs w:val="24"/>
        </w:rPr>
        <w:t>5</w:t>
      </w:r>
      <w:r w:rsidR="004D7761" w:rsidRPr="00FD0547">
        <w:rPr>
          <w:rFonts w:ascii="Times New Roman" w:hAnsi="Times New Roman" w:cs="Times New Roman"/>
          <w:sz w:val="24"/>
          <w:szCs w:val="24"/>
        </w:rPr>
        <w:t>, 4</w:t>
      </w:r>
      <w:r w:rsidR="00A9732F">
        <w:rPr>
          <w:rFonts w:ascii="Times New Roman" w:hAnsi="Times New Roman" w:cs="Times New Roman"/>
          <w:sz w:val="24"/>
          <w:szCs w:val="24"/>
        </w:rPr>
        <w:t>7</w:t>
      </w:r>
      <w:r w:rsidR="00195C81" w:rsidRPr="00FD0547">
        <w:rPr>
          <w:rFonts w:ascii="Times New Roman" w:hAnsi="Times New Roman" w:cs="Times New Roman"/>
          <w:sz w:val="24"/>
          <w:szCs w:val="24"/>
        </w:rPr>
        <w:t>]</w:t>
      </w:r>
      <w:r w:rsidR="004621EC" w:rsidRPr="00FD0547">
        <w:rPr>
          <w:rFonts w:ascii="Times New Roman" w:hAnsi="Times New Roman" w:cs="Times New Roman"/>
          <w:sz w:val="24"/>
          <w:szCs w:val="24"/>
        </w:rPr>
        <w:t xml:space="preserve"> and the remaining 12 studies never quoted disease activity</w:t>
      </w:r>
      <w:r w:rsidR="004D7761" w:rsidRPr="00FD05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28F7EE" w14:textId="686DA40B" w:rsidR="00080B98" w:rsidRPr="00FD0547" w:rsidRDefault="00A93EC3" w:rsidP="00821955">
      <w:pPr>
        <w:pStyle w:val="p"/>
        <w:shd w:val="clear" w:color="auto" w:fill="FFFFFF"/>
        <w:spacing w:before="166" w:beforeAutospacing="0" w:after="166" w:afterAutospacing="0" w:line="480" w:lineRule="auto"/>
        <w:jc w:val="both"/>
        <w:rPr>
          <w:b/>
          <w:bCs/>
        </w:rPr>
      </w:pPr>
      <w:r w:rsidRPr="00FD0547">
        <w:rPr>
          <w:b/>
          <w:bCs/>
        </w:rPr>
        <w:lastRenderedPageBreak/>
        <w:t>Vari</w:t>
      </w:r>
      <w:r w:rsidR="00A047BB" w:rsidRPr="00FD0547">
        <w:rPr>
          <w:b/>
          <w:bCs/>
        </w:rPr>
        <w:t>ed c</w:t>
      </w:r>
      <w:r w:rsidR="008851D6" w:rsidRPr="00FD0547">
        <w:rPr>
          <w:b/>
          <w:bCs/>
        </w:rPr>
        <w:t xml:space="preserve">haracteristics </w:t>
      </w:r>
      <w:r w:rsidR="00883FD5" w:rsidRPr="00FD0547">
        <w:rPr>
          <w:b/>
          <w:bCs/>
        </w:rPr>
        <w:t xml:space="preserve">of </w:t>
      </w:r>
      <w:r w:rsidR="00DE1921" w:rsidRPr="00FD0547">
        <w:rPr>
          <w:b/>
          <w:bCs/>
        </w:rPr>
        <w:t xml:space="preserve">the </w:t>
      </w:r>
      <w:r w:rsidR="00080B98" w:rsidRPr="00FD0547">
        <w:rPr>
          <w:b/>
          <w:bCs/>
        </w:rPr>
        <w:t>studies</w:t>
      </w:r>
    </w:p>
    <w:p w14:paraId="5DBC3C4D" w14:textId="450101C5" w:rsidR="00A53703" w:rsidRPr="00FD0547" w:rsidRDefault="009B3A80" w:rsidP="00280D0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</w:rPr>
        <w:t>O</w:t>
      </w:r>
      <w:r w:rsidR="0040099B" w:rsidRPr="00FD0547">
        <w:rPr>
          <w:rFonts w:ascii="Times New Roman" w:hAnsi="Times New Roman" w:cs="Times New Roman"/>
          <w:sz w:val="24"/>
          <w:szCs w:val="24"/>
        </w:rPr>
        <w:t>ne</w:t>
      </w:r>
      <w:r w:rsidR="004E00E2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Pr="00FD0547">
        <w:rPr>
          <w:rFonts w:ascii="Times New Roman" w:hAnsi="Times New Roman" w:cs="Times New Roman"/>
          <w:sz w:val="24"/>
          <w:szCs w:val="24"/>
        </w:rPr>
        <w:t xml:space="preserve">study </w:t>
      </w:r>
      <w:r w:rsidR="004E00E2" w:rsidRPr="00FD0547">
        <w:rPr>
          <w:rFonts w:ascii="Times New Roman" w:hAnsi="Times New Roman" w:cs="Times New Roman"/>
          <w:sz w:val="24"/>
          <w:szCs w:val="24"/>
        </w:rPr>
        <w:t xml:space="preserve">did not report </w:t>
      </w:r>
      <w:r w:rsidR="001578B8" w:rsidRPr="00FD0547">
        <w:rPr>
          <w:rFonts w:ascii="Times New Roman" w:hAnsi="Times New Roman" w:cs="Times New Roman"/>
          <w:sz w:val="24"/>
          <w:szCs w:val="24"/>
        </w:rPr>
        <w:t xml:space="preserve">the </w:t>
      </w:r>
      <w:r w:rsidR="0040099B" w:rsidRPr="00FD0547">
        <w:rPr>
          <w:rFonts w:ascii="Times New Roman" w:hAnsi="Times New Roman" w:cs="Times New Roman"/>
          <w:sz w:val="24"/>
          <w:szCs w:val="24"/>
        </w:rPr>
        <w:t xml:space="preserve">male to female ratio </w:t>
      </w:r>
      <w:r w:rsidR="00195C81" w:rsidRPr="00FD0547">
        <w:rPr>
          <w:rFonts w:ascii="Times New Roman" w:hAnsi="Times New Roman" w:cs="Times New Roman"/>
          <w:sz w:val="24"/>
          <w:szCs w:val="24"/>
        </w:rPr>
        <w:t>[</w:t>
      </w:r>
      <w:r w:rsidR="00883FD5" w:rsidRPr="00FD0547">
        <w:rPr>
          <w:rFonts w:ascii="Times New Roman" w:hAnsi="Times New Roman" w:cs="Times New Roman"/>
          <w:sz w:val="24"/>
          <w:szCs w:val="24"/>
        </w:rPr>
        <w:t>3</w:t>
      </w:r>
      <w:r w:rsidR="0021730E" w:rsidRPr="00FD0547">
        <w:rPr>
          <w:rFonts w:ascii="Times New Roman" w:hAnsi="Times New Roman" w:cs="Times New Roman"/>
          <w:sz w:val="24"/>
          <w:szCs w:val="24"/>
        </w:rPr>
        <w:t>7</w:t>
      </w:r>
      <w:r w:rsidR="00195C81" w:rsidRPr="00FD0547">
        <w:rPr>
          <w:rFonts w:ascii="Times New Roman" w:hAnsi="Times New Roman" w:cs="Times New Roman"/>
          <w:sz w:val="24"/>
          <w:szCs w:val="24"/>
        </w:rPr>
        <w:t>]</w:t>
      </w:r>
      <w:r w:rsidR="00940989" w:rsidRPr="00FD0547">
        <w:rPr>
          <w:rFonts w:ascii="Times New Roman" w:hAnsi="Times New Roman" w:cs="Times New Roman"/>
          <w:sz w:val="24"/>
          <w:szCs w:val="24"/>
        </w:rPr>
        <w:t xml:space="preserve"> and </w:t>
      </w:r>
      <w:r w:rsidR="00A9732F">
        <w:rPr>
          <w:rFonts w:ascii="Times New Roman" w:hAnsi="Times New Roman" w:cs="Times New Roman"/>
          <w:sz w:val="24"/>
          <w:szCs w:val="24"/>
        </w:rPr>
        <w:t xml:space="preserve">four </w:t>
      </w:r>
      <w:r w:rsidR="0040099B" w:rsidRPr="00FD0547">
        <w:rPr>
          <w:rFonts w:ascii="Times New Roman" w:hAnsi="Times New Roman" w:cs="Times New Roman"/>
          <w:sz w:val="24"/>
          <w:szCs w:val="24"/>
        </w:rPr>
        <w:t xml:space="preserve">did not report the disease duration </w:t>
      </w:r>
      <w:r w:rsidR="00195C81" w:rsidRPr="00FD0547">
        <w:rPr>
          <w:rFonts w:ascii="Times New Roman" w:hAnsi="Times New Roman" w:cs="Times New Roman"/>
          <w:sz w:val="24"/>
          <w:szCs w:val="24"/>
        </w:rPr>
        <w:t>[</w:t>
      </w:r>
      <w:r w:rsidR="00883FD5" w:rsidRPr="00FD0547">
        <w:rPr>
          <w:rFonts w:ascii="Times New Roman" w:hAnsi="Times New Roman" w:cs="Times New Roman"/>
          <w:sz w:val="24"/>
          <w:szCs w:val="24"/>
        </w:rPr>
        <w:t>1</w:t>
      </w:r>
      <w:r w:rsidR="0021730E" w:rsidRPr="00FD0547">
        <w:rPr>
          <w:rFonts w:ascii="Times New Roman" w:hAnsi="Times New Roman" w:cs="Times New Roman"/>
          <w:sz w:val="24"/>
          <w:szCs w:val="24"/>
        </w:rPr>
        <w:t>2</w:t>
      </w:r>
      <w:r w:rsidR="00883FD5" w:rsidRPr="00FD0547">
        <w:rPr>
          <w:rFonts w:ascii="Times New Roman" w:hAnsi="Times New Roman" w:cs="Times New Roman"/>
          <w:sz w:val="24"/>
          <w:szCs w:val="24"/>
        </w:rPr>
        <w:t>, 1</w:t>
      </w:r>
      <w:r w:rsidR="0021730E" w:rsidRPr="00FD0547">
        <w:rPr>
          <w:rFonts w:ascii="Times New Roman" w:hAnsi="Times New Roman" w:cs="Times New Roman"/>
          <w:sz w:val="24"/>
          <w:szCs w:val="24"/>
        </w:rPr>
        <w:t>4</w:t>
      </w:r>
      <w:r w:rsidR="00883FD5" w:rsidRPr="00FD0547">
        <w:rPr>
          <w:rFonts w:ascii="Times New Roman" w:hAnsi="Times New Roman" w:cs="Times New Roman"/>
          <w:sz w:val="24"/>
          <w:szCs w:val="24"/>
        </w:rPr>
        <w:t>, 2</w:t>
      </w:r>
      <w:r w:rsidR="0021730E" w:rsidRPr="00FD0547">
        <w:rPr>
          <w:rFonts w:ascii="Times New Roman" w:hAnsi="Times New Roman" w:cs="Times New Roman"/>
          <w:sz w:val="24"/>
          <w:szCs w:val="24"/>
        </w:rPr>
        <w:t>3</w:t>
      </w:r>
      <w:r w:rsidR="00883FD5" w:rsidRPr="00FD0547">
        <w:rPr>
          <w:rFonts w:ascii="Times New Roman" w:hAnsi="Times New Roman" w:cs="Times New Roman"/>
          <w:sz w:val="24"/>
          <w:szCs w:val="24"/>
        </w:rPr>
        <w:t>, 3</w:t>
      </w:r>
      <w:r w:rsidR="0021730E" w:rsidRPr="00FD0547">
        <w:rPr>
          <w:rFonts w:ascii="Times New Roman" w:hAnsi="Times New Roman" w:cs="Times New Roman"/>
          <w:sz w:val="24"/>
          <w:szCs w:val="24"/>
        </w:rPr>
        <w:t>7</w:t>
      </w:r>
      <w:r w:rsidR="00195C81" w:rsidRPr="00FD0547">
        <w:rPr>
          <w:rFonts w:ascii="Times New Roman" w:hAnsi="Times New Roman" w:cs="Times New Roman"/>
          <w:sz w:val="24"/>
          <w:szCs w:val="24"/>
        </w:rPr>
        <w:t>]</w:t>
      </w:r>
      <w:r w:rsidR="0007333F" w:rsidRPr="00FD0547">
        <w:rPr>
          <w:rFonts w:ascii="Times New Roman" w:hAnsi="Times New Roman" w:cs="Times New Roman"/>
          <w:sz w:val="24"/>
          <w:szCs w:val="24"/>
        </w:rPr>
        <w:t xml:space="preserve">; </w:t>
      </w:r>
      <w:r w:rsidR="00AF1770" w:rsidRPr="00FD0547">
        <w:rPr>
          <w:rFonts w:ascii="Times New Roman" w:hAnsi="Times New Roman" w:cs="Times New Roman"/>
          <w:sz w:val="24"/>
          <w:szCs w:val="24"/>
        </w:rPr>
        <w:t>vascular involvement</w:t>
      </w:r>
      <w:r w:rsidR="00940989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AF1770" w:rsidRPr="00FD0547">
        <w:rPr>
          <w:rFonts w:ascii="Times New Roman" w:hAnsi="Times New Roman" w:cs="Times New Roman"/>
          <w:sz w:val="24"/>
          <w:szCs w:val="24"/>
        </w:rPr>
        <w:t xml:space="preserve">was an exclusion criterion in </w:t>
      </w:r>
      <w:r w:rsidR="00A9732F">
        <w:rPr>
          <w:rFonts w:ascii="Times New Roman" w:hAnsi="Times New Roman" w:cs="Times New Roman"/>
          <w:sz w:val="24"/>
          <w:szCs w:val="24"/>
        </w:rPr>
        <w:t xml:space="preserve">seven </w:t>
      </w:r>
      <w:r w:rsidR="00AF1770" w:rsidRPr="00FD0547">
        <w:rPr>
          <w:rFonts w:ascii="Times New Roman" w:hAnsi="Times New Roman" w:cs="Times New Roman"/>
          <w:sz w:val="24"/>
          <w:szCs w:val="24"/>
        </w:rPr>
        <w:t xml:space="preserve">studies </w:t>
      </w:r>
      <w:r w:rsidR="00195C81" w:rsidRPr="00FD0547">
        <w:rPr>
          <w:rFonts w:ascii="Times New Roman" w:hAnsi="Times New Roman" w:cs="Times New Roman"/>
          <w:sz w:val="24"/>
          <w:szCs w:val="24"/>
        </w:rPr>
        <w:t>[</w:t>
      </w:r>
      <w:r w:rsidR="008568FA" w:rsidRPr="00FD0547">
        <w:rPr>
          <w:rFonts w:ascii="Times New Roman" w:hAnsi="Times New Roman" w:cs="Times New Roman"/>
          <w:sz w:val="24"/>
          <w:szCs w:val="24"/>
        </w:rPr>
        <w:t>1</w:t>
      </w:r>
      <w:r w:rsidR="0021730E" w:rsidRPr="00FD0547">
        <w:rPr>
          <w:rFonts w:ascii="Times New Roman" w:hAnsi="Times New Roman" w:cs="Times New Roman"/>
          <w:sz w:val="24"/>
          <w:szCs w:val="24"/>
        </w:rPr>
        <w:t>9</w:t>
      </w:r>
      <w:r w:rsidR="00AF1770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8568FA" w:rsidRPr="00FD0547">
        <w:rPr>
          <w:rFonts w:ascii="Times New Roman" w:hAnsi="Times New Roman" w:cs="Times New Roman"/>
          <w:sz w:val="24"/>
          <w:szCs w:val="24"/>
        </w:rPr>
        <w:t>2</w:t>
      </w:r>
      <w:r w:rsidR="0021730E" w:rsidRPr="00FD0547">
        <w:rPr>
          <w:rFonts w:ascii="Times New Roman" w:hAnsi="Times New Roman" w:cs="Times New Roman"/>
          <w:sz w:val="24"/>
          <w:szCs w:val="24"/>
        </w:rPr>
        <w:t>1</w:t>
      </w:r>
      <w:r w:rsidR="008568FA" w:rsidRPr="00FD0547">
        <w:rPr>
          <w:rFonts w:ascii="Times New Roman" w:hAnsi="Times New Roman" w:cs="Times New Roman"/>
          <w:sz w:val="24"/>
          <w:szCs w:val="24"/>
        </w:rPr>
        <w:t>,</w:t>
      </w:r>
      <w:r w:rsidR="00AF1770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8568FA" w:rsidRPr="00FD0547">
        <w:rPr>
          <w:rFonts w:ascii="Times New Roman" w:hAnsi="Times New Roman" w:cs="Times New Roman"/>
          <w:sz w:val="24"/>
          <w:szCs w:val="24"/>
        </w:rPr>
        <w:t>2</w:t>
      </w:r>
      <w:r w:rsidR="0021730E" w:rsidRPr="00FD0547">
        <w:rPr>
          <w:rFonts w:ascii="Times New Roman" w:hAnsi="Times New Roman" w:cs="Times New Roman"/>
          <w:sz w:val="24"/>
          <w:szCs w:val="24"/>
        </w:rPr>
        <w:t>5</w:t>
      </w:r>
      <w:r w:rsidR="00AF1770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21730E" w:rsidRPr="00FD0547">
        <w:rPr>
          <w:rFonts w:ascii="Times New Roman" w:hAnsi="Times New Roman" w:cs="Times New Roman"/>
          <w:sz w:val="24"/>
          <w:szCs w:val="24"/>
        </w:rPr>
        <w:t>30</w:t>
      </w:r>
      <w:r w:rsidR="00AF1770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8568FA" w:rsidRPr="00FD0547">
        <w:rPr>
          <w:rFonts w:ascii="Times New Roman" w:hAnsi="Times New Roman" w:cs="Times New Roman"/>
          <w:sz w:val="24"/>
          <w:szCs w:val="24"/>
        </w:rPr>
        <w:t>3</w:t>
      </w:r>
      <w:r w:rsidR="0021730E" w:rsidRPr="00FD0547">
        <w:rPr>
          <w:rFonts w:ascii="Times New Roman" w:hAnsi="Times New Roman" w:cs="Times New Roman"/>
          <w:sz w:val="24"/>
          <w:szCs w:val="24"/>
        </w:rPr>
        <w:t>4</w:t>
      </w:r>
      <w:r w:rsidR="00AF1770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8568FA" w:rsidRPr="00FD0547">
        <w:rPr>
          <w:rFonts w:ascii="Times New Roman" w:hAnsi="Times New Roman" w:cs="Times New Roman"/>
          <w:sz w:val="24"/>
          <w:szCs w:val="24"/>
        </w:rPr>
        <w:t>3</w:t>
      </w:r>
      <w:r w:rsidR="0021730E" w:rsidRPr="00FD0547">
        <w:rPr>
          <w:rFonts w:ascii="Times New Roman" w:hAnsi="Times New Roman" w:cs="Times New Roman"/>
          <w:sz w:val="24"/>
          <w:szCs w:val="24"/>
        </w:rPr>
        <w:t>7</w:t>
      </w:r>
      <w:r w:rsidR="00AF1770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8568FA" w:rsidRPr="00FD0547">
        <w:rPr>
          <w:rFonts w:ascii="Times New Roman" w:hAnsi="Times New Roman" w:cs="Times New Roman"/>
          <w:sz w:val="24"/>
          <w:szCs w:val="24"/>
        </w:rPr>
        <w:t>3</w:t>
      </w:r>
      <w:r w:rsidR="0021730E" w:rsidRPr="00FD0547">
        <w:rPr>
          <w:rFonts w:ascii="Times New Roman" w:hAnsi="Times New Roman" w:cs="Times New Roman"/>
          <w:sz w:val="24"/>
          <w:szCs w:val="24"/>
        </w:rPr>
        <w:t>8</w:t>
      </w:r>
      <w:r w:rsidR="00195C81" w:rsidRPr="00FD0547">
        <w:rPr>
          <w:rFonts w:ascii="Times New Roman" w:hAnsi="Times New Roman" w:cs="Times New Roman"/>
          <w:sz w:val="24"/>
          <w:szCs w:val="24"/>
        </w:rPr>
        <w:t>]</w:t>
      </w:r>
      <w:r w:rsidR="003C4AF8" w:rsidRPr="00FD0547">
        <w:rPr>
          <w:rFonts w:ascii="Times New Roman" w:hAnsi="Times New Roman" w:cs="Times New Roman"/>
          <w:sz w:val="24"/>
          <w:szCs w:val="24"/>
        </w:rPr>
        <w:t xml:space="preserve"> while </w:t>
      </w:r>
      <w:r w:rsidR="00940989" w:rsidRPr="00FD0547">
        <w:rPr>
          <w:rFonts w:ascii="Times New Roman" w:hAnsi="Times New Roman" w:cs="Times New Roman"/>
          <w:sz w:val="24"/>
          <w:szCs w:val="24"/>
        </w:rPr>
        <w:t xml:space="preserve">it affected variable </w:t>
      </w:r>
      <w:r w:rsidR="003C4AF8" w:rsidRPr="00FD0547">
        <w:rPr>
          <w:rFonts w:ascii="Times New Roman" w:hAnsi="Times New Roman" w:cs="Times New Roman"/>
          <w:sz w:val="24"/>
          <w:szCs w:val="24"/>
        </w:rPr>
        <w:t>number</w:t>
      </w:r>
      <w:r w:rsidR="00940989" w:rsidRPr="00FD0547">
        <w:rPr>
          <w:rFonts w:ascii="Times New Roman" w:hAnsi="Times New Roman" w:cs="Times New Roman"/>
          <w:sz w:val="24"/>
          <w:szCs w:val="24"/>
        </w:rPr>
        <w:t>s</w:t>
      </w:r>
      <w:r w:rsidR="003C4AF8" w:rsidRPr="00FD0547">
        <w:rPr>
          <w:rFonts w:ascii="Times New Roman" w:hAnsi="Times New Roman" w:cs="Times New Roman"/>
          <w:sz w:val="24"/>
          <w:szCs w:val="24"/>
        </w:rPr>
        <w:t xml:space="preserve"> of BD patients </w:t>
      </w:r>
      <w:r w:rsidR="00940989" w:rsidRPr="00FD0547">
        <w:rPr>
          <w:rFonts w:ascii="Times New Roman" w:hAnsi="Times New Roman" w:cs="Times New Roman"/>
          <w:sz w:val="24"/>
          <w:szCs w:val="24"/>
        </w:rPr>
        <w:t>in the remaining stud</w:t>
      </w:r>
      <w:r w:rsidR="00A26E2B" w:rsidRPr="00FD0547">
        <w:rPr>
          <w:rFonts w:ascii="Times New Roman" w:hAnsi="Times New Roman" w:cs="Times New Roman"/>
          <w:sz w:val="24"/>
          <w:szCs w:val="24"/>
        </w:rPr>
        <w:t>ies</w:t>
      </w:r>
      <w:r w:rsidR="003C4AF8" w:rsidRPr="00FD0547">
        <w:rPr>
          <w:rFonts w:ascii="Times New Roman" w:hAnsi="Times New Roman" w:cs="Times New Roman"/>
          <w:sz w:val="24"/>
          <w:szCs w:val="24"/>
        </w:rPr>
        <w:t xml:space="preserve">; </w:t>
      </w:r>
      <w:r w:rsidR="00DC5863" w:rsidRPr="00FD0547">
        <w:rPr>
          <w:rFonts w:ascii="Times New Roman" w:hAnsi="Times New Roman" w:cs="Times New Roman"/>
          <w:sz w:val="24"/>
          <w:szCs w:val="24"/>
        </w:rPr>
        <w:t xml:space="preserve">a history of cardiovascular disease (myocardial infarction, ischemic stroke) and chronic kidney disease was an </w:t>
      </w:r>
      <w:r w:rsidR="00E22DF6" w:rsidRPr="00FD0547">
        <w:rPr>
          <w:rFonts w:ascii="Times New Roman" w:hAnsi="Times New Roman" w:cs="Times New Roman"/>
          <w:sz w:val="24"/>
          <w:szCs w:val="24"/>
        </w:rPr>
        <w:t xml:space="preserve">exclusion criterion for </w:t>
      </w:r>
      <w:r w:rsidR="00A9732F">
        <w:rPr>
          <w:rFonts w:ascii="Times New Roman" w:hAnsi="Times New Roman" w:cs="Times New Roman"/>
          <w:sz w:val="24"/>
          <w:szCs w:val="24"/>
        </w:rPr>
        <w:t xml:space="preserve">twenty six </w:t>
      </w:r>
      <w:r w:rsidR="00C717B7" w:rsidRPr="00FD0547">
        <w:rPr>
          <w:rFonts w:ascii="Times New Roman" w:hAnsi="Times New Roman" w:cs="Times New Roman"/>
          <w:sz w:val="24"/>
          <w:szCs w:val="24"/>
        </w:rPr>
        <w:t>studies</w:t>
      </w:r>
      <w:r w:rsidR="00195C81" w:rsidRPr="00FD0547">
        <w:rPr>
          <w:rFonts w:ascii="Times New Roman" w:hAnsi="Times New Roman" w:cs="Times New Roman"/>
          <w:sz w:val="24"/>
          <w:szCs w:val="24"/>
        </w:rPr>
        <w:t xml:space="preserve"> [</w:t>
      </w:r>
      <w:r w:rsidR="00F26180" w:rsidRPr="00FD0547">
        <w:rPr>
          <w:rFonts w:ascii="Times New Roman" w:hAnsi="Times New Roman" w:cs="Times New Roman"/>
          <w:sz w:val="24"/>
          <w:szCs w:val="24"/>
        </w:rPr>
        <w:t>1</w:t>
      </w:r>
      <w:r w:rsidR="0021730E" w:rsidRPr="00FD0547">
        <w:rPr>
          <w:rFonts w:ascii="Times New Roman" w:hAnsi="Times New Roman" w:cs="Times New Roman"/>
          <w:sz w:val="24"/>
          <w:szCs w:val="24"/>
        </w:rPr>
        <w:t>2</w:t>
      </w:r>
      <w:r w:rsidR="00F26180" w:rsidRPr="00FD0547">
        <w:rPr>
          <w:rFonts w:ascii="Times New Roman" w:hAnsi="Times New Roman" w:cs="Times New Roman"/>
          <w:sz w:val="24"/>
          <w:szCs w:val="24"/>
        </w:rPr>
        <w:t>,1</w:t>
      </w:r>
      <w:r w:rsidR="0021730E" w:rsidRPr="00FD0547">
        <w:rPr>
          <w:rFonts w:ascii="Times New Roman" w:hAnsi="Times New Roman" w:cs="Times New Roman"/>
          <w:sz w:val="24"/>
          <w:szCs w:val="24"/>
        </w:rPr>
        <w:t>3</w:t>
      </w:r>
      <w:r w:rsidR="00F26180" w:rsidRPr="00FD0547">
        <w:rPr>
          <w:rFonts w:ascii="Times New Roman" w:hAnsi="Times New Roman" w:cs="Times New Roman"/>
          <w:sz w:val="24"/>
          <w:szCs w:val="24"/>
        </w:rPr>
        <w:t>, 1</w:t>
      </w:r>
      <w:r w:rsidR="0021730E" w:rsidRPr="00FD0547">
        <w:rPr>
          <w:rFonts w:ascii="Times New Roman" w:hAnsi="Times New Roman" w:cs="Times New Roman"/>
          <w:sz w:val="24"/>
          <w:szCs w:val="24"/>
        </w:rPr>
        <w:t>5</w:t>
      </w:r>
      <w:r w:rsidR="00F26180" w:rsidRPr="00FD0547">
        <w:rPr>
          <w:rFonts w:ascii="Times New Roman" w:hAnsi="Times New Roman" w:cs="Times New Roman"/>
          <w:sz w:val="24"/>
          <w:szCs w:val="24"/>
        </w:rPr>
        <w:t>-</w:t>
      </w:r>
      <w:r w:rsidR="0021730E" w:rsidRPr="00FD0547">
        <w:rPr>
          <w:rFonts w:ascii="Times New Roman" w:hAnsi="Times New Roman" w:cs="Times New Roman"/>
          <w:sz w:val="24"/>
          <w:szCs w:val="24"/>
        </w:rPr>
        <w:t>20</w:t>
      </w:r>
      <w:r w:rsidR="00F26180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A47DA4" w:rsidRPr="00FD0547">
        <w:rPr>
          <w:rFonts w:ascii="Times New Roman" w:hAnsi="Times New Roman" w:cs="Times New Roman"/>
          <w:sz w:val="24"/>
          <w:szCs w:val="24"/>
        </w:rPr>
        <w:t>2</w:t>
      </w:r>
      <w:r w:rsidR="0021730E" w:rsidRPr="00FD0547">
        <w:rPr>
          <w:rFonts w:ascii="Times New Roman" w:hAnsi="Times New Roman" w:cs="Times New Roman"/>
          <w:sz w:val="24"/>
          <w:szCs w:val="24"/>
        </w:rPr>
        <w:t>2</w:t>
      </w:r>
      <w:r w:rsidR="00A47DA4" w:rsidRPr="00FD0547">
        <w:rPr>
          <w:rFonts w:ascii="Times New Roman" w:hAnsi="Times New Roman" w:cs="Times New Roman"/>
          <w:sz w:val="24"/>
          <w:szCs w:val="24"/>
        </w:rPr>
        <w:t>, 2</w:t>
      </w:r>
      <w:r w:rsidR="0021730E" w:rsidRPr="00FD0547">
        <w:rPr>
          <w:rFonts w:ascii="Times New Roman" w:hAnsi="Times New Roman" w:cs="Times New Roman"/>
          <w:sz w:val="24"/>
          <w:szCs w:val="24"/>
        </w:rPr>
        <w:t>4</w:t>
      </w:r>
      <w:r w:rsidR="00A47DA4" w:rsidRPr="00FD0547">
        <w:rPr>
          <w:rFonts w:ascii="Times New Roman" w:hAnsi="Times New Roman" w:cs="Times New Roman"/>
          <w:sz w:val="24"/>
          <w:szCs w:val="24"/>
        </w:rPr>
        <w:t>,</w:t>
      </w:r>
      <w:r w:rsidR="00430982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A47DA4" w:rsidRPr="00FD0547">
        <w:rPr>
          <w:rFonts w:ascii="Times New Roman" w:hAnsi="Times New Roman" w:cs="Times New Roman"/>
          <w:sz w:val="24"/>
          <w:szCs w:val="24"/>
        </w:rPr>
        <w:t>2</w:t>
      </w:r>
      <w:r w:rsidR="0021730E" w:rsidRPr="00FD0547">
        <w:rPr>
          <w:rFonts w:ascii="Times New Roman" w:hAnsi="Times New Roman" w:cs="Times New Roman"/>
          <w:sz w:val="24"/>
          <w:szCs w:val="24"/>
        </w:rPr>
        <w:t>5</w:t>
      </w:r>
      <w:r w:rsidR="00A47DA4" w:rsidRPr="00FD0547">
        <w:rPr>
          <w:rFonts w:ascii="Times New Roman" w:hAnsi="Times New Roman" w:cs="Times New Roman"/>
          <w:sz w:val="24"/>
          <w:szCs w:val="24"/>
        </w:rPr>
        <w:t>,</w:t>
      </w:r>
      <w:r w:rsidR="00430982" w:rsidRPr="00FD0547">
        <w:rPr>
          <w:rFonts w:ascii="Times New Roman" w:hAnsi="Times New Roman" w:cs="Times New Roman"/>
          <w:sz w:val="24"/>
          <w:szCs w:val="24"/>
        </w:rPr>
        <w:t xml:space="preserve"> 2</w:t>
      </w:r>
      <w:r w:rsidR="0021730E" w:rsidRPr="00FD0547">
        <w:rPr>
          <w:rFonts w:ascii="Times New Roman" w:hAnsi="Times New Roman" w:cs="Times New Roman"/>
          <w:sz w:val="24"/>
          <w:szCs w:val="24"/>
        </w:rPr>
        <w:t>7</w:t>
      </w:r>
      <w:r w:rsidR="00430982" w:rsidRPr="00FD0547">
        <w:rPr>
          <w:rFonts w:ascii="Times New Roman" w:hAnsi="Times New Roman" w:cs="Times New Roman"/>
          <w:sz w:val="24"/>
          <w:szCs w:val="24"/>
        </w:rPr>
        <w:t>-</w:t>
      </w:r>
      <w:r w:rsidR="0021730E" w:rsidRPr="00FD0547">
        <w:rPr>
          <w:rFonts w:ascii="Times New Roman" w:hAnsi="Times New Roman" w:cs="Times New Roman"/>
          <w:sz w:val="24"/>
          <w:szCs w:val="24"/>
        </w:rPr>
        <w:t>30</w:t>
      </w:r>
      <w:r w:rsidR="00430982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2171BE" w:rsidRPr="00FD0547">
        <w:rPr>
          <w:rFonts w:ascii="Times New Roman" w:hAnsi="Times New Roman" w:cs="Times New Roman"/>
          <w:sz w:val="24"/>
          <w:szCs w:val="24"/>
        </w:rPr>
        <w:t>3</w:t>
      </w:r>
      <w:r w:rsidR="0021730E" w:rsidRPr="00FD0547">
        <w:rPr>
          <w:rFonts w:ascii="Times New Roman" w:hAnsi="Times New Roman" w:cs="Times New Roman"/>
          <w:sz w:val="24"/>
          <w:szCs w:val="24"/>
        </w:rPr>
        <w:t>4</w:t>
      </w:r>
      <w:r w:rsidR="00195C81" w:rsidRPr="00FD0547">
        <w:rPr>
          <w:rFonts w:ascii="Times New Roman" w:hAnsi="Times New Roman" w:cs="Times New Roman"/>
          <w:sz w:val="24"/>
          <w:szCs w:val="24"/>
        </w:rPr>
        <w:t>-</w:t>
      </w:r>
      <w:r w:rsidR="002171BE" w:rsidRPr="00FD0547">
        <w:rPr>
          <w:rFonts w:ascii="Times New Roman" w:hAnsi="Times New Roman" w:cs="Times New Roman"/>
          <w:sz w:val="24"/>
          <w:szCs w:val="24"/>
        </w:rPr>
        <w:t>3</w:t>
      </w:r>
      <w:r w:rsidR="0021730E" w:rsidRPr="00FD0547">
        <w:rPr>
          <w:rFonts w:ascii="Times New Roman" w:hAnsi="Times New Roman" w:cs="Times New Roman"/>
          <w:sz w:val="24"/>
          <w:szCs w:val="24"/>
        </w:rPr>
        <w:t>6</w:t>
      </w:r>
      <w:r w:rsidR="00C717B7" w:rsidRPr="00FD0547">
        <w:rPr>
          <w:rFonts w:ascii="Times New Roman" w:hAnsi="Times New Roman" w:cs="Times New Roman"/>
          <w:sz w:val="24"/>
          <w:szCs w:val="24"/>
        </w:rPr>
        <w:t>, 3</w:t>
      </w:r>
      <w:r w:rsidR="0021730E" w:rsidRPr="00FD0547">
        <w:rPr>
          <w:rFonts w:ascii="Times New Roman" w:hAnsi="Times New Roman" w:cs="Times New Roman"/>
          <w:sz w:val="24"/>
          <w:szCs w:val="24"/>
        </w:rPr>
        <w:t>8</w:t>
      </w:r>
      <w:r w:rsidR="00C717B7" w:rsidRPr="00FD0547">
        <w:rPr>
          <w:rFonts w:ascii="Times New Roman" w:hAnsi="Times New Roman" w:cs="Times New Roman"/>
          <w:sz w:val="24"/>
          <w:szCs w:val="24"/>
        </w:rPr>
        <w:t>-</w:t>
      </w:r>
      <w:r w:rsidR="0021730E" w:rsidRPr="00FD0547">
        <w:rPr>
          <w:rFonts w:ascii="Times New Roman" w:hAnsi="Times New Roman" w:cs="Times New Roman"/>
          <w:sz w:val="24"/>
          <w:szCs w:val="24"/>
        </w:rPr>
        <w:t>40</w:t>
      </w:r>
      <w:r w:rsidR="00C717B7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A9732F">
        <w:rPr>
          <w:rFonts w:ascii="Times New Roman" w:hAnsi="Times New Roman" w:cs="Times New Roman"/>
          <w:sz w:val="24"/>
          <w:szCs w:val="24"/>
        </w:rPr>
        <w:t xml:space="preserve">41, </w:t>
      </w:r>
      <w:r w:rsidR="00C717B7" w:rsidRPr="00FD0547">
        <w:rPr>
          <w:rFonts w:ascii="Times New Roman" w:hAnsi="Times New Roman" w:cs="Times New Roman"/>
          <w:sz w:val="24"/>
          <w:szCs w:val="24"/>
        </w:rPr>
        <w:t>4</w:t>
      </w:r>
      <w:r w:rsidR="00A9732F">
        <w:rPr>
          <w:rFonts w:ascii="Times New Roman" w:hAnsi="Times New Roman" w:cs="Times New Roman"/>
          <w:sz w:val="24"/>
          <w:szCs w:val="24"/>
        </w:rPr>
        <w:t>3</w:t>
      </w:r>
      <w:r w:rsidR="00B36249" w:rsidRPr="00FD0547">
        <w:rPr>
          <w:rFonts w:ascii="Times New Roman" w:hAnsi="Times New Roman" w:cs="Times New Roman"/>
          <w:sz w:val="24"/>
          <w:szCs w:val="24"/>
        </w:rPr>
        <w:t>,</w:t>
      </w:r>
      <w:r w:rsidR="0021730E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B36249" w:rsidRPr="00FD0547">
        <w:rPr>
          <w:rFonts w:ascii="Times New Roman" w:hAnsi="Times New Roman" w:cs="Times New Roman"/>
          <w:sz w:val="24"/>
          <w:szCs w:val="24"/>
        </w:rPr>
        <w:t>4</w:t>
      </w:r>
      <w:r w:rsidR="00A9732F">
        <w:rPr>
          <w:rFonts w:ascii="Times New Roman" w:hAnsi="Times New Roman" w:cs="Times New Roman"/>
          <w:sz w:val="24"/>
          <w:szCs w:val="24"/>
        </w:rPr>
        <w:t>4</w:t>
      </w:r>
      <w:r w:rsidR="005236B1" w:rsidRPr="00FD0547">
        <w:rPr>
          <w:rFonts w:ascii="Times New Roman" w:hAnsi="Times New Roman" w:cs="Times New Roman"/>
          <w:sz w:val="24"/>
          <w:szCs w:val="24"/>
        </w:rPr>
        <w:t>, 4</w:t>
      </w:r>
      <w:r w:rsidR="00A9732F">
        <w:rPr>
          <w:rFonts w:ascii="Times New Roman" w:hAnsi="Times New Roman" w:cs="Times New Roman"/>
          <w:sz w:val="24"/>
          <w:szCs w:val="24"/>
        </w:rPr>
        <w:t>6</w:t>
      </w:r>
      <w:r w:rsidR="00B25441" w:rsidRPr="00FD0547">
        <w:rPr>
          <w:rFonts w:ascii="Times New Roman" w:hAnsi="Times New Roman" w:cs="Times New Roman"/>
          <w:sz w:val="24"/>
          <w:szCs w:val="24"/>
        </w:rPr>
        <w:t>, 4</w:t>
      </w:r>
      <w:r w:rsidR="00A9732F">
        <w:rPr>
          <w:rFonts w:ascii="Times New Roman" w:hAnsi="Times New Roman" w:cs="Times New Roman"/>
          <w:sz w:val="24"/>
          <w:szCs w:val="24"/>
        </w:rPr>
        <w:t>7</w:t>
      </w:r>
      <w:r w:rsidR="00195C81" w:rsidRPr="00FD0547">
        <w:rPr>
          <w:rFonts w:ascii="Times New Roman" w:hAnsi="Times New Roman" w:cs="Times New Roman"/>
          <w:sz w:val="24"/>
          <w:szCs w:val="24"/>
        </w:rPr>
        <w:t>]</w:t>
      </w:r>
      <w:r w:rsidR="006D6311" w:rsidRPr="00FD0547">
        <w:rPr>
          <w:rFonts w:ascii="Times New Roman" w:hAnsi="Times New Roman" w:cs="Times New Roman"/>
          <w:sz w:val="24"/>
          <w:szCs w:val="24"/>
        </w:rPr>
        <w:t xml:space="preserve">, it was not in </w:t>
      </w:r>
      <w:r w:rsidR="00A9732F">
        <w:rPr>
          <w:rFonts w:ascii="Times New Roman" w:hAnsi="Times New Roman" w:cs="Times New Roman"/>
          <w:sz w:val="24"/>
          <w:szCs w:val="24"/>
        </w:rPr>
        <w:t>six</w:t>
      </w:r>
      <w:r w:rsidR="006D6311" w:rsidRPr="00FD0547">
        <w:rPr>
          <w:rFonts w:ascii="Times New Roman" w:hAnsi="Times New Roman" w:cs="Times New Roman"/>
          <w:sz w:val="24"/>
          <w:szCs w:val="24"/>
        </w:rPr>
        <w:t xml:space="preserve"> studies </w:t>
      </w:r>
      <w:r w:rsidR="00195C81" w:rsidRPr="00FD0547">
        <w:rPr>
          <w:rFonts w:ascii="Times New Roman" w:hAnsi="Times New Roman" w:cs="Times New Roman"/>
          <w:sz w:val="24"/>
          <w:szCs w:val="24"/>
        </w:rPr>
        <w:t>[</w:t>
      </w:r>
      <w:r w:rsidR="0021730E" w:rsidRPr="00FD0547">
        <w:rPr>
          <w:rFonts w:ascii="Times New Roman" w:hAnsi="Times New Roman" w:cs="Times New Roman"/>
          <w:sz w:val="24"/>
          <w:szCs w:val="24"/>
        </w:rPr>
        <w:t>14, 21, 23</w:t>
      </w:r>
      <w:r w:rsidR="00B809C2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21730E" w:rsidRPr="00FD0547">
        <w:rPr>
          <w:rFonts w:ascii="Times New Roman" w:hAnsi="Times New Roman" w:cs="Times New Roman"/>
          <w:sz w:val="24"/>
          <w:szCs w:val="24"/>
        </w:rPr>
        <w:t>31, 32, 37</w:t>
      </w:r>
      <w:r w:rsidR="00195C81" w:rsidRPr="00FD0547">
        <w:rPr>
          <w:rFonts w:ascii="Times New Roman" w:hAnsi="Times New Roman" w:cs="Times New Roman"/>
          <w:sz w:val="24"/>
          <w:szCs w:val="24"/>
        </w:rPr>
        <w:t>]</w:t>
      </w:r>
      <w:r w:rsidR="00762B5F" w:rsidRPr="00FD0547">
        <w:rPr>
          <w:rFonts w:ascii="Times New Roman" w:hAnsi="Times New Roman" w:cs="Times New Roman"/>
          <w:sz w:val="24"/>
          <w:szCs w:val="24"/>
        </w:rPr>
        <w:t xml:space="preserve"> and was not defined in the remaining studies; </w:t>
      </w:r>
      <w:r w:rsidR="0015052D" w:rsidRPr="00FD0547">
        <w:rPr>
          <w:rFonts w:ascii="Times New Roman" w:hAnsi="Times New Roman" w:cs="Times New Roman"/>
          <w:sz w:val="24"/>
          <w:szCs w:val="24"/>
        </w:rPr>
        <w:t xml:space="preserve">three studies </w:t>
      </w:r>
      <w:r w:rsidR="00853CE6" w:rsidRPr="00FD0547">
        <w:rPr>
          <w:rFonts w:ascii="Times New Roman" w:hAnsi="Times New Roman" w:cs="Times New Roman"/>
          <w:sz w:val="24"/>
          <w:szCs w:val="24"/>
        </w:rPr>
        <w:t xml:space="preserve">differentiated </w:t>
      </w:r>
      <w:r w:rsidR="000C076B" w:rsidRPr="00FD0547">
        <w:rPr>
          <w:rFonts w:ascii="Times New Roman" w:hAnsi="Times New Roman" w:cs="Times New Roman"/>
          <w:sz w:val="24"/>
          <w:szCs w:val="24"/>
        </w:rPr>
        <w:t xml:space="preserve">muco-cutaneous disease from </w:t>
      </w:r>
      <w:r w:rsidR="00853CE6" w:rsidRPr="00FD0547">
        <w:rPr>
          <w:rFonts w:ascii="Times New Roman" w:hAnsi="Times New Roman" w:cs="Times New Roman"/>
          <w:sz w:val="24"/>
          <w:szCs w:val="24"/>
        </w:rPr>
        <w:t xml:space="preserve">disease with </w:t>
      </w:r>
      <w:r w:rsidR="000C076B" w:rsidRPr="00FD0547">
        <w:rPr>
          <w:rFonts w:ascii="Times New Roman" w:hAnsi="Times New Roman" w:cs="Times New Roman"/>
          <w:sz w:val="24"/>
          <w:szCs w:val="24"/>
        </w:rPr>
        <w:t xml:space="preserve">major organ involvement </w:t>
      </w:r>
      <w:r w:rsidR="00195C81" w:rsidRPr="00FD0547">
        <w:rPr>
          <w:rFonts w:ascii="Times New Roman" w:hAnsi="Times New Roman" w:cs="Times New Roman"/>
          <w:sz w:val="24"/>
          <w:szCs w:val="24"/>
        </w:rPr>
        <w:t>[</w:t>
      </w:r>
      <w:r w:rsidR="0021730E" w:rsidRPr="00FD0547">
        <w:rPr>
          <w:rFonts w:ascii="Times New Roman" w:hAnsi="Times New Roman" w:cs="Times New Roman"/>
          <w:sz w:val="24"/>
          <w:szCs w:val="24"/>
        </w:rPr>
        <w:t>20</w:t>
      </w:r>
      <w:r w:rsidR="005069BD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21730E" w:rsidRPr="00FD0547">
        <w:rPr>
          <w:rFonts w:ascii="Times New Roman" w:hAnsi="Times New Roman" w:cs="Times New Roman"/>
          <w:sz w:val="24"/>
          <w:szCs w:val="24"/>
        </w:rPr>
        <w:t>30</w:t>
      </w:r>
      <w:r w:rsidR="001A7555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21730E" w:rsidRPr="00FD0547">
        <w:rPr>
          <w:rFonts w:ascii="Times New Roman" w:hAnsi="Times New Roman" w:cs="Times New Roman"/>
          <w:sz w:val="24"/>
          <w:szCs w:val="24"/>
        </w:rPr>
        <w:t>39</w:t>
      </w:r>
      <w:r w:rsidR="00195C81" w:rsidRPr="00FD0547">
        <w:rPr>
          <w:rFonts w:ascii="Times New Roman" w:hAnsi="Times New Roman" w:cs="Times New Roman"/>
          <w:sz w:val="24"/>
          <w:szCs w:val="24"/>
        </w:rPr>
        <w:t>]</w:t>
      </w:r>
      <w:r w:rsidR="00F320BB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853CE6" w:rsidRPr="00FD0547">
        <w:rPr>
          <w:rFonts w:ascii="Times New Roman" w:hAnsi="Times New Roman" w:cs="Times New Roman"/>
          <w:sz w:val="24"/>
          <w:szCs w:val="24"/>
        </w:rPr>
        <w:t xml:space="preserve">and one </w:t>
      </w:r>
      <w:r w:rsidR="00CF0A9A" w:rsidRPr="00FD0547">
        <w:rPr>
          <w:rFonts w:ascii="Times New Roman" w:hAnsi="Times New Roman" w:cs="Times New Roman"/>
          <w:sz w:val="24"/>
          <w:szCs w:val="24"/>
        </w:rPr>
        <w:t>differentiated a</w:t>
      </w:r>
      <w:r w:rsidR="003D7B8D" w:rsidRPr="00FD0547">
        <w:rPr>
          <w:rFonts w:ascii="Times New Roman" w:hAnsi="Times New Roman" w:cs="Times New Roman"/>
          <w:sz w:val="24"/>
          <w:szCs w:val="24"/>
        </w:rPr>
        <w:t xml:space="preserve">ctive versus inactive lesions </w:t>
      </w:r>
      <w:r w:rsidR="00195C81" w:rsidRPr="00FD0547">
        <w:rPr>
          <w:rFonts w:ascii="Times New Roman" w:hAnsi="Times New Roman" w:cs="Times New Roman"/>
          <w:sz w:val="24"/>
          <w:szCs w:val="24"/>
        </w:rPr>
        <w:t>[</w:t>
      </w:r>
      <w:r w:rsidR="0021730E" w:rsidRPr="00FD0547">
        <w:rPr>
          <w:rFonts w:ascii="Times New Roman" w:hAnsi="Times New Roman" w:cs="Times New Roman"/>
          <w:sz w:val="24"/>
          <w:szCs w:val="24"/>
        </w:rPr>
        <w:t>29</w:t>
      </w:r>
      <w:r w:rsidR="00195C81" w:rsidRPr="00FD0547">
        <w:rPr>
          <w:rFonts w:ascii="Times New Roman" w:hAnsi="Times New Roman" w:cs="Times New Roman"/>
          <w:sz w:val="24"/>
          <w:szCs w:val="24"/>
        </w:rPr>
        <w:t>]</w:t>
      </w:r>
      <w:r w:rsidR="00CF0A9A" w:rsidRPr="00FD0547">
        <w:rPr>
          <w:rFonts w:ascii="Times New Roman" w:hAnsi="Times New Roman" w:cs="Times New Roman"/>
          <w:sz w:val="24"/>
          <w:szCs w:val="24"/>
        </w:rPr>
        <w:t xml:space="preserve"> and we </w:t>
      </w:r>
      <w:r w:rsidR="0024381D" w:rsidRPr="00FD0547">
        <w:rPr>
          <w:rFonts w:ascii="Times New Roman" w:hAnsi="Times New Roman" w:cs="Times New Roman"/>
          <w:sz w:val="24"/>
          <w:szCs w:val="24"/>
        </w:rPr>
        <w:t xml:space="preserve">analysed </w:t>
      </w:r>
      <w:r w:rsidR="00CF0A9A" w:rsidRPr="00FD0547">
        <w:rPr>
          <w:rFonts w:ascii="Times New Roman" w:hAnsi="Times New Roman" w:cs="Times New Roman"/>
          <w:sz w:val="24"/>
          <w:szCs w:val="24"/>
        </w:rPr>
        <w:t>the</w:t>
      </w:r>
      <w:r w:rsidR="003518CC" w:rsidRPr="00FD0547">
        <w:rPr>
          <w:rFonts w:ascii="Times New Roman" w:hAnsi="Times New Roman" w:cs="Times New Roman"/>
          <w:sz w:val="24"/>
          <w:szCs w:val="24"/>
        </w:rPr>
        <w:t xml:space="preserve"> data from the</w:t>
      </w:r>
      <w:r w:rsidR="00CF0A9A" w:rsidRPr="00FD0547">
        <w:rPr>
          <w:rFonts w:ascii="Times New Roman" w:hAnsi="Times New Roman" w:cs="Times New Roman"/>
          <w:sz w:val="24"/>
          <w:szCs w:val="24"/>
        </w:rPr>
        <w:t xml:space="preserve">se </w:t>
      </w:r>
      <w:r w:rsidR="003518CC" w:rsidRPr="00FD0547">
        <w:rPr>
          <w:rFonts w:ascii="Times New Roman" w:hAnsi="Times New Roman" w:cs="Times New Roman"/>
          <w:sz w:val="24"/>
          <w:szCs w:val="24"/>
        </w:rPr>
        <w:t xml:space="preserve">four </w:t>
      </w:r>
      <w:r w:rsidR="00CF0A9A" w:rsidRPr="00FD0547">
        <w:rPr>
          <w:rFonts w:ascii="Times New Roman" w:hAnsi="Times New Roman" w:cs="Times New Roman"/>
          <w:sz w:val="24"/>
          <w:szCs w:val="24"/>
        </w:rPr>
        <w:t>studies together</w:t>
      </w:r>
      <w:r w:rsidR="008F735E" w:rsidRPr="00FD0547">
        <w:rPr>
          <w:rFonts w:ascii="Times New Roman" w:hAnsi="Times New Roman" w:cs="Times New Roman"/>
          <w:sz w:val="24"/>
          <w:szCs w:val="24"/>
        </w:rPr>
        <w:t xml:space="preserve">. </w:t>
      </w:r>
      <w:r w:rsidR="003E34FA" w:rsidRPr="00FD0547">
        <w:rPr>
          <w:rFonts w:ascii="Times New Roman" w:hAnsi="Times New Roman" w:cs="Times New Roman"/>
          <w:sz w:val="24"/>
          <w:szCs w:val="24"/>
        </w:rPr>
        <w:t>S</w:t>
      </w:r>
      <w:r w:rsidR="003C4AF8" w:rsidRPr="00FD0547">
        <w:rPr>
          <w:rFonts w:ascii="Times New Roman" w:hAnsi="Times New Roman" w:cs="Times New Roman"/>
          <w:sz w:val="24"/>
          <w:szCs w:val="24"/>
        </w:rPr>
        <w:t>teroid treatment</w:t>
      </w:r>
      <w:r w:rsidR="00915E50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1A204A" w:rsidRPr="00FD0547">
        <w:rPr>
          <w:rFonts w:ascii="Times New Roman" w:hAnsi="Times New Roman" w:cs="Times New Roman"/>
          <w:sz w:val="24"/>
          <w:szCs w:val="24"/>
        </w:rPr>
        <w:t xml:space="preserve">was an exclusion criterion in </w:t>
      </w:r>
      <w:r w:rsidR="00A9732F">
        <w:rPr>
          <w:rFonts w:ascii="Times New Roman" w:hAnsi="Times New Roman" w:cs="Times New Roman"/>
          <w:sz w:val="24"/>
          <w:szCs w:val="24"/>
        </w:rPr>
        <w:t>eight</w:t>
      </w:r>
      <w:r w:rsidR="001A204A" w:rsidRPr="00FD0547">
        <w:rPr>
          <w:rFonts w:ascii="Times New Roman" w:hAnsi="Times New Roman" w:cs="Times New Roman"/>
          <w:sz w:val="24"/>
          <w:szCs w:val="24"/>
        </w:rPr>
        <w:t xml:space="preserve"> studies </w:t>
      </w:r>
      <w:r w:rsidR="00195C81" w:rsidRPr="00FD0547">
        <w:rPr>
          <w:rFonts w:ascii="Times New Roman" w:hAnsi="Times New Roman" w:cs="Times New Roman"/>
          <w:sz w:val="24"/>
          <w:szCs w:val="24"/>
        </w:rPr>
        <w:t>[</w:t>
      </w:r>
      <w:r w:rsidR="0021730E" w:rsidRPr="00FD0547">
        <w:rPr>
          <w:rFonts w:ascii="Times New Roman" w:hAnsi="Times New Roman" w:cs="Times New Roman"/>
          <w:sz w:val="24"/>
          <w:szCs w:val="24"/>
        </w:rPr>
        <w:t>19</w:t>
      </w:r>
      <w:r w:rsidR="001A204A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8568FA" w:rsidRPr="00FD0547">
        <w:rPr>
          <w:rFonts w:ascii="Times New Roman" w:hAnsi="Times New Roman" w:cs="Times New Roman"/>
          <w:sz w:val="24"/>
          <w:szCs w:val="24"/>
        </w:rPr>
        <w:t>2</w:t>
      </w:r>
      <w:r w:rsidR="0021730E" w:rsidRPr="00FD0547">
        <w:rPr>
          <w:rFonts w:ascii="Times New Roman" w:hAnsi="Times New Roman" w:cs="Times New Roman"/>
          <w:sz w:val="24"/>
          <w:szCs w:val="24"/>
        </w:rPr>
        <w:t>8</w:t>
      </w:r>
      <w:r w:rsidR="00A26E2B" w:rsidRPr="00FD0547">
        <w:rPr>
          <w:rFonts w:ascii="Times New Roman" w:hAnsi="Times New Roman" w:cs="Times New Roman"/>
          <w:sz w:val="24"/>
          <w:szCs w:val="24"/>
        </w:rPr>
        <w:t>-</w:t>
      </w:r>
      <w:r w:rsidR="008568FA" w:rsidRPr="00FD0547">
        <w:rPr>
          <w:rFonts w:ascii="Times New Roman" w:hAnsi="Times New Roman" w:cs="Times New Roman"/>
          <w:sz w:val="24"/>
          <w:szCs w:val="24"/>
        </w:rPr>
        <w:t>3</w:t>
      </w:r>
      <w:r w:rsidR="0021730E" w:rsidRPr="00FD0547">
        <w:rPr>
          <w:rFonts w:ascii="Times New Roman" w:hAnsi="Times New Roman" w:cs="Times New Roman"/>
          <w:sz w:val="24"/>
          <w:szCs w:val="24"/>
        </w:rPr>
        <w:t>1</w:t>
      </w:r>
      <w:r w:rsidR="001A204A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8568FA" w:rsidRPr="00FD0547">
        <w:rPr>
          <w:rFonts w:ascii="Times New Roman" w:hAnsi="Times New Roman" w:cs="Times New Roman"/>
          <w:sz w:val="24"/>
          <w:szCs w:val="24"/>
        </w:rPr>
        <w:t>3</w:t>
      </w:r>
      <w:r w:rsidR="0021730E" w:rsidRPr="00FD0547">
        <w:rPr>
          <w:rFonts w:ascii="Times New Roman" w:hAnsi="Times New Roman" w:cs="Times New Roman"/>
          <w:sz w:val="24"/>
          <w:szCs w:val="24"/>
        </w:rPr>
        <w:t>6</w:t>
      </w:r>
      <w:r w:rsidR="001A204A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8568FA" w:rsidRPr="00FD0547">
        <w:rPr>
          <w:rFonts w:ascii="Times New Roman" w:hAnsi="Times New Roman" w:cs="Times New Roman"/>
          <w:sz w:val="24"/>
          <w:szCs w:val="24"/>
        </w:rPr>
        <w:t>3</w:t>
      </w:r>
      <w:r w:rsidR="0021730E" w:rsidRPr="00FD0547">
        <w:rPr>
          <w:rFonts w:ascii="Times New Roman" w:hAnsi="Times New Roman" w:cs="Times New Roman"/>
          <w:sz w:val="24"/>
          <w:szCs w:val="24"/>
        </w:rPr>
        <w:t>8</w:t>
      </w:r>
      <w:r w:rsidR="001A204A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8568FA" w:rsidRPr="00FD0547">
        <w:rPr>
          <w:rFonts w:ascii="Times New Roman" w:hAnsi="Times New Roman" w:cs="Times New Roman"/>
          <w:sz w:val="24"/>
          <w:szCs w:val="24"/>
        </w:rPr>
        <w:t>3</w:t>
      </w:r>
      <w:r w:rsidR="0021730E" w:rsidRPr="00FD0547">
        <w:rPr>
          <w:rFonts w:ascii="Times New Roman" w:hAnsi="Times New Roman" w:cs="Times New Roman"/>
          <w:sz w:val="24"/>
          <w:szCs w:val="24"/>
        </w:rPr>
        <w:t>9</w:t>
      </w:r>
      <w:r w:rsidR="00195C81" w:rsidRPr="00FD0547">
        <w:rPr>
          <w:rFonts w:ascii="Times New Roman" w:hAnsi="Times New Roman" w:cs="Times New Roman"/>
          <w:sz w:val="24"/>
          <w:szCs w:val="24"/>
        </w:rPr>
        <w:t>]</w:t>
      </w:r>
      <w:r w:rsidR="00915E50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CE580B" w:rsidRPr="00FD0547">
        <w:rPr>
          <w:rFonts w:ascii="Times New Roman" w:hAnsi="Times New Roman" w:cs="Times New Roman"/>
          <w:sz w:val="24"/>
          <w:szCs w:val="24"/>
        </w:rPr>
        <w:t>it</w:t>
      </w:r>
      <w:r w:rsidR="00940989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CE580B" w:rsidRPr="00FD0547">
        <w:rPr>
          <w:rFonts w:ascii="Times New Roman" w:hAnsi="Times New Roman" w:cs="Times New Roman"/>
          <w:sz w:val="24"/>
          <w:szCs w:val="24"/>
        </w:rPr>
        <w:t>was rep</w:t>
      </w:r>
      <w:r w:rsidR="00A600DA" w:rsidRPr="00FD0547">
        <w:rPr>
          <w:rFonts w:ascii="Times New Roman" w:hAnsi="Times New Roman" w:cs="Times New Roman"/>
          <w:sz w:val="24"/>
          <w:szCs w:val="24"/>
        </w:rPr>
        <w:t xml:space="preserve">orted in </w:t>
      </w:r>
      <w:r w:rsidR="00A9732F">
        <w:rPr>
          <w:rFonts w:ascii="Times New Roman" w:hAnsi="Times New Roman" w:cs="Times New Roman"/>
          <w:sz w:val="24"/>
          <w:szCs w:val="24"/>
        </w:rPr>
        <w:t xml:space="preserve">fourteen </w:t>
      </w:r>
      <w:r w:rsidR="00A600DA" w:rsidRPr="00FD0547">
        <w:rPr>
          <w:rFonts w:ascii="Times New Roman" w:hAnsi="Times New Roman" w:cs="Times New Roman"/>
          <w:sz w:val="24"/>
          <w:szCs w:val="24"/>
        </w:rPr>
        <w:t xml:space="preserve">studies </w:t>
      </w:r>
      <w:r w:rsidR="00195C81" w:rsidRPr="00FD0547">
        <w:rPr>
          <w:rFonts w:ascii="Times New Roman" w:hAnsi="Times New Roman" w:cs="Times New Roman"/>
          <w:sz w:val="24"/>
          <w:szCs w:val="24"/>
        </w:rPr>
        <w:t>[</w:t>
      </w:r>
      <w:r w:rsidR="00DA5BBC" w:rsidRPr="00FD0547">
        <w:rPr>
          <w:rFonts w:ascii="Times New Roman" w:hAnsi="Times New Roman" w:cs="Times New Roman"/>
          <w:sz w:val="24"/>
          <w:szCs w:val="24"/>
        </w:rPr>
        <w:t>1</w:t>
      </w:r>
      <w:r w:rsidR="0021730E" w:rsidRPr="00FD0547">
        <w:rPr>
          <w:rFonts w:ascii="Times New Roman" w:hAnsi="Times New Roman" w:cs="Times New Roman"/>
          <w:sz w:val="24"/>
          <w:szCs w:val="24"/>
        </w:rPr>
        <w:t>3</w:t>
      </w:r>
      <w:r w:rsidR="001A204A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8568FA" w:rsidRPr="00FD0547">
        <w:rPr>
          <w:rFonts w:ascii="Times New Roman" w:hAnsi="Times New Roman" w:cs="Times New Roman"/>
          <w:sz w:val="24"/>
          <w:szCs w:val="24"/>
        </w:rPr>
        <w:t>1</w:t>
      </w:r>
      <w:r w:rsidR="0021730E" w:rsidRPr="00FD0547">
        <w:rPr>
          <w:rFonts w:ascii="Times New Roman" w:hAnsi="Times New Roman" w:cs="Times New Roman"/>
          <w:sz w:val="24"/>
          <w:szCs w:val="24"/>
        </w:rPr>
        <w:t>9</w:t>
      </w:r>
      <w:r w:rsidR="001A204A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8568FA" w:rsidRPr="00FD0547">
        <w:rPr>
          <w:rFonts w:ascii="Times New Roman" w:hAnsi="Times New Roman" w:cs="Times New Roman"/>
          <w:sz w:val="24"/>
          <w:szCs w:val="24"/>
        </w:rPr>
        <w:t>2</w:t>
      </w:r>
      <w:r w:rsidR="0021730E" w:rsidRPr="00FD0547">
        <w:rPr>
          <w:rFonts w:ascii="Times New Roman" w:hAnsi="Times New Roman" w:cs="Times New Roman"/>
          <w:sz w:val="24"/>
          <w:szCs w:val="24"/>
        </w:rPr>
        <w:t>1</w:t>
      </w:r>
      <w:r w:rsidR="001A204A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DA5BBC" w:rsidRPr="00FD0547">
        <w:rPr>
          <w:rFonts w:ascii="Times New Roman" w:hAnsi="Times New Roman" w:cs="Times New Roman"/>
          <w:sz w:val="24"/>
          <w:szCs w:val="24"/>
        </w:rPr>
        <w:t>2</w:t>
      </w:r>
      <w:r w:rsidR="0021730E" w:rsidRPr="00FD0547">
        <w:rPr>
          <w:rFonts w:ascii="Times New Roman" w:hAnsi="Times New Roman" w:cs="Times New Roman"/>
          <w:sz w:val="24"/>
          <w:szCs w:val="24"/>
        </w:rPr>
        <w:t>3</w:t>
      </w:r>
      <w:r w:rsidR="00A600DA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DA5BBC" w:rsidRPr="00FD0547">
        <w:rPr>
          <w:rFonts w:ascii="Times New Roman" w:hAnsi="Times New Roman" w:cs="Times New Roman"/>
          <w:sz w:val="24"/>
          <w:szCs w:val="24"/>
        </w:rPr>
        <w:t>2</w:t>
      </w:r>
      <w:r w:rsidR="0021730E" w:rsidRPr="00FD0547">
        <w:rPr>
          <w:rFonts w:ascii="Times New Roman" w:hAnsi="Times New Roman" w:cs="Times New Roman"/>
          <w:sz w:val="24"/>
          <w:szCs w:val="24"/>
        </w:rPr>
        <w:t>4</w:t>
      </w:r>
      <w:r w:rsidR="001A204A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DA5BBC" w:rsidRPr="00FD0547">
        <w:rPr>
          <w:rFonts w:ascii="Times New Roman" w:hAnsi="Times New Roman" w:cs="Times New Roman"/>
          <w:sz w:val="24"/>
          <w:szCs w:val="24"/>
        </w:rPr>
        <w:t>2</w:t>
      </w:r>
      <w:r w:rsidR="0021730E" w:rsidRPr="00FD0547">
        <w:rPr>
          <w:rFonts w:ascii="Times New Roman" w:hAnsi="Times New Roman" w:cs="Times New Roman"/>
          <w:sz w:val="24"/>
          <w:szCs w:val="24"/>
        </w:rPr>
        <w:t>6</w:t>
      </w:r>
      <w:r w:rsidR="001A204A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DA5BBC" w:rsidRPr="00FD0547">
        <w:rPr>
          <w:rFonts w:ascii="Times New Roman" w:hAnsi="Times New Roman" w:cs="Times New Roman"/>
          <w:sz w:val="24"/>
          <w:szCs w:val="24"/>
        </w:rPr>
        <w:t>2</w:t>
      </w:r>
      <w:r w:rsidR="0021730E" w:rsidRPr="00FD0547">
        <w:rPr>
          <w:rFonts w:ascii="Times New Roman" w:hAnsi="Times New Roman" w:cs="Times New Roman"/>
          <w:sz w:val="24"/>
          <w:szCs w:val="24"/>
        </w:rPr>
        <w:t>7</w:t>
      </w:r>
      <w:r w:rsidR="001A204A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DA5BBC" w:rsidRPr="00FD0547">
        <w:rPr>
          <w:rFonts w:ascii="Times New Roman" w:hAnsi="Times New Roman" w:cs="Times New Roman"/>
          <w:sz w:val="24"/>
          <w:szCs w:val="24"/>
        </w:rPr>
        <w:t>3</w:t>
      </w:r>
      <w:r w:rsidR="0021730E" w:rsidRPr="00FD0547">
        <w:rPr>
          <w:rFonts w:ascii="Times New Roman" w:hAnsi="Times New Roman" w:cs="Times New Roman"/>
          <w:sz w:val="24"/>
          <w:szCs w:val="24"/>
        </w:rPr>
        <w:t>3</w:t>
      </w:r>
      <w:r w:rsidR="001A204A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21730E" w:rsidRPr="00FD0547">
        <w:rPr>
          <w:rFonts w:ascii="Times New Roman" w:hAnsi="Times New Roman" w:cs="Times New Roman"/>
          <w:sz w:val="24"/>
          <w:szCs w:val="24"/>
        </w:rPr>
        <w:t>40</w:t>
      </w:r>
      <w:r w:rsidR="002D7E8B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A9732F">
        <w:rPr>
          <w:rFonts w:ascii="Times New Roman" w:hAnsi="Times New Roman" w:cs="Times New Roman"/>
          <w:sz w:val="24"/>
          <w:szCs w:val="24"/>
        </w:rPr>
        <w:t xml:space="preserve">41, </w:t>
      </w:r>
      <w:r w:rsidR="002D7E8B" w:rsidRPr="00FD0547">
        <w:rPr>
          <w:rFonts w:ascii="Times New Roman" w:hAnsi="Times New Roman" w:cs="Times New Roman"/>
          <w:sz w:val="24"/>
          <w:szCs w:val="24"/>
        </w:rPr>
        <w:t>4</w:t>
      </w:r>
      <w:r w:rsidR="00A9732F">
        <w:rPr>
          <w:rFonts w:ascii="Times New Roman" w:hAnsi="Times New Roman" w:cs="Times New Roman"/>
          <w:sz w:val="24"/>
          <w:szCs w:val="24"/>
        </w:rPr>
        <w:t>4</w:t>
      </w:r>
      <w:r w:rsidR="00DE6D33" w:rsidRPr="00FD0547">
        <w:rPr>
          <w:rFonts w:ascii="Times New Roman" w:hAnsi="Times New Roman" w:cs="Times New Roman"/>
          <w:sz w:val="24"/>
          <w:szCs w:val="24"/>
        </w:rPr>
        <w:t>-</w:t>
      </w:r>
      <w:r w:rsidR="003554B8" w:rsidRPr="00FD0547">
        <w:rPr>
          <w:rFonts w:ascii="Times New Roman" w:hAnsi="Times New Roman" w:cs="Times New Roman"/>
          <w:sz w:val="24"/>
          <w:szCs w:val="24"/>
        </w:rPr>
        <w:t>4</w:t>
      </w:r>
      <w:r w:rsidR="00A9732F">
        <w:rPr>
          <w:rFonts w:ascii="Times New Roman" w:hAnsi="Times New Roman" w:cs="Times New Roman"/>
          <w:sz w:val="24"/>
          <w:szCs w:val="24"/>
        </w:rPr>
        <w:t>7</w:t>
      </w:r>
      <w:r w:rsidR="00195C81" w:rsidRPr="00FD0547">
        <w:rPr>
          <w:rFonts w:ascii="Times New Roman" w:hAnsi="Times New Roman" w:cs="Times New Roman"/>
          <w:sz w:val="24"/>
          <w:szCs w:val="24"/>
        </w:rPr>
        <w:t>]</w:t>
      </w:r>
      <w:r w:rsidR="001A204A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F51486" w:rsidRPr="00FD0547">
        <w:rPr>
          <w:rFonts w:ascii="Times New Roman" w:hAnsi="Times New Roman" w:cs="Times New Roman"/>
          <w:sz w:val="24"/>
          <w:szCs w:val="24"/>
        </w:rPr>
        <w:t xml:space="preserve">but not quoted </w:t>
      </w:r>
      <w:r w:rsidR="001A204A" w:rsidRPr="00FD0547">
        <w:rPr>
          <w:rFonts w:ascii="Times New Roman" w:hAnsi="Times New Roman" w:cs="Times New Roman"/>
          <w:sz w:val="24"/>
          <w:szCs w:val="24"/>
        </w:rPr>
        <w:t xml:space="preserve">in </w:t>
      </w:r>
      <w:r w:rsidR="00CE580B" w:rsidRPr="00FD0547">
        <w:rPr>
          <w:rFonts w:ascii="Times New Roman" w:hAnsi="Times New Roman" w:cs="Times New Roman"/>
          <w:sz w:val="24"/>
          <w:szCs w:val="24"/>
        </w:rPr>
        <w:t xml:space="preserve">the remaining </w:t>
      </w:r>
      <w:r w:rsidR="001A204A" w:rsidRPr="00FD0547">
        <w:rPr>
          <w:rFonts w:ascii="Times New Roman" w:hAnsi="Times New Roman" w:cs="Times New Roman"/>
          <w:sz w:val="24"/>
          <w:szCs w:val="24"/>
        </w:rPr>
        <w:t>studies</w:t>
      </w:r>
      <w:r w:rsidR="007E0AAE" w:rsidRPr="00FD0547">
        <w:rPr>
          <w:rFonts w:ascii="Times New Roman" w:hAnsi="Times New Roman" w:cs="Times New Roman"/>
          <w:sz w:val="24"/>
          <w:szCs w:val="24"/>
        </w:rPr>
        <w:t xml:space="preserve">; only </w:t>
      </w:r>
      <w:r w:rsidR="00A9732F">
        <w:rPr>
          <w:rFonts w:ascii="Times New Roman" w:hAnsi="Times New Roman" w:cs="Times New Roman"/>
          <w:sz w:val="24"/>
          <w:szCs w:val="24"/>
        </w:rPr>
        <w:t xml:space="preserve">five </w:t>
      </w:r>
      <w:r w:rsidR="007E0AAE" w:rsidRPr="00FD0547">
        <w:rPr>
          <w:rFonts w:ascii="Times New Roman" w:hAnsi="Times New Roman" w:cs="Times New Roman"/>
          <w:sz w:val="24"/>
          <w:szCs w:val="24"/>
        </w:rPr>
        <w:t xml:space="preserve">studies reported plasma homocysteine </w:t>
      </w:r>
      <w:r w:rsidR="00DE6D33" w:rsidRPr="00FD0547">
        <w:rPr>
          <w:rFonts w:ascii="Times New Roman" w:hAnsi="Times New Roman" w:cs="Times New Roman"/>
          <w:sz w:val="24"/>
          <w:szCs w:val="24"/>
        </w:rPr>
        <w:t>[</w:t>
      </w:r>
      <w:r w:rsidR="000D1A61" w:rsidRPr="00FD0547">
        <w:rPr>
          <w:rFonts w:ascii="Times New Roman" w:hAnsi="Times New Roman" w:cs="Times New Roman"/>
          <w:sz w:val="24"/>
          <w:szCs w:val="24"/>
        </w:rPr>
        <w:t>1</w:t>
      </w:r>
      <w:r w:rsidR="0021730E" w:rsidRPr="00FD0547">
        <w:rPr>
          <w:rFonts w:ascii="Times New Roman" w:hAnsi="Times New Roman" w:cs="Times New Roman"/>
          <w:sz w:val="24"/>
          <w:szCs w:val="24"/>
        </w:rPr>
        <w:t>3</w:t>
      </w:r>
      <w:r w:rsidR="000D1A61" w:rsidRPr="00FD0547">
        <w:rPr>
          <w:rFonts w:ascii="Times New Roman" w:hAnsi="Times New Roman" w:cs="Times New Roman"/>
          <w:sz w:val="24"/>
          <w:szCs w:val="24"/>
        </w:rPr>
        <w:t>,</w:t>
      </w:r>
      <w:r w:rsidR="00E57910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0D1A61" w:rsidRPr="00FD0547">
        <w:rPr>
          <w:rFonts w:ascii="Times New Roman" w:hAnsi="Times New Roman" w:cs="Times New Roman"/>
          <w:sz w:val="24"/>
          <w:szCs w:val="24"/>
        </w:rPr>
        <w:t>1</w:t>
      </w:r>
      <w:r w:rsidR="0021730E" w:rsidRPr="00FD0547">
        <w:rPr>
          <w:rFonts w:ascii="Times New Roman" w:hAnsi="Times New Roman" w:cs="Times New Roman"/>
          <w:sz w:val="24"/>
          <w:szCs w:val="24"/>
        </w:rPr>
        <w:t>7</w:t>
      </w:r>
      <w:r w:rsidR="008D0163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0D1A61" w:rsidRPr="00FD0547">
        <w:rPr>
          <w:rFonts w:ascii="Times New Roman" w:hAnsi="Times New Roman" w:cs="Times New Roman"/>
          <w:sz w:val="24"/>
          <w:szCs w:val="24"/>
        </w:rPr>
        <w:t>1</w:t>
      </w:r>
      <w:r w:rsidR="0021730E" w:rsidRPr="00FD0547">
        <w:rPr>
          <w:rFonts w:ascii="Times New Roman" w:hAnsi="Times New Roman" w:cs="Times New Roman"/>
          <w:sz w:val="24"/>
          <w:szCs w:val="24"/>
        </w:rPr>
        <w:t>8</w:t>
      </w:r>
      <w:r w:rsidR="008D0163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0D1A61" w:rsidRPr="00FD0547">
        <w:rPr>
          <w:rFonts w:ascii="Times New Roman" w:hAnsi="Times New Roman" w:cs="Times New Roman"/>
          <w:sz w:val="24"/>
          <w:szCs w:val="24"/>
        </w:rPr>
        <w:t>2</w:t>
      </w:r>
      <w:r w:rsidR="0021730E" w:rsidRPr="00FD0547">
        <w:rPr>
          <w:rFonts w:ascii="Times New Roman" w:hAnsi="Times New Roman" w:cs="Times New Roman"/>
          <w:sz w:val="24"/>
          <w:szCs w:val="24"/>
        </w:rPr>
        <w:t>2</w:t>
      </w:r>
      <w:r w:rsidR="00256273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0D1A61" w:rsidRPr="00FD0547">
        <w:rPr>
          <w:rFonts w:ascii="Times New Roman" w:hAnsi="Times New Roman" w:cs="Times New Roman"/>
          <w:sz w:val="24"/>
          <w:szCs w:val="24"/>
        </w:rPr>
        <w:t>3</w:t>
      </w:r>
      <w:r w:rsidR="0021730E" w:rsidRPr="00FD0547">
        <w:rPr>
          <w:rFonts w:ascii="Times New Roman" w:hAnsi="Times New Roman" w:cs="Times New Roman"/>
          <w:sz w:val="24"/>
          <w:szCs w:val="24"/>
        </w:rPr>
        <w:t>8</w:t>
      </w:r>
      <w:r w:rsidR="00A9732F">
        <w:rPr>
          <w:rFonts w:ascii="Times New Roman" w:hAnsi="Times New Roman" w:cs="Times New Roman"/>
          <w:sz w:val="24"/>
          <w:szCs w:val="24"/>
        </w:rPr>
        <w:t>, 41</w:t>
      </w:r>
      <w:r w:rsidR="00DE6D33" w:rsidRPr="00FD0547">
        <w:rPr>
          <w:rFonts w:ascii="Times New Roman" w:hAnsi="Times New Roman" w:cs="Times New Roman"/>
          <w:sz w:val="24"/>
          <w:szCs w:val="24"/>
        </w:rPr>
        <w:t>]</w:t>
      </w:r>
      <w:r w:rsidR="00C330F2" w:rsidRPr="00FD0547">
        <w:rPr>
          <w:rFonts w:ascii="Times New Roman" w:hAnsi="Times New Roman" w:cs="Times New Roman"/>
          <w:sz w:val="24"/>
          <w:szCs w:val="24"/>
        </w:rPr>
        <w:t xml:space="preserve">. </w:t>
      </w:r>
      <w:r w:rsidR="001F580F" w:rsidRPr="00FD0547">
        <w:rPr>
          <w:rFonts w:ascii="Times New Roman" w:hAnsi="Times New Roman" w:cs="Times New Roman"/>
          <w:sz w:val="24"/>
          <w:szCs w:val="24"/>
        </w:rPr>
        <w:t xml:space="preserve">Smoking status was reported in </w:t>
      </w:r>
      <w:r w:rsidR="00A9732F">
        <w:rPr>
          <w:rFonts w:ascii="Times New Roman" w:hAnsi="Times New Roman" w:cs="Times New Roman"/>
          <w:sz w:val="24"/>
          <w:szCs w:val="24"/>
        </w:rPr>
        <w:t xml:space="preserve">sixteen </w:t>
      </w:r>
      <w:r w:rsidR="0002428F" w:rsidRPr="00FD0547">
        <w:rPr>
          <w:rFonts w:ascii="Times New Roman" w:hAnsi="Times New Roman" w:cs="Times New Roman"/>
          <w:sz w:val="24"/>
          <w:szCs w:val="24"/>
        </w:rPr>
        <w:t xml:space="preserve">studies </w:t>
      </w:r>
      <w:r w:rsidR="00DE6D33" w:rsidRPr="00FD0547">
        <w:rPr>
          <w:rFonts w:ascii="Times New Roman" w:hAnsi="Times New Roman" w:cs="Times New Roman"/>
          <w:sz w:val="24"/>
          <w:szCs w:val="24"/>
        </w:rPr>
        <w:t>[</w:t>
      </w:r>
      <w:r w:rsidR="006B5BD5" w:rsidRPr="00FD0547">
        <w:rPr>
          <w:rFonts w:ascii="Times New Roman" w:hAnsi="Times New Roman" w:cs="Times New Roman"/>
          <w:sz w:val="24"/>
          <w:szCs w:val="24"/>
        </w:rPr>
        <w:t>1</w:t>
      </w:r>
      <w:r w:rsidR="0021730E" w:rsidRPr="00FD0547">
        <w:rPr>
          <w:rFonts w:ascii="Times New Roman" w:hAnsi="Times New Roman" w:cs="Times New Roman"/>
          <w:sz w:val="24"/>
          <w:szCs w:val="24"/>
        </w:rPr>
        <w:t>3</w:t>
      </w:r>
      <w:r w:rsidR="0007688F" w:rsidRPr="00FD0547">
        <w:rPr>
          <w:rFonts w:ascii="Times New Roman" w:hAnsi="Times New Roman" w:cs="Times New Roman"/>
          <w:sz w:val="24"/>
          <w:szCs w:val="24"/>
        </w:rPr>
        <w:t>-</w:t>
      </w:r>
      <w:r w:rsidR="00883388" w:rsidRPr="00FD0547">
        <w:rPr>
          <w:rFonts w:ascii="Times New Roman" w:hAnsi="Times New Roman" w:cs="Times New Roman"/>
          <w:sz w:val="24"/>
          <w:szCs w:val="24"/>
        </w:rPr>
        <w:t>1</w:t>
      </w:r>
      <w:r w:rsidR="0021730E" w:rsidRPr="00FD0547">
        <w:rPr>
          <w:rFonts w:ascii="Times New Roman" w:hAnsi="Times New Roman" w:cs="Times New Roman"/>
          <w:sz w:val="24"/>
          <w:szCs w:val="24"/>
        </w:rPr>
        <w:t>6</w:t>
      </w:r>
      <w:r w:rsidR="00542EEC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07688F" w:rsidRPr="00FD0547">
        <w:rPr>
          <w:rFonts w:ascii="Times New Roman" w:hAnsi="Times New Roman" w:cs="Times New Roman"/>
          <w:sz w:val="24"/>
          <w:szCs w:val="24"/>
        </w:rPr>
        <w:t>1</w:t>
      </w:r>
      <w:r w:rsidR="0021730E" w:rsidRPr="00FD0547">
        <w:rPr>
          <w:rFonts w:ascii="Times New Roman" w:hAnsi="Times New Roman" w:cs="Times New Roman"/>
          <w:sz w:val="24"/>
          <w:szCs w:val="24"/>
        </w:rPr>
        <w:t>8</w:t>
      </w:r>
      <w:r w:rsidR="0007688F" w:rsidRPr="00FD0547">
        <w:rPr>
          <w:rFonts w:ascii="Times New Roman" w:hAnsi="Times New Roman" w:cs="Times New Roman"/>
          <w:sz w:val="24"/>
          <w:szCs w:val="24"/>
        </w:rPr>
        <w:t>-</w:t>
      </w:r>
      <w:r w:rsidR="0021730E" w:rsidRPr="00FD0547">
        <w:rPr>
          <w:rFonts w:ascii="Times New Roman" w:hAnsi="Times New Roman" w:cs="Times New Roman"/>
          <w:sz w:val="24"/>
          <w:szCs w:val="24"/>
        </w:rPr>
        <w:t>20</w:t>
      </w:r>
      <w:r w:rsidR="0005120C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225D0C" w:rsidRPr="00FD0547">
        <w:rPr>
          <w:rFonts w:ascii="Times New Roman" w:hAnsi="Times New Roman" w:cs="Times New Roman"/>
          <w:sz w:val="24"/>
          <w:szCs w:val="24"/>
        </w:rPr>
        <w:t>2</w:t>
      </w:r>
      <w:r w:rsidR="0021730E" w:rsidRPr="00FD0547">
        <w:rPr>
          <w:rFonts w:ascii="Times New Roman" w:hAnsi="Times New Roman" w:cs="Times New Roman"/>
          <w:sz w:val="24"/>
          <w:szCs w:val="24"/>
        </w:rPr>
        <w:t>2</w:t>
      </w:r>
      <w:r w:rsidR="00225D0C" w:rsidRPr="00FD0547">
        <w:rPr>
          <w:rFonts w:ascii="Times New Roman" w:hAnsi="Times New Roman" w:cs="Times New Roman"/>
          <w:sz w:val="24"/>
          <w:szCs w:val="24"/>
        </w:rPr>
        <w:t>, 2</w:t>
      </w:r>
      <w:r w:rsidR="0021730E" w:rsidRPr="00FD0547">
        <w:rPr>
          <w:rFonts w:ascii="Times New Roman" w:hAnsi="Times New Roman" w:cs="Times New Roman"/>
          <w:sz w:val="24"/>
          <w:szCs w:val="24"/>
        </w:rPr>
        <w:t>3</w:t>
      </w:r>
      <w:r w:rsidR="009C0A67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21730E" w:rsidRPr="00FD0547">
        <w:rPr>
          <w:rFonts w:ascii="Times New Roman" w:hAnsi="Times New Roman" w:cs="Times New Roman"/>
          <w:sz w:val="24"/>
          <w:szCs w:val="24"/>
        </w:rPr>
        <w:t>30,</w:t>
      </w:r>
      <w:r w:rsidR="001F3C83" w:rsidRPr="00FD0547">
        <w:rPr>
          <w:rFonts w:ascii="Times New Roman" w:hAnsi="Times New Roman" w:cs="Times New Roman"/>
          <w:sz w:val="24"/>
          <w:szCs w:val="24"/>
        </w:rPr>
        <w:t xml:space="preserve"> 3</w:t>
      </w:r>
      <w:r w:rsidR="0021730E" w:rsidRPr="00FD0547">
        <w:rPr>
          <w:rFonts w:ascii="Times New Roman" w:hAnsi="Times New Roman" w:cs="Times New Roman"/>
          <w:sz w:val="24"/>
          <w:szCs w:val="24"/>
        </w:rPr>
        <w:t>3</w:t>
      </w:r>
      <w:r w:rsidR="001F3C83" w:rsidRPr="00FD0547">
        <w:rPr>
          <w:rFonts w:ascii="Times New Roman" w:hAnsi="Times New Roman" w:cs="Times New Roman"/>
          <w:sz w:val="24"/>
          <w:szCs w:val="24"/>
        </w:rPr>
        <w:t>,</w:t>
      </w:r>
      <w:r w:rsidR="00711984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1F3C83" w:rsidRPr="00FD0547">
        <w:rPr>
          <w:rFonts w:ascii="Times New Roman" w:hAnsi="Times New Roman" w:cs="Times New Roman"/>
          <w:sz w:val="24"/>
          <w:szCs w:val="24"/>
        </w:rPr>
        <w:t>3</w:t>
      </w:r>
      <w:r w:rsidR="0021730E" w:rsidRPr="00FD0547">
        <w:rPr>
          <w:rFonts w:ascii="Times New Roman" w:hAnsi="Times New Roman" w:cs="Times New Roman"/>
          <w:sz w:val="24"/>
          <w:szCs w:val="24"/>
        </w:rPr>
        <w:t>8</w:t>
      </w:r>
      <w:r w:rsidR="009C0A67" w:rsidRPr="00FD0547">
        <w:rPr>
          <w:rFonts w:ascii="Times New Roman" w:hAnsi="Times New Roman" w:cs="Times New Roman"/>
          <w:sz w:val="24"/>
          <w:szCs w:val="24"/>
        </w:rPr>
        <w:t>,</w:t>
      </w:r>
      <w:r w:rsidR="0007688F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A9732F">
        <w:rPr>
          <w:rFonts w:ascii="Times New Roman" w:hAnsi="Times New Roman" w:cs="Times New Roman"/>
          <w:sz w:val="24"/>
          <w:szCs w:val="24"/>
        </w:rPr>
        <w:t xml:space="preserve">41, </w:t>
      </w:r>
      <w:r w:rsidR="0007688F" w:rsidRPr="00FD0547">
        <w:rPr>
          <w:rFonts w:ascii="Times New Roman" w:hAnsi="Times New Roman" w:cs="Times New Roman"/>
          <w:sz w:val="24"/>
          <w:szCs w:val="24"/>
        </w:rPr>
        <w:t>4</w:t>
      </w:r>
      <w:r w:rsidR="00A9732F">
        <w:rPr>
          <w:rFonts w:ascii="Times New Roman" w:hAnsi="Times New Roman" w:cs="Times New Roman"/>
          <w:sz w:val="24"/>
          <w:szCs w:val="24"/>
        </w:rPr>
        <w:t>2</w:t>
      </w:r>
      <w:r w:rsidR="00DE6D33" w:rsidRPr="00FD0547">
        <w:rPr>
          <w:rFonts w:ascii="Times New Roman" w:hAnsi="Times New Roman" w:cs="Times New Roman"/>
          <w:sz w:val="24"/>
          <w:szCs w:val="24"/>
        </w:rPr>
        <w:t>-</w:t>
      </w:r>
      <w:r w:rsidR="004849F4" w:rsidRPr="00FD0547">
        <w:rPr>
          <w:rFonts w:ascii="Times New Roman" w:hAnsi="Times New Roman" w:cs="Times New Roman"/>
          <w:sz w:val="24"/>
          <w:szCs w:val="24"/>
        </w:rPr>
        <w:t>4</w:t>
      </w:r>
      <w:r w:rsidR="00A9732F">
        <w:rPr>
          <w:rFonts w:ascii="Times New Roman" w:hAnsi="Times New Roman" w:cs="Times New Roman"/>
          <w:sz w:val="24"/>
          <w:szCs w:val="24"/>
        </w:rPr>
        <w:t>4</w:t>
      </w:r>
      <w:r w:rsidR="00DE6D33" w:rsidRPr="00FD0547">
        <w:rPr>
          <w:rFonts w:ascii="Times New Roman" w:hAnsi="Times New Roman" w:cs="Times New Roman"/>
          <w:sz w:val="24"/>
          <w:szCs w:val="24"/>
        </w:rPr>
        <w:t>]</w:t>
      </w:r>
      <w:r w:rsidR="00493188" w:rsidRPr="00FD0547">
        <w:rPr>
          <w:rFonts w:ascii="Times New Roman" w:hAnsi="Times New Roman" w:cs="Times New Roman"/>
          <w:sz w:val="24"/>
          <w:szCs w:val="24"/>
        </w:rPr>
        <w:t>,</w:t>
      </w:r>
      <w:r w:rsidR="00524F32" w:rsidRPr="00FD0547">
        <w:rPr>
          <w:rFonts w:ascii="Times New Roman" w:hAnsi="Times New Roman" w:cs="Times New Roman"/>
          <w:sz w:val="24"/>
          <w:szCs w:val="24"/>
        </w:rPr>
        <w:t xml:space="preserve"> it </w:t>
      </w:r>
      <w:r w:rsidR="0002428F" w:rsidRPr="00FD0547">
        <w:rPr>
          <w:rFonts w:ascii="Times New Roman" w:hAnsi="Times New Roman" w:cs="Times New Roman"/>
          <w:sz w:val="24"/>
          <w:szCs w:val="24"/>
        </w:rPr>
        <w:t xml:space="preserve">was an exclusion criterion in </w:t>
      </w:r>
      <w:r w:rsidR="00A9732F">
        <w:rPr>
          <w:rFonts w:ascii="Times New Roman" w:hAnsi="Times New Roman" w:cs="Times New Roman"/>
          <w:sz w:val="24"/>
          <w:szCs w:val="24"/>
        </w:rPr>
        <w:t xml:space="preserve">seven </w:t>
      </w:r>
      <w:r w:rsidR="00CD542A" w:rsidRPr="00FD0547">
        <w:rPr>
          <w:rFonts w:ascii="Times New Roman" w:hAnsi="Times New Roman" w:cs="Times New Roman"/>
          <w:sz w:val="24"/>
          <w:szCs w:val="24"/>
        </w:rPr>
        <w:t xml:space="preserve">studies </w:t>
      </w:r>
      <w:r w:rsidR="00DE6D33" w:rsidRPr="00FD0547">
        <w:rPr>
          <w:rFonts w:ascii="Times New Roman" w:hAnsi="Times New Roman" w:cs="Times New Roman"/>
          <w:sz w:val="24"/>
          <w:szCs w:val="24"/>
        </w:rPr>
        <w:t>[</w:t>
      </w:r>
      <w:r w:rsidR="0007688F" w:rsidRPr="00FD0547">
        <w:rPr>
          <w:rFonts w:ascii="Times New Roman" w:hAnsi="Times New Roman" w:cs="Times New Roman"/>
          <w:sz w:val="24"/>
          <w:szCs w:val="24"/>
        </w:rPr>
        <w:t>1</w:t>
      </w:r>
      <w:r w:rsidR="0021730E" w:rsidRPr="00FD0547">
        <w:rPr>
          <w:rFonts w:ascii="Times New Roman" w:hAnsi="Times New Roman" w:cs="Times New Roman"/>
          <w:sz w:val="24"/>
          <w:szCs w:val="24"/>
        </w:rPr>
        <w:t>7</w:t>
      </w:r>
      <w:r w:rsidR="00584641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8A577C" w:rsidRPr="00FD0547">
        <w:rPr>
          <w:rFonts w:ascii="Times New Roman" w:hAnsi="Times New Roman" w:cs="Times New Roman"/>
          <w:sz w:val="24"/>
          <w:szCs w:val="24"/>
        </w:rPr>
        <w:t>2</w:t>
      </w:r>
      <w:r w:rsidR="0021730E" w:rsidRPr="00FD0547">
        <w:rPr>
          <w:rFonts w:ascii="Times New Roman" w:hAnsi="Times New Roman" w:cs="Times New Roman"/>
          <w:sz w:val="24"/>
          <w:szCs w:val="24"/>
        </w:rPr>
        <w:t>5</w:t>
      </w:r>
      <w:r w:rsidR="00584641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8A577C" w:rsidRPr="00FD0547">
        <w:rPr>
          <w:rFonts w:ascii="Times New Roman" w:hAnsi="Times New Roman" w:cs="Times New Roman"/>
          <w:sz w:val="24"/>
          <w:szCs w:val="24"/>
        </w:rPr>
        <w:t>2</w:t>
      </w:r>
      <w:r w:rsidR="0021730E" w:rsidRPr="00FD0547">
        <w:rPr>
          <w:rFonts w:ascii="Times New Roman" w:hAnsi="Times New Roman" w:cs="Times New Roman"/>
          <w:sz w:val="24"/>
          <w:szCs w:val="24"/>
        </w:rPr>
        <w:t>7</w:t>
      </w:r>
      <w:r w:rsidR="00584641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C05548" w:rsidRPr="00FD0547">
        <w:rPr>
          <w:rFonts w:ascii="Times New Roman" w:hAnsi="Times New Roman" w:cs="Times New Roman"/>
          <w:sz w:val="24"/>
          <w:szCs w:val="24"/>
        </w:rPr>
        <w:t>2</w:t>
      </w:r>
      <w:r w:rsidR="00DE6D33" w:rsidRPr="00FD0547">
        <w:rPr>
          <w:rFonts w:ascii="Times New Roman" w:hAnsi="Times New Roman" w:cs="Times New Roman"/>
          <w:sz w:val="24"/>
          <w:szCs w:val="24"/>
        </w:rPr>
        <w:t>8</w:t>
      </w:r>
      <w:r w:rsidR="00584641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B04709" w:rsidRPr="00FD0547">
        <w:rPr>
          <w:rFonts w:ascii="Times New Roman" w:hAnsi="Times New Roman" w:cs="Times New Roman"/>
          <w:sz w:val="24"/>
          <w:szCs w:val="24"/>
        </w:rPr>
        <w:t>3</w:t>
      </w:r>
      <w:r w:rsidR="0021730E" w:rsidRPr="00FD0547">
        <w:rPr>
          <w:rFonts w:ascii="Times New Roman" w:hAnsi="Times New Roman" w:cs="Times New Roman"/>
          <w:sz w:val="24"/>
          <w:szCs w:val="24"/>
        </w:rPr>
        <w:t>1</w:t>
      </w:r>
      <w:r w:rsidR="00CD542A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B04709" w:rsidRPr="00FD0547">
        <w:rPr>
          <w:rFonts w:ascii="Times New Roman" w:hAnsi="Times New Roman" w:cs="Times New Roman"/>
          <w:sz w:val="24"/>
          <w:szCs w:val="24"/>
        </w:rPr>
        <w:t>3</w:t>
      </w:r>
      <w:r w:rsidR="0021730E" w:rsidRPr="00FD0547">
        <w:rPr>
          <w:rFonts w:ascii="Times New Roman" w:hAnsi="Times New Roman" w:cs="Times New Roman"/>
          <w:sz w:val="24"/>
          <w:szCs w:val="24"/>
        </w:rPr>
        <w:t>4</w:t>
      </w:r>
      <w:r w:rsidR="00403D65" w:rsidRPr="00FD0547">
        <w:rPr>
          <w:rFonts w:ascii="Times New Roman" w:hAnsi="Times New Roman" w:cs="Times New Roman"/>
          <w:sz w:val="24"/>
          <w:szCs w:val="24"/>
        </w:rPr>
        <w:t>, 3</w:t>
      </w:r>
      <w:r w:rsidR="0021730E" w:rsidRPr="00FD0547">
        <w:rPr>
          <w:rFonts w:ascii="Times New Roman" w:hAnsi="Times New Roman" w:cs="Times New Roman"/>
          <w:sz w:val="24"/>
          <w:szCs w:val="24"/>
        </w:rPr>
        <w:t>5</w:t>
      </w:r>
      <w:r w:rsidR="00DE6D33" w:rsidRPr="00FD0547">
        <w:rPr>
          <w:rFonts w:ascii="Times New Roman" w:hAnsi="Times New Roman" w:cs="Times New Roman"/>
          <w:sz w:val="24"/>
          <w:szCs w:val="24"/>
        </w:rPr>
        <w:t>]</w:t>
      </w:r>
      <w:r w:rsidR="00711984" w:rsidRPr="00FD0547">
        <w:rPr>
          <w:rFonts w:ascii="Times New Roman" w:hAnsi="Times New Roman" w:cs="Times New Roman"/>
          <w:sz w:val="24"/>
          <w:szCs w:val="24"/>
        </w:rPr>
        <w:t xml:space="preserve"> and </w:t>
      </w:r>
      <w:r w:rsidR="00524F32" w:rsidRPr="00FD0547">
        <w:rPr>
          <w:rFonts w:ascii="Times New Roman" w:hAnsi="Times New Roman" w:cs="Times New Roman"/>
          <w:sz w:val="24"/>
          <w:szCs w:val="24"/>
        </w:rPr>
        <w:t xml:space="preserve">it was </w:t>
      </w:r>
      <w:r w:rsidR="00711984" w:rsidRPr="00FD0547">
        <w:rPr>
          <w:rFonts w:ascii="Times New Roman" w:hAnsi="Times New Roman" w:cs="Times New Roman"/>
          <w:sz w:val="24"/>
          <w:szCs w:val="24"/>
        </w:rPr>
        <w:t>not reported in the remaining studies.</w:t>
      </w:r>
      <w:r w:rsidR="005E43FD" w:rsidRPr="00FD0547">
        <w:rPr>
          <w:rFonts w:ascii="Times New Roman" w:hAnsi="Times New Roman" w:cs="Times New Roman"/>
          <w:sz w:val="24"/>
          <w:szCs w:val="24"/>
        </w:rPr>
        <w:t xml:space="preserve"> As one paper reported the atherogenic index of plasma</w:t>
      </w:r>
      <w:r w:rsidR="00890D8E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DE6D33" w:rsidRPr="00FD0547">
        <w:rPr>
          <w:rFonts w:ascii="Times New Roman" w:hAnsi="Times New Roman" w:cs="Times New Roman"/>
          <w:sz w:val="24"/>
          <w:szCs w:val="24"/>
        </w:rPr>
        <w:t>[</w:t>
      </w:r>
      <w:r w:rsidR="00890D8E" w:rsidRPr="00FD0547">
        <w:rPr>
          <w:rFonts w:ascii="Times New Roman" w:hAnsi="Times New Roman" w:cs="Times New Roman"/>
          <w:sz w:val="24"/>
          <w:szCs w:val="24"/>
        </w:rPr>
        <w:t>3</w:t>
      </w:r>
      <w:r w:rsidR="0021730E" w:rsidRPr="00FD0547">
        <w:rPr>
          <w:rFonts w:ascii="Times New Roman" w:hAnsi="Times New Roman" w:cs="Times New Roman"/>
          <w:sz w:val="24"/>
          <w:szCs w:val="24"/>
        </w:rPr>
        <w:t>1</w:t>
      </w:r>
      <w:r w:rsidR="00DE6D33" w:rsidRPr="00FD0547">
        <w:rPr>
          <w:rFonts w:ascii="Times New Roman" w:hAnsi="Times New Roman" w:cs="Times New Roman"/>
          <w:sz w:val="24"/>
          <w:szCs w:val="24"/>
        </w:rPr>
        <w:t>]</w:t>
      </w:r>
      <w:r w:rsidR="005E43FD" w:rsidRPr="00FD0547">
        <w:rPr>
          <w:rFonts w:ascii="Times New Roman" w:hAnsi="Times New Roman" w:cs="Times New Roman"/>
          <w:sz w:val="24"/>
          <w:szCs w:val="24"/>
        </w:rPr>
        <w:t xml:space="preserve"> we calculate</w:t>
      </w:r>
      <w:r w:rsidR="009D01C3" w:rsidRPr="00FD0547">
        <w:rPr>
          <w:rFonts w:ascii="Times New Roman" w:hAnsi="Times New Roman" w:cs="Times New Roman"/>
          <w:sz w:val="24"/>
          <w:szCs w:val="24"/>
        </w:rPr>
        <w:t>d</w:t>
      </w:r>
      <w:r w:rsidR="005E43FD" w:rsidRPr="00FD0547">
        <w:rPr>
          <w:rFonts w:ascii="Times New Roman" w:hAnsi="Times New Roman" w:cs="Times New Roman"/>
          <w:sz w:val="24"/>
          <w:szCs w:val="24"/>
        </w:rPr>
        <w:t xml:space="preserve"> this parameter </w:t>
      </w:r>
      <w:r w:rsidR="00915719" w:rsidRPr="00FD0547">
        <w:rPr>
          <w:rFonts w:ascii="Times New Roman" w:hAnsi="Times New Roman" w:cs="Times New Roman"/>
          <w:sz w:val="24"/>
          <w:szCs w:val="24"/>
        </w:rPr>
        <w:t xml:space="preserve">according to the formula </w:t>
      </w:r>
      <w:r w:rsidR="00D90852" w:rsidRPr="00FD0547">
        <w:rPr>
          <w:rFonts w:ascii="Times New Roman" w:hAnsi="Times New Roman" w:cs="Times New Roman"/>
          <w:sz w:val="24"/>
          <w:szCs w:val="24"/>
        </w:rPr>
        <w:t>“</w:t>
      </w:r>
      <w:r w:rsidR="00915719" w:rsidRPr="00FD05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log</w:t>
      </w:r>
      <w:r w:rsidR="007D3436" w:rsidRPr="00FD05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915719" w:rsidRPr="00FD05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(triglycerides/high density lipoprotein)</w:t>
      </w:r>
      <w:r w:rsidR="00D90852" w:rsidRPr="00FD05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”</w:t>
      </w:r>
      <w:r w:rsidR="00915719" w:rsidRPr="00FD05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DE6D33" w:rsidRPr="00FD05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[</w:t>
      </w:r>
      <w:r w:rsidR="009D01C3" w:rsidRPr="00FD05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30</w:t>
      </w:r>
      <w:r w:rsidR="00DE6D33" w:rsidRPr="00FD05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]</w:t>
      </w:r>
      <w:r w:rsidR="009D01C3" w:rsidRPr="00FD05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8919DC" w:rsidRPr="00FD0547">
        <w:rPr>
          <w:rFonts w:ascii="Times New Roman" w:hAnsi="Times New Roman" w:cs="Times New Roman"/>
          <w:sz w:val="24"/>
          <w:szCs w:val="24"/>
        </w:rPr>
        <w:t>f</w:t>
      </w:r>
      <w:r w:rsidR="004041DF" w:rsidRPr="00FD0547">
        <w:rPr>
          <w:rFonts w:ascii="Times New Roman" w:hAnsi="Times New Roman" w:cs="Times New Roman"/>
          <w:sz w:val="24"/>
          <w:szCs w:val="24"/>
        </w:rPr>
        <w:t xml:space="preserve">or </w:t>
      </w:r>
      <w:r w:rsidR="008919DC" w:rsidRPr="00FD0547">
        <w:rPr>
          <w:rFonts w:ascii="Times New Roman" w:hAnsi="Times New Roman" w:cs="Times New Roman"/>
          <w:sz w:val="24"/>
          <w:szCs w:val="24"/>
        </w:rPr>
        <w:t xml:space="preserve">all the articles that contained the required variables </w:t>
      </w:r>
      <w:r w:rsidR="00D90852" w:rsidRPr="00FD0547">
        <w:rPr>
          <w:rFonts w:ascii="Times New Roman" w:hAnsi="Times New Roman" w:cs="Times New Roman"/>
          <w:sz w:val="24"/>
          <w:szCs w:val="24"/>
        </w:rPr>
        <w:t>and use</w:t>
      </w:r>
      <w:r w:rsidR="001321F9" w:rsidRPr="00FD0547">
        <w:rPr>
          <w:rFonts w:ascii="Times New Roman" w:hAnsi="Times New Roman" w:cs="Times New Roman"/>
          <w:sz w:val="24"/>
          <w:szCs w:val="24"/>
        </w:rPr>
        <w:t>d</w:t>
      </w:r>
      <w:r w:rsidR="00D90852" w:rsidRPr="00FD0547">
        <w:rPr>
          <w:rFonts w:ascii="Times New Roman" w:hAnsi="Times New Roman" w:cs="Times New Roman"/>
          <w:sz w:val="24"/>
          <w:szCs w:val="24"/>
        </w:rPr>
        <w:t xml:space="preserve"> it in our analyses.</w:t>
      </w:r>
      <w:r w:rsidR="00070C5E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085BE7" w:rsidRPr="00FD0547">
        <w:rPr>
          <w:rFonts w:ascii="Times New Roman" w:hAnsi="Times New Roman" w:cs="Times New Roman"/>
          <w:sz w:val="24"/>
          <w:szCs w:val="24"/>
        </w:rPr>
        <w:t xml:space="preserve">C-reactive protein (CRP) was reported in </w:t>
      </w:r>
      <w:r w:rsidR="00A9732F">
        <w:rPr>
          <w:rFonts w:ascii="Times New Roman" w:hAnsi="Times New Roman" w:cs="Times New Roman"/>
          <w:sz w:val="24"/>
          <w:szCs w:val="24"/>
        </w:rPr>
        <w:t>twenty</w:t>
      </w:r>
      <w:r w:rsidR="00BC061C">
        <w:rPr>
          <w:rFonts w:ascii="Times New Roman" w:hAnsi="Times New Roman" w:cs="Times New Roman"/>
          <w:sz w:val="24"/>
          <w:szCs w:val="24"/>
        </w:rPr>
        <w:t>-</w:t>
      </w:r>
      <w:r w:rsidR="00A9732F">
        <w:rPr>
          <w:rFonts w:ascii="Times New Roman" w:hAnsi="Times New Roman" w:cs="Times New Roman"/>
          <w:sz w:val="24"/>
          <w:szCs w:val="24"/>
        </w:rPr>
        <w:t xml:space="preserve">two </w:t>
      </w:r>
      <w:r w:rsidR="00085BE7" w:rsidRPr="00FD0547">
        <w:rPr>
          <w:rFonts w:ascii="Times New Roman" w:hAnsi="Times New Roman" w:cs="Times New Roman"/>
          <w:sz w:val="24"/>
          <w:szCs w:val="24"/>
        </w:rPr>
        <w:t>studies</w:t>
      </w:r>
      <w:r w:rsidR="009B259F" w:rsidRPr="00FD0547">
        <w:rPr>
          <w:rFonts w:ascii="Times New Roman" w:hAnsi="Times New Roman" w:cs="Times New Roman"/>
          <w:sz w:val="24"/>
          <w:szCs w:val="24"/>
        </w:rPr>
        <w:t>, ten</w:t>
      </w:r>
      <w:r w:rsidR="00A55C7A" w:rsidRPr="00FD0547">
        <w:rPr>
          <w:rFonts w:ascii="Times New Roman" w:hAnsi="Times New Roman" w:cs="Times New Roman"/>
          <w:sz w:val="24"/>
          <w:szCs w:val="24"/>
        </w:rPr>
        <w:t xml:space="preserve"> of which </w:t>
      </w:r>
      <w:r w:rsidR="00CE681E" w:rsidRPr="00FD0547">
        <w:rPr>
          <w:rFonts w:ascii="Times New Roman" w:hAnsi="Times New Roman" w:cs="Times New Roman"/>
          <w:sz w:val="24"/>
          <w:szCs w:val="24"/>
        </w:rPr>
        <w:t xml:space="preserve">expressed </w:t>
      </w:r>
      <w:r w:rsidR="00A55C7A" w:rsidRPr="00FD0547">
        <w:rPr>
          <w:rFonts w:ascii="Times New Roman" w:hAnsi="Times New Roman" w:cs="Times New Roman"/>
          <w:sz w:val="24"/>
          <w:szCs w:val="24"/>
        </w:rPr>
        <w:t xml:space="preserve">the </w:t>
      </w:r>
      <w:r w:rsidR="00CE681E" w:rsidRPr="00FD0547">
        <w:rPr>
          <w:rFonts w:ascii="Times New Roman" w:hAnsi="Times New Roman" w:cs="Times New Roman"/>
          <w:sz w:val="24"/>
          <w:szCs w:val="24"/>
        </w:rPr>
        <w:t xml:space="preserve">results in milligrams </w:t>
      </w:r>
      <w:r w:rsidR="00A97661" w:rsidRPr="00FD0547">
        <w:rPr>
          <w:rFonts w:ascii="Times New Roman" w:hAnsi="Times New Roman" w:cs="Times New Roman"/>
          <w:sz w:val="24"/>
          <w:szCs w:val="24"/>
        </w:rPr>
        <w:t xml:space="preserve">per litre </w:t>
      </w:r>
      <w:r w:rsidR="00DE6D33" w:rsidRPr="00FD0547">
        <w:rPr>
          <w:rFonts w:ascii="Times New Roman" w:hAnsi="Times New Roman" w:cs="Times New Roman"/>
          <w:sz w:val="24"/>
          <w:szCs w:val="24"/>
        </w:rPr>
        <w:t>[</w:t>
      </w:r>
      <w:r w:rsidR="00415ADF" w:rsidRPr="00FD0547">
        <w:rPr>
          <w:rFonts w:ascii="Times New Roman" w:hAnsi="Times New Roman" w:cs="Times New Roman"/>
          <w:sz w:val="24"/>
          <w:szCs w:val="24"/>
        </w:rPr>
        <w:t>1</w:t>
      </w:r>
      <w:r w:rsidR="0021730E" w:rsidRPr="00FD0547">
        <w:rPr>
          <w:rFonts w:ascii="Times New Roman" w:hAnsi="Times New Roman" w:cs="Times New Roman"/>
          <w:sz w:val="24"/>
          <w:szCs w:val="24"/>
        </w:rPr>
        <w:t>9</w:t>
      </w:r>
      <w:r w:rsidR="00415ADF" w:rsidRPr="00FD0547">
        <w:rPr>
          <w:rFonts w:ascii="Times New Roman" w:hAnsi="Times New Roman" w:cs="Times New Roman"/>
          <w:sz w:val="24"/>
          <w:szCs w:val="24"/>
        </w:rPr>
        <w:t>-2</w:t>
      </w:r>
      <w:r w:rsidR="0021730E" w:rsidRPr="00FD0547">
        <w:rPr>
          <w:rFonts w:ascii="Times New Roman" w:hAnsi="Times New Roman" w:cs="Times New Roman"/>
          <w:sz w:val="24"/>
          <w:szCs w:val="24"/>
        </w:rPr>
        <w:t>2</w:t>
      </w:r>
      <w:r w:rsidR="00513649" w:rsidRPr="00FD0547">
        <w:rPr>
          <w:rFonts w:ascii="Times New Roman" w:hAnsi="Times New Roman" w:cs="Times New Roman"/>
          <w:sz w:val="24"/>
          <w:szCs w:val="24"/>
        </w:rPr>
        <w:t>, 2</w:t>
      </w:r>
      <w:r w:rsidR="0021730E" w:rsidRPr="00FD0547">
        <w:rPr>
          <w:rFonts w:ascii="Times New Roman" w:hAnsi="Times New Roman" w:cs="Times New Roman"/>
          <w:sz w:val="24"/>
          <w:szCs w:val="24"/>
        </w:rPr>
        <w:t>9</w:t>
      </w:r>
      <w:r w:rsidR="00513649" w:rsidRPr="00FD0547">
        <w:rPr>
          <w:rFonts w:ascii="Times New Roman" w:hAnsi="Times New Roman" w:cs="Times New Roman"/>
          <w:sz w:val="24"/>
          <w:szCs w:val="24"/>
        </w:rPr>
        <w:t>, 3</w:t>
      </w:r>
      <w:r w:rsidR="0021730E" w:rsidRPr="00FD0547">
        <w:rPr>
          <w:rFonts w:ascii="Times New Roman" w:hAnsi="Times New Roman" w:cs="Times New Roman"/>
          <w:sz w:val="24"/>
          <w:szCs w:val="24"/>
        </w:rPr>
        <w:t>4</w:t>
      </w:r>
      <w:r w:rsidR="00C43F57" w:rsidRPr="00FD0547">
        <w:rPr>
          <w:rFonts w:ascii="Times New Roman" w:hAnsi="Times New Roman" w:cs="Times New Roman"/>
          <w:sz w:val="24"/>
          <w:szCs w:val="24"/>
        </w:rPr>
        <w:t>, 3</w:t>
      </w:r>
      <w:r w:rsidR="0021730E" w:rsidRPr="00FD0547">
        <w:rPr>
          <w:rFonts w:ascii="Times New Roman" w:hAnsi="Times New Roman" w:cs="Times New Roman"/>
          <w:sz w:val="24"/>
          <w:szCs w:val="24"/>
        </w:rPr>
        <w:t>8</w:t>
      </w:r>
      <w:r w:rsidR="00792122" w:rsidRPr="00FD0547">
        <w:rPr>
          <w:rFonts w:ascii="Times New Roman" w:hAnsi="Times New Roman" w:cs="Times New Roman"/>
          <w:sz w:val="24"/>
          <w:szCs w:val="24"/>
        </w:rPr>
        <w:t>-</w:t>
      </w:r>
      <w:r w:rsidR="0021730E" w:rsidRPr="00FD0547">
        <w:rPr>
          <w:rFonts w:ascii="Times New Roman" w:hAnsi="Times New Roman" w:cs="Times New Roman"/>
          <w:sz w:val="24"/>
          <w:szCs w:val="24"/>
        </w:rPr>
        <w:t>40</w:t>
      </w:r>
      <w:r w:rsidR="00792122" w:rsidRPr="00FD0547">
        <w:rPr>
          <w:rFonts w:ascii="Times New Roman" w:hAnsi="Times New Roman" w:cs="Times New Roman"/>
          <w:sz w:val="24"/>
          <w:szCs w:val="24"/>
        </w:rPr>
        <w:t>, 4</w:t>
      </w:r>
      <w:r w:rsidR="0021730E" w:rsidRPr="00FD0547">
        <w:rPr>
          <w:rFonts w:ascii="Times New Roman" w:hAnsi="Times New Roman" w:cs="Times New Roman"/>
          <w:sz w:val="24"/>
          <w:szCs w:val="24"/>
        </w:rPr>
        <w:t>2</w:t>
      </w:r>
      <w:r w:rsidR="00800E43" w:rsidRPr="00FD0547">
        <w:rPr>
          <w:rFonts w:ascii="Times New Roman" w:hAnsi="Times New Roman" w:cs="Times New Roman"/>
          <w:sz w:val="24"/>
          <w:szCs w:val="24"/>
        </w:rPr>
        <w:t>, 4</w:t>
      </w:r>
      <w:r w:rsidR="0021730E" w:rsidRPr="00FD0547">
        <w:rPr>
          <w:rFonts w:ascii="Times New Roman" w:hAnsi="Times New Roman" w:cs="Times New Roman"/>
          <w:sz w:val="24"/>
          <w:szCs w:val="24"/>
        </w:rPr>
        <w:t>3</w:t>
      </w:r>
      <w:r w:rsidR="00DE6D33" w:rsidRPr="00FD0547">
        <w:rPr>
          <w:rFonts w:ascii="Times New Roman" w:hAnsi="Times New Roman" w:cs="Times New Roman"/>
          <w:sz w:val="24"/>
          <w:szCs w:val="24"/>
        </w:rPr>
        <w:t>]</w:t>
      </w:r>
      <w:r w:rsidR="00CB44DD" w:rsidRPr="00FD0547">
        <w:rPr>
          <w:rFonts w:ascii="Times New Roman" w:hAnsi="Times New Roman" w:cs="Times New Roman"/>
          <w:sz w:val="24"/>
          <w:szCs w:val="24"/>
        </w:rPr>
        <w:t xml:space="preserve"> that </w:t>
      </w:r>
      <w:r w:rsidR="00A97661" w:rsidRPr="00FD0547">
        <w:rPr>
          <w:rFonts w:ascii="Times New Roman" w:hAnsi="Times New Roman" w:cs="Times New Roman"/>
          <w:sz w:val="24"/>
          <w:szCs w:val="24"/>
        </w:rPr>
        <w:t>we</w:t>
      </w:r>
      <w:r w:rsidR="00D35D3B" w:rsidRPr="00FD0547">
        <w:rPr>
          <w:rFonts w:ascii="Times New Roman" w:hAnsi="Times New Roman" w:cs="Times New Roman"/>
          <w:sz w:val="24"/>
          <w:szCs w:val="24"/>
        </w:rPr>
        <w:t>re</w:t>
      </w:r>
      <w:r w:rsidR="00A97661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A55C7A" w:rsidRPr="00FD0547">
        <w:rPr>
          <w:rFonts w:ascii="Times New Roman" w:hAnsi="Times New Roman" w:cs="Times New Roman"/>
          <w:sz w:val="24"/>
          <w:szCs w:val="24"/>
        </w:rPr>
        <w:t xml:space="preserve">transformed </w:t>
      </w:r>
      <w:r w:rsidR="00CB44DD" w:rsidRPr="00FD0547">
        <w:rPr>
          <w:rFonts w:ascii="Times New Roman" w:hAnsi="Times New Roman" w:cs="Times New Roman"/>
          <w:sz w:val="24"/>
          <w:szCs w:val="24"/>
        </w:rPr>
        <w:t xml:space="preserve">into </w:t>
      </w:r>
      <w:r w:rsidR="00A97661" w:rsidRPr="00FD0547">
        <w:rPr>
          <w:rFonts w:ascii="Times New Roman" w:hAnsi="Times New Roman" w:cs="Times New Roman"/>
          <w:sz w:val="24"/>
          <w:szCs w:val="24"/>
        </w:rPr>
        <w:t xml:space="preserve">milligrams </w:t>
      </w:r>
      <w:r w:rsidR="00BF4DBE" w:rsidRPr="00FD0547">
        <w:rPr>
          <w:rFonts w:ascii="Times New Roman" w:hAnsi="Times New Roman" w:cs="Times New Roman"/>
          <w:sz w:val="24"/>
          <w:szCs w:val="24"/>
        </w:rPr>
        <w:t xml:space="preserve">per decilitre to harmonize the results </w:t>
      </w:r>
      <w:r w:rsidR="007A012E" w:rsidRPr="00FD0547">
        <w:rPr>
          <w:rStyle w:val="result"/>
          <w:rFonts w:ascii="Times New Roman" w:hAnsi="Times New Roman" w:cs="Times New Roman"/>
          <w:color w:val="auto"/>
          <w:sz w:val="24"/>
          <w:szCs w:val="24"/>
        </w:rPr>
        <w:t>for the sensitivity analysis</w:t>
      </w:r>
      <w:r w:rsidR="00582C6B" w:rsidRPr="00FD0547">
        <w:rPr>
          <w:rStyle w:val="resul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55C7A" w:rsidRPr="00FD0547">
        <w:rPr>
          <w:rStyle w:val="result"/>
          <w:rFonts w:ascii="Times New Roman" w:hAnsi="Times New Roman" w:cs="Times New Roman"/>
          <w:color w:val="auto"/>
          <w:sz w:val="24"/>
          <w:szCs w:val="24"/>
        </w:rPr>
        <w:t xml:space="preserve">(Table 1). </w:t>
      </w:r>
    </w:p>
    <w:p w14:paraId="196243D2" w14:textId="2FD0F5A0" w:rsidR="009B0930" w:rsidRPr="00FD0547" w:rsidRDefault="00DD0B5A" w:rsidP="009B0930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54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80B98" w:rsidRPr="00FD0547">
        <w:rPr>
          <w:rFonts w:ascii="Times New Roman" w:hAnsi="Times New Roman" w:cs="Times New Roman"/>
          <w:b/>
          <w:bCs/>
          <w:sz w:val="24"/>
          <w:szCs w:val="24"/>
        </w:rPr>
        <w:t xml:space="preserve">ntima media thickness of carotid arteries </w:t>
      </w:r>
      <w:r w:rsidR="009B0930" w:rsidRPr="00FD0547">
        <w:rPr>
          <w:rFonts w:ascii="Times New Roman" w:hAnsi="Times New Roman" w:cs="Times New Roman"/>
          <w:b/>
          <w:bCs/>
          <w:sz w:val="24"/>
          <w:szCs w:val="24"/>
        </w:rPr>
        <w:t>in Behcet’s disease</w:t>
      </w:r>
      <w:r w:rsidRPr="00FD0547">
        <w:rPr>
          <w:rFonts w:ascii="Times New Roman" w:hAnsi="Times New Roman" w:cs="Times New Roman"/>
          <w:b/>
          <w:bCs/>
          <w:sz w:val="24"/>
          <w:szCs w:val="24"/>
        </w:rPr>
        <w:t xml:space="preserve"> and normal controls</w:t>
      </w:r>
    </w:p>
    <w:p w14:paraId="69D08DB4" w14:textId="74A3A439" w:rsidR="00E61288" w:rsidRPr="00FD0547" w:rsidRDefault="00BF1805" w:rsidP="006866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</w:rPr>
        <w:t>P</w:t>
      </w:r>
      <w:r w:rsidR="009B0930" w:rsidRPr="00FD0547">
        <w:rPr>
          <w:rFonts w:ascii="Times New Roman" w:hAnsi="Times New Roman" w:cs="Times New Roman"/>
          <w:sz w:val="24"/>
          <w:szCs w:val="24"/>
        </w:rPr>
        <w:t xml:space="preserve">ooled data from </w:t>
      </w:r>
      <w:r w:rsidR="003F5273" w:rsidRPr="00FD0547">
        <w:rPr>
          <w:rFonts w:ascii="Times New Roman" w:hAnsi="Times New Roman" w:cs="Times New Roman"/>
          <w:sz w:val="24"/>
          <w:szCs w:val="24"/>
        </w:rPr>
        <w:t>3</w:t>
      </w:r>
      <w:r w:rsidR="00B85CDD" w:rsidRPr="00FD0547">
        <w:rPr>
          <w:rFonts w:ascii="Times New Roman" w:hAnsi="Times New Roman" w:cs="Times New Roman"/>
          <w:sz w:val="24"/>
          <w:szCs w:val="24"/>
        </w:rPr>
        <w:t>3</w:t>
      </w:r>
      <w:r w:rsidR="009B0930" w:rsidRPr="00FD0547">
        <w:rPr>
          <w:rFonts w:ascii="Times New Roman" w:hAnsi="Times New Roman" w:cs="Times New Roman"/>
          <w:sz w:val="24"/>
          <w:szCs w:val="24"/>
        </w:rPr>
        <w:t xml:space="preserve"> case-control studies compris</w:t>
      </w:r>
      <w:r w:rsidRPr="00FD0547">
        <w:rPr>
          <w:rFonts w:ascii="Times New Roman" w:hAnsi="Times New Roman" w:cs="Times New Roman"/>
          <w:sz w:val="24"/>
          <w:szCs w:val="24"/>
        </w:rPr>
        <w:t xml:space="preserve">ed </w:t>
      </w:r>
      <w:r w:rsidR="003678D8" w:rsidRPr="00FD0547">
        <w:rPr>
          <w:rFonts w:ascii="Times New Roman" w:hAnsi="Times New Roman" w:cs="Times New Roman"/>
          <w:sz w:val="24"/>
          <w:szCs w:val="24"/>
        </w:rPr>
        <w:t>1</w:t>
      </w:r>
      <w:r w:rsidR="00E723FE" w:rsidRPr="00FD0547">
        <w:rPr>
          <w:rFonts w:ascii="Times New Roman" w:hAnsi="Times New Roman" w:cs="Times New Roman"/>
          <w:sz w:val="24"/>
          <w:szCs w:val="24"/>
        </w:rPr>
        <w:t>1</w:t>
      </w:r>
      <w:r w:rsidR="003678D8" w:rsidRPr="00FD0547">
        <w:rPr>
          <w:rFonts w:ascii="Times New Roman" w:hAnsi="Times New Roman" w:cs="Times New Roman"/>
          <w:sz w:val="24"/>
          <w:szCs w:val="24"/>
        </w:rPr>
        <w:t>03</w:t>
      </w:r>
      <w:r w:rsidR="009B0930" w:rsidRPr="00FD0547">
        <w:rPr>
          <w:rFonts w:ascii="Times New Roman" w:hAnsi="Times New Roman" w:cs="Times New Roman"/>
          <w:sz w:val="24"/>
          <w:szCs w:val="24"/>
        </w:rPr>
        <w:t xml:space="preserve"> patients with BD and </w:t>
      </w:r>
      <w:r w:rsidR="003678D8" w:rsidRPr="00FD0547">
        <w:rPr>
          <w:rFonts w:ascii="Times New Roman" w:hAnsi="Times New Roman" w:cs="Times New Roman"/>
          <w:sz w:val="24"/>
          <w:szCs w:val="24"/>
        </w:rPr>
        <w:t>8</w:t>
      </w:r>
      <w:r w:rsidR="00E723FE" w:rsidRPr="00FD0547">
        <w:rPr>
          <w:rFonts w:ascii="Times New Roman" w:hAnsi="Times New Roman" w:cs="Times New Roman"/>
          <w:sz w:val="24"/>
          <w:szCs w:val="24"/>
        </w:rPr>
        <w:t>3</w:t>
      </w:r>
      <w:r w:rsidR="003678D8" w:rsidRPr="00FD0547">
        <w:rPr>
          <w:rFonts w:ascii="Times New Roman" w:hAnsi="Times New Roman" w:cs="Times New Roman"/>
          <w:sz w:val="24"/>
          <w:szCs w:val="24"/>
        </w:rPr>
        <w:t>2</w:t>
      </w:r>
      <w:r w:rsidR="009B0930" w:rsidRPr="00FD0547">
        <w:rPr>
          <w:rFonts w:ascii="Times New Roman" w:hAnsi="Times New Roman" w:cs="Times New Roman"/>
          <w:sz w:val="24"/>
          <w:szCs w:val="24"/>
        </w:rPr>
        <w:t xml:space="preserve"> controls</w:t>
      </w:r>
      <w:r w:rsidR="00366600" w:rsidRPr="00FD0547">
        <w:rPr>
          <w:rFonts w:ascii="Times New Roman" w:hAnsi="Times New Roman" w:cs="Times New Roman"/>
          <w:sz w:val="24"/>
          <w:szCs w:val="24"/>
        </w:rPr>
        <w:t>:</w:t>
      </w:r>
      <w:r w:rsidR="009B0930" w:rsidRPr="00FD0547">
        <w:rPr>
          <w:rFonts w:ascii="Times New Roman" w:hAnsi="Times New Roman" w:cs="Times New Roman"/>
          <w:sz w:val="24"/>
          <w:szCs w:val="24"/>
        </w:rPr>
        <w:t xml:space="preserve"> the</w:t>
      </w:r>
      <w:r w:rsidR="003678D8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9B0930" w:rsidRPr="00FD0547">
        <w:rPr>
          <w:rFonts w:ascii="Times New Roman" w:hAnsi="Times New Roman" w:cs="Times New Roman"/>
          <w:sz w:val="24"/>
          <w:szCs w:val="24"/>
        </w:rPr>
        <w:t>effect size favoured BD (p&lt;0.0001)</w:t>
      </w:r>
      <w:r w:rsidR="00347A2A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6826DB" w:rsidRPr="00FD0547">
        <w:rPr>
          <w:rFonts w:ascii="Times New Roman" w:hAnsi="Times New Roman" w:cs="Times New Roman"/>
          <w:sz w:val="24"/>
          <w:szCs w:val="24"/>
        </w:rPr>
        <w:t xml:space="preserve">with wide </w:t>
      </w:r>
      <w:r w:rsidR="009B0930" w:rsidRPr="00FD0547">
        <w:rPr>
          <w:rFonts w:ascii="Times New Roman" w:hAnsi="Times New Roman" w:cs="Times New Roman"/>
          <w:sz w:val="24"/>
          <w:szCs w:val="24"/>
        </w:rPr>
        <w:t>heterogeneity</w:t>
      </w:r>
      <w:r w:rsidR="00366600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9B0930" w:rsidRPr="00FD0547">
        <w:rPr>
          <w:rFonts w:ascii="Times New Roman" w:hAnsi="Times New Roman" w:cs="Times New Roman"/>
          <w:sz w:val="24"/>
          <w:szCs w:val="24"/>
        </w:rPr>
        <w:t>(</w:t>
      </w:r>
      <w:bookmarkStart w:id="2" w:name="_Hlk92129079"/>
      <w:r w:rsidR="009B0930" w:rsidRPr="00FD0547">
        <w:rPr>
          <w:rStyle w:val="Emphasis"/>
          <w:rFonts w:ascii="Times New Roman" w:hAnsi="Times New Roman" w:cs="Times New Roman"/>
          <w:sz w:val="24"/>
          <w:szCs w:val="24"/>
        </w:rPr>
        <w:t>I</w:t>
      </w:r>
      <w:r w:rsidR="009B0930" w:rsidRPr="00FD054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9B0930" w:rsidRPr="00FD0547">
        <w:rPr>
          <w:rFonts w:ascii="Times New Roman" w:hAnsi="Times New Roman" w:cs="Times New Roman"/>
          <w:sz w:val="24"/>
          <w:szCs w:val="24"/>
        </w:rPr>
        <w:t>=8</w:t>
      </w:r>
      <w:r w:rsidR="004B1A48" w:rsidRPr="00FD0547">
        <w:rPr>
          <w:rFonts w:ascii="Times New Roman" w:hAnsi="Times New Roman" w:cs="Times New Roman"/>
          <w:sz w:val="24"/>
          <w:szCs w:val="24"/>
        </w:rPr>
        <w:t>6</w:t>
      </w:r>
      <w:r w:rsidR="00080B98" w:rsidRPr="00FD0547">
        <w:rPr>
          <w:rFonts w:ascii="Times New Roman" w:hAnsi="Times New Roman" w:cs="Times New Roman"/>
          <w:sz w:val="24"/>
          <w:szCs w:val="24"/>
        </w:rPr>
        <w:t>.</w:t>
      </w:r>
      <w:r w:rsidR="004B1A48" w:rsidRPr="00FD0547">
        <w:rPr>
          <w:rFonts w:ascii="Times New Roman" w:hAnsi="Times New Roman" w:cs="Times New Roman"/>
          <w:sz w:val="24"/>
          <w:szCs w:val="24"/>
        </w:rPr>
        <w:t>9</w:t>
      </w:r>
      <w:r w:rsidR="009B0930" w:rsidRPr="00FD0547">
        <w:rPr>
          <w:rFonts w:ascii="Times New Roman" w:hAnsi="Times New Roman" w:cs="Times New Roman"/>
          <w:sz w:val="24"/>
          <w:szCs w:val="24"/>
        </w:rPr>
        <w:t>%, </w:t>
      </w:r>
      <w:bookmarkEnd w:id="2"/>
      <w:r w:rsidR="009B0930" w:rsidRPr="00FD0547">
        <w:rPr>
          <w:rFonts w:ascii="Times New Roman" w:hAnsi="Times New Roman" w:cs="Times New Roman"/>
          <w:sz w:val="24"/>
          <w:szCs w:val="24"/>
        </w:rPr>
        <w:t>p&lt;0.0001) (Figure</w:t>
      </w:r>
      <w:r w:rsidR="007E1ECC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7E1ECC" w:rsidRPr="00FD054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B0930" w:rsidRPr="00FD0547">
        <w:rPr>
          <w:rFonts w:ascii="Times New Roman" w:hAnsi="Times New Roman" w:cs="Times New Roman"/>
          <w:sz w:val="24"/>
          <w:szCs w:val="24"/>
        </w:rPr>
        <w:t>)</w:t>
      </w:r>
      <w:r w:rsidR="0068726E" w:rsidRPr="00FD0547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Hlk92129132"/>
      <w:r w:rsidR="00910A6A" w:rsidRPr="00FD0547">
        <w:rPr>
          <w:rFonts w:ascii="Times New Roman" w:hAnsi="Times New Roman" w:cs="Times New Roman"/>
          <w:sz w:val="24"/>
          <w:szCs w:val="24"/>
        </w:rPr>
        <w:t>A</w:t>
      </w:r>
      <w:r w:rsidR="007E407F" w:rsidRPr="00FD0547">
        <w:rPr>
          <w:rFonts w:ascii="Times New Roman" w:hAnsi="Times New Roman" w:cs="Times New Roman"/>
          <w:sz w:val="24"/>
          <w:szCs w:val="24"/>
        </w:rPr>
        <w:t xml:space="preserve"> sensitivity analysis by </w:t>
      </w:r>
      <w:r w:rsidR="0068726E" w:rsidRPr="00FD0547">
        <w:rPr>
          <w:rFonts w:ascii="Times New Roman" w:hAnsi="Times New Roman" w:cs="Times New Roman"/>
          <w:sz w:val="24"/>
          <w:szCs w:val="24"/>
        </w:rPr>
        <w:t xml:space="preserve">meta-regression </w:t>
      </w:r>
      <w:r w:rsidR="006E0F05" w:rsidRPr="00FD0547">
        <w:rPr>
          <w:rFonts w:ascii="Times New Roman" w:hAnsi="Times New Roman" w:cs="Times New Roman"/>
          <w:sz w:val="24"/>
          <w:szCs w:val="24"/>
        </w:rPr>
        <w:t>e</w:t>
      </w:r>
      <w:r w:rsidR="003609C1" w:rsidRPr="00FD0547">
        <w:rPr>
          <w:rFonts w:ascii="Times New Roman" w:hAnsi="Times New Roman" w:cs="Times New Roman"/>
          <w:sz w:val="24"/>
          <w:szCs w:val="24"/>
        </w:rPr>
        <w:t>valuated</w:t>
      </w:r>
      <w:r w:rsidR="00080B98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18547C">
        <w:rPr>
          <w:rFonts w:ascii="Times New Roman" w:hAnsi="Times New Roman" w:cs="Times New Roman"/>
          <w:sz w:val="24"/>
          <w:szCs w:val="24"/>
        </w:rPr>
        <w:t>article quality</w:t>
      </w:r>
      <w:r w:rsidR="00D92B0B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080B98" w:rsidRPr="00FD0547">
        <w:rPr>
          <w:rFonts w:ascii="Times New Roman" w:hAnsi="Times New Roman" w:cs="Times New Roman"/>
          <w:sz w:val="24"/>
          <w:szCs w:val="24"/>
        </w:rPr>
        <w:t xml:space="preserve">mean </w:t>
      </w:r>
      <w:r w:rsidR="0068726E" w:rsidRPr="00FD0547">
        <w:rPr>
          <w:rFonts w:ascii="Times New Roman" w:hAnsi="Times New Roman" w:cs="Times New Roman"/>
          <w:sz w:val="24"/>
          <w:szCs w:val="24"/>
        </w:rPr>
        <w:t xml:space="preserve">age of BD participants, </w:t>
      </w:r>
      <w:r w:rsidR="00080B98" w:rsidRPr="00FD0547">
        <w:rPr>
          <w:rFonts w:ascii="Times New Roman" w:hAnsi="Times New Roman" w:cs="Times New Roman"/>
          <w:sz w:val="24"/>
          <w:szCs w:val="24"/>
        </w:rPr>
        <w:t>male to female ratio, disease duration</w:t>
      </w:r>
      <w:r w:rsidR="00D92B0B" w:rsidRPr="00FD0547">
        <w:rPr>
          <w:rFonts w:ascii="Times New Roman" w:hAnsi="Times New Roman" w:cs="Times New Roman"/>
          <w:sz w:val="24"/>
          <w:szCs w:val="24"/>
        </w:rPr>
        <w:t xml:space="preserve"> and activity</w:t>
      </w:r>
      <w:r w:rsidR="00080B98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D92B0B" w:rsidRPr="00FD0547">
        <w:rPr>
          <w:rFonts w:ascii="Times New Roman" w:hAnsi="Times New Roman" w:cs="Times New Roman"/>
          <w:sz w:val="24"/>
          <w:szCs w:val="24"/>
        </w:rPr>
        <w:t>atherogenic index,</w:t>
      </w:r>
      <w:r w:rsidR="0046356B" w:rsidRPr="00FD0547">
        <w:rPr>
          <w:rFonts w:ascii="Times New Roman" w:hAnsi="Times New Roman" w:cs="Times New Roman"/>
          <w:sz w:val="24"/>
          <w:szCs w:val="24"/>
        </w:rPr>
        <w:t xml:space="preserve"> diastolic and systolic blood pressure, C-reactive protein (CRP), </w:t>
      </w:r>
      <w:r w:rsidR="00D3126E" w:rsidRPr="00FD0547">
        <w:rPr>
          <w:rFonts w:ascii="Times New Roman" w:hAnsi="Times New Roman" w:cs="Times New Roman"/>
          <w:sz w:val="24"/>
          <w:szCs w:val="24"/>
        </w:rPr>
        <w:t>colchicine</w:t>
      </w:r>
      <w:r w:rsidR="00E205BD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D3126E" w:rsidRPr="00FD0547">
        <w:rPr>
          <w:rFonts w:ascii="Times New Roman" w:hAnsi="Times New Roman" w:cs="Times New Roman"/>
          <w:sz w:val="24"/>
          <w:szCs w:val="24"/>
        </w:rPr>
        <w:t>cyclosporin A</w:t>
      </w:r>
      <w:r w:rsidR="00A8138C" w:rsidRPr="00FD0547">
        <w:rPr>
          <w:rFonts w:ascii="Times New Roman" w:hAnsi="Times New Roman" w:cs="Times New Roman"/>
          <w:sz w:val="24"/>
          <w:szCs w:val="24"/>
        </w:rPr>
        <w:t xml:space="preserve"> and azathioprine as</w:t>
      </w:r>
      <w:r w:rsidR="0068726E" w:rsidRPr="00FD0547">
        <w:rPr>
          <w:rFonts w:ascii="Times New Roman" w:hAnsi="Times New Roman" w:cs="Times New Roman"/>
          <w:sz w:val="24"/>
          <w:szCs w:val="24"/>
        </w:rPr>
        <w:t xml:space="preserve"> moderator variable</w:t>
      </w:r>
      <w:r w:rsidR="0062352F">
        <w:rPr>
          <w:rFonts w:ascii="Times New Roman" w:hAnsi="Times New Roman" w:cs="Times New Roman"/>
          <w:sz w:val="24"/>
          <w:szCs w:val="24"/>
        </w:rPr>
        <w:t>s</w:t>
      </w:r>
      <w:r w:rsidR="00B17F25">
        <w:rPr>
          <w:rFonts w:ascii="Times New Roman" w:hAnsi="Times New Roman" w:cs="Times New Roman"/>
          <w:sz w:val="24"/>
          <w:szCs w:val="24"/>
        </w:rPr>
        <w:t>:</w:t>
      </w:r>
      <w:r w:rsidR="00B17F25" w:rsidRPr="00B17F25">
        <w:rPr>
          <w:rFonts w:ascii="Times New Roman" w:hAnsi="Times New Roman" w:cs="Times New Roman"/>
          <w:sz w:val="24"/>
          <w:szCs w:val="24"/>
        </w:rPr>
        <w:t xml:space="preserve"> </w:t>
      </w:r>
      <w:r w:rsidR="0062352F">
        <w:rPr>
          <w:rFonts w:ascii="Times New Roman" w:hAnsi="Times New Roman" w:cs="Times New Roman"/>
          <w:sz w:val="24"/>
          <w:szCs w:val="24"/>
        </w:rPr>
        <w:t xml:space="preserve">part of </w:t>
      </w:r>
      <w:r w:rsidR="0062352F" w:rsidRPr="00FD0547">
        <w:rPr>
          <w:rFonts w:ascii="Times New Roman" w:hAnsi="Times New Roman" w:cs="Times New Roman"/>
          <w:sz w:val="24"/>
          <w:szCs w:val="24"/>
        </w:rPr>
        <w:t xml:space="preserve">the heterogeneity variance </w:t>
      </w:r>
      <w:r w:rsidR="0062352F">
        <w:rPr>
          <w:rFonts w:ascii="Times New Roman" w:hAnsi="Times New Roman" w:cs="Times New Roman"/>
          <w:sz w:val="24"/>
          <w:szCs w:val="24"/>
        </w:rPr>
        <w:t xml:space="preserve">was </w:t>
      </w:r>
      <w:r w:rsidR="00DA0B68">
        <w:rPr>
          <w:rFonts w:ascii="Times New Roman" w:hAnsi="Times New Roman" w:cs="Times New Roman"/>
          <w:sz w:val="24"/>
          <w:szCs w:val="24"/>
        </w:rPr>
        <w:t xml:space="preserve">positively </w:t>
      </w:r>
      <w:r w:rsidR="0062352F">
        <w:rPr>
          <w:rFonts w:ascii="Times New Roman" w:hAnsi="Times New Roman" w:cs="Times New Roman"/>
          <w:sz w:val="24"/>
          <w:szCs w:val="24"/>
        </w:rPr>
        <w:t xml:space="preserve">explained by </w:t>
      </w:r>
      <w:r w:rsidR="00B17F25" w:rsidRPr="00FD0547">
        <w:rPr>
          <w:rFonts w:ascii="Times New Roman" w:hAnsi="Times New Roman" w:cs="Times New Roman"/>
          <w:sz w:val="24"/>
          <w:szCs w:val="24"/>
        </w:rPr>
        <w:t>gender</w:t>
      </w:r>
      <w:r w:rsidR="00DA0B68">
        <w:rPr>
          <w:rFonts w:ascii="Times New Roman" w:hAnsi="Times New Roman" w:cs="Times New Roman"/>
          <w:sz w:val="24"/>
          <w:szCs w:val="24"/>
        </w:rPr>
        <w:t xml:space="preserve"> and negatively by </w:t>
      </w:r>
      <w:r w:rsidR="00CC4395" w:rsidRPr="00FD0547">
        <w:rPr>
          <w:rFonts w:ascii="Times New Roman" w:hAnsi="Times New Roman" w:cs="Times New Roman"/>
          <w:sz w:val="24"/>
          <w:szCs w:val="24"/>
        </w:rPr>
        <w:t xml:space="preserve">age </w:t>
      </w:r>
      <w:r w:rsidR="00A8138C" w:rsidRPr="00FD0547">
        <w:rPr>
          <w:rFonts w:ascii="Times New Roman" w:hAnsi="Times New Roman" w:cs="Times New Roman"/>
          <w:sz w:val="24"/>
          <w:szCs w:val="24"/>
        </w:rPr>
        <w:t xml:space="preserve">and </w:t>
      </w:r>
      <w:r w:rsidR="00DA0B68">
        <w:rPr>
          <w:rFonts w:ascii="Times New Roman" w:hAnsi="Times New Roman" w:cs="Times New Roman"/>
          <w:sz w:val="24"/>
          <w:szCs w:val="24"/>
        </w:rPr>
        <w:t xml:space="preserve">by </w:t>
      </w:r>
      <w:r w:rsidR="002D5714" w:rsidRPr="00FD0547">
        <w:rPr>
          <w:rFonts w:ascii="Times New Roman" w:hAnsi="Times New Roman" w:cs="Times New Roman"/>
          <w:sz w:val="24"/>
          <w:szCs w:val="24"/>
        </w:rPr>
        <w:t xml:space="preserve">azathioprine </w:t>
      </w:r>
      <w:r w:rsidR="00DA0B68">
        <w:rPr>
          <w:rFonts w:ascii="Times New Roman" w:hAnsi="Times New Roman" w:cs="Times New Roman"/>
          <w:sz w:val="24"/>
          <w:szCs w:val="24"/>
        </w:rPr>
        <w:t xml:space="preserve">use </w:t>
      </w:r>
      <w:r w:rsidR="00794C38" w:rsidRPr="00FD0547">
        <w:rPr>
          <w:rFonts w:ascii="Times New Roman" w:hAnsi="Times New Roman" w:cs="Times New Roman"/>
          <w:sz w:val="24"/>
          <w:szCs w:val="24"/>
        </w:rPr>
        <w:t>(Table 2A)</w:t>
      </w:r>
      <w:r w:rsidR="001037E6" w:rsidRPr="00FD0547">
        <w:rPr>
          <w:rFonts w:ascii="Times New Roman" w:hAnsi="Times New Roman" w:cs="Times New Roman"/>
          <w:sz w:val="24"/>
          <w:szCs w:val="24"/>
        </w:rPr>
        <w:t xml:space="preserve">. </w:t>
      </w:r>
      <w:r w:rsidR="00515993">
        <w:rPr>
          <w:rFonts w:ascii="Times New Roman" w:hAnsi="Times New Roman" w:cs="Times New Roman"/>
          <w:sz w:val="24"/>
          <w:szCs w:val="24"/>
        </w:rPr>
        <w:t>In the control group a</w:t>
      </w:r>
      <w:r w:rsidR="000A1047">
        <w:rPr>
          <w:rFonts w:ascii="Times New Roman" w:hAnsi="Times New Roman" w:cs="Times New Roman"/>
          <w:sz w:val="24"/>
          <w:szCs w:val="24"/>
        </w:rPr>
        <w:t>g</w:t>
      </w:r>
      <w:r w:rsidR="00515993">
        <w:rPr>
          <w:rFonts w:ascii="Times New Roman" w:hAnsi="Times New Roman" w:cs="Times New Roman"/>
          <w:sz w:val="24"/>
          <w:szCs w:val="24"/>
        </w:rPr>
        <w:t xml:space="preserve">e and IMT were positively </w:t>
      </w:r>
      <w:r w:rsidR="00515993" w:rsidRPr="000A1047">
        <w:rPr>
          <w:rFonts w:ascii="Times New Roman" w:hAnsi="Times New Roman" w:cs="Times New Roman"/>
          <w:sz w:val="24"/>
          <w:szCs w:val="24"/>
        </w:rPr>
        <w:t>correlated (</w:t>
      </w:r>
      <w:r w:rsidR="00AE41BF" w:rsidRPr="000A1047">
        <w:rPr>
          <w:rFonts w:ascii="Times New Roman" w:hAnsi="Times New Roman" w:cs="Times New Roman"/>
          <w:sz w:val="24"/>
          <w:szCs w:val="24"/>
        </w:rPr>
        <w:t xml:space="preserve">n=36, </w:t>
      </w:r>
      <w:r w:rsidR="00FD4C71" w:rsidRPr="000A1047">
        <w:rPr>
          <w:rFonts w:ascii="Times New Roman" w:hAnsi="Times New Roman" w:cs="Times New Roman"/>
          <w:sz w:val="24"/>
          <w:szCs w:val="24"/>
        </w:rPr>
        <w:t>r</w:t>
      </w:r>
      <w:r w:rsidR="00560A2C">
        <w:rPr>
          <w:rFonts w:ascii="Times New Roman" w:hAnsi="Times New Roman" w:cs="Times New Roman"/>
          <w:sz w:val="24"/>
          <w:szCs w:val="24"/>
        </w:rPr>
        <w:t>=</w:t>
      </w:r>
      <w:r w:rsidR="008D1D27" w:rsidRPr="000A1047">
        <w:rPr>
          <w:rStyle w:val="result"/>
          <w:rFonts w:ascii="Times New Roman" w:hAnsi="Times New Roman" w:cs="Times New Roman"/>
          <w:color w:val="auto"/>
          <w:sz w:val="24"/>
          <w:szCs w:val="24"/>
        </w:rPr>
        <w:t>0.376, 95% CI</w:t>
      </w:r>
      <w:r w:rsidR="008D1D27" w:rsidRPr="000A1047">
        <w:rPr>
          <w:rFonts w:ascii="Times New Roman" w:hAnsi="Times New Roman" w:cs="Times New Roman"/>
          <w:sz w:val="24"/>
          <w:szCs w:val="24"/>
        </w:rPr>
        <w:t xml:space="preserve"> </w:t>
      </w:r>
      <w:r w:rsidR="009F37EE" w:rsidRPr="000A1047">
        <w:rPr>
          <w:rFonts w:ascii="Times New Roman" w:hAnsi="Times New Roman" w:cs="Times New Roman"/>
          <w:sz w:val="24"/>
          <w:szCs w:val="24"/>
        </w:rPr>
        <w:t>0.054 to 0.627</w:t>
      </w:r>
      <w:r w:rsidR="008D1D27" w:rsidRPr="000A1047">
        <w:rPr>
          <w:rFonts w:ascii="Times New Roman" w:hAnsi="Times New Roman" w:cs="Times New Roman"/>
          <w:sz w:val="24"/>
          <w:szCs w:val="24"/>
        </w:rPr>
        <w:t xml:space="preserve">, </w:t>
      </w:r>
      <w:r w:rsidR="000A1047" w:rsidRPr="000A1047">
        <w:rPr>
          <w:rFonts w:ascii="Times New Roman" w:hAnsi="Times New Roman" w:cs="Times New Roman"/>
          <w:sz w:val="24"/>
          <w:szCs w:val="24"/>
        </w:rPr>
        <w:t>p=0.02)</w:t>
      </w:r>
      <w:r w:rsidR="000A1047">
        <w:rPr>
          <w:rFonts w:ascii="Times New Roman" w:hAnsi="Times New Roman" w:cs="Times New Roman"/>
          <w:sz w:val="24"/>
          <w:szCs w:val="24"/>
        </w:rPr>
        <w:t xml:space="preserve">, even more so after excluding </w:t>
      </w:r>
      <w:r w:rsidR="0081258C">
        <w:rPr>
          <w:rFonts w:ascii="Times New Roman" w:hAnsi="Times New Roman" w:cs="Times New Roman"/>
          <w:sz w:val="24"/>
          <w:szCs w:val="24"/>
        </w:rPr>
        <w:t>participants younger than 35 years of age</w:t>
      </w:r>
      <w:r w:rsidR="007A6839">
        <w:rPr>
          <w:rFonts w:ascii="Times New Roman" w:hAnsi="Times New Roman" w:cs="Times New Roman"/>
          <w:sz w:val="24"/>
          <w:szCs w:val="24"/>
        </w:rPr>
        <w:t xml:space="preserve"> </w:t>
      </w:r>
      <w:r w:rsidR="007A6839" w:rsidRPr="000A1047">
        <w:rPr>
          <w:rFonts w:ascii="Times New Roman" w:hAnsi="Times New Roman" w:cs="Times New Roman"/>
          <w:sz w:val="24"/>
          <w:szCs w:val="24"/>
        </w:rPr>
        <w:t>(n=</w:t>
      </w:r>
      <w:r w:rsidR="00CB24F5">
        <w:rPr>
          <w:rFonts w:ascii="Times New Roman" w:hAnsi="Times New Roman" w:cs="Times New Roman"/>
          <w:sz w:val="24"/>
          <w:szCs w:val="24"/>
        </w:rPr>
        <w:t>28</w:t>
      </w:r>
      <w:r w:rsidR="007A6839" w:rsidRPr="000A1047">
        <w:rPr>
          <w:rFonts w:ascii="Times New Roman" w:hAnsi="Times New Roman" w:cs="Times New Roman"/>
          <w:sz w:val="24"/>
          <w:szCs w:val="24"/>
        </w:rPr>
        <w:t>, r</w:t>
      </w:r>
      <w:r w:rsidR="00CB24F5">
        <w:rPr>
          <w:rFonts w:ascii="Times New Roman" w:hAnsi="Times New Roman" w:cs="Times New Roman"/>
          <w:sz w:val="24"/>
          <w:szCs w:val="24"/>
        </w:rPr>
        <w:t>=</w:t>
      </w:r>
      <w:r w:rsidR="007A6839" w:rsidRPr="000A1047">
        <w:rPr>
          <w:rStyle w:val="result"/>
          <w:rFonts w:ascii="Times New Roman" w:hAnsi="Times New Roman" w:cs="Times New Roman"/>
          <w:color w:val="auto"/>
          <w:sz w:val="24"/>
          <w:szCs w:val="24"/>
        </w:rPr>
        <w:t>0.</w:t>
      </w:r>
      <w:r w:rsidR="00C45540">
        <w:rPr>
          <w:rStyle w:val="result"/>
          <w:rFonts w:ascii="Times New Roman" w:hAnsi="Times New Roman" w:cs="Times New Roman"/>
          <w:color w:val="auto"/>
          <w:sz w:val="24"/>
          <w:szCs w:val="24"/>
        </w:rPr>
        <w:t>589</w:t>
      </w:r>
      <w:r w:rsidR="007A6839" w:rsidRPr="000A1047">
        <w:rPr>
          <w:rStyle w:val="result"/>
          <w:rFonts w:ascii="Times New Roman" w:hAnsi="Times New Roman" w:cs="Times New Roman"/>
          <w:color w:val="auto"/>
          <w:sz w:val="24"/>
          <w:szCs w:val="24"/>
        </w:rPr>
        <w:t>, 95% CI</w:t>
      </w:r>
      <w:r w:rsidR="007A6839" w:rsidRPr="000A1047">
        <w:rPr>
          <w:rFonts w:ascii="Times New Roman" w:hAnsi="Times New Roman" w:cs="Times New Roman"/>
          <w:sz w:val="24"/>
          <w:szCs w:val="24"/>
        </w:rPr>
        <w:t xml:space="preserve"> 0.</w:t>
      </w:r>
      <w:r w:rsidR="00C45540">
        <w:rPr>
          <w:rFonts w:ascii="Times New Roman" w:hAnsi="Times New Roman" w:cs="Times New Roman"/>
          <w:sz w:val="24"/>
          <w:szCs w:val="24"/>
        </w:rPr>
        <w:t>277</w:t>
      </w:r>
      <w:r w:rsidR="007A6839" w:rsidRPr="000A1047">
        <w:rPr>
          <w:rFonts w:ascii="Times New Roman" w:hAnsi="Times New Roman" w:cs="Times New Roman"/>
          <w:sz w:val="24"/>
          <w:szCs w:val="24"/>
        </w:rPr>
        <w:t xml:space="preserve"> to 0.</w:t>
      </w:r>
      <w:r w:rsidR="00C45540">
        <w:rPr>
          <w:rFonts w:ascii="Times New Roman" w:hAnsi="Times New Roman" w:cs="Times New Roman"/>
          <w:sz w:val="24"/>
          <w:szCs w:val="24"/>
        </w:rPr>
        <w:t>789</w:t>
      </w:r>
      <w:r w:rsidR="007A6839" w:rsidRPr="000A1047">
        <w:rPr>
          <w:rFonts w:ascii="Times New Roman" w:hAnsi="Times New Roman" w:cs="Times New Roman"/>
          <w:sz w:val="24"/>
          <w:szCs w:val="24"/>
        </w:rPr>
        <w:t>, p=0.0</w:t>
      </w:r>
      <w:r w:rsidR="000E6C2E">
        <w:rPr>
          <w:rFonts w:ascii="Times New Roman" w:hAnsi="Times New Roman" w:cs="Times New Roman"/>
          <w:sz w:val="24"/>
          <w:szCs w:val="24"/>
        </w:rPr>
        <w:t>01</w:t>
      </w:r>
      <w:r w:rsidR="007A6839" w:rsidRPr="000A1047">
        <w:rPr>
          <w:rFonts w:ascii="Times New Roman" w:hAnsi="Times New Roman" w:cs="Times New Roman"/>
          <w:sz w:val="24"/>
          <w:szCs w:val="24"/>
        </w:rPr>
        <w:t>)</w:t>
      </w:r>
      <w:r w:rsidR="000E6C2E">
        <w:rPr>
          <w:rFonts w:ascii="Times New Roman" w:hAnsi="Times New Roman" w:cs="Times New Roman"/>
          <w:sz w:val="24"/>
          <w:szCs w:val="24"/>
        </w:rPr>
        <w:t xml:space="preserve">. </w:t>
      </w:r>
      <w:r w:rsidR="00150C16" w:rsidRPr="00FD0547">
        <w:rPr>
          <w:rFonts w:ascii="Times New Roman" w:hAnsi="Times New Roman" w:cs="Times New Roman"/>
          <w:sz w:val="24"/>
          <w:szCs w:val="24"/>
        </w:rPr>
        <w:t xml:space="preserve">A </w:t>
      </w:r>
      <w:r w:rsidR="000A37EE" w:rsidRPr="00FD0547">
        <w:rPr>
          <w:rFonts w:ascii="Times New Roman" w:hAnsi="Times New Roman" w:cs="Times New Roman"/>
          <w:sz w:val="24"/>
          <w:szCs w:val="24"/>
        </w:rPr>
        <w:t>sensitivity analysis by subgroups</w:t>
      </w:r>
      <w:r w:rsidR="005A351B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9E796F" w:rsidRPr="00FD0547">
        <w:rPr>
          <w:rFonts w:ascii="Times New Roman" w:hAnsi="Times New Roman" w:cs="Times New Roman"/>
          <w:sz w:val="24"/>
          <w:szCs w:val="24"/>
        </w:rPr>
        <w:t xml:space="preserve">assessing </w:t>
      </w:r>
      <w:r w:rsidR="002D5714" w:rsidRPr="00FD0547">
        <w:rPr>
          <w:rFonts w:ascii="Times New Roman" w:hAnsi="Times New Roman" w:cs="Times New Roman"/>
          <w:sz w:val="24"/>
          <w:szCs w:val="24"/>
        </w:rPr>
        <w:t>ethnicity (Mediterranean versus non-Mediterranean)</w:t>
      </w:r>
      <w:r w:rsidR="00347A2A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DB4218" w:rsidRPr="00FD0547">
        <w:rPr>
          <w:rFonts w:ascii="Times New Roman" w:hAnsi="Times New Roman" w:cs="Times New Roman"/>
          <w:sz w:val="24"/>
          <w:szCs w:val="24"/>
        </w:rPr>
        <w:t xml:space="preserve">disease activity, </w:t>
      </w:r>
      <w:r w:rsidR="00794E91" w:rsidRPr="00FD0547">
        <w:rPr>
          <w:rFonts w:ascii="Times New Roman" w:hAnsi="Times New Roman" w:cs="Times New Roman"/>
          <w:sz w:val="24"/>
          <w:szCs w:val="24"/>
        </w:rPr>
        <w:t xml:space="preserve">smoking status, </w:t>
      </w:r>
      <w:r w:rsidR="00347A2A" w:rsidRPr="00FD0547">
        <w:rPr>
          <w:rFonts w:ascii="Times New Roman" w:hAnsi="Times New Roman" w:cs="Times New Roman"/>
          <w:sz w:val="24"/>
          <w:szCs w:val="24"/>
        </w:rPr>
        <w:t>vascular involvement</w:t>
      </w:r>
      <w:r w:rsidR="00DB4218" w:rsidRPr="00FD0547">
        <w:rPr>
          <w:rFonts w:ascii="Times New Roman" w:hAnsi="Times New Roman" w:cs="Times New Roman"/>
          <w:sz w:val="24"/>
          <w:szCs w:val="24"/>
        </w:rPr>
        <w:t xml:space="preserve"> and immune suppressive </w:t>
      </w:r>
      <w:r w:rsidR="00975C17" w:rsidRPr="00FD0547">
        <w:rPr>
          <w:rFonts w:ascii="Times New Roman" w:hAnsi="Times New Roman" w:cs="Times New Roman"/>
          <w:sz w:val="24"/>
          <w:szCs w:val="24"/>
        </w:rPr>
        <w:t xml:space="preserve">agents </w:t>
      </w:r>
      <w:r w:rsidR="009455C3" w:rsidRPr="00FD0547">
        <w:rPr>
          <w:rFonts w:ascii="Times New Roman" w:hAnsi="Times New Roman" w:cs="Times New Roman"/>
          <w:sz w:val="24"/>
          <w:szCs w:val="24"/>
        </w:rPr>
        <w:t xml:space="preserve">failed to </w:t>
      </w:r>
      <w:r w:rsidR="00CB196B" w:rsidRPr="00FD0547">
        <w:rPr>
          <w:rFonts w:ascii="Times New Roman" w:hAnsi="Times New Roman" w:cs="Times New Roman"/>
          <w:sz w:val="24"/>
          <w:szCs w:val="24"/>
        </w:rPr>
        <w:t xml:space="preserve">explain any heterogeneity variance </w:t>
      </w:r>
      <w:r w:rsidR="00E03A39" w:rsidRPr="00FD0547">
        <w:rPr>
          <w:rFonts w:ascii="Times New Roman" w:hAnsi="Times New Roman" w:cs="Times New Roman"/>
          <w:sz w:val="24"/>
          <w:szCs w:val="24"/>
        </w:rPr>
        <w:t xml:space="preserve">but for a slight </w:t>
      </w:r>
      <w:r w:rsidR="005601A3" w:rsidRPr="00FD0547">
        <w:rPr>
          <w:rFonts w:ascii="Times New Roman" w:hAnsi="Times New Roman" w:cs="Times New Roman"/>
          <w:sz w:val="24"/>
          <w:szCs w:val="24"/>
        </w:rPr>
        <w:t xml:space="preserve">effect </w:t>
      </w:r>
      <w:r w:rsidR="00CE3006" w:rsidRPr="00FD0547">
        <w:rPr>
          <w:rFonts w:ascii="Times New Roman" w:hAnsi="Times New Roman" w:cs="Times New Roman"/>
          <w:sz w:val="24"/>
          <w:szCs w:val="24"/>
        </w:rPr>
        <w:t xml:space="preserve">of </w:t>
      </w:r>
      <w:r w:rsidR="00EC303A" w:rsidRPr="00FD0547">
        <w:rPr>
          <w:rFonts w:ascii="Times New Roman" w:hAnsi="Times New Roman" w:cs="Times New Roman"/>
          <w:sz w:val="24"/>
          <w:szCs w:val="24"/>
        </w:rPr>
        <w:t xml:space="preserve">ethnicity </w:t>
      </w:r>
      <w:r w:rsidR="009B0930" w:rsidRPr="00FD0547">
        <w:rPr>
          <w:rFonts w:ascii="Times New Roman" w:hAnsi="Times New Roman" w:cs="Times New Roman"/>
          <w:sz w:val="24"/>
          <w:szCs w:val="24"/>
        </w:rPr>
        <w:t>(Table 2</w:t>
      </w:r>
      <w:r w:rsidR="00910A6A" w:rsidRPr="00FD0547">
        <w:rPr>
          <w:rFonts w:ascii="Times New Roman" w:hAnsi="Times New Roman" w:cs="Times New Roman"/>
          <w:sz w:val="24"/>
          <w:szCs w:val="24"/>
        </w:rPr>
        <w:t>B</w:t>
      </w:r>
      <w:r w:rsidR="009B0930" w:rsidRPr="00FD0547">
        <w:rPr>
          <w:rFonts w:ascii="Times New Roman" w:hAnsi="Times New Roman" w:cs="Times New Roman"/>
          <w:sz w:val="24"/>
          <w:szCs w:val="24"/>
        </w:rPr>
        <w:t>).</w:t>
      </w:r>
      <w:bookmarkEnd w:id="3"/>
      <w:r w:rsidR="00A16275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0E479F" w:rsidRPr="00FD0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917FF" w14:textId="405D1851" w:rsidR="000D0897" w:rsidRPr="00FD0547" w:rsidRDefault="00A93628" w:rsidP="000D089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547">
        <w:rPr>
          <w:rFonts w:ascii="Times New Roman" w:hAnsi="Times New Roman" w:cs="Times New Roman"/>
          <w:b/>
          <w:bCs/>
          <w:sz w:val="24"/>
          <w:szCs w:val="24"/>
        </w:rPr>
        <w:t xml:space="preserve">Prevalence of </w:t>
      </w:r>
      <w:r w:rsidR="000D0897" w:rsidRPr="00FD0547">
        <w:rPr>
          <w:rFonts w:ascii="Times New Roman" w:hAnsi="Times New Roman" w:cs="Times New Roman"/>
          <w:b/>
          <w:bCs/>
          <w:sz w:val="24"/>
          <w:szCs w:val="24"/>
        </w:rPr>
        <w:t>carotid plaques in Behcet’s disease</w:t>
      </w:r>
    </w:p>
    <w:p w14:paraId="237A50CE" w14:textId="77777777" w:rsidR="000D0897" w:rsidRPr="00FD0547" w:rsidRDefault="00F67CA7" w:rsidP="006866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</w:rPr>
        <w:t>Twelve studies investigated t</w:t>
      </w:r>
      <w:r w:rsidR="00862FAE" w:rsidRPr="00FD0547">
        <w:rPr>
          <w:rFonts w:ascii="Times New Roman" w:hAnsi="Times New Roman" w:cs="Times New Roman"/>
          <w:sz w:val="24"/>
          <w:szCs w:val="24"/>
        </w:rPr>
        <w:t xml:space="preserve">he presence of carotid plaques </w:t>
      </w:r>
      <w:r w:rsidR="00863B0F" w:rsidRPr="00FD0547">
        <w:rPr>
          <w:rFonts w:ascii="Times New Roman" w:hAnsi="Times New Roman" w:cs="Times New Roman"/>
          <w:sz w:val="24"/>
          <w:szCs w:val="24"/>
        </w:rPr>
        <w:t xml:space="preserve">but one found plaques neither in BD nor in controls so </w:t>
      </w:r>
      <w:r w:rsidR="00412626" w:rsidRPr="00FD0547">
        <w:rPr>
          <w:rFonts w:ascii="Times New Roman" w:hAnsi="Times New Roman" w:cs="Times New Roman"/>
          <w:sz w:val="24"/>
          <w:szCs w:val="24"/>
        </w:rPr>
        <w:t xml:space="preserve">the data from </w:t>
      </w:r>
      <w:r w:rsidR="00863B0F" w:rsidRPr="00FD0547">
        <w:rPr>
          <w:rFonts w:ascii="Times New Roman" w:hAnsi="Times New Roman" w:cs="Times New Roman"/>
          <w:sz w:val="24"/>
          <w:szCs w:val="24"/>
        </w:rPr>
        <w:t xml:space="preserve">11 </w:t>
      </w:r>
      <w:r w:rsidR="00862FAE" w:rsidRPr="00FD0547">
        <w:rPr>
          <w:rFonts w:ascii="Times New Roman" w:hAnsi="Times New Roman" w:cs="Times New Roman"/>
          <w:sz w:val="24"/>
          <w:szCs w:val="24"/>
        </w:rPr>
        <w:t xml:space="preserve">case–control studies </w:t>
      </w:r>
      <w:r w:rsidR="00083EAB" w:rsidRPr="00FD0547">
        <w:rPr>
          <w:rFonts w:ascii="Times New Roman" w:hAnsi="Times New Roman" w:cs="Times New Roman"/>
          <w:sz w:val="24"/>
          <w:szCs w:val="24"/>
        </w:rPr>
        <w:t xml:space="preserve">comprising </w:t>
      </w:r>
      <w:r w:rsidR="009E69B1" w:rsidRPr="00FD0547">
        <w:rPr>
          <w:rFonts w:ascii="Times New Roman" w:hAnsi="Times New Roman" w:cs="Times New Roman"/>
          <w:sz w:val="24"/>
          <w:szCs w:val="24"/>
        </w:rPr>
        <w:t>782</w:t>
      </w:r>
      <w:r w:rsidR="00862FAE" w:rsidRPr="00FD0547">
        <w:rPr>
          <w:rFonts w:ascii="Times New Roman" w:hAnsi="Times New Roman" w:cs="Times New Roman"/>
          <w:sz w:val="24"/>
          <w:szCs w:val="24"/>
        </w:rPr>
        <w:t xml:space="preserve"> BD patients and </w:t>
      </w:r>
      <w:r w:rsidR="009E69B1" w:rsidRPr="00FD0547">
        <w:rPr>
          <w:rFonts w:ascii="Times New Roman" w:hAnsi="Times New Roman" w:cs="Times New Roman"/>
          <w:sz w:val="24"/>
          <w:szCs w:val="24"/>
        </w:rPr>
        <w:t>537</w:t>
      </w:r>
      <w:r w:rsidR="00862FAE" w:rsidRPr="00FD0547">
        <w:rPr>
          <w:rFonts w:ascii="Times New Roman" w:hAnsi="Times New Roman" w:cs="Times New Roman"/>
          <w:sz w:val="24"/>
          <w:szCs w:val="24"/>
        </w:rPr>
        <w:t xml:space="preserve"> controls </w:t>
      </w:r>
      <w:r w:rsidR="00083EAB" w:rsidRPr="00FD0547">
        <w:rPr>
          <w:rFonts w:ascii="Times New Roman" w:hAnsi="Times New Roman" w:cs="Times New Roman"/>
          <w:sz w:val="24"/>
          <w:szCs w:val="24"/>
        </w:rPr>
        <w:t xml:space="preserve">were pooled for </w:t>
      </w:r>
      <w:r w:rsidR="00862FAE" w:rsidRPr="00FD0547">
        <w:rPr>
          <w:rFonts w:ascii="Times New Roman" w:hAnsi="Times New Roman" w:cs="Times New Roman"/>
          <w:sz w:val="24"/>
          <w:szCs w:val="24"/>
        </w:rPr>
        <w:t>th</w:t>
      </w:r>
      <w:r w:rsidR="008B1AEE" w:rsidRPr="00FD0547">
        <w:rPr>
          <w:rFonts w:ascii="Times New Roman" w:hAnsi="Times New Roman" w:cs="Times New Roman"/>
          <w:sz w:val="24"/>
          <w:szCs w:val="24"/>
        </w:rPr>
        <w:t xml:space="preserve">is </w:t>
      </w:r>
      <w:r w:rsidR="00862FAE" w:rsidRPr="00FD0547">
        <w:rPr>
          <w:rFonts w:ascii="Times New Roman" w:hAnsi="Times New Roman" w:cs="Times New Roman"/>
          <w:sz w:val="24"/>
          <w:szCs w:val="24"/>
        </w:rPr>
        <w:t>effect size</w:t>
      </w:r>
      <w:r w:rsidR="00083EAB" w:rsidRPr="00FD0547">
        <w:rPr>
          <w:rFonts w:ascii="Times New Roman" w:hAnsi="Times New Roman" w:cs="Times New Roman"/>
          <w:sz w:val="24"/>
          <w:szCs w:val="24"/>
        </w:rPr>
        <w:t xml:space="preserve">: the </w:t>
      </w:r>
      <w:r w:rsidR="00862FAE" w:rsidRPr="00FD0547">
        <w:rPr>
          <w:rFonts w:ascii="Times New Roman" w:hAnsi="Times New Roman" w:cs="Times New Roman"/>
          <w:sz w:val="24"/>
          <w:szCs w:val="24"/>
        </w:rPr>
        <w:t xml:space="preserve">prevalence of carotid plaques was </w:t>
      </w:r>
      <w:r w:rsidR="00F37962" w:rsidRPr="00FD0547">
        <w:rPr>
          <w:rFonts w:ascii="Times New Roman" w:hAnsi="Times New Roman" w:cs="Times New Roman"/>
          <w:sz w:val="24"/>
          <w:szCs w:val="24"/>
        </w:rPr>
        <w:t xml:space="preserve">higher </w:t>
      </w:r>
      <w:r w:rsidR="00862FAE" w:rsidRPr="00FD0547">
        <w:rPr>
          <w:rFonts w:ascii="Times New Roman" w:hAnsi="Times New Roman" w:cs="Times New Roman"/>
          <w:sz w:val="24"/>
          <w:szCs w:val="24"/>
        </w:rPr>
        <w:t xml:space="preserve">in BD </w:t>
      </w:r>
      <w:r w:rsidR="00F37962" w:rsidRPr="00FD0547">
        <w:rPr>
          <w:rFonts w:ascii="Times New Roman" w:hAnsi="Times New Roman" w:cs="Times New Roman"/>
          <w:sz w:val="24"/>
          <w:szCs w:val="24"/>
        </w:rPr>
        <w:t>patients than in control</w:t>
      </w:r>
      <w:r w:rsidR="009E796F" w:rsidRPr="00FD0547">
        <w:rPr>
          <w:rFonts w:ascii="Times New Roman" w:hAnsi="Times New Roman" w:cs="Times New Roman"/>
          <w:sz w:val="24"/>
          <w:szCs w:val="24"/>
        </w:rPr>
        <w:t xml:space="preserve">s </w:t>
      </w:r>
      <w:r w:rsidR="00F37962" w:rsidRPr="00FD0547">
        <w:rPr>
          <w:rFonts w:ascii="Times New Roman" w:hAnsi="Times New Roman" w:cs="Times New Roman"/>
          <w:sz w:val="24"/>
          <w:szCs w:val="24"/>
        </w:rPr>
        <w:t xml:space="preserve">(13.1% vs </w:t>
      </w:r>
      <w:r w:rsidR="007C32A3" w:rsidRPr="00FD0547">
        <w:rPr>
          <w:rFonts w:ascii="Times New Roman" w:hAnsi="Times New Roman" w:cs="Times New Roman"/>
          <w:sz w:val="24"/>
          <w:szCs w:val="24"/>
        </w:rPr>
        <w:t>2.9</w:t>
      </w:r>
      <w:r w:rsidR="00862FAE" w:rsidRPr="00FD0547">
        <w:rPr>
          <w:rFonts w:ascii="Times New Roman" w:hAnsi="Times New Roman" w:cs="Times New Roman"/>
          <w:sz w:val="24"/>
          <w:szCs w:val="24"/>
        </w:rPr>
        <w:t>7%</w:t>
      </w:r>
      <w:r w:rsidR="00F37962" w:rsidRPr="00FD0547">
        <w:rPr>
          <w:rFonts w:ascii="Times New Roman" w:hAnsi="Times New Roman" w:cs="Times New Roman"/>
          <w:sz w:val="24"/>
          <w:szCs w:val="24"/>
        </w:rPr>
        <w:t>, p&lt;0.0001)</w:t>
      </w:r>
      <w:r w:rsidR="00862FAE" w:rsidRPr="00FD0547">
        <w:rPr>
          <w:rFonts w:ascii="Times New Roman" w:hAnsi="Times New Roman" w:cs="Times New Roman"/>
          <w:sz w:val="24"/>
          <w:szCs w:val="24"/>
        </w:rPr>
        <w:t xml:space="preserve"> with no heterogeneity (Fig</w:t>
      </w:r>
      <w:r w:rsidR="00F37962" w:rsidRPr="00FD0547">
        <w:rPr>
          <w:rFonts w:ascii="Times New Roman" w:hAnsi="Times New Roman" w:cs="Times New Roman"/>
          <w:sz w:val="24"/>
          <w:szCs w:val="24"/>
        </w:rPr>
        <w:t xml:space="preserve">ure </w:t>
      </w:r>
      <w:r w:rsidR="00D23E67" w:rsidRPr="00FD0547">
        <w:rPr>
          <w:rFonts w:ascii="Times New Roman" w:hAnsi="Times New Roman" w:cs="Times New Roman"/>
          <w:sz w:val="24"/>
          <w:szCs w:val="24"/>
        </w:rPr>
        <w:t>3</w:t>
      </w:r>
      <w:r w:rsidR="00862FAE" w:rsidRPr="00FD0547">
        <w:rPr>
          <w:rFonts w:ascii="Times New Roman" w:hAnsi="Times New Roman" w:cs="Times New Roman"/>
          <w:sz w:val="24"/>
          <w:szCs w:val="24"/>
        </w:rPr>
        <w:t>)</w:t>
      </w:r>
      <w:r w:rsidR="00616E93" w:rsidRPr="00FD0547">
        <w:rPr>
          <w:rFonts w:ascii="Times New Roman" w:hAnsi="Times New Roman" w:cs="Times New Roman"/>
          <w:sz w:val="24"/>
          <w:szCs w:val="24"/>
        </w:rPr>
        <w:t xml:space="preserve">. </w:t>
      </w:r>
      <w:r w:rsidR="00B608DE" w:rsidRPr="00FD0547">
        <w:rPr>
          <w:rFonts w:ascii="Times New Roman" w:hAnsi="Times New Roman" w:cs="Times New Roman"/>
          <w:sz w:val="24"/>
          <w:szCs w:val="24"/>
        </w:rPr>
        <w:t xml:space="preserve">Plaque prevalence was </w:t>
      </w:r>
      <w:r w:rsidR="000B7098" w:rsidRPr="00FD0547">
        <w:rPr>
          <w:rFonts w:ascii="Times New Roman" w:hAnsi="Times New Roman" w:cs="Times New Roman"/>
          <w:sz w:val="24"/>
          <w:szCs w:val="24"/>
        </w:rPr>
        <w:t xml:space="preserve">similar in </w:t>
      </w:r>
      <w:r w:rsidR="00BB618B" w:rsidRPr="00FD0547">
        <w:rPr>
          <w:rFonts w:ascii="Times New Roman" w:hAnsi="Times New Roman" w:cs="Times New Roman"/>
          <w:sz w:val="24"/>
          <w:szCs w:val="24"/>
        </w:rPr>
        <w:t xml:space="preserve">male and females (13% vs </w:t>
      </w:r>
      <w:r w:rsidR="009416E1" w:rsidRPr="00FD0547">
        <w:rPr>
          <w:rFonts w:ascii="Times New Roman" w:hAnsi="Times New Roman" w:cs="Times New Roman"/>
          <w:sz w:val="24"/>
          <w:szCs w:val="24"/>
        </w:rPr>
        <w:t xml:space="preserve">12.8%). </w:t>
      </w:r>
      <w:r w:rsidR="000B7098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A13EAF" w:rsidRPr="00FD0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AA709" w14:textId="54400BD4" w:rsidR="00FE6E31" w:rsidRPr="00FD0547" w:rsidRDefault="00FE6E31" w:rsidP="00FE6E31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547">
        <w:rPr>
          <w:rFonts w:ascii="Times New Roman" w:hAnsi="Times New Roman" w:cs="Times New Roman"/>
          <w:b/>
          <w:bCs/>
          <w:sz w:val="24"/>
          <w:szCs w:val="24"/>
        </w:rPr>
        <w:t xml:space="preserve">Intima media thickness of carotid arteries in Bechet’s disease and disease controls  </w:t>
      </w:r>
    </w:p>
    <w:p w14:paraId="4A66CC17" w14:textId="77777777" w:rsidR="00FE6E31" w:rsidRDefault="00007CD7" w:rsidP="00FE6E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</w:rPr>
        <w:t>Pooled data from f</w:t>
      </w:r>
      <w:r w:rsidR="00FE6E31" w:rsidRPr="00FD0547">
        <w:rPr>
          <w:rFonts w:ascii="Times New Roman" w:hAnsi="Times New Roman" w:cs="Times New Roman"/>
          <w:sz w:val="24"/>
          <w:szCs w:val="24"/>
        </w:rPr>
        <w:t>our studies</w:t>
      </w:r>
      <w:r w:rsidR="00380512" w:rsidRPr="00FD0547">
        <w:rPr>
          <w:rFonts w:ascii="Times New Roman" w:hAnsi="Times New Roman" w:cs="Times New Roman"/>
          <w:sz w:val="24"/>
          <w:szCs w:val="24"/>
        </w:rPr>
        <w:t xml:space="preserve"> employing </w:t>
      </w:r>
      <w:r w:rsidR="00117D83" w:rsidRPr="00FD0547">
        <w:rPr>
          <w:rFonts w:ascii="Times New Roman" w:hAnsi="Times New Roman" w:cs="Times New Roman"/>
          <w:sz w:val="24"/>
          <w:szCs w:val="24"/>
        </w:rPr>
        <w:t>disease controls</w:t>
      </w:r>
      <w:r w:rsidR="00387351" w:rsidRPr="00FD0547">
        <w:rPr>
          <w:rFonts w:ascii="Times New Roman" w:hAnsi="Times New Roman" w:cs="Times New Roman"/>
          <w:sz w:val="24"/>
          <w:szCs w:val="24"/>
        </w:rPr>
        <w:t xml:space="preserve">, one with systemic lupus erythematosus </w:t>
      </w:r>
      <w:r w:rsidR="00DE6D33" w:rsidRPr="00FD0547">
        <w:rPr>
          <w:rFonts w:ascii="Times New Roman" w:hAnsi="Times New Roman" w:cs="Times New Roman"/>
          <w:sz w:val="24"/>
          <w:szCs w:val="24"/>
        </w:rPr>
        <w:t>[</w:t>
      </w:r>
      <w:r w:rsidR="00260673" w:rsidRPr="00FD0547">
        <w:rPr>
          <w:rFonts w:ascii="Times New Roman" w:hAnsi="Times New Roman" w:cs="Times New Roman"/>
          <w:sz w:val="24"/>
          <w:szCs w:val="24"/>
        </w:rPr>
        <w:t>1</w:t>
      </w:r>
      <w:r w:rsidR="0021730E" w:rsidRPr="00FD0547">
        <w:rPr>
          <w:rFonts w:ascii="Times New Roman" w:hAnsi="Times New Roman" w:cs="Times New Roman"/>
          <w:sz w:val="24"/>
          <w:szCs w:val="24"/>
        </w:rPr>
        <w:t>3</w:t>
      </w:r>
      <w:r w:rsidR="00DE6D33" w:rsidRPr="00FD0547">
        <w:rPr>
          <w:rFonts w:ascii="Times New Roman" w:hAnsi="Times New Roman" w:cs="Times New Roman"/>
          <w:sz w:val="24"/>
          <w:szCs w:val="24"/>
        </w:rPr>
        <w:t>]</w:t>
      </w:r>
      <w:r w:rsidR="00CC79D1" w:rsidRPr="00FD0547">
        <w:rPr>
          <w:rFonts w:ascii="Times New Roman" w:hAnsi="Times New Roman" w:cs="Times New Roman"/>
          <w:sz w:val="24"/>
          <w:szCs w:val="24"/>
        </w:rPr>
        <w:t xml:space="preserve"> and three rheumatoid arthritis </w:t>
      </w:r>
      <w:r w:rsidR="00DE6D33" w:rsidRPr="00FD0547">
        <w:rPr>
          <w:rFonts w:ascii="Times New Roman" w:hAnsi="Times New Roman" w:cs="Times New Roman"/>
          <w:sz w:val="24"/>
          <w:szCs w:val="24"/>
        </w:rPr>
        <w:t>[</w:t>
      </w:r>
      <w:r w:rsidR="0021730E" w:rsidRPr="00FD0547">
        <w:rPr>
          <w:rFonts w:ascii="Times New Roman" w:hAnsi="Times New Roman" w:cs="Times New Roman"/>
          <w:sz w:val="24"/>
          <w:szCs w:val="24"/>
        </w:rPr>
        <w:t>20</w:t>
      </w:r>
      <w:r w:rsidR="00EC528A" w:rsidRPr="00FD0547">
        <w:rPr>
          <w:rFonts w:ascii="Times New Roman" w:hAnsi="Times New Roman" w:cs="Times New Roman"/>
          <w:sz w:val="24"/>
          <w:szCs w:val="24"/>
        </w:rPr>
        <w:t>, 2</w:t>
      </w:r>
      <w:r w:rsidR="0021730E" w:rsidRPr="00FD0547">
        <w:rPr>
          <w:rFonts w:ascii="Times New Roman" w:hAnsi="Times New Roman" w:cs="Times New Roman"/>
          <w:sz w:val="24"/>
          <w:szCs w:val="24"/>
        </w:rPr>
        <w:t>1</w:t>
      </w:r>
      <w:r w:rsidR="002D549D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EC528A" w:rsidRPr="00FD0547">
        <w:rPr>
          <w:rFonts w:ascii="Times New Roman" w:hAnsi="Times New Roman" w:cs="Times New Roman"/>
          <w:sz w:val="24"/>
          <w:szCs w:val="24"/>
        </w:rPr>
        <w:t>3</w:t>
      </w:r>
      <w:r w:rsidR="0021730E" w:rsidRPr="00FD0547">
        <w:rPr>
          <w:rFonts w:ascii="Times New Roman" w:hAnsi="Times New Roman" w:cs="Times New Roman"/>
          <w:sz w:val="24"/>
          <w:szCs w:val="24"/>
        </w:rPr>
        <w:t>3</w:t>
      </w:r>
      <w:r w:rsidR="00DE6D33" w:rsidRPr="00FD0547">
        <w:rPr>
          <w:rFonts w:ascii="Times New Roman" w:hAnsi="Times New Roman" w:cs="Times New Roman"/>
          <w:sz w:val="24"/>
          <w:szCs w:val="24"/>
        </w:rPr>
        <w:t>]</w:t>
      </w:r>
      <w:r w:rsidR="002D549D" w:rsidRPr="00FD0547">
        <w:rPr>
          <w:rFonts w:ascii="Times New Roman" w:hAnsi="Times New Roman" w:cs="Times New Roman"/>
          <w:sz w:val="24"/>
          <w:szCs w:val="24"/>
        </w:rPr>
        <w:t xml:space="preserve"> comprised </w:t>
      </w:r>
      <w:r w:rsidR="00D36A90" w:rsidRPr="00FD0547">
        <w:rPr>
          <w:rFonts w:ascii="Times New Roman" w:hAnsi="Times New Roman" w:cs="Times New Roman"/>
          <w:sz w:val="24"/>
          <w:szCs w:val="24"/>
        </w:rPr>
        <w:t xml:space="preserve">430 patients with BD and 266 with disease controls: the effect size favoured disease controls (p&lt;0.0001) with no heterogeneity (Figure </w:t>
      </w:r>
      <w:r w:rsidR="001B3AE4" w:rsidRPr="00FD0547">
        <w:rPr>
          <w:rFonts w:ascii="Times New Roman" w:hAnsi="Times New Roman" w:cs="Times New Roman"/>
          <w:sz w:val="24"/>
          <w:szCs w:val="24"/>
        </w:rPr>
        <w:t>4)</w:t>
      </w:r>
      <w:r w:rsidR="00D36A90" w:rsidRPr="00FD0547">
        <w:rPr>
          <w:rFonts w:ascii="Times New Roman" w:hAnsi="Times New Roman" w:cs="Times New Roman"/>
          <w:sz w:val="24"/>
          <w:szCs w:val="24"/>
        </w:rPr>
        <w:t>.</w:t>
      </w:r>
    </w:p>
    <w:p w14:paraId="2EE1006A" w14:textId="77777777" w:rsidR="00423EA2" w:rsidRDefault="00423EA2" w:rsidP="009B0930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9FEDF" w14:textId="77777777" w:rsidR="00423EA2" w:rsidRDefault="00423EA2" w:rsidP="009B0930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058F2" w14:textId="08D9B60E" w:rsidR="009B0930" w:rsidRPr="00FD0547" w:rsidRDefault="00A93628" w:rsidP="009B09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3E4192" w:rsidRPr="00FD0547">
        <w:rPr>
          <w:rFonts w:ascii="Times New Roman" w:hAnsi="Times New Roman" w:cs="Times New Roman"/>
          <w:b/>
          <w:bCs/>
          <w:sz w:val="24"/>
          <w:szCs w:val="24"/>
        </w:rPr>
        <w:t xml:space="preserve">ntima media thickness of carotid arteries by vascular involvement </w:t>
      </w:r>
      <w:r w:rsidR="009B0930" w:rsidRPr="00FD0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0930" w:rsidRPr="00FD0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1221D" w14:textId="77777777" w:rsidR="009B0930" w:rsidRPr="00FD0547" w:rsidRDefault="00310AD1" w:rsidP="009B09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2129953"/>
      <w:r w:rsidRPr="00FD0547">
        <w:rPr>
          <w:rFonts w:ascii="Times New Roman" w:hAnsi="Times New Roman" w:cs="Times New Roman"/>
          <w:sz w:val="24"/>
          <w:szCs w:val="24"/>
        </w:rPr>
        <w:t>S</w:t>
      </w:r>
      <w:r w:rsidR="00EA5C7B" w:rsidRPr="00FD0547">
        <w:rPr>
          <w:rFonts w:ascii="Times New Roman" w:hAnsi="Times New Roman" w:cs="Times New Roman"/>
          <w:sz w:val="24"/>
          <w:szCs w:val="24"/>
        </w:rPr>
        <w:t xml:space="preserve">ix </w:t>
      </w:r>
      <w:r w:rsidRPr="00FD0547">
        <w:rPr>
          <w:rFonts w:ascii="Times New Roman" w:hAnsi="Times New Roman" w:cs="Times New Roman"/>
          <w:sz w:val="24"/>
          <w:szCs w:val="24"/>
        </w:rPr>
        <w:t>studies explored the relation between vascular involvement and IMT</w:t>
      </w:r>
      <w:r w:rsidR="00AA25BB" w:rsidRPr="00FD0547">
        <w:rPr>
          <w:rFonts w:ascii="Times New Roman" w:hAnsi="Times New Roman" w:cs="Times New Roman"/>
          <w:sz w:val="24"/>
          <w:szCs w:val="24"/>
        </w:rPr>
        <w:t xml:space="preserve">: these comprised </w:t>
      </w:r>
      <w:r w:rsidR="00D966A0" w:rsidRPr="00FD0547">
        <w:rPr>
          <w:rFonts w:ascii="Times New Roman" w:hAnsi="Times New Roman" w:cs="Times New Roman"/>
          <w:sz w:val="24"/>
          <w:szCs w:val="24"/>
        </w:rPr>
        <w:t>1</w:t>
      </w:r>
      <w:r w:rsidR="000359F7" w:rsidRPr="00FD0547">
        <w:rPr>
          <w:rFonts w:ascii="Times New Roman" w:hAnsi="Times New Roman" w:cs="Times New Roman"/>
          <w:sz w:val="24"/>
          <w:szCs w:val="24"/>
        </w:rPr>
        <w:t>14</w:t>
      </w:r>
      <w:r w:rsidR="009B0930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3E4192" w:rsidRPr="00FD0547">
        <w:rPr>
          <w:rFonts w:ascii="Times New Roman" w:hAnsi="Times New Roman" w:cs="Times New Roman"/>
          <w:sz w:val="24"/>
          <w:szCs w:val="24"/>
        </w:rPr>
        <w:t xml:space="preserve">BD patients with vascular involvement and </w:t>
      </w:r>
      <w:r w:rsidR="000359F7" w:rsidRPr="00FD0547">
        <w:rPr>
          <w:rFonts w:ascii="Times New Roman" w:hAnsi="Times New Roman" w:cs="Times New Roman"/>
          <w:sz w:val="24"/>
          <w:szCs w:val="24"/>
        </w:rPr>
        <w:t>214</w:t>
      </w:r>
      <w:r w:rsidR="009B0930" w:rsidRPr="00FD0547">
        <w:rPr>
          <w:rFonts w:ascii="Times New Roman" w:hAnsi="Times New Roman" w:cs="Times New Roman"/>
          <w:sz w:val="24"/>
          <w:szCs w:val="24"/>
        </w:rPr>
        <w:t xml:space="preserve"> patients</w:t>
      </w:r>
      <w:r w:rsidR="003E4192" w:rsidRPr="00FD0547">
        <w:rPr>
          <w:rFonts w:ascii="Times New Roman" w:hAnsi="Times New Roman" w:cs="Times New Roman"/>
          <w:sz w:val="24"/>
          <w:szCs w:val="24"/>
        </w:rPr>
        <w:t xml:space="preserve"> without such involvement</w:t>
      </w:r>
      <w:r w:rsidR="009B0930" w:rsidRPr="00FD0547">
        <w:rPr>
          <w:rFonts w:ascii="Times New Roman" w:hAnsi="Times New Roman" w:cs="Times New Roman"/>
          <w:sz w:val="24"/>
          <w:szCs w:val="24"/>
        </w:rPr>
        <w:t xml:space="preserve">; </w:t>
      </w:r>
      <w:bookmarkStart w:id="5" w:name="bbib20"/>
      <w:bookmarkStart w:id="6" w:name="bbib22"/>
      <w:bookmarkStart w:id="7" w:name="bbib23"/>
      <w:bookmarkStart w:id="8" w:name="bbib25"/>
      <w:bookmarkStart w:id="9" w:name="bbib26"/>
      <w:bookmarkStart w:id="10" w:name="bbib37"/>
      <w:bookmarkStart w:id="11" w:name="bbib38"/>
      <w:r w:rsidR="009B0930" w:rsidRPr="00FD0547">
        <w:rPr>
          <w:rFonts w:ascii="Times New Roman" w:hAnsi="Times New Roman" w:cs="Times New Roman"/>
          <w:sz w:val="24"/>
          <w:szCs w:val="24"/>
        </w:rPr>
        <w:t xml:space="preserve">the effect size favoured </w:t>
      </w:r>
      <w:r w:rsidR="003E4192" w:rsidRPr="00FD0547">
        <w:rPr>
          <w:rFonts w:ascii="Times New Roman" w:hAnsi="Times New Roman" w:cs="Times New Roman"/>
          <w:sz w:val="24"/>
          <w:szCs w:val="24"/>
        </w:rPr>
        <w:t xml:space="preserve">vascular involvement </w:t>
      </w:r>
      <w:r w:rsidR="009B0930" w:rsidRPr="00FD0547">
        <w:rPr>
          <w:rFonts w:ascii="Times New Roman" w:hAnsi="Times New Roman" w:cs="Times New Roman"/>
          <w:sz w:val="24"/>
          <w:szCs w:val="24"/>
        </w:rPr>
        <w:t>(p</w:t>
      </w:r>
      <w:r w:rsidR="003E4192" w:rsidRPr="00FD0547">
        <w:rPr>
          <w:rFonts w:ascii="Times New Roman" w:hAnsi="Times New Roman" w:cs="Times New Roman"/>
          <w:sz w:val="24"/>
          <w:szCs w:val="24"/>
        </w:rPr>
        <w:t>=</w:t>
      </w:r>
      <w:r w:rsidR="009B0930" w:rsidRPr="00FD0547">
        <w:rPr>
          <w:rFonts w:ascii="Times New Roman" w:hAnsi="Times New Roman" w:cs="Times New Roman"/>
          <w:sz w:val="24"/>
          <w:szCs w:val="24"/>
        </w:rPr>
        <w:t>0.0</w:t>
      </w:r>
      <w:r w:rsidR="00686B94" w:rsidRPr="00FD0547">
        <w:rPr>
          <w:rFonts w:ascii="Times New Roman" w:hAnsi="Times New Roman" w:cs="Times New Roman"/>
          <w:sz w:val="24"/>
          <w:szCs w:val="24"/>
        </w:rPr>
        <w:t>0</w:t>
      </w:r>
      <w:r w:rsidR="000359F7" w:rsidRPr="00FD0547">
        <w:rPr>
          <w:rFonts w:ascii="Times New Roman" w:hAnsi="Times New Roman" w:cs="Times New Roman"/>
          <w:sz w:val="24"/>
          <w:szCs w:val="24"/>
        </w:rPr>
        <w:t>6</w:t>
      </w:r>
      <w:r w:rsidR="009B0930" w:rsidRPr="00FD0547">
        <w:rPr>
          <w:rFonts w:ascii="Times New Roman" w:hAnsi="Times New Roman" w:cs="Times New Roman"/>
          <w:sz w:val="24"/>
          <w:szCs w:val="24"/>
        </w:rPr>
        <w:t xml:space="preserve">) with </w:t>
      </w:r>
      <w:r w:rsidR="00CE2B8B" w:rsidRPr="00FD0547">
        <w:rPr>
          <w:rFonts w:ascii="Times New Roman" w:hAnsi="Times New Roman" w:cs="Times New Roman"/>
          <w:sz w:val="24"/>
          <w:szCs w:val="24"/>
        </w:rPr>
        <w:t xml:space="preserve">no </w:t>
      </w:r>
      <w:r w:rsidR="009B0930" w:rsidRPr="00FD0547">
        <w:rPr>
          <w:rFonts w:ascii="Times New Roman" w:hAnsi="Times New Roman" w:cs="Times New Roman"/>
          <w:sz w:val="24"/>
          <w:szCs w:val="24"/>
        </w:rPr>
        <w:t xml:space="preserve">heterogeneity </w:t>
      </w:r>
      <w:r w:rsidR="001B2B23" w:rsidRPr="00FD0547">
        <w:rPr>
          <w:rFonts w:ascii="Times New Roman" w:hAnsi="Times New Roman" w:cs="Times New Roman"/>
          <w:sz w:val="24"/>
          <w:szCs w:val="24"/>
        </w:rPr>
        <w:t>(</w:t>
      </w:r>
      <w:r w:rsidR="007E1ECC" w:rsidRPr="00FD0547">
        <w:rPr>
          <w:rFonts w:ascii="Times New Roman" w:hAnsi="Times New Roman" w:cs="Times New Roman"/>
          <w:sz w:val="24"/>
          <w:szCs w:val="24"/>
        </w:rPr>
        <w:t xml:space="preserve">Figure </w:t>
      </w:r>
      <w:r w:rsidR="00141A1A" w:rsidRPr="00FD0547">
        <w:rPr>
          <w:rFonts w:ascii="Times New Roman" w:hAnsi="Times New Roman" w:cs="Times New Roman"/>
          <w:sz w:val="24"/>
          <w:szCs w:val="24"/>
        </w:rPr>
        <w:t>5</w:t>
      </w:r>
      <w:r w:rsidR="007E1ECC" w:rsidRPr="00FD0547">
        <w:rPr>
          <w:rFonts w:ascii="Times New Roman" w:hAnsi="Times New Roman" w:cs="Times New Roman"/>
          <w:sz w:val="24"/>
          <w:szCs w:val="24"/>
        </w:rPr>
        <w:t>)</w:t>
      </w:r>
      <w:r w:rsidR="00E30DD9" w:rsidRPr="00FD0547">
        <w:rPr>
          <w:rFonts w:ascii="Times New Roman" w:hAnsi="Times New Roman" w:cs="Times New Roman"/>
          <w:sz w:val="24"/>
          <w:szCs w:val="24"/>
        </w:rPr>
        <w:t>.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p w14:paraId="2F96A973" w14:textId="2C0D0A5E" w:rsidR="009B0930" w:rsidRPr="00FD0547" w:rsidRDefault="00A93628" w:rsidP="009B0930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54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3597B" w:rsidRPr="00FD0547">
        <w:rPr>
          <w:rFonts w:ascii="Times New Roman" w:hAnsi="Times New Roman" w:cs="Times New Roman"/>
          <w:b/>
          <w:bCs/>
          <w:sz w:val="24"/>
          <w:szCs w:val="24"/>
        </w:rPr>
        <w:t>ntima media thickness of carotid arteries by systemic</w:t>
      </w:r>
      <w:r w:rsidRPr="00FD0547">
        <w:rPr>
          <w:rFonts w:ascii="Times New Roman" w:hAnsi="Times New Roman" w:cs="Times New Roman"/>
          <w:b/>
          <w:bCs/>
          <w:sz w:val="24"/>
          <w:szCs w:val="24"/>
        </w:rPr>
        <w:t>/mucocutan</w:t>
      </w:r>
      <w:r w:rsidR="00030468" w:rsidRPr="00FD054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D0547">
        <w:rPr>
          <w:rFonts w:ascii="Times New Roman" w:hAnsi="Times New Roman" w:cs="Times New Roman"/>
          <w:b/>
          <w:bCs/>
          <w:sz w:val="24"/>
          <w:szCs w:val="24"/>
        </w:rPr>
        <w:t xml:space="preserve">ous </w:t>
      </w:r>
      <w:r w:rsidR="00E3597B" w:rsidRPr="00FD0547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9B0930" w:rsidRPr="00FD0547">
        <w:rPr>
          <w:rFonts w:ascii="Times New Roman" w:hAnsi="Times New Roman" w:cs="Times New Roman"/>
          <w:b/>
          <w:bCs/>
          <w:sz w:val="24"/>
          <w:szCs w:val="24"/>
        </w:rPr>
        <w:t xml:space="preserve">volvement </w:t>
      </w:r>
    </w:p>
    <w:p w14:paraId="41EF5E5E" w14:textId="77777777" w:rsidR="009B0930" w:rsidRPr="00FD0547" w:rsidRDefault="00AE062B" w:rsidP="00E03E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</w:rPr>
        <w:t xml:space="preserve">Four </w:t>
      </w:r>
      <w:r w:rsidR="00671870" w:rsidRPr="00FD0547">
        <w:rPr>
          <w:rFonts w:ascii="Times New Roman" w:hAnsi="Times New Roman" w:cs="Times New Roman"/>
          <w:sz w:val="24"/>
          <w:szCs w:val="24"/>
        </w:rPr>
        <w:t xml:space="preserve">studies </w:t>
      </w:r>
      <w:r w:rsidR="00030468" w:rsidRPr="00FD0547">
        <w:rPr>
          <w:rFonts w:ascii="Times New Roman" w:hAnsi="Times New Roman" w:cs="Times New Roman"/>
          <w:sz w:val="24"/>
          <w:szCs w:val="24"/>
        </w:rPr>
        <w:t xml:space="preserve">compared IMT in patients with systemic versus mucocutaneous </w:t>
      </w:r>
      <w:r w:rsidR="00671870" w:rsidRPr="00FD0547">
        <w:rPr>
          <w:rFonts w:ascii="Times New Roman" w:hAnsi="Times New Roman" w:cs="Times New Roman"/>
          <w:sz w:val="24"/>
          <w:szCs w:val="24"/>
        </w:rPr>
        <w:t xml:space="preserve">involvement: </w:t>
      </w:r>
      <w:r w:rsidR="00EF3657" w:rsidRPr="00FD0547">
        <w:rPr>
          <w:rFonts w:ascii="Times New Roman" w:hAnsi="Times New Roman" w:cs="Times New Roman"/>
          <w:sz w:val="24"/>
          <w:szCs w:val="24"/>
        </w:rPr>
        <w:t xml:space="preserve">we </w:t>
      </w:r>
      <w:r w:rsidR="009B0930" w:rsidRPr="00FD0547">
        <w:rPr>
          <w:rFonts w:ascii="Times New Roman" w:hAnsi="Times New Roman" w:cs="Times New Roman"/>
          <w:sz w:val="24"/>
          <w:szCs w:val="24"/>
        </w:rPr>
        <w:t xml:space="preserve">pooled </w:t>
      </w:r>
      <w:r w:rsidR="00A9187B" w:rsidRPr="00FD0547">
        <w:rPr>
          <w:rFonts w:ascii="Times New Roman" w:hAnsi="Times New Roman" w:cs="Times New Roman"/>
          <w:sz w:val="24"/>
          <w:szCs w:val="24"/>
        </w:rPr>
        <w:t xml:space="preserve">their </w:t>
      </w:r>
      <w:r w:rsidR="009B0930" w:rsidRPr="00FD0547">
        <w:rPr>
          <w:rFonts w:ascii="Times New Roman" w:hAnsi="Times New Roman" w:cs="Times New Roman"/>
          <w:sz w:val="24"/>
          <w:szCs w:val="24"/>
        </w:rPr>
        <w:t xml:space="preserve">data comprising </w:t>
      </w:r>
      <w:r w:rsidR="00573493" w:rsidRPr="00FD0547">
        <w:rPr>
          <w:rFonts w:ascii="Times New Roman" w:hAnsi="Times New Roman" w:cs="Times New Roman"/>
          <w:sz w:val="24"/>
          <w:szCs w:val="24"/>
        </w:rPr>
        <w:t>216</w:t>
      </w:r>
      <w:r w:rsidR="00E3597B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9B0930" w:rsidRPr="00FD0547">
        <w:rPr>
          <w:rFonts w:ascii="Times New Roman" w:hAnsi="Times New Roman" w:cs="Times New Roman"/>
          <w:sz w:val="24"/>
          <w:szCs w:val="24"/>
        </w:rPr>
        <w:t>BD pa</w:t>
      </w:r>
      <w:r w:rsidR="00084C77" w:rsidRPr="00FD0547">
        <w:rPr>
          <w:rFonts w:ascii="Times New Roman" w:hAnsi="Times New Roman" w:cs="Times New Roman"/>
          <w:sz w:val="24"/>
          <w:szCs w:val="24"/>
        </w:rPr>
        <w:t xml:space="preserve">rticipants </w:t>
      </w:r>
      <w:r w:rsidR="009B0930" w:rsidRPr="00FD0547">
        <w:rPr>
          <w:rFonts w:ascii="Times New Roman" w:hAnsi="Times New Roman" w:cs="Times New Roman"/>
          <w:sz w:val="24"/>
          <w:szCs w:val="24"/>
        </w:rPr>
        <w:t>with</w:t>
      </w:r>
      <w:r w:rsidR="00E3597B" w:rsidRPr="00FD0547">
        <w:rPr>
          <w:rFonts w:ascii="Times New Roman" w:hAnsi="Times New Roman" w:cs="Times New Roman"/>
          <w:sz w:val="24"/>
          <w:szCs w:val="24"/>
        </w:rPr>
        <w:t xml:space="preserve"> systemic involvement and </w:t>
      </w:r>
      <w:r w:rsidR="00573493" w:rsidRPr="00FD0547">
        <w:rPr>
          <w:rFonts w:ascii="Times New Roman" w:hAnsi="Times New Roman" w:cs="Times New Roman"/>
          <w:sz w:val="24"/>
          <w:szCs w:val="24"/>
        </w:rPr>
        <w:t>117</w:t>
      </w:r>
      <w:r w:rsidR="009B0930" w:rsidRPr="00FD0547">
        <w:rPr>
          <w:rFonts w:ascii="Times New Roman" w:hAnsi="Times New Roman" w:cs="Times New Roman"/>
          <w:sz w:val="24"/>
          <w:szCs w:val="24"/>
        </w:rPr>
        <w:t xml:space="preserve"> with </w:t>
      </w:r>
      <w:r w:rsidR="00E3597B" w:rsidRPr="00FD0547">
        <w:rPr>
          <w:rFonts w:ascii="Times New Roman" w:hAnsi="Times New Roman" w:cs="Times New Roman"/>
          <w:sz w:val="24"/>
          <w:szCs w:val="24"/>
        </w:rPr>
        <w:t>muco-cutaneous</w:t>
      </w:r>
      <w:r w:rsidR="009B0930" w:rsidRPr="00FD0547">
        <w:rPr>
          <w:rFonts w:ascii="Times New Roman" w:hAnsi="Times New Roman" w:cs="Times New Roman"/>
          <w:sz w:val="24"/>
          <w:szCs w:val="24"/>
        </w:rPr>
        <w:t xml:space="preserve"> involvement: the effect size </w:t>
      </w:r>
      <w:r w:rsidR="00424707" w:rsidRPr="00FD0547">
        <w:rPr>
          <w:rFonts w:ascii="Times New Roman" w:hAnsi="Times New Roman" w:cs="Times New Roman"/>
          <w:sz w:val="24"/>
          <w:szCs w:val="24"/>
        </w:rPr>
        <w:t xml:space="preserve">was neutral </w:t>
      </w:r>
      <w:r w:rsidR="009B0930" w:rsidRPr="00FD0547">
        <w:rPr>
          <w:rFonts w:ascii="Times New Roman" w:hAnsi="Times New Roman" w:cs="Times New Roman"/>
          <w:sz w:val="24"/>
          <w:szCs w:val="24"/>
        </w:rPr>
        <w:t>(p</w:t>
      </w:r>
      <w:r w:rsidR="00424707" w:rsidRPr="00FD0547">
        <w:rPr>
          <w:rFonts w:ascii="Times New Roman" w:hAnsi="Times New Roman" w:cs="Times New Roman"/>
          <w:sz w:val="24"/>
          <w:szCs w:val="24"/>
        </w:rPr>
        <w:t>=</w:t>
      </w:r>
      <w:r w:rsidR="009B0930" w:rsidRPr="00FD0547">
        <w:rPr>
          <w:rFonts w:ascii="Times New Roman" w:hAnsi="Times New Roman" w:cs="Times New Roman"/>
          <w:sz w:val="24"/>
          <w:szCs w:val="24"/>
        </w:rPr>
        <w:t>0.</w:t>
      </w:r>
      <w:r w:rsidR="006446DC" w:rsidRPr="00FD0547">
        <w:rPr>
          <w:rFonts w:ascii="Times New Roman" w:hAnsi="Times New Roman" w:cs="Times New Roman"/>
          <w:sz w:val="24"/>
          <w:szCs w:val="24"/>
        </w:rPr>
        <w:t>7</w:t>
      </w:r>
      <w:r w:rsidR="00A728F3" w:rsidRPr="00FD0547">
        <w:rPr>
          <w:rFonts w:ascii="Times New Roman" w:hAnsi="Times New Roman" w:cs="Times New Roman"/>
          <w:sz w:val="24"/>
          <w:szCs w:val="24"/>
        </w:rPr>
        <w:t>4</w:t>
      </w:r>
      <w:r w:rsidR="009B0930" w:rsidRPr="00FD0547">
        <w:rPr>
          <w:rFonts w:ascii="Times New Roman" w:hAnsi="Times New Roman" w:cs="Times New Roman"/>
          <w:sz w:val="24"/>
          <w:szCs w:val="24"/>
        </w:rPr>
        <w:t xml:space="preserve">) with </w:t>
      </w:r>
      <w:r w:rsidR="00424707" w:rsidRPr="00FD0547">
        <w:rPr>
          <w:rFonts w:ascii="Times New Roman" w:hAnsi="Times New Roman" w:cs="Times New Roman"/>
          <w:sz w:val="24"/>
          <w:szCs w:val="24"/>
        </w:rPr>
        <w:t xml:space="preserve">no </w:t>
      </w:r>
      <w:r w:rsidR="009B0930" w:rsidRPr="00FD0547">
        <w:rPr>
          <w:rFonts w:ascii="Times New Roman" w:hAnsi="Times New Roman" w:cs="Times New Roman"/>
          <w:sz w:val="24"/>
          <w:szCs w:val="24"/>
        </w:rPr>
        <w:t xml:space="preserve">heterogeneity </w:t>
      </w:r>
      <w:r w:rsidR="00FF491A" w:rsidRPr="00FD0547">
        <w:rPr>
          <w:rFonts w:ascii="Times New Roman" w:hAnsi="Times New Roman" w:cs="Times New Roman"/>
          <w:sz w:val="24"/>
          <w:szCs w:val="24"/>
        </w:rPr>
        <w:t xml:space="preserve">(Figure </w:t>
      </w:r>
      <w:r w:rsidR="00293ED5" w:rsidRPr="00FD0547">
        <w:rPr>
          <w:rFonts w:ascii="Times New Roman" w:hAnsi="Times New Roman" w:cs="Times New Roman"/>
          <w:sz w:val="24"/>
          <w:szCs w:val="24"/>
        </w:rPr>
        <w:t>6</w:t>
      </w:r>
      <w:r w:rsidR="00FF491A" w:rsidRPr="00FD0547">
        <w:rPr>
          <w:rFonts w:ascii="Times New Roman" w:hAnsi="Times New Roman" w:cs="Times New Roman"/>
          <w:sz w:val="24"/>
          <w:szCs w:val="24"/>
        </w:rPr>
        <w:t>)</w:t>
      </w:r>
      <w:r w:rsidR="007C0CE0" w:rsidRPr="00FD0547">
        <w:rPr>
          <w:rFonts w:ascii="Times New Roman" w:hAnsi="Times New Roman" w:cs="Times New Roman"/>
          <w:sz w:val="24"/>
          <w:szCs w:val="24"/>
        </w:rPr>
        <w:t>.</w:t>
      </w:r>
      <w:r w:rsidR="00E03E17" w:rsidRPr="00FD0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421D4" w14:textId="11BD19B5" w:rsidR="00DC0752" w:rsidRPr="00FD0547" w:rsidRDefault="008C6ABD" w:rsidP="00007A4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547"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14:paraId="14928827" w14:textId="4DE200D0" w:rsidR="00B6482E" w:rsidRPr="00FD0547" w:rsidRDefault="00F26480" w:rsidP="0074767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Intima media thickness </w:t>
      </w:r>
      <w:r w:rsidR="00A34CA1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FD2750">
        <w:rPr>
          <w:rFonts w:ascii="Times New Roman" w:hAnsi="Times New Roman" w:cs="Times New Roman"/>
          <w:b/>
          <w:bCs/>
          <w:sz w:val="24"/>
          <w:szCs w:val="24"/>
        </w:rPr>
        <w:t>its explanatory variables in</w:t>
      </w:r>
      <w:r w:rsidR="00B6482E" w:rsidRPr="00FD0547">
        <w:rPr>
          <w:rFonts w:ascii="Times New Roman" w:hAnsi="Times New Roman" w:cs="Times New Roman"/>
          <w:b/>
          <w:bCs/>
          <w:sz w:val="24"/>
          <w:szCs w:val="24"/>
        </w:rPr>
        <w:t xml:space="preserve"> Behcet’s disease</w:t>
      </w:r>
    </w:p>
    <w:p w14:paraId="614A2A9F" w14:textId="6CBCF7E5" w:rsidR="0077751E" w:rsidRDefault="00130168" w:rsidP="00981C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</w:rPr>
        <w:t xml:space="preserve">Our meta-analysis reveals </w:t>
      </w:r>
      <w:r w:rsidR="0089722A" w:rsidRPr="00FD0547">
        <w:rPr>
          <w:rFonts w:ascii="Times New Roman" w:hAnsi="Times New Roman" w:cs="Times New Roman"/>
          <w:sz w:val="24"/>
          <w:szCs w:val="24"/>
        </w:rPr>
        <w:t xml:space="preserve">that </w:t>
      </w:r>
      <w:r w:rsidR="00423EA2">
        <w:rPr>
          <w:rFonts w:ascii="Times New Roman" w:hAnsi="Times New Roman" w:cs="Times New Roman"/>
          <w:sz w:val="24"/>
          <w:szCs w:val="24"/>
        </w:rPr>
        <w:t xml:space="preserve">subclinical atherosclerosis </w:t>
      </w:r>
      <w:r w:rsidR="00FB093B">
        <w:rPr>
          <w:rFonts w:ascii="Times New Roman" w:hAnsi="Times New Roman" w:cs="Times New Roman"/>
          <w:sz w:val="24"/>
          <w:szCs w:val="24"/>
        </w:rPr>
        <w:t xml:space="preserve">of the carotid arteries </w:t>
      </w:r>
      <w:r w:rsidR="008A27A1" w:rsidRPr="00FD0547">
        <w:rPr>
          <w:rFonts w:ascii="Times New Roman" w:hAnsi="Times New Roman" w:cs="Times New Roman"/>
          <w:sz w:val="24"/>
          <w:szCs w:val="24"/>
        </w:rPr>
        <w:t xml:space="preserve">is a </w:t>
      </w:r>
      <w:r w:rsidR="00423EA2">
        <w:rPr>
          <w:rFonts w:ascii="Times New Roman" w:hAnsi="Times New Roman" w:cs="Times New Roman"/>
          <w:sz w:val="24"/>
          <w:szCs w:val="24"/>
        </w:rPr>
        <w:t xml:space="preserve">vascular </w:t>
      </w:r>
      <w:r w:rsidR="008A27A1" w:rsidRPr="00FD0547">
        <w:rPr>
          <w:rFonts w:ascii="Times New Roman" w:hAnsi="Times New Roman" w:cs="Times New Roman"/>
          <w:sz w:val="24"/>
          <w:szCs w:val="24"/>
        </w:rPr>
        <w:t xml:space="preserve">feature of BD, in that </w:t>
      </w:r>
      <w:r w:rsidRPr="00FD0547">
        <w:rPr>
          <w:rFonts w:ascii="Times New Roman" w:hAnsi="Times New Roman" w:cs="Times New Roman"/>
          <w:sz w:val="24"/>
          <w:szCs w:val="24"/>
        </w:rPr>
        <w:t>the effect size of IMT favoured BD, though offset by high heterogeneity</w:t>
      </w:r>
      <w:r w:rsidR="0089722A" w:rsidRPr="00FD0547">
        <w:rPr>
          <w:rFonts w:ascii="Times New Roman" w:hAnsi="Times New Roman" w:cs="Times New Roman"/>
          <w:sz w:val="24"/>
          <w:szCs w:val="24"/>
        </w:rPr>
        <w:t xml:space="preserve"> that </w:t>
      </w:r>
      <w:r w:rsidR="006239CF" w:rsidRPr="00FD0547">
        <w:rPr>
          <w:rFonts w:ascii="Times New Roman" w:hAnsi="Times New Roman" w:cs="Times New Roman"/>
          <w:sz w:val="24"/>
          <w:szCs w:val="24"/>
        </w:rPr>
        <w:t>w</w:t>
      </w:r>
      <w:r w:rsidR="00EE3A91" w:rsidRPr="00FD0547">
        <w:rPr>
          <w:rFonts w:ascii="Times New Roman" w:hAnsi="Times New Roman" w:cs="Times New Roman"/>
          <w:sz w:val="24"/>
          <w:szCs w:val="24"/>
        </w:rPr>
        <w:t>a</w:t>
      </w:r>
      <w:r w:rsidR="007871AB" w:rsidRPr="00FD0547">
        <w:rPr>
          <w:rFonts w:ascii="Times New Roman" w:hAnsi="Times New Roman" w:cs="Times New Roman"/>
          <w:sz w:val="24"/>
          <w:szCs w:val="24"/>
        </w:rPr>
        <w:t>s</w:t>
      </w:r>
      <w:r w:rsidR="006239CF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8A27A1" w:rsidRPr="00FD0547">
        <w:rPr>
          <w:rFonts w:ascii="Times New Roman" w:hAnsi="Times New Roman" w:cs="Times New Roman"/>
          <w:sz w:val="24"/>
          <w:szCs w:val="24"/>
        </w:rPr>
        <w:t xml:space="preserve">extensively </w:t>
      </w:r>
      <w:r w:rsidR="00483524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investigated</w:t>
      </w:r>
      <w:r w:rsidR="006239CF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: </w:t>
      </w:r>
      <w:r w:rsidR="00D11618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</w:t>
      </w:r>
      <w:r w:rsidR="00B16C00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he </w:t>
      </w:r>
      <w:r w:rsidR="00F17759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traditional </w:t>
      </w:r>
      <w:r w:rsidR="00257DB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atherogenic </w:t>
      </w:r>
      <w:r w:rsidR="00D11618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risk factors such as blood pressure, lipid profile</w:t>
      </w:r>
      <w:r w:rsidR="00DD0C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smoking </w:t>
      </w:r>
      <w:r w:rsidR="009B23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and </w:t>
      </w:r>
      <w:r w:rsidR="00DD0C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inflammat</w:t>
      </w:r>
      <w:r w:rsidR="0009716C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ory </w:t>
      </w:r>
      <w:r w:rsidR="009B23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status </w:t>
      </w:r>
      <w:r w:rsidR="00DD0C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(expressed as CRP)</w:t>
      </w:r>
      <w:r w:rsidR="009B23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as well as a history of cardiovascular or cerebrovascular disease</w:t>
      </w:r>
      <w:r w:rsidR="00DD0C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DD0CF6" w:rsidRPr="00FD0547">
        <w:rPr>
          <w:rFonts w:ascii="Times New Roman" w:hAnsi="Times New Roman" w:cs="Times New Roman"/>
          <w:sz w:val="24"/>
          <w:szCs w:val="24"/>
        </w:rPr>
        <w:t xml:space="preserve">failed to explain any of the heterogeneity variance. </w:t>
      </w:r>
      <w:r w:rsidR="006C3C67">
        <w:rPr>
          <w:rFonts w:ascii="Times New Roman" w:hAnsi="Times New Roman" w:cs="Times New Roman"/>
          <w:sz w:val="24"/>
          <w:szCs w:val="24"/>
        </w:rPr>
        <w:t xml:space="preserve">That said, </w:t>
      </w:r>
      <w:r w:rsidR="00F238FB">
        <w:rPr>
          <w:rFonts w:ascii="Times New Roman" w:hAnsi="Times New Roman" w:cs="Times New Roman"/>
          <w:sz w:val="24"/>
          <w:szCs w:val="24"/>
        </w:rPr>
        <w:t xml:space="preserve">the </w:t>
      </w:r>
      <w:r w:rsidR="00C53E4E">
        <w:rPr>
          <w:rFonts w:ascii="Times New Roman" w:hAnsi="Times New Roman" w:cs="Times New Roman"/>
          <w:sz w:val="24"/>
          <w:szCs w:val="24"/>
        </w:rPr>
        <w:t xml:space="preserve">studies </w:t>
      </w:r>
      <w:r w:rsidR="00071A1A">
        <w:rPr>
          <w:rFonts w:ascii="Times New Roman" w:hAnsi="Times New Roman" w:cs="Times New Roman"/>
          <w:sz w:val="24"/>
          <w:szCs w:val="24"/>
        </w:rPr>
        <w:t>included in</w:t>
      </w:r>
      <w:r w:rsidR="00F238FB">
        <w:rPr>
          <w:rFonts w:ascii="Times New Roman" w:hAnsi="Times New Roman" w:cs="Times New Roman"/>
          <w:sz w:val="24"/>
          <w:szCs w:val="24"/>
        </w:rPr>
        <w:t xml:space="preserve"> the meta-analysis </w:t>
      </w:r>
      <w:r w:rsidR="00A13470">
        <w:rPr>
          <w:rFonts w:ascii="Times New Roman" w:hAnsi="Times New Roman" w:cs="Times New Roman"/>
          <w:sz w:val="24"/>
          <w:szCs w:val="24"/>
        </w:rPr>
        <w:t xml:space="preserve">were </w:t>
      </w:r>
      <w:r w:rsidR="002B37C3">
        <w:rPr>
          <w:rFonts w:ascii="Times New Roman" w:hAnsi="Times New Roman" w:cs="Times New Roman"/>
          <w:sz w:val="24"/>
          <w:szCs w:val="24"/>
        </w:rPr>
        <w:t xml:space="preserve">carried out on BD patients too </w:t>
      </w:r>
      <w:r w:rsidR="00A13470">
        <w:rPr>
          <w:rFonts w:ascii="Times New Roman" w:hAnsi="Times New Roman" w:cs="Times New Roman"/>
          <w:sz w:val="24"/>
          <w:szCs w:val="24"/>
        </w:rPr>
        <w:t xml:space="preserve">young </w:t>
      </w:r>
      <w:r w:rsidR="00C53E4E">
        <w:rPr>
          <w:rFonts w:ascii="Times New Roman" w:hAnsi="Times New Roman" w:cs="Times New Roman"/>
          <w:sz w:val="24"/>
          <w:szCs w:val="24"/>
        </w:rPr>
        <w:t>to develop e</w:t>
      </w:r>
      <w:r w:rsidR="00C35CDB">
        <w:rPr>
          <w:rFonts w:ascii="Times New Roman" w:hAnsi="Times New Roman" w:cs="Times New Roman"/>
          <w:sz w:val="24"/>
          <w:szCs w:val="24"/>
        </w:rPr>
        <w:t>s</w:t>
      </w:r>
      <w:r w:rsidR="00DB5242">
        <w:rPr>
          <w:rFonts w:ascii="Times New Roman" w:hAnsi="Times New Roman" w:cs="Times New Roman"/>
          <w:sz w:val="24"/>
          <w:szCs w:val="24"/>
        </w:rPr>
        <w:t>sential hypertension</w:t>
      </w:r>
      <w:r w:rsidR="00B9671E">
        <w:rPr>
          <w:rFonts w:ascii="Times New Roman" w:hAnsi="Times New Roman" w:cs="Times New Roman"/>
          <w:sz w:val="24"/>
          <w:szCs w:val="24"/>
        </w:rPr>
        <w:t xml:space="preserve"> </w:t>
      </w:r>
      <w:r w:rsidR="006313CB">
        <w:rPr>
          <w:rFonts w:ascii="Times New Roman" w:hAnsi="Times New Roman" w:cs="Times New Roman"/>
          <w:sz w:val="24"/>
          <w:szCs w:val="24"/>
        </w:rPr>
        <w:t>(</w:t>
      </w:r>
      <w:r w:rsidR="004A2181">
        <w:rPr>
          <w:rFonts w:ascii="Times New Roman" w:hAnsi="Times New Roman" w:cs="Times New Roman"/>
          <w:sz w:val="24"/>
          <w:szCs w:val="24"/>
        </w:rPr>
        <w:t>52</w:t>
      </w:r>
      <w:r w:rsidR="006313CB">
        <w:rPr>
          <w:rFonts w:ascii="Times New Roman" w:hAnsi="Times New Roman" w:cs="Times New Roman"/>
          <w:sz w:val="24"/>
          <w:szCs w:val="24"/>
        </w:rPr>
        <w:t xml:space="preserve">) </w:t>
      </w:r>
      <w:r w:rsidR="006C3C67">
        <w:rPr>
          <w:rFonts w:ascii="Times New Roman" w:hAnsi="Times New Roman" w:cs="Times New Roman"/>
          <w:sz w:val="24"/>
          <w:szCs w:val="24"/>
        </w:rPr>
        <w:t>and premature c</w:t>
      </w:r>
      <w:r w:rsidR="00BA27F4">
        <w:rPr>
          <w:rFonts w:ascii="Times New Roman" w:hAnsi="Times New Roman" w:cs="Times New Roman"/>
          <w:sz w:val="24"/>
          <w:szCs w:val="24"/>
        </w:rPr>
        <w:t xml:space="preserve">ardiovascular disease </w:t>
      </w:r>
      <w:r w:rsidR="00B9671E">
        <w:rPr>
          <w:rFonts w:ascii="Times New Roman" w:hAnsi="Times New Roman" w:cs="Times New Roman"/>
          <w:sz w:val="24"/>
          <w:szCs w:val="24"/>
        </w:rPr>
        <w:t>(</w:t>
      </w:r>
      <w:r w:rsidR="004A2181">
        <w:rPr>
          <w:rFonts w:ascii="Times New Roman" w:hAnsi="Times New Roman" w:cs="Times New Roman"/>
          <w:sz w:val="24"/>
          <w:szCs w:val="24"/>
        </w:rPr>
        <w:t>53</w:t>
      </w:r>
      <w:r w:rsidR="00B9671E">
        <w:rPr>
          <w:rFonts w:ascii="Times New Roman" w:hAnsi="Times New Roman" w:cs="Times New Roman"/>
          <w:sz w:val="24"/>
          <w:szCs w:val="24"/>
        </w:rPr>
        <w:t>)</w:t>
      </w:r>
      <w:r w:rsidR="00950608">
        <w:rPr>
          <w:rFonts w:ascii="Times New Roman" w:hAnsi="Times New Roman" w:cs="Times New Roman"/>
          <w:sz w:val="24"/>
          <w:szCs w:val="24"/>
        </w:rPr>
        <w:t xml:space="preserve"> and </w:t>
      </w:r>
      <w:r w:rsidR="006F69FF">
        <w:rPr>
          <w:rFonts w:ascii="Times New Roman" w:hAnsi="Times New Roman" w:cs="Times New Roman"/>
          <w:sz w:val="24"/>
          <w:szCs w:val="24"/>
        </w:rPr>
        <w:t xml:space="preserve">whose </w:t>
      </w:r>
      <w:r w:rsidR="000036EA">
        <w:rPr>
          <w:rFonts w:ascii="Times New Roman" w:hAnsi="Times New Roman" w:cs="Times New Roman"/>
          <w:sz w:val="24"/>
          <w:szCs w:val="24"/>
        </w:rPr>
        <w:t>lipid profile</w:t>
      </w:r>
      <w:r w:rsidR="006F69FF">
        <w:rPr>
          <w:rFonts w:ascii="Times New Roman" w:hAnsi="Times New Roman" w:cs="Times New Roman"/>
          <w:sz w:val="24"/>
          <w:szCs w:val="24"/>
        </w:rPr>
        <w:t>s were mostly normal</w:t>
      </w:r>
      <w:r w:rsidR="009506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3C2EC9" w14:textId="7DDDAE66" w:rsidR="0077751E" w:rsidRDefault="000B507D" w:rsidP="0077751E">
      <w:pPr>
        <w:spacing w:line="48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Instead</w:t>
      </w:r>
      <w:r w:rsidR="006F1F3E" w:rsidRPr="00FD0547">
        <w:rPr>
          <w:rFonts w:ascii="Times New Roman" w:hAnsi="Times New Roman" w:cs="Times New Roman"/>
          <w:sz w:val="24"/>
          <w:szCs w:val="24"/>
        </w:rPr>
        <w:t>,</w:t>
      </w:r>
      <w:r w:rsidR="0034131E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701B80" w:rsidRPr="00FD0547">
        <w:rPr>
          <w:rFonts w:ascii="Times New Roman" w:hAnsi="Times New Roman" w:cs="Times New Roman"/>
          <w:sz w:val="24"/>
          <w:szCs w:val="24"/>
        </w:rPr>
        <w:t xml:space="preserve">the </w:t>
      </w:r>
      <w:r w:rsidR="00D705F0" w:rsidRPr="00FD0547">
        <w:rPr>
          <w:rFonts w:ascii="Times New Roman" w:hAnsi="Times New Roman" w:cs="Times New Roman"/>
          <w:sz w:val="24"/>
          <w:szCs w:val="24"/>
        </w:rPr>
        <w:t xml:space="preserve">meta-regression revealed an inverse correlation between age </w:t>
      </w:r>
      <w:r w:rsidR="0034131E" w:rsidRPr="00FD0547">
        <w:rPr>
          <w:rFonts w:ascii="Times New Roman" w:hAnsi="Times New Roman" w:cs="Times New Roman"/>
          <w:sz w:val="24"/>
          <w:szCs w:val="24"/>
        </w:rPr>
        <w:t xml:space="preserve">of BD participants </w:t>
      </w:r>
      <w:r w:rsidR="00D705F0" w:rsidRPr="00FD0547">
        <w:rPr>
          <w:rFonts w:ascii="Times New Roman" w:hAnsi="Times New Roman" w:cs="Times New Roman"/>
          <w:sz w:val="24"/>
          <w:szCs w:val="24"/>
        </w:rPr>
        <w:t xml:space="preserve">and </w:t>
      </w:r>
      <w:r w:rsidR="007F4327" w:rsidRPr="00FD0547">
        <w:rPr>
          <w:rFonts w:ascii="Times New Roman" w:hAnsi="Times New Roman" w:cs="Times New Roman"/>
          <w:sz w:val="24"/>
          <w:szCs w:val="24"/>
        </w:rPr>
        <w:t>IMT</w:t>
      </w:r>
      <w:r w:rsidR="00C603C2">
        <w:rPr>
          <w:rFonts w:ascii="Times New Roman" w:hAnsi="Times New Roman" w:cs="Times New Roman"/>
          <w:sz w:val="24"/>
          <w:szCs w:val="24"/>
        </w:rPr>
        <w:t>:</w:t>
      </w:r>
      <w:r w:rsidR="005266FA">
        <w:rPr>
          <w:rFonts w:ascii="Times New Roman" w:hAnsi="Times New Roman" w:cs="Times New Roman"/>
          <w:sz w:val="24"/>
          <w:szCs w:val="24"/>
        </w:rPr>
        <w:t xml:space="preserve"> </w:t>
      </w:r>
      <w:r w:rsidR="00DA1F74" w:rsidRPr="00FD0547">
        <w:rPr>
          <w:rFonts w:ascii="Times New Roman" w:hAnsi="Times New Roman" w:cs="Times New Roman"/>
          <w:sz w:val="24"/>
          <w:szCs w:val="24"/>
        </w:rPr>
        <w:t xml:space="preserve">the risk of </w:t>
      </w:r>
      <w:r w:rsidR="004A44AF" w:rsidRPr="00FD0547">
        <w:rPr>
          <w:rFonts w:ascii="Times New Roman" w:hAnsi="Times New Roman" w:cs="Times New Roman"/>
          <w:sz w:val="24"/>
          <w:szCs w:val="24"/>
        </w:rPr>
        <w:t xml:space="preserve">either venous or </w:t>
      </w:r>
      <w:r w:rsidR="00351D4F" w:rsidRPr="00FD0547">
        <w:rPr>
          <w:rFonts w:ascii="Times New Roman" w:hAnsi="Times New Roman" w:cs="Times New Roman"/>
          <w:sz w:val="24"/>
          <w:szCs w:val="24"/>
        </w:rPr>
        <w:t xml:space="preserve">arterial </w:t>
      </w:r>
      <w:r w:rsidR="00DA1F74" w:rsidRPr="00FD0547">
        <w:rPr>
          <w:rFonts w:ascii="Times New Roman" w:hAnsi="Times New Roman" w:cs="Times New Roman"/>
          <w:sz w:val="24"/>
          <w:szCs w:val="24"/>
        </w:rPr>
        <w:t xml:space="preserve">thrombosis is higher in the early stages of </w:t>
      </w:r>
      <w:r w:rsidR="004C4C0E">
        <w:rPr>
          <w:rFonts w:ascii="Times New Roman" w:hAnsi="Times New Roman" w:cs="Times New Roman"/>
          <w:sz w:val="24"/>
          <w:szCs w:val="24"/>
        </w:rPr>
        <w:t>BD</w:t>
      </w:r>
      <w:r w:rsidR="00DA1F74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A211C3" w:rsidRPr="00FD0547">
        <w:rPr>
          <w:rFonts w:ascii="Times New Roman" w:hAnsi="Times New Roman" w:cs="Times New Roman"/>
          <w:sz w:val="24"/>
          <w:szCs w:val="24"/>
        </w:rPr>
        <w:t>[</w:t>
      </w:r>
      <w:r w:rsidR="00A9732F">
        <w:rPr>
          <w:rFonts w:ascii="Times New Roman" w:hAnsi="Times New Roman" w:cs="Times New Roman"/>
          <w:sz w:val="24"/>
          <w:szCs w:val="24"/>
        </w:rPr>
        <w:t>5</w:t>
      </w:r>
      <w:r w:rsidR="004A2181">
        <w:rPr>
          <w:rFonts w:ascii="Times New Roman" w:hAnsi="Times New Roman" w:cs="Times New Roman"/>
          <w:sz w:val="24"/>
          <w:szCs w:val="24"/>
        </w:rPr>
        <w:t>4</w:t>
      </w:r>
      <w:r w:rsidR="00A211C3" w:rsidRPr="00FD0547">
        <w:rPr>
          <w:rFonts w:ascii="Times New Roman" w:hAnsi="Times New Roman" w:cs="Times New Roman"/>
          <w:sz w:val="24"/>
          <w:szCs w:val="24"/>
        </w:rPr>
        <w:t>]</w:t>
      </w:r>
      <w:r w:rsidR="00351D4F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decreases </w:t>
      </w:r>
      <w:r w:rsidR="00F24147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with </w:t>
      </w:r>
      <w:r w:rsidR="00DA1F74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</w:t>
      </w:r>
      <w:r w:rsidR="00DA1F74" w:rsidRPr="00FD0547">
        <w:rPr>
          <w:rFonts w:ascii="Times New Roman" w:hAnsi="Times New Roman" w:cs="Times New Roman"/>
          <w:sz w:val="24"/>
          <w:szCs w:val="24"/>
        </w:rPr>
        <w:t>mmune suppressi</w:t>
      </w:r>
      <w:r w:rsidR="00F24147" w:rsidRPr="00FD0547">
        <w:rPr>
          <w:rFonts w:ascii="Times New Roman" w:hAnsi="Times New Roman" w:cs="Times New Roman"/>
          <w:sz w:val="24"/>
          <w:szCs w:val="24"/>
        </w:rPr>
        <w:t xml:space="preserve">ve treatment in subsequent years </w:t>
      </w:r>
      <w:r w:rsidR="00A211C3" w:rsidRPr="00FD0547">
        <w:rPr>
          <w:rFonts w:ascii="Times New Roman" w:hAnsi="Times New Roman" w:cs="Times New Roman"/>
          <w:sz w:val="24"/>
          <w:szCs w:val="24"/>
        </w:rPr>
        <w:t>[</w:t>
      </w:r>
      <w:r w:rsidR="0021730E" w:rsidRPr="00FD0547">
        <w:rPr>
          <w:rFonts w:ascii="Times New Roman" w:hAnsi="Times New Roman" w:cs="Times New Roman"/>
          <w:sz w:val="24"/>
          <w:szCs w:val="24"/>
        </w:rPr>
        <w:t>5</w:t>
      </w:r>
      <w:r w:rsidR="004A2181">
        <w:rPr>
          <w:rFonts w:ascii="Times New Roman" w:hAnsi="Times New Roman" w:cs="Times New Roman"/>
          <w:sz w:val="24"/>
          <w:szCs w:val="24"/>
        </w:rPr>
        <w:t>5</w:t>
      </w:r>
      <w:r w:rsidR="000D2606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21730E" w:rsidRPr="00FD0547">
        <w:rPr>
          <w:rFonts w:ascii="Times New Roman" w:hAnsi="Times New Roman" w:cs="Times New Roman"/>
          <w:sz w:val="24"/>
          <w:szCs w:val="24"/>
        </w:rPr>
        <w:t>5</w:t>
      </w:r>
      <w:r w:rsidR="004A2181">
        <w:rPr>
          <w:rFonts w:ascii="Times New Roman" w:hAnsi="Times New Roman" w:cs="Times New Roman"/>
          <w:sz w:val="24"/>
          <w:szCs w:val="24"/>
        </w:rPr>
        <w:t>6</w:t>
      </w:r>
      <w:r w:rsidR="00A211C3" w:rsidRPr="00FD0547">
        <w:rPr>
          <w:rFonts w:ascii="Times New Roman" w:hAnsi="Times New Roman" w:cs="Times New Roman"/>
          <w:sz w:val="24"/>
          <w:szCs w:val="24"/>
        </w:rPr>
        <w:t>]</w:t>
      </w:r>
      <w:r w:rsidR="0070249C">
        <w:rPr>
          <w:rFonts w:ascii="Times New Roman" w:hAnsi="Times New Roman" w:cs="Times New Roman"/>
          <w:sz w:val="24"/>
          <w:szCs w:val="24"/>
        </w:rPr>
        <w:t>. G</w:t>
      </w:r>
      <w:r w:rsidR="001655A8">
        <w:rPr>
          <w:rFonts w:ascii="Times New Roman" w:hAnsi="Times New Roman" w:cs="Times New Roman"/>
          <w:sz w:val="24"/>
          <w:szCs w:val="24"/>
        </w:rPr>
        <w:t xml:space="preserve">iven that </w:t>
      </w:r>
      <w:r w:rsidR="001655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64.5% of the studies included in the metanalysis investigated patients with a disease duration ranging between 5 and 10 </w:t>
      </w:r>
      <w:r w:rsidR="007979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years </w:t>
      </w:r>
      <w:r w:rsidR="001655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and 19.3% investigated patients with a disease </w:t>
      </w:r>
      <w:r w:rsidR="001655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 xml:space="preserve">duration greater than 10 years, </w:t>
      </w:r>
      <w:r w:rsidR="00382914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it is possible that </w:t>
      </w:r>
      <w:r w:rsidR="00CB4B1F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ongoing </w:t>
      </w:r>
      <w:r w:rsidR="007775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immune suppressive </w:t>
      </w:r>
      <w:r w:rsidR="00CB4B1F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treatment</w:t>
      </w:r>
      <w:r w:rsidR="005E22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</w:t>
      </w:r>
      <w:r w:rsidR="00CB4B1F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693411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attenuate</w:t>
      </w:r>
      <w:r w:rsidR="007024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</w:t>
      </w:r>
      <w:r w:rsidR="005E22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693411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or reduce</w:t>
      </w:r>
      <w:r w:rsidR="007024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</w:t>
      </w:r>
      <w:r w:rsidR="00693411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5E22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risk of </w:t>
      </w:r>
      <w:r w:rsidR="00693411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atherosclerosis </w:t>
      </w:r>
      <w:r w:rsidR="0074767C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 later years</w:t>
      </w:r>
      <w:r w:rsidR="00E7631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487788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from diagnosis</w:t>
      </w:r>
      <w:r w:rsidR="0074767C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AF38BF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Indeed</w:t>
      </w:r>
      <w:r w:rsidR="005A3C12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AF38BF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the inverse </w:t>
      </w:r>
      <w:r w:rsidR="005A3C12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and significant </w:t>
      </w:r>
      <w:r w:rsidR="00AF38BF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relation between azathi</w:t>
      </w:r>
      <w:r w:rsidR="009F77EE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oprine </w:t>
      </w:r>
      <w:r w:rsidR="005A3C12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and IMT </w:t>
      </w:r>
      <w:r w:rsidR="00F56B43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and the non-significant </w:t>
      </w:r>
      <w:r w:rsidR="0083042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but </w:t>
      </w:r>
      <w:r w:rsidR="00D56370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inverse </w:t>
      </w:r>
      <w:r w:rsidR="00F56B43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trends for </w:t>
      </w:r>
      <w:r w:rsidR="00AE39F3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disease duration, </w:t>
      </w:r>
      <w:r w:rsidR="00F56B43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colchicine and cyclosporin A would be in keeping with </w:t>
      </w:r>
      <w:r w:rsidR="005A3C12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</w:t>
      </w:r>
      <w:r w:rsidR="00AE39F3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</w:t>
      </w:r>
      <w:r w:rsidR="005A3C12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</w:t>
      </w:r>
      <w:r w:rsidR="00AE39F3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</w:t>
      </w:r>
      <w:r w:rsidR="005A3C12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concept</w:t>
      </w:r>
      <w:r w:rsidR="00AE39F3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</w:t>
      </w:r>
      <w:r w:rsidR="00F56B43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</w:p>
    <w:p w14:paraId="1CE7F98D" w14:textId="1FB3CD9A" w:rsidR="00063856" w:rsidRPr="00FD0547" w:rsidRDefault="00BB4B5F" w:rsidP="0077751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meta-regression also revealed an association between </w:t>
      </w:r>
      <w:r w:rsidR="00867DAE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male gender and IMT: it is known that vascular disease is more l</w:t>
      </w:r>
      <w:r w:rsidR="00097E04" w:rsidRPr="00FD0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ikely to occur in male </w:t>
      </w:r>
      <w:r w:rsidR="00867DAE" w:rsidRPr="00FD0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BD </w:t>
      </w:r>
      <w:r w:rsidR="00097E04" w:rsidRPr="00FD0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patients</w:t>
      </w:r>
      <w:r w:rsidR="00D70553" w:rsidRPr="00FD0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211C3" w:rsidRPr="00FD0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</w:t>
      </w:r>
      <w:r w:rsidR="0021730E" w:rsidRPr="00FD0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="004A21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</w:t>
      </w:r>
      <w:r w:rsidR="00A211C3" w:rsidRPr="00FD0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]</w:t>
      </w:r>
      <w:r w:rsidR="00D70553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BC373A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and males </w:t>
      </w:r>
      <w:r w:rsidR="00171EC1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are more </w:t>
      </w:r>
      <w:r w:rsidR="006754FF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at risk of </w:t>
      </w:r>
      <w:r w:rsidR="00A3172E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carotid atherosclerosis </w:t>
      </w:r>
      <w:r w:rsidR="00BC373A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in the general population </w:t>
      </w:r>
      <w:r w:rsidR="00A211C3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[</w:t>
      </w:r>
      <w:r w:rsidR="0021730E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5</w:t>
      </w:r>
      <w:r w:rsidR="004A218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8</w:t>
      </w:r>
      <w:r w:rsidR="00A211C3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]</w:t>
      </w:r>
      <w:r w:rsidR="00D56370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5B138F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Furthermore, </w:t>
      </w:r>
      <w:r w:rsidR="000D1B1E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pooled </w:t>
      </w:r>
      <w:r w:rsidR="00350C8C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studies performed on </w:t>
      </w:r>
      <w:r w:rsidR="00E8219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BD </w:t>
      </w:r>
      <w:r w:rsidR="00350C8C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patients outside the Mediterranean basin </w:t>
      </w:r>
      <w:r w:rsidR="000D1B1E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showed a slightly </w:t>
      </w:r>
      <w:r w:rsidR="00F10A62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lower heterogeneity, </w:t>
      </w:r>
      <w:r w:rsidR="00686EEF" w:rsidRPr="00FD0547">
        <w:rPr>
          <w:rFonts w:ascii="Times New Roman" w:hAnsi="Times New Roman" w:cs="Times New Roman"/>
          <w:sz w:val="24"/>
          <w:szCs w:val="24"/>
        </w:rPr>
        <w:t>suggest</w:t>
      </w:r>
      <w:r w:rsidR="004617F6" w:rsidRPr="00FD0547">
        <w:rPr>
          <w:rFonts w:ascii="Times New Roman" w:hAnsi="Times New Roman" w:cs="Times New Roman"/>
          <w:sz w:val="24"/>
          <w:szCs w:val="24"/>
        </w:rPr>
        <w:t xml:space="preserve">ing </w:t>
      </w:r>
      <w:r w:rsidR="00686EEF" w:rsidRPr="00FD0547">
        <w:rPr>
          <w:rFonts w:ascii="Times New Roman" w:hAnsi="Times New Roman" w:cs="Times New Roman"/>
          <w:sz w:val="24"/>
          <w:szCs w:val="24"/>
        </w:rPr>
        <w:t xml:space="preserve">that </w:t>
      </w:r>
      <w:r w:rsidR="00EF2F18" w:rsidRPr="00FD0547">
        <w:rPr>
          <w:rFonts w:ascii="Times New Roman" w:hAnsi="Times New Roman" w:cs="Times New Roman"/>
          <w:sz w:val="24"/>
          <w:szCs w:val="24"/>
        </w:rPr>
        <w:t xml:space="preserve">certain </w:t>
      </w:r>
      <w:r w:rsidR="00181E82" w:rsidRPr="00FD0547">
        <w:rPr>
          <w:rFonts w:ascii="Times New Roman" w:hAnsi="Times New Roman" w:cs="Times New Roman"/>
          <w:sz w:val="24"/>
          <w:szCs w:val="24"/>
        </w:rPr>
        <w:t xml:space="preserve">ethnic backgrounds with inherent dietary and lifestyle patterns </w:t>
      </w:r>
      <w:r w:rsidR="00A211C3" w:rsidRPr="00FD0547">
        <w:rPr>
          <w:rFonts w:ascii="Times New Roman" w:hAnsi="Times New Roman" w:cs="Times New Roman"/>
          <w:sz w:val="24"/>
          <w:szCs w:val="24"/>
        </w:rPr>
        <w:t>[</w:t>
      </w:r>
      <w:r w:rsidR="0021730E" w:rsidRPr="00FD0547">
        <w:rPr>
          <w:rFonts w:ascii="Times New Roman" w:hAnsi="Times New Roman" w:cs="Times New Roman"/>
          <w:sz w:val="24"/>
          <w:szCs w:val="24"/>
        </w:rPr>
        <w:t>5</w:t>
      </w:r>
      <w:r w:rsidR="00A9732F">
        <w:rPr>
          <w:rFonts w:ascii="Times New Roman" w:hAnsi="Times New Roman" w:cs="Times New Roman"/>
          <w:sz w:val="24"/>
          <w:szCs w:val="24"/>
        </w:rPr>
        <w:t>9</w:t>
      </w:r>
      <w:r w:rsidR="00B94D6D">
        <w:rPr>
          <w:rFonts w:ascii="Times New Roman" w:hAnsi="Times New Roman" w:cs="Times New Roman"/>
          <w:sz w:val="24"/>
          <w:szCs w:val="24"/>
        </w:rPr>
        <w:t>-61</w:t>
      </w:r>
      <w:r w:rsidR="00A211C3" w:rsidRPr="00FD0547">
        <w:rPr>
          <w:rFonts w:ascii="Times New Roman" w:hAnsi="Times New Roman" w:cs="Times New Roman"/>
          <w:sz w:val="24"/>
          <w:szCs w:val="24"/>
        </w:rPr>
        <w:t>]</w:t>
      </w:r>
      <w:r w:rsidR="00AD0AA7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4617F6" w:rsidRPr="00FD0547">
        <w:rPr>
          <w:rFonts w:ascii="Times New Roman" w:hAnsi="Times New Roman" w:cs="Times New Roman"/>
          <w:sz w:val="24"/>
          <w:szCs w:val="24"/>
        </w:rPr>
        <w:t>coupled with t</w:t>
      </w:r>
      <w:r w:rsidR="00181E82" w:rsidRPr="00FD0547">
        <w:rPr>
          <w:rFonts w:ascii="Times New Roman" w:hAnsi="Times New Roman" w:cs="Times New Roman"/>
          <w:sz w:val="24"/>
          <w:szCs w:val="24"/>
        </w:rPr>
        <w:t>he gene</w:t>
      </w:r>
      <w:r w:rsidR="00AD0AA7" w:rsidRPr="00FD0547">
        <w:rPr>
          <w:rFonts w:ascii="Times New Roman" w:hAnsi="Times New Roman" w:cs="Times New Roman"/>
          <w:sz w:val="24"/>
          <w:szCs w:val="24"/>
        </w:rPr>
        <w:t xml:space="preserve">tic variability of </w:t>
      </w:r>
      <w:r w:rsidR="00181E82" w:rsidRPr="00FD0547">
        <w:rPr>
          <w:rFonts w:ascii="Times New Roman" w:hAnsi="Times New Roman" w:cs="Times New Roman"/>
          <w:sz w:val="24"/>
          <w:szCs w:val="24"/>
        </w:rPr>
        <w:t>atherosclerosis</w:t>
      </w:r>
      <w:r w:rsidR="00AD0AA7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A211C3" w:rsidRPr="00FD0547">
        <w:rPr>
          <w:rFonts w:ascii="Times New Roman" w:hAnsi="Times New Roman" w:cs="Times New Roman"/>
          <w:sz w:val="24"/>
          <w:szCs w:val="24"/>
        </w:rPr>
        <w:t>[</w:t>
      </w:r>
      <w:r w:rsidR="00A9732F">
        <w:rPr>
          <w:rFonts w:ascii="Times New Roman" w:hAnsi="Times New Roman" w:cs="Times New Roman"/>
          <w:sz w:val="24"/>
          <w:szCs w:val="24"/>
        </w:rPr>
        <w:t>6</w:t>
      </w:r>
      <w:r w:rsidR="00B94D6D">
        <w:rPr>
          <w:rFonts w:ascii="Times New Roman" w:hAnsi="Times New Roman" w:cs="Times New Roman"/>
          <w:sz w:val="24"/>
          <w:szCs w:val="24"/>
        </w:rPr>
        <w:t>2</w:t>
      </w:r>
      <w:r w:rsidR="00A211C3" w:rsidRPr="00FD0547">
        <w:rPr>
          <w:rFonts w:ascii="Times New Roman" w:hAnsi="Times New Roman" w:cs="Times New Roman"/>
          <w:sz w:val="24"/>
          <w:szCs w:val="24"/>
        </w:rPr>
        <w:t>]</w:t>
      </w:r>
      <w:r w:rsidR="00AD0AA7" w:rsidRPr="00FD0547">
        <w:rPr>
          <w:rFonts w:ascii="Times New Roman" w:hAnsi="Times New Roman" w:cs="Times New Roman"/>
          <w:sz w:val="24"/>
          <w:szCs w:val="24"/>
        </w:rPr>
        <w:t xml:space="preserve"> may </w:t>
      </w:r>
      <w:r w:rsidR="002B4714" w:rsidRPr="00FD0547">
        <w:rPr>
          <w:rFonts w:ascii="Times New Roman" w:hAnsi="Times New Roman" w:cs="Times New Roman"/>
          <w:sz w:val="24"/>
          <w:szCs w:val="24"/>
        </w:rPr>
        <w:t xml:space="preserve">influence </w:t>
      </w:r>
      <w:r w:rsidR="00AD0AA7" w:rsidRPr="00FD0547">
        <w:rPr>
          <w:rFonts w:ascii="Times New Roman" w:hAnsi="Times New Roman" w:cs="Times New Roman"/>
          <w:sz w:val="24"/>
          <w:szCs w:val="24"/>
        </w:rPr>
        <w:t xml:space="preserve">the </w:t>
      </w:r>
      <w:r w:rsidR="002B4714" w:rsidRPr="00FD0547">
        <w:rPr>
          <w:rFonts w:ascii="Times New Roman" w:hAnsi="Times New Roman" w:cs="Times New Roman"/>
          <w:sz w:val="24"/>
          <w:szCs w:val="24"/>
        </w:rPr>
        <w:t>IMT</w:t>
      </w:r>
      <w:r w:rsidR="00AD0AA7" w:rsidRPr="00FD0547">
        <w:rPr>
          <w:rFonts w:ascii="Times New Roman" w:hAnsi="Times New Roman" w:cs="Times New Roman"/>
          <w:sz w:val="24"/>
          <w:szCs w:val="24"/>
        </w:rPr>
        <w:t>.</w:t>
      </w:r>
    </w:p>
    <w:p w14:paraId="0A5D6786" w14:textId="5E39157F" w:rsidR="008053FC" w:rsidRPr="00FD0547" w:rsidRDefault="00F26480" w:rsidP="008053F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Intima media thickness</w:t>
      </w:r>
      <w:r w:rsidR="008053FC" w:rsidRPr="00FD0547">
        <w:rPr>
          <w:rFonts w:ascii="Times New Roman" w:hAnsi="Times New Roman" w:cs="Times New Roman"/>
          <w:b/>
          <w:bCs/>
          <w:sz w:val="24"/>
          <w:szCs w:val="24"/>
        </w:rPr>
        <w:t xml:space="preserve"> in subsets of Behcet’s disease</w:t>
      </w:r>
    </w:p>
    <w:p w14:paraId="3C59363A" w14:textId="6A096D9A" w:rsidR="001233CD" w:rsidRPr="00FD0547" w:rsidRDefault="003C5B83" w:rsidP="00D70146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7D3D1A" w:rsidRPr="00FD0547">
        <w:rPr>
          <w:rFonts w:ascii="Times New Roman" w:hAnsi="Times New Roman" w:cs="Times New Roman"/>
          <w:sz w:val="24"/>
          <w:szCs w:val="24"/>
        </w:rPr>
        <w:t xml:space="preserve">Of relevance, </w:t>
      </w:r>
      <w:r w:rsidR="00CA4F8E" w:rsidRPr="00FD0547">
        <w:rPr>
          <w:rFonts w:ascii="Times New Roman" w:hAnsi="Times New Roman" w:cs="Times New Roman"/>
          <w:sz w:val="24"/>
          <w:szCs w:val="24"/>
        </w:rPr>
        <w:t xml:space="preserve">IMT was greater in </w:t>
      </w:r>
      <w:r w:rsidR="00543A58" w:rsidRPr="00FD0547">
        <w:rPr>
          <w:rFonts w:ascii="Times New Roman" w:hAnsi="Times New Roman" w:cs="Times New Roman"/>
          <w:sz w:val="24"/>
          <w:szCs w:val="24"/>
        </w:rPr>
        <w:t xml:space="preserve">BD </w:t>
      </w:r>
      <w:r w:rsidR="00D1216F" w:rsidRPr="00FD0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</w:t>
      </w:r>
      <w:r w:rsidR="00D474F3" w:rsidRPr="00FD0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vascular disease </w:t>
      </w:r>
      <w:r w:rsidR="00543A58" w:rsidRPr="00FD0547">
        <w:rPr>
          <w:rFonts w:ascii="Times New Roman" w:hAnsi="Times New Roman" w:cs="Times New Roman"/>
          <w:sz w:val="24"/>
          <w:szCs w:val="24"/>
          <w:shd w:val="clear" w:color="auto" w:fill="FFFFFF"/>
        </w:rPr>
        <w:t>th</w:t>
      </w:r>
      <w:r w:rsidR="007D3D1A" w:rsidRPr="00FD054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543A58" w:rsidRPr="00FD0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without, </w:t>
      </w:r>
      <w:r w:rsidR="00C74719" w:rsidRPr="00FD0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311381" w:rsidRPr="00FD0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agreement </w:t>
      </w:r>
      <w:r w:rsidR="00C74719" w:rsidRPr="00FD0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the notion that </w:t>
      </w:r>
      <w:r w:rsidR="00E411DF" w:rsidRPr="00FD0547">
        <w:rPr>
          <w:rFonts w:ascii="Times New Roman" w:hAnsi="Times New Roman" w:cs="Times New Roman"/>
          <w:sz w:val="24"/>
          <w:szCs w:val="24"/>
          <w:shd w:val="clear" w:color="auto" w:fill="FFFFFF"/>
        </w:rPr>
        <w:t>venous thrombo</w:t>
      </w:r>
      <w:r w:rsidR="00897539" w:rsidRPr="00FD0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embolism </w:t>
      </w:r>
      <w:r w:rsidR="00067DE1" w:rsidRPr="00FD0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may associate with atherosclerosis </w:t>
      </w:r>
      <w:r w:rsidR="00A211C3" w:rsidRPr="00FD0547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21730E" w:rsidRPr="00FD0547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B94D6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85E9C" w:rsidRPr="00FD0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1730E" w:rsidRPr="00FD0547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B94D6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A211C3" w:rsidRPr="00FD0547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067DE1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9B01A0" w:rsidRPr="00FD0547">
        <w:rPr>
          <w:rFonts w:ascii="Times New Roman" w:hAnsi="Times New Roman" w:cs="Times New Roman"/>
          <w:sz w:val="24"/>
          <w:szCs w:val="24"/>
        </w:rPr>
        <w:t xml:space="preserve">and its complications </w:t>
      </w:r>
      <w:r w:rsidR="00A211C3" w:rsidRPr="00FD0547">
        <w:rPr>
          <w:rFonts w:ascii="Times New Roman" w:hAnsi="Times New Roman" w:cs="Times New Roman"/>
          <w:sz w:val="24"/>
          <w:szCs w:val="24"/>
        </w:rPr>
        <w:t>[</w:t>
      </w:r>
      <w:r w:rsidR="0021730E" w:rsidRPr="00FD0547">
        <w:rPr>
          <w:rFonts w:ascii="Times New Roman" w:hAnsi="Times New Roman" w:cs="Times New Roman"/>
          <w:sz w:val="24"/>
          <w:szCs w:val="24"/>
        </w:rPr>
        <w:t>6</w:t>
      </w:r>
      <w:r w:rsidR="00B94D6D">
        <w:rPr>
          <w:rFonts w:ascii="Times New Roman" w:hAnsi="Times New Roman" w:cs="Times New Roman"/>
          <w:sz w:val="24"/>
          <w:szCs w:val="24"/>
        </w:rPr>
        <w:t>5</w:t>
      </w:r>
      <w:r w:rsidR="00A211C3" w:rsidRPr="00FD0547">
        <w:rPr>
          <w:rFonts w:ascii="Times New Roman" w:hAnsi="Times New Roman" w:cs="Times New Roman"/>
          <w:sz w:val="24"/>
          <w:szCs w:val="24"/>
        </w:rPr>
        <w:t>]</w:t>
      </w:r>
      <w:r w:rsidR="00881E43">
        <w:rPr>
          <w:rFonts w:ascii="Times New Roman" w:hAnsi="Times New Roman" w:cs="Times New Roman"/>
          <w:sz w:val="24"/>
          <w:szCs w:val="24"/>
        </w:rPr>
        <w:t xml:space="preserve">, notion indirectly </w:t>
      </w:r>
      <w:r w:rsidR="00B07500">
        <w:rPr>
          <w:rFonts w:ascii="Times New Roman" w:hAnsi="Times New Roman" w:cs="Times New Roman"/>
          <w:sz w:val="24"/>
          <w:szCs w:val="24"/>
        </w:rPr>
        <w:t xml:space="preserve">confirmed by the observation that </w:t>
      </w:r>
      <w:r w:rsidR="002E352D" w:rsidRPr="00FD0547">
        <w:rPr>
          <w:rFonts w:ascii="Times New Roman" w:hAnsi="Times New Roman" w:cs="Times New Roman"/>
          <w:sz w:val="24"/>
          <w:szCs w:val="24"/>
        </w:rPr>
        <w:t xml:space="preserve">IMT </w:t>
      </w:r>
      <w:r w:rsidR="00921B5E" w:rsidRPr="00FD0547">
        <w:rPr>
          <w:rFonts w:ascii="Times New Roman" w:hAnsi="Times New Roman" w:cs="Times New Roman"/>
          <w:sz w:val="24"/>
          <w:szCs w:val="24"/>
        </w:rPr>
        <w:t xml:space="preserve">was similar </w:t>
      </w:r>
      <w:r w:rsidR="007B0602">
        <w:rPr>
          <w:rFonts w:ascii="Times New Roman" w:hAnsi="Times New Roman" w:cs="Times New Roman"/>
          <w:sz w:val="24"/>
          <w:szCs w:val="24"/>
        </w:rPr>
        <w:t xml:space="preserve">in </w:t>
      </w:r>
      <w:r w:rsidR="003F3861" w:rsidRPr="00FD0547">
        <w:rPr>
          <w:rFonts w:ascii="Times New Roman" w:hAnsi="Times New Roman" w:cs="Times New Roman"/>
          <w:sz w:val="24"/>
          <w:szCs w:val="24"/>
        </w:rPr>
        <w:t xml:space="preserve">studies comparing </w:t>
      </w:r>
      <w:r w:rsidR="007B0602">
        <w:rPr>
          <w:rFonts w:ascii="Times New Roman" w:hAnsi="Times New Roman" w:cs="Times New Roman"/>
          <w:sz w:val="24"/>
          <w:szCs w:val="24"/>
        </w:rPr>
        <w:t xml:space="preserve">BD patients with </w:t>
      </w:r>
      <w:r w:rsidR="00EE11BC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muco-cutaneous</w:t>
      </w:r>
      <w:r w:rsidR="00EE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0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="002E352D" w:rsidRPr="00FD0547">
        <w:rPr>
          <w:rFonts w:ascii="Times New Roman" w:hAnsi="Times New Roman" w:cs="Times New Roman"/>
          <w:sz w:val="24"/>
          <w:szCs w:val="24"/>
        </w:rPr>
        <w:t xml:space="preserve">systemic </w:t>
      </w:r>
      <w:r w:rsidR="007B0602">
        <w:rPr>
          <w:rFonts w:ascii="Times New Roman" w:hAnsi="Times New Roman" w:cs="Times New Roman"/>
          <w:sz w:val="24"/>
          <w:szCs w:val="24"/>
        </w:rPr>
        <w:t xml:space="preserve">manifestations </w:t>
      </w:r>
      <w:r w:rsidR="002E352D" w:rsidRPr="00FD0547">
        <w:rPr>
          <w:rFonts w:ascii="Times New Roman" w:hAnsi="Times New Roman" w:cs="Times New Roman"/>
          <w:sz w:val="24"/>
          <w:szCs w:val="24"/>
        </w:rPr>
        <w:t xml:space="preserve">(of </w:t>
      </w:r>
      <w:r w:rsidR="001A754C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which only 4 patients had a vessel involvement)</w:t>
      </w:r>
      <w:r w:rsidR="006D6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B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 the other hand, IMT </w:t>
      </w:r>
      <w:r w:rsidR="008D2B2C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was </w:t>
      </w:r>
      <w:r w:rsidR="00020969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</w:t>
      </w:r>
      <w:r w:rsidR="005A5ABA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wer </w:t>
      </w:r>
      <w:r w:rsidR="006B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BD </w:t>
      </w:r>
      <w:r w:rsidR="006D276E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than </w:t>
      </w:r>
      <w:r w:rsidR="00A73122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</w:t>
      </w:r>
      <w:r w:rsidR="006D276E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rheumatoid arthritis and systemic lupus erythematosus patients</w:t>
      </w:r>
      <w:r w:rsidR="00595B5A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6D276E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this means that </w:t>
      </w:r>
      <w:r w:rsidR="00837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C61617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atherogenic </w:t>
      </w:r>
      <w:r w:rsidR="00837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potential </w:t>
      </w:r>
      <w:r w:rsidR="00873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</w:t>
      </w:r>
      <w:proofErr w:type="gramStart"/>
      <w:r w:rsidR="00873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</w:t>
      </w:r>
      <w:proofErr w:type="gramEnd"/>
      <w:r w:rsidR="00873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5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relapsing/remitting auto</w:t>
      </w:r>
      <w:r w:rsidR="00731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46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inflammatory </w:t>
      </w:r>
      <w:r w:rsidR="00873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disease like B</w:t>
      </w:r>
      <w:r w:rsidR="009F442D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 </w:t>
      </w:r>
      <w:r w:rsidR="00375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i</w:t>
      </w:r>
      <w:r w:rsidR="00B46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nferior to </w:t>
      </w:r>
      <w:r w:rsidR="00375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that </w:t>
      </w:r>
      <w:r w:rsidR="00B46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</w:t>
      </w:r>
      <w:r w:rsidR="009C6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152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wo </w:t>
      </w:r>
      <w:r w:rsidR="00B46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chronic </w:t>
      </w:r>
      <w:r w:rsidR="00180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systemic </w:t>
      </w:r>
      <w:r w:rsidR="00C32452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inflammatory diseases, though </w:t>
      </w:r>
      <w:r w:rsidR="00CA4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ages and the disease durations of the lupus and rheumatoid arthritis patients were greater than </w:t>
      </w:r>
      <w:r w:rsidR="00B27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those of </w:t>
      </w:r>
      <w:r w:rsidR="00CA4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BD (13, 20, 21, 33)</w:t>
      </w:r>
      <w:r w:rsidR="003D360A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80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Anyhow, </w:t>
      </w:r>
      <w:r w:rsidR="00A3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AC0ADE" w:rsidRPr="00FD0547">
        <w:rPr>
          <w:rFonts w:ascii="Times New Roman" w:hAnsi="Times New Roman" w:cs="Times New Roman"/>
          <w:sz w:val="24"/>
          <w:szCs w:val="24"/>
        </w:rPr>
        <w:t xml:space="preserve">strong </w:t>
      </w:r>
      <w:r w:rsidR="00F42D15" w:rsidRPr="00FD0547">
        <w:rPr>
          <w:rFonts w:ascii="Times New Roman" w:hAnsi="Times New Roman" w:cs="Times New Roman"/>
          <w:sz w:val="24"/>
          <w:szCs w:val="24"/>
        </w:rPr>
        <w:t xml:space="preserve">effect size </w:t>
      </w:r>
      <w:r w:rsidR="00B73117" w:rsidRPr="00FD0547">
        <w:rPr>
          <w:rFonts w:ascii="Times New Roman" w:hAnsi="Times New Roman" w:cs="Times New Roman"/>
          <w:sz w:val="24"/>
          <w:szCs w:val="24"/>
        </w:rPr>
        <w:t xml:space="preserve">for carotid plaques </w:t>
      </w:r>
      <w:r w:rsidR="00CA43F2">
        <w:rPr>
          <w:rFonts w:ascii="Times New Roman" w:hAnsi="Times New Roman" w:cs="Times New Roman"/>
          <w:sz w:val="24"/>
          <w:szCs w:val="24"/>
        </w:rPr>
        <w:t xml:space="preserve">suggests that </w:t>
      </w:r>
      <w:r w:rsidR="00CA43F2" w:rsidRPr="00FD0547">
        <w:rPr>
          <w:rFonts w:ascii="Times New Roman" w:hAnsi="Times New Roman" w:cs="Times New Roman"/>
          <w:sz w:val="24"/>
          <w:szCs w:val="24"/>
        </w:rPr>
        <w:t xml:space="preserve">atherosclerosis </w:t>
      </w:r>
      <w:r w:rsidR="00CA43F2">
        <w:rPr>
          <w:rFonts w:ascii="Times New Roman" w:hAnsi="Times New Roman" w:cs="Times New Roman"/>
          <w:sz w:val="24"/>
          <w:szCs w:val="24"/>
        </w:rPr>
        <w:t xml:space="preserve">may develop </w:t>
      </w:r>
      <w:r w:rsidR="00F66762" w:rsidRPr="00FD0547">
        <w:rPr>
          <w:rFonts w:ascii="Times New Roman" w:hAnsi="Times New Roman" w:cs="Times New Roman"/>
          <w:sz w:val="24"/>
          <w:szCs w:val="24"/>
        </w:rPr>
        <w:t>in BD</w:t>
      </w:r>
      <w:r w:rsidR="001233CD" w:rsidRPr="00FD0547">
        <w:rPr>
          <w:rFonts w:ascii="Times New Roman" w:hAnsi="Times New Roman" w:cs="Times New Roman"/>
          <w:sz w:val="24"/>
          <w:szCs w:val="24"/>
        </w:rPr>
        <w:t xml:space="preserve">, though </w:t>
      </w:r>
      <w:r w:rsidR="00C03B21" w:rsidRPr="00FD0547">
        <w:rPr>
          <w:rFonts w:ascii="Times New Roman" w:hAnsi="Times New Roman" w:cs="Times New Roman"/>
          <w:sz w:val="24"/>
          <w:szCs w:val="24"/>
        </w:rPr>
        <w:t xml:space="preserve">IMT </w:t>
      </w:r>
      <w:r w:rsidR="00B73117" w:rsidRPr="00FD0547">
        <w:rPr>
          <w:rFonts w:ascii="Times New Roman" w:hAnsi="Times New Roman" w:cs="Times New Roman"/>
          <w:sz w:val="24"/>
          <w:szCs w:val="24"/>
        </w:rPr>
        <w:t xml:space="preserve">progression </w:t>
      </w:r>
      <w:r w:rsidR="005140B9" w:rsidRPr="00FD0547">
        <w:rPr>
          <w:rFonts w:ascii="Times New Roman" w:hAnsi="Times New Roman" w:cs="Times New Roman"/>
          <w:sz w:val="24"/>
          <w:szCs w:val="24"/>
        </w:rPr>
        <w:t xml:space="preserve">and </w:t>
      </w:r>
      <w:r w:rsidR="00C03B21" w:rsidRPr="00FD0547">
        <w:rPr>
          <w:rFonts w:ascii="Times New Roman" w:hAnsi="Times New Roman" w:cs="Times New Roman"/>
          <w:sz w:val="24"/>
          <w:szCs w:val="24"/>
        </w:rPr>
        <w:t>plaque formation</w:t>
      </w:r>
      <w:r w:rsidR="00B73117" w:rsidRPr="00FD0547">
        <w:rPr>
          <w:rFonts w:ascii="Times New Roman" w:hAnsi="Times New Roman" w:cs="Times New Roman"/>
          <w:sz w:val="24"/>
          <w:szCs w:val="24"/>
        </w:rPr>
        <w:t xml:space="preserve">/growth </w:t>
      </w:r>
      <w:r w:rsidR="00016D50" w:rsidRPr="00FD0547">
        <w:rPr>
          <w:rFonts w:ascii="Times New Roman" w:hAnsi="Times New Roman" w:cs="Times New Roman"/>
          <w:sz w:val="24"/>
          <w:szCs w:val="24"/>
        </w:rPr>
        <w:t>follow different biological p</w:t>
      </w:r>
      <w:r w:rsidR="00E4067B" w:rsidRPr="00FD0547">
        <w:rPr>
          <w:rFonts w:ascii="Times New Roman" w:hAnsi="Times New Roman" w:cs="Times New Roman"/>
          <w:sz w:val="24"/>
          <w:szCs w:val="24"/>
        </w:rPr>
        <w:t>athways</w:t>
      </w:r>
      <w:r w:rsidR="00016D50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4F4E41" w:rsidRPr="00FD0547">
        <w:rPr>
          <w:rFonts w:ascii="Times New Roman" w:hAnsi="Times New Roman" w:cs="Times New Roman"/>
          <w:sz w:val="24"/>
          <w:szCs w:val="24"/>
        </w:rPr>
        <w:t>[</w:t>
      </w:r>
      <w:r w:rsidR="00613E5D" w:rsidRPr="00FD0547">
        <w:rPr>
          <w:rFonts w:ascii="Times New Roman" w:hAnsi="Times New Roman" w:cs="Times New Roman"/>
          <w:sz w:val="24"/>
          <w:szCs w:val="24"/>
        </w:rPr>
        <w:t>6</w:t>
      </w:r>
      <w:r w:rsidR="009B2092">
        <w:rPr>
          <w:rFonts w:ascii="Times New Roman" w:hAnsi="Times New Roman" w:cs="Times New Roman"/>
          <w:sz w:val="24"/>
          <w:szCs w:val="24"/>
        </w:rPr>
        <w:t>6</w:t>
      </w:r>
      <w:r w:rsidR="004F4E41" w:rsidRPr="00FD0547">
        <w:rPr>
          <w:rFonts w:ascii="Times New Roman" w:hAnsi="Times New Roman" w:cs="Times New Roman"/>
          <w:sz w:val="24"/>
          <w:szCs w:val="24"/>
        </w:rPr>
        <w:t>]</w:t>
      </w:r>
      <w:r w:rsidR="0086329D" w:rsidRPr="00FD0547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.</w:t>
      </w:r>
    </w:p>
    <w:p w14:paraId="458231E7" w14:textId="1C585940" w:rsidR="008053FC" w:rsidRPr="00FD0547" w:rsidRDefault="008053FC" w:rsidP="008053F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54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Limitations of the study </w:t>
      </w:r>
    </w:p>
    <w:p w14:paraId="2EC134CC" w14:textId="1C2D388B" w:rsidR="00BB7467" w:rsidRPr="00FD0547" w:rsidRDefault="00946533" w:rsidP="00D70146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current </w:t>
      </w:r>
      <w:r w:rsidR="005248A4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meta-analysis </w:t>
      </w:r>
      <w:r w:rsidR="00016D50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has </w:t>
      </w:r>
      <w:r w:rsidR="005248A4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480674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everal </w:t>
      </w:r>
      <w:r w:rsidR="005248A4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1763AD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imitations</w:t>
      </w:r>
      <w:r w:rsidR="005248A4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1763AD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r w:rsidR="00E11349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all studies were cross-sectional </w:t>
      </w:r>
      <w:r w:rsidR="00511759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no</w:t>
      </w:r>
      <w:r w:rsidR="00041A84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 </w:t>
      </w:r>
      <w:r w:rsidR="00511759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prospective</w:t>
      </w:r>
      <w:r w:rsidR="006E1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4A31A0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B54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</w:t>
      </w:r>
      <w:r w:rsidR="00516690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lack of reporting </w:t>
      </w:r>
      <w:r w:rsidR="007A7212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disease activity </w:t>
      </w:r>
      <w:r w:rsidR="00516690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and/or </w:t>
      </w:r>
      <w:r w:rsidR="007A7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</w:t>
      </w:r>
      <w:r w:rsidR="00516690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4A31A0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different </w:t>
      </w:r>
      <w:r w:rsidR="003A5CFA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disease activity scoring system</w:t>
      </w:r>
      <w:r w:rsidR="008323E7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442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as this would have given </w:t>
      </w:r>
      <w:r w:rsidR="001B254E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better understanding of </w:t>
      </w:r>
      <w:r w:rsidR="008F4BEE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relation between disease activity and IMT; </w:t>
      </w:r>
      <w:r w:rsidR="00732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r w:rsidR="003A2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F41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lack of reporting </w:t>
      </w:r>
      <w:r w:rsidR="006E3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number and length of </w:t>
      </w:r>
      <w:r w:rsidR="003A2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inflammatory flares </w:t>
      </w:r>
      <w:r w:rsidR="00D56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since diagnosis, as this would have better </w:t>
      </w:r>
      <w:r w:rsidR="00A3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informed </w:t>
      </w:r>
      <w:r w:rsidR="008B1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relation with IMT</w:t>
      </w:r>
      <w:r w:rsidR="00A3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383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7B21E3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owing to the in</w:t>
      </w:r>
      <w:r w:rsidR="0021730E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volvement of plasma HC in BD </w:t>
      </w:r>
      <w:r w:rsidR="002E722D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21730E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9B2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2E722D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7B21E3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26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7B21E3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relation with the IMT</w:t>
      </w:r>
      <w:r w:rsidR="00F26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could not be adequately assessed </w:t>
      </w:r>
      <w:r w:rsidR="007B21E3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 </w:t>
      </w:r>
      <w:r w:rsidR="00A9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HC was reported in five </w:t>
      </w:r>
      <w:r w:rsidR="007B21E3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</w:t>
      </w:r>
      <w:r w:rsidR="00A9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ies</w:t>
      </w:r>
      <w:r w:rsidR="007B21E3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11D7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only</w:t>
      </w:r>
      <w:r w:rsidR="007B21E3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E111D7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3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124CC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9150B5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only four studies reported </w:t>
      </w:r>
      <w:r w:rsidR="0091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9150B5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use </w:t>
      </w:r>
      <w:r w:rsidR="00413056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a</w:t>
      </w:r>
      <w:r w:rsidR="00824E1B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nti</w:t>
      </w:r>
      <w:r w:rsidR="00F10E8E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-tumour </w:t>
      </w:r>
      <w:r w:rsidR="00D349C1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necrosis factor agents</w:t>
      </w:r>
      <w:r w:rsidR="00413056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194B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21730E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29, 40, 4</w:t>
      </w:r>
      <w:r w:rsidR="00A9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21730E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4</w:t>
      </w:r>
      <w:r w:rsidR="00A9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C2194B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9150B5" w:rsidRPr="0091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precluding an </w:t>
      </w:r>
      <w:r w:rsidR="009150B5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appreciat</w:t>
      </w:r>
      <w:r w:rsidR="0091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ion of their effect on the IMT; </w:t>
      </w:r>
      <w:r w:rsidR="00383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9E0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the inverse relation between azathioprine use and IMT derived from </w:t>
      </w:r>
      <w:r w:rsidR="0086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 studies, half of those included in the meta-analysis; </w:t>
      </w:r>
      <w:r w:rsidR="00383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A23B71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39148F" w:rsidRPr="00FD0547">
        <w:rPr>
          <w:rFonts w:ascii="Times New Roman" w:hAnsi="Times New Roman" w:cs="Times New Roman"/>
          <w:color w:val="2E2E2E"/>
          <w:sz w:val="24"/>
          <w:szCs w:val="24"/>
        </w:rPr>
        <w:t xml:space="preserve">the </w:t>
      </w:r>
      <w:r w:rsidR="00A27B45">
        <w:rPr>
          <w:rFonts w:ascii="Times New Roman" w:hAnsi="Times New Roman" w:cs="Times New Roman"/>
          <w:color w:val="2E2E2E"/>
          <w:sz w:val="24"/>
          <w:szCs w:val="24"/>
        </w:rPr>
        <w:t xml:space="preserve">use of an </w:t>
      </w:r>
      <w:r w:rsidR="00A27B45" w:rsidRPr="00FD0547">
        <w:rPr>
          <w:rFonts w:ascii="Times New Roman" w:hAnsi="Times New Roman" w:cs="Times New Roman"/>
          <w:sz w:val="24"/>
          <w:szCs w:val="24"/>
        </w:rPr>
        <w:t xml:space="preserve">empirical graphical method </w:t>
      </w:r>
      <w:r w:rsidR="00A27B45">
        <w:rPr>
          <w:rFonts w:ascii="Times New Roman" w:hAnsi="Times New Roman" w:cs="Times New Roman"/>
          <w:sz w:val="24"/>
          <w:szCs w:val="24"/>
        </w:rPr>
        <w:t xml:space="preserve">to </w:t>
      </w:r>
      <w:r w:rsidR="0039148F" w:rsidRPr="00FD0547">
        <w:rPr>
          <w:rFonts w:ascii="Times New Roman" w:hAnsi="Times New Roman" w:cs="Times New Roman"/>
          <w:color w:val="2E2E2E"/>
          <w:sz w:val="24"/>
          <w:szCs w:val="24"/>
        </w:rPr>
        <w:t>evaluat</w:t>
      </w:r>
      <w:r w:rsidR="00A27B45">
        <w:rPr>
          <w:rFonts w:ascii="Times New Roman" w:hAnsi="Times New Roman" w:cs="Times New Roman"/>
          <w:color w:val="2E2E2E"/>
          <w:sz w:val="24"/>
          <w:szCs w:val="24"/>
        </w:rPr>
        <w:t xml:space="preserve">e </w:t>
      </w:r>
      <w:r w:rsidR="00181135"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publication </w:t>
      </w:r>
      <w:r w:rsidR="00280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bias </w:t>
      </w:r>
      <w:r w:rsidR="00391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can </w:t>
      </w:r>
      <w:r w:rsidR="007F3011" w:rsidRPr="00FD0547">
        <w:rPr>
          <w:rFonts w:ascii="Times New Roman" w:hAnsi="Times New Roman" w:cs="Times New Roman"/>
          <w:sz w:val="24"/>
          <w:szCs w:val="24"/>
        </w:rPr>
        <w:t>be misleading [10,11]</w:t>
      </w:r>
      <w:r w:rsidR="0039148F">
        <w:rPr>
          <w:rFonts w:ascii="Times New Roman" w:hAnsi="Times New Roman" w:cs="Times New Roman"/>
          <w:sz w:val="24"/>
          <w:szCs w:val="24"/>
        </w:rPr>
        <w:t xml:space="preserve"> and </w:t>
      </w:r>
      <w:r w:rsidR="00E367A5" w:rsidRPr="00FD0547">
        <w:rPr>
          <w:rFonts w:ascii="Times New Roman" w:hAnsi="Times New Roman" w:cs="Times New Roman"/>
          <w:sz w:val="24"/>
          <w:szCs w:val="24"/>
        </w:rPr>
        <w:t>ina</w:t>
      </w:r>
      <w:r w:rsidR="00A27B45">
        <w:rPr>
          <w:rFonts w:ascii="Times New Roman" w:hAnsi="Times New Roman" w:cs="Times New Roman"/>
          <w:sz w:val="24"/>
          <w:szCs w:val="24"/>
        </w:rPr>
        <w:t xml:space="preserve">ppropriate </w:t>
      </w:r>
      <w:r w:rsidR="002135F5" w:rsidRPr="00FD0547">
        <w:rPr>
          <w:rFonts w:ascii="Times New Roman" w:hAnsi="Times New Roman" w:cs="Times New Roman"/>
          <w:sz w:val="24"/>
          <w:szCs w:val="24"/>
        </w:rPr>
        <w:t xml:space="preserve">for observational </w:t>
      </w:r>
      <w:r w:rsidR="00BB7467" w:rsidRPr="00FD0547">
        <w:rPr>
          <w:rFonts w:ascii="Times New Roman" w:hAnsi="Times New Roman" w:cs="Times New Roman"/>
          <w:sz w:val="24"/>
          <w:szCs w:val="24"/>
        </w:rPr>
        <w:t xml:space="preserve">studies </w:t>
      </w:r>
      <w:r w:rsidR="00C2194B" w:rsidRPr="00FD0547">
        <w:rPr>
          <w:rFonts w:ascii="Times New Roman" w:hAnsi="Times New Roman" w:cs="Times New Roman"/>
          <w:sz w:val="24"/>
          <w:szCs w:val="24"/>
        </w:rPr>
        <w:t>[</w:t>
      </w:r>
      <w:r w:rsidR="00F14F3F">
        <w:rPr>
          <w:rFonts w:ascii="Times New Roman" w:hAnsi="Times New Roman" w:cs="Times New Roman"/>
          <w:sz w:val="24"/>
          <w:szCs w:val="24"/>
        </w:rPr>
        <w:t>5</w:t>
      </w:r>
      <w:r w:rsidR="00C2194B" w:rsidRPr="00FD0547">
        <w:rPr>
          <w:rFonts w:ascii="Times New Roman" w:hAnsi="Times New Roman" w:cs="Times New Roman"/>
          <w:sz w:val="24"/>
          <w:szCs w:val="24"/>
        </w:rPr>
        <w:t>]</w:t>
      </w:r>
      <w:r w:rsidR="005C62AB" w:rsidRPr="00FD0547">
        <w:rPr>
          <w:rFonts w:ascii="Times New Roman" w:hAnsi="Times New Roman" w:cs="Times New Roman"/>
          <w:sz w:val="24"/>
          <w:szCs w:val="24"/>
        </w:rPr>
        <w:t>.</w:t>
      </w:r>
    </w:p>
    <w:p w14:paraId="4E1C0AC4" w14:textId="5E7D6B7F" w:rsidR="00C57CFE" w:rsidRDefault="00440C6F" w:rsidP="008053F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547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117EA87C" w14:textId="51FC10C4" w:rsidR="007E4399" w:rsidRPr="00FD0547" w:rsidRDefault="00723C45" w:rsidP="008053F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547">
        <w:rPr>
          <w:rFonts w:ascii="Times New Roman" w:hAnsi="Times New Roman" w:cs="Times New Roman"/>
          <w:b/>
          <w:bCs/>
          <w:sz w:val="24"/>
          <w:szCs w:val="24"/>
        </w:rPr>
        <w:t xml:space="preserve">Relevant </w:t>
      </w:r>
      <w:r w:rsidR="009C2220" w:rsidRPr="00FD0547">
        <w:rPr>
          <w:rFonts w:ascii="Times New Roman" w:hAnsi="Times New Roman" w:cs="Times New Roman"/>
          <w:b/>
          <w:bCs/>
          <w:sz w:val="24"/>
          <w:szCs w:val="24"/>
        </w:rPr>
        <w:t>points</w:t>
      </w:r>
    </w:p>
    <w:p w14:paraId="50279D48" w14:textId="07BC326D" w:rsidR="00CF67D4" w:rsidRPr="00FD0547" w:rsidRDefault="00CF67D4" w:rsidP="005D398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results of our meta-analysis indicate that: 1) </w:t>
      </w:r>
      <w:r w:rsidR="008D3669">
        <w:rPr>
          <w:rFonts w:ascii="Times New Roman" w:hAnsi="Times New Roman" w:cs="Times New Roman"/>
          <w:sz w:val="24"/>
          <w:szCs w:val="24"/>
        </w:rPr>
        <w:t xml:space="preserve">subclinical </w:t>
      </w:r>
      <w:r w:rsidR="008D3669">
        <w:rPr>
          <w:rFonts w:ascii="Times New Roman" w:hAnsi="Times New Roman" w:cs="Times New Roman"/>
          <w:sz w:val="24"/>
          <w:szCs w:val="24"/>
        </w:rPr>
        <w:t>atherosclerosis</w:t>
      </w:r>
      <w:r w:rsidR="008D3669">
        <w:rPr>
          <w:rFonts w:ascii="Times New Roman" w:hAnsi="Times New Roman" w:cs="Times New Roman"/>
          <w:sz w:val="24"/>
          <w:szCs w:val="24"/>
        </w:rPr>
        <w:t xml:space="preserve"> </w:t>
      </w:r>
      <w:r w:rsidR="00C63999">
        <w:rPr>
          <w:rFonts w:ascii="Times New Roman" w:hAnsi="Times New Roman" w:cs="Times New Roman"/>
          <w:sz w:val="24"/>
          <w:szCs w:val="24"/>
        </w:rPr>
        <w:t xml:space="preserve">is a </w:t>
      </w:r>
      <w:r w:rsidR="00997F58">
        <w:rPr>
          <w:rFonts w:ascii="Times New Roman" w:hAnsi="Times New Roman" w:cs="Times New Roman"/>
          <w:sz w:val="24"/>
          <w:szCs w:val="24"/>
        </w:rPr>
        <w:t xml:space="preserve">vascular </w:t>
      </w:r>
      <w:r w:rsidR="00C63999">
        <w:rPr>
          <w:rFonts w:ascii="Times New Roman" w:hAnsi="Times New Roman" w:cs="Times New Roman"/>
          <w:sz w:val="24"/>
          <w:szCs w:val="24"/>
        </w:rPr>
        <w:t xml:space="preserve">feature of </w:t>
      </w:r>
      <w:r w:rsidR="00A53223">
        <w:rPr>
          <w:rFonts w:ascii="Times New Roman" w:hAnsi="Times New Roman" w:cs="Times New Roman"/>
          <w:sz w:val="24"/>
          <w:szCs w:val="24"/>
        </w:rPr>
        <w:t>BD</w:t>
      </w:r>
      <w:r w:rsidRPr="00FD0547">
        <w:rPr>
          <w:rFonts w:ascii="Times New Roman" w:hAnsi="Times New Roman" w:cs="Times New Roman"/>
          <w:sz w:val="24"/>
          <w:szCs w:val="24"/>
        </w:rPr>
        <w:t xml:space="preserve">; 2) age (in an inverse fashion) and male gender relate to IMT; </w:t>
      </w:r>
      <w:r w:rsidR="00CD3CF3">
        <w:rPr>
          <w:rFonts w:ascii="Times New Roman" w:hAnsi="Times New Roman" w:cs="Times New Roman"/>
          <w:sz w:val="24"/>
          <w:szCs w:val="24"/>
        </w:rPr>
        <w:t>3</w:t>
      </w:r>
      <w:r w:rsidRPr="00FD0547">
        <w:rPr>
          <w:rFonts w:ascii="Times New Roman" w:hAnsi="Times New Roman" w:cs="Times New Roman"/>
          <w:sz w:val="24"/>
          <w:szCs w:val="24"/>
        </w:rPr>
        <w:t>) azathioprine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C54">
        <w:rPr>
          <w:rFonts w:ascii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hAnsi="Times New Roman" w:cs="Times New Roman"/>
          <w:sz w:val="24"/>
          <w:szCs w:val="24"/>
        </w:rPr>
        <w:t>associate</w:t>
      </w:r>
      <w:r w:rsidR="00E94C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a lower </w:t>
      </w:r>
      <w:r w:rsidRPr="00FD0547">
        <w:rPr>
          <w:rFonts w:ascii="Times New Roman" w:hAnsi="Times New Roman" w:cs="Times New Roman"/>
          <w:sz w:val="24"/>
          <w:szCs w:val="24"/>
        </w:rPr>
        <w:t>IMT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180D">
        <w:rPr>
          <w:rFonts w:ascii="Times New Roman" w:hAnsi="Times New Roman" w:cs="Times New Roman"/>
          <w:sz w:val="24"/>
          <w:szCs w:val="24"/>
        </w:rPr>
        <w:t>Thi</w:t>
      </w:r>
      <w:r w:rsidR="00131FD8">
        <w:rPr>
          <w:rFonts w:ascii="Times New Roman" w:hAnsi="Times New Roman" w:cs="Times New Roman"/>
          <w:sz w:val="24"/>
          <w:szCs w:val="24"/>
        </w:rPr>
        <w:t xml:space="preserve">s </w:t>
      </w:r>
      <w:r w:rsidR="00BC29D0">
        <w:rPr>
          <w:rFonts w:ascii="Times New Roman" w:hAnsi="Times New Roman" w:cs="Times New Roman"/>
          <w:sz w:val="24"/>
          <w:szCs w:val="24"/>
        </w:rPr>
        <w:t xml:space="preserve">unreported observation </w:t>
      </w:r>
      <w:r w:rsidR="003145F8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not unexpected</w:t>
      </w:r>
      <w:r w:rsidR="007B335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monocytes </w:t>
      </w:r>
      <w:r w:rsidR="007B33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are involved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 the pathogenesis of BD (</w:t>
      </w:r>
      <w:r w:rsidR="00882D9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</w:t>
      </w:r>
      <w:r w:rsidR="009B209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7B33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4A255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and atherosclerosis (69)</w:t>
      </w:r>
      <w:r w:rsidR="0027157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66125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and </w:t>
      </w:r>
      <w:r w:rsidR="0066125A">
        <w:rPr>
          <w:rFonts w:ascii="Times New Roman" w:hAnsi="Times New Roman" w:cs="Times New Roman"/>
          <w:sz w:val="24"/>
          <w:szCs w:val="24"/>
        </w:rPr>
        <w:t>6-mercaptopurine (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A75B9">
        <w:rPr>
          <w:rFonts w:ascii="Times New Roman" w:hAnsi="Times New Roman" w:cs="Times New Roman"/>
          <w:sz w:val="24"/>
          <w:szCs w:val="24"/>
        </w:rPr>
        <w:t xml:space="preserve">pro-drug of </w:t>
      </w:r>
      <w:r>
        <w:rPr>
          <w:rFonts w:ascii="Times New Roman" w:hAnsi="Times New Roman" w:cs="Times New Roman"/>
          <w:sz w:val="24"/>
          <w:szCs w:val="24"/>
        </w:rPr>
        <w:t>azathioprine</w:t>
      </w:r>
      <w:r w:rsidR="00AA75B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induc</w:t>
      </w:r>
      <w:r w:rsidR="004837FE">
        <w:rPr>
          <w:rFonts w:ascii="Times New Roman" w:hAnsi="Times New Roman" w:cs="Times New Roman"/>
          <w:sz w:val="24"/>
          <w:szCs w:val="24"/>
        </w:rPr>
        <w:t>e</w:t>
      </w:r>
      <w:r w:rsidR="00466ED7">
        <w:rPr>
          <w:rFonts w:ascii="Times New Roman" w:hAnsi="Times New Roman" w:cs="Times New Roman"/>
          <w:sz w:val="24"/>
          <w:szCs w:val="24"/>
        </w:rPr>
        <w:t>s</w:t>
      </w:r>
      <w:r w:rsidR="00483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monocyte apoptosis (</w:t>
      </w:r>
      <w:r w:rsidR="00271578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44ED">
        <w:rPr>
          <w:rFonts w:ascii="Times New Roman" w:hAnsi="Times New Roman" w:cs="Times New Roman"/>
          <w:sz w:val="24"/>
          <w:szCs w:val="24"/>
        </w:rPr>
        <w:t xml:space="preserve"> </w:t>
      </w:r>
      <w:r w:rsidR="004837FE">
        <w:rPr>
          <w:rFonts w:ascii="Times New Roman" w:hAnsi="Times New Roman" w:cs="Times New Roman"/>
          <w:sz w:val="24"/>
          <w:szCs w:val="24"/>
        </w:rPr>
        <w:t xml:space="preserve">whereas </w:t>
      </w:r>
      <w:r w:rsidR="00B665BE">
        <w:rPr>
          <w:rFonts w:ascii="Times New Roman" w:hAnsi="Times New Roman" w:cs="Times New Roman"/>
          <w:sz w:val="24"/>
          <w:szCs w:val="24"/>
        </w:rPr>
        <w:t xml:space="preserve">colchicine is </w:t>
      </w:r>
      <w:r w:rsidR="00B54B95">
        <w:rPr>
          <w:rFonts w:ascii="Times New Roman" w:hAnsi="Times New Roman" w:cs="Times New Roman"/>
          <w:sz w:val="24"/>
          <w:szCs w:val="24"/>
        </w:rPr>
        <w:t xml:space="preserve">believed to provide </w:t>
      </w:r>
      <w:r w:rsidR="00DB2A4D">
        <w:rPr>
          <w:rFonts w:ascii="Times New Roman" w:hAnsi="Times New Roman" w:cs="Times New Roman"/>
          <w:sz w:val="24"/>
          <w:szCs w:val="24"/>
        </w:rPr>
        <w:t>cardiovascular protection (</w:t>
      </w:r>
      <w:r w:rsidR="009B2092">
        <w:rPr>
          <w:rFonts w:ascii="Times New Roman" w:hAnsi="Times New Roman" w:cs="Times New Roman"/>
          <w:sz w:val="24"/>
          <w:szCs w:val="24"/>
        </w:rPr>
        <w:t>7</w:t>
      </w:r>
      <w:r w:rsidR="00271578">
        <w:rPr>
          <w:rFonts w:ascii="Times New Roman" w:hAnsi="Times New Roman" w:cs="Times New Roman"/>
          <w:sz w:val="24"/>
          <w:szCs w:val="24"/>
        </w:rPr>
        <w:t>1</w:t>
      </w:r>
      <w:r w:rsidR="00FB0C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34344D7C" w14:textId="2EDD2CAF" w:rsidR="009C2220" w:rsidRPr="00FD0547" w:rsidRDefault="00AC3ECD" w:rsidP="009C2220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547">
        <w:rPr>
          <w:rFonts w:ascii="Times New Roman" w:hAnsi="Times New Roman" w:cs="Times New Roman"/>
          <w:b/>
          <w:bCs/>
          <w:sz w:val="24"/>
          <w:szCs w:val="24"/>
        </w:rPr>
        <w:t>Prospects for future research</w:t>
      </w:r>
    </w:p>
    <w:p w14:paraId="558D6989" w14:textId="3FAD1CFA" w:rsidR="007C3C2A" w:rsidRPr="00FD0547" w:rsidRDefault="00701CC0" w:rsidP="00F746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42431">
        <w:rPr>
          <w:rFonts w:ascii="Times New Roman" w:hAnsi="Times New Roman" w:cs="Times New Roman"/>
          <w:sz w:val="24"/>
          <w:szCs w:val="24"/>
        </w:rPr>
        <w:t xml:space="preserve">hazard ratios for </w:t>
      </w:r>
      <w:r w:rsidR="000931C4">
        <w:rPr>
          <w:rFonts w:ascii="Times New Roman" w:hAnsi="Times New Roman" w:cs="Times New Roman"/>
          <w:sz w:val="24"/>
          <w:szCs w:val="24"/>
        </w:rPr>
        <w:t xml:space="preserve">ischemic heart disease and mortality in </w:t>
      </w:r>
      <w:r w:rsidR="00B15C02" w:rsidRPr="00FD0547">
        <w:rPr>
          <w:rFonts w:ascii="Times New Roman" w:hAnsi="Times New Roman" w:cs="Times New Roman"/>
          <w:sz w:val="24"/>
          <w:szCs w:val="24"/>
        </w:rPr>
        <w:t>BD</w:t>
      </w:r>
      <w:r w:rsidR="00442431">
        <w:rPr>
          <w:rFonts w:ascii="Times New Roman" w:hAnsi="Times New Roman" w:cs="Times New Roman"/>
          <w:sz w:val="24"/>
          <w:szCs w:val="24"/>
        </w:rPr>
        <w:t xml:space="preserve"> are </w:t>
      </w:r>
      <w:r w:rsidR="00D8757F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3.09 and 1.40</w:t>
      </w:r>
      <w:r w:rsidR="00C31860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respectively </w:t>
      </w:r>
      <w:r w:rsidR="00241DC2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[</w:t>
      </w:r>
      <w:r w:rsidR="00597FD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7</w:t>
      </w:r>
      <w:r w:rsidR="0027157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</w:t>
      </w:r>
      <w:r w:rsidR="00241DC2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]</w:t>
      </w:r>
      <w:r w:rsidR="00D3686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: f</w:t>
      </w:r>
      <w:r w:rsidR="003D0873" w:rsidRPr="00FD0547">
        <w:rPr>
          <w:rFonts w:ascii="Times New Roman" w:hAnsi="Times New Roman" w:cs="Times New Roman"/>
          <w:sz w:val="24"/>
          <w:szCs w:val="24"/>
        </w:rPr>
        <w:t xml:space="preserve">urther research is required </w:t>
      </w:r>
      <w:r w:rsidR="004B0D59" w:rsidRPr="00FD0547">
        <w:rPr>
          <w:rFonts w:ascii="Times New Roman" w:hAnsi="Times New Roman" w:cs="Times New Roman"/>
          <w:sz w:val="24"/>
          <w:szCs w:val="24"/>
        </w:rPr>
        <w:t xml:space="preserve">to identify </w:t>
      </w:r>
      <w:r w:rsidR="00031EB1">
        <w:rPr>
          <w:rFonts w:ascii="Times New Roman" w:hAnsi="Times New Roman" w:cs="Times New Roman"/>
          <w:sz w:val="24"/>
          <w:szCs w:val="24"/>
        </w:rPr>
        <w:t xml:space="preserve">other auto-inflammatory markers, </w:t>
      </w:r>
      <w:r w:rsidR="002A31BD" w:rsidRPr="00FD0547">
        <w:rPr>
          <w:rFonts w:ascii="Times New Roman" w:hAnsi="Times New Roman" w:cs="Times New Roman"/>
          <w:sz w:val="24"/>
          <w:szCs w:val="24"/>
        </w:rPr>
        <w:t xml:space="preserve">possibly </w:t>
      </w:r>
      <w:r w:rsidR="00B566B4" w:rsidRPr="00FD0547">
        <w:rPr>
          <w:rFonts w:ascii="Times New Roman" w:hAnsi="Times New Roman" w:cs="Times New Roman"/>
          <w:sz w:val="24"/>
          <w:szCs w:val="24"/>
        </w:rPr>
        <w:t xml:space="preserve">related </w:t>
      </w:r>
      <w:r w:rsidR="004B0D59" w:rsidRPr="00FD0547">
        <w:rPr>
          <w:rFonts w:ascii="Times New Roman" w:hAnsi="Times New Roman" w:cs="Times New Roman"/>
          <w:sz w:val="24"/>
          <w:szCs w:val="24"/>
        </w:rPr>
        <w:t xml:space="preserve">to </w:t>
      </w:r>
      <w:r w:rsidR="00944830" w:rsidRPr="00FD0547">
        <w:rPr>
          <w:rFonts w:ascii="Times New Roman" w:hAnsi="Times New Roman" w:cs="Times New Roman"/>
          <w:sz w:val="24"/>
          <w:szCs w:val="24"/>
        </w:rPr>
        <w:t xml:space="preserve">free radical </w:t>
      </w:r>
      <w:r w:rsidR="00B566B4" w:rsidRPr="00FD0547">
        <w:rPr>
          <w:rFonts w:ascii="Times New Roman" w:hAnsi="Times New Roman" w:cs="Times New Roman"/>
          <w:sz w:val="24"/>
          <w:szCs w:val="24"/>
        </w:rPr>
        <w:t>over</w:t>
      </w:r>
      <w:r w:rsidR="007B5A8E" w:rsidRPr="00FD0547">
        <w:rPr>
          <w:rFonts w:ascii="Times New Roman" w:hAnsi="Times New Roman" w:cs="Times New Roman"/>
          <w:sz w:val="24"/>
          <w:szCs w:val="24"/>
        </w:rPr>
        <w:t xml:space="preserve">production </w:t>
      </w:r>
      <w:r w:rsidR="00241DC2" w:rsidRPr="00FD0547">
        <w:rPr>
          <w:rFonts w:ascii="Times New Roman" w:hAnsi="Times New Roman" w:cs="Times New Roman"/>
          <w:sz w:val="24"/>
          <w:szCs w:val="24"/>
        </w:rPr>
        <w:t>[</w:t>
      </w:r>
      <w:r w:rsidR="00882D94">
        <w:rPr>
          <w:rFonts w:ascii="Times New Roman" w:hAnsi="Times New Roman" w:cs="Times New Roman"/>
          <w:sz w:val="24"/>
          <w:szCs w:val="24"/>
        </w:rPr>
        <w:t>7</w:t>
      </w:r>
      <w:r w:rsidR="00271578">
        <w:rPr>
          <w:rFonts w:ascii="Times New Roman" w:hAnsi="Times New Roman" w:cs="Times New Roman"/>
          <w:sz w:val="24"/>
          <w:szCs w:val="24"/>
        </w:rPr>
        <w:t>3</w:t>
      </w:r>
      <w:r w:rsidR="00241DC2" w:rsidRPr="00FD0547">
        <w:rPr>
          <w:rFonts w:ascii="Times New Roman" w:hAnsi="Times New Roman" w:cs="Times New Roman"/>
          <w:sz w:val="24"/>
          <w:szCs w:val="24"/>
        </w:rPr>
        <w:t>]</w:t>
      </w:r>
      <w:r w:rsidR="002A31BD" w:rsidRPr="00FD0547">
        <w:rPr>
          <w:rFonts w:ascii="Times New Roman" w:hAnsi="Times New Roman" w:cs="Times New Roman"/>
          <w:sz w:val="24"/>
          <w:szCs w:val="24"/>
        </w:rPr>
        <w:t xml:space="preserve">, </w:t>
      </w:r>
      <w:r w:rsidR="00B97E41" w:rsidRPr="00FD0547">
        <w:rPr>
          <w:rFonts w:ascii="Times New Roman" w:hAnsi="Times New Roman" w:cs="Times New Roman"/>
          <w:sz w:val="24"/>
          <w:szCs w:val="24"/>
        </w:rPr>
        <w:t xml:space="preserve">inflammasome </w:t>
      </w:r>
      <w:r w:rsidR="000F1CEE" w:rsidRPr="00FD0547">
        <w:rPr>
          <w:rFonts w:ascii="Times New Roman" w:hAnsi="Times New Roman" w:cs="Times New Roman"/>
          <w:sz w:val="24"/>
          <w:szCs w:val="24"/>
        </w:rPr>
        <w:t xml:space="preserve">activation </w:t>
      </w:r>
      <w:r w:rsidR="00ED00F9" w:rsidRPr="00FD0547">
        <w:rPr>
          <w:rFonts w:ascii="Times New Roman" w:hAnsi="Times New Roman" w:cs="Times New Roman"/>
          <w:sz w:val="24"/>
          <w:szCs w:val="24"/>
        </w:rPr>
        <w:t>[</w:t>
      </w:r>
      <w:r w:rsidR="00882D94">
        <w:rPr>
          <w:rFonts w:ascii="Times New Roman" w:hAnsi="Times New Roman" w:cs="Times New Roman"/>
          <w:sz w:val="24"/>
          <w:szCs w:val="24"/>
        </w:rPr>
        <w:t>7</w:t>
      </w:r>
      <w:r w:rsidR="00271578">
        <w:rPr>
          <w:rFonts w:ascii="Times New Roman" w:hAnsi="Times New Roman" w:cs="Times New Roman"/>
          <w:sz w:val="24"/>
          <w:szCs w:val="24"/>
        </w:rPr>
        <w:t>4</w:t>
      </w:r>
      <w:r w:rsidR="00ED00F9" w:rsidRPr="00FD0547">
        <w:rPr>
          <w:rFonts w:ascii="Times New Roman" w:hAnsi="Times New Roman" w:cs="Times New Roman"/>
          <w:sz w:val="24"/>
          <w:szCs w:val="24"/>
        </w:rPr>
        <w:t>]</w:t>
      </w:r>
      <w:r w:rsidR="00F16D06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2A31BD" w:rsidRPr="00FD0547">
        <w:rPr>
          <w:rFonts w:ascii="Times New Roman" w:hAnsi="Times New Roman" w:cs="Times New Roman"/>
          <w:sz w:val="24"/>
          <w:szCs w:val="24"/>
        </w:rPr>
        <w:t>and inh</w:t>
      </w:r>
      <w:r w:rsidR="00BA5ED8" w:rsidRPr="00FD0547">
        <w:rPr>
          <w:rFonts w:ascii="Times New Roman" w:hAnsi="Times New Roman" w:cs="Times New Roman"/>
          <w:sz w:val="24"/>
          <w:szCs w:val="24"/>
        </w:rPr>
        <w:t xml:space="preserve">ibitory RNA </w:t>
      </w:r>
      <w:r w:rsidR="00F16D06" w:rsidRPr="00FD0547">
        <w:rPr>
          <w:rFonts w:ascii="Times New Roman" w:hAnsi="Times New Roman" w:cs="Times New Roman"/>
          <w:sz w:val="24"/>
          <w:szCs w:val="24"/>
        </w:rPr>
        <w:lastRenderedPageBreak/>
        <w:t xml:space="preserve">modulation </w:t>
      </w:r>
      <w:r w:rsidR="00ED00F9" w:rsidRPr="00FD0547">
        <w:rPr>
          <w:rFonts w:ascii="Times New Roman" w:hAnsi="Times New Roman" w:cs="Times New Roman"/>
          <w:sz w:val="24"/>
          <w:szCs w:val="24"/>
        </w:rPr>
        <w:t>[</w:t>
      </w:r>
      <w:r w:rsidR="00882D94">
        <w:rPr>
          <w:rFonts w:ascii="Times New Roman" w:hAnsi="Times New Roman" w:cs="Times New Roman"/>
          <w:sz w:val="24"/>
          <w:szCs w:val="24"/>
        </w:rPr>
        <w:t>7</w:t>
      </w:r>
      <w:r w:rsidR="00271578">
        <w:rPr>
          <w:rFonts w:ascii="Times New Roman" w:hAnsi="Times New Roman" w:cs="Times New Roman"/>
          <w:sz w:val="24"/>
          <w:szCs w:val="24"/>
        </w:rPr>
        <w:t>5</w:t>
      </w:r>
      <w:r w:rsidR="00ED00F9" w:rsidRPr="00FD0547">
        <w:rPr>
          <w:rFonts w:ascii="Times New Roman" w:hAnsi="Times New Roman" w:cs="Times New Roman"/>
          <w:sz w:val="24"/>
          <w:szCs w:val="24"/>
        </w:rPr>
        <w:t>]</w:t>
      </w:r>
      <w:r w:rsidR="00FB28D5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0C2D8C" w:rsidRPr="00FD0547">
        <w:rPr>
          <w:rFonts w:ascii="Times New Roman" w:hAnsi="Times New Roman" w:cs="Times New Roman"/>
          <w:sz w:val="24"/>
          <w:szCs w:val="24"/>
        </w:rPr>
        <w:t xml:space="preserve">that </w:t>
      </w:r>
      <w:r w:rsidR="00FB28D5" w:rsidRPr="00FD0547">
        <w:rPr>
          <w:rFonts w:ascii="Times New Roman" w:hAnsi="Times New Roman" w:cs="Times New Roman"/>
          <w:sz w:val="24"/>
          <w:szCs w:val="24"/>
        </w:rPr>
        <w:t xml:space="preserve">may </w:t>
      </w:r>
      <w:r w:rsidR="00ED00F9" w:rsidRPr="00FD0547">
        <w:rPr>
          <w:rFonts w:ascii="Times New Roman" w:hAnsi="Times New Roman" w:cs="Times New Roman"/>
          <w:sz w:val="24"/>
          <w:szCs w:val="24"/>
        </w:rPr>
        <w:t xml:space="preserve">be </w:t>
      </w:r>
      <w:r w:rsidR="00FB28D5" w:rsidRPr="00FD0547">
        <w:rPr>
          <w:rFonts w:ascii="Times New Roman" w:hAnsi="Times New Roman" w:cs="Times New Roman"/>
          <w:sz w:val="24"/>
          <w:szCs w:val="24"/>
        </w:rPr>
        <w:t>more relevan</w:t>
      </w:r>
      <w:r w:rsidR="00ED00F9" w:rsidRPr="00FD0547">
        <w:rPr>
          <w:rFonts w:ascii="Times New Roman" w:hAnsi="Times New Roman" w:cs="Times New Roman"/>
          <w:sz w:val="24"/>
          <w:szCs w:val="24"/>
        </w:rPr>
        <w:t>t</w:t>
      </w:r>
      <w:r w:rsidR="00E64663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ED00F9" w:rsidRPr="00FD0547">
        <w:rPr>
          <w:rFonts w:ascii="Times New Roman" w:hAnsi="Times New Roman" w:cs="Times New Roman"/>
          <w:sz w:val="24"/>
          <w:szCs w:val="24"/>
        </w:rPr>
        <w:t>[</w:t>
      </w:r>
      <w:r w:rsidR="00675637" w:rsidRPr="00FD0547">
        <w:rPr>
          <w:rFonts w:ascii="Times New Roman" w:hAnsi="Times New Roman" w:cs="Times New Roman"/>
          <w:sz w:val="24"/>
          <w:szCs w:val="24"/>
        </w:rPr>
        <w:t>7</w:t>
      </w:r>
      <w:r w:rsidR="00271578">
        <w:rPr>
          <w:rFonts w:ascii="Times New Roman" w:hAnsi="Times New Roman" w:cs="Times New Roman"/>
          <w:sz w:val="24"/>
          <w:szCs w:val="24"/>
        </w:rPr>
        <w:t>6</w:t>
      </w:r>
      <w:r w:rsidR="00ED00F9" w:rsidRPr="00FD0547">
        <w:rPr>
          <w:rFonts w:ascii="Times New Roman" w:hAnsi="Times New Roman" w:cs="Times New Roman"/>
          <w:sz w:val="24"/>
          <w:szCs w:val="24"/>
        </w:rPr>
        <w:t>]</w:t>
      </w:r>
      <w:r w:rsidR="000C2D8C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0933C5" w:rsidRPr="00FD0547">
        <w:rPr>
          <w:rFonts w:ascii="Times New Roman" w:hAnsi="Times New Roman" w:cs="Times New Roman"/>
          <w:sz w:val="24"/>
          <w:szCs w:val="24"/>
        </w:rPr>
        <w:t xml:space="preserve">to </w:t>
      </w:r>
      <w:r w:rsidR="00E71758">
        <w:rPr>
          <w:rFonts w:ascii="Times New Roman" w:hAnsi="Times New Roman" w:cs="Times New Roman"/>
          <w:sz w:val="24"/>
          <w:szCs w:val="24"/>
        </w:rPr>
        <w:t xml:space="preserve">vascular damage </w:t>
      </w:r>
      <w:r w:rsidR="00B95436" w:rsidRPr="00FD0547">
        <w:rPr>
          <w:rFonts w:ascii="Times New Roman" w:hAnsi="Times New Roman" w:cs="Times New Roman"/>
          <w:sz w:val="24"/>
          <w:szCs w:val="24"/>
        </w:rPr>
        <w:t xml:space="preserve">in </w:t>
      </w:r>
      <w:r w:rsidR="00FB28D5" w:rsidRPr="00FD0547">
        <w:rPr>
          <w:rFonts w:ascii="Times New Roman" w:hAnsi="Times New Roman" w:cs="Times New Roman"/>
          <w:sz w:val="24"/>
          <w:szCs w:val="24"/>
        </w:rPr>
        <w:t>BD</w:t>
      </w:r>
      <w:r w:rsidR="008D050F">
        <w:rPr>
          <w:rFonts w:ascii="Times New Roman" w:hAnsi="Times New Roman" w:cs="Times New Roman"/>
          <w:sz w:val="24"/>
          <w:szCs w:val="24"/>
        </w:rPr>
        <w:t>;</w:t>
      </w:r>
      <w:r w:rsidR="00757D52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EA53B3">
        <w:rPr>
          <w:rFonts w:ascii="Times New Roman" w:hAnsi="Times New Roman" w:cs="Times New Roman"/>
          <w:sz w:val="24"/>
          <w:szCs w:val="24"/>
        </w:rPr>
        <w:t xml:space="preserve">equally, </w:t>
      </w:r>
      <w:r w:rsidR="0010020F" w:rsidRPr="00FD0547">
        <w:rPr>
          <w:rFonts w:ascii="Times New Roman" w:hAnsi="Times New Roman" w:cs="Times New Roman"/>
          <w:sz w:val="24"/>
          <w:szCs w:val="24"/>
        </w:rPr>
        <w:t xml:space="preserve">randomized </w:t>
      </w:r>
      <w:r w:rsidR="001C2435" w:rsidRPr="00FD0547">
        <w:rPr>
          <w:rFonts w:ascii="Times New Roman" w:hAnsi="Times New Roman" w:cs="Times New Roman"/>
          <w:sz w:val="24"/>
          <w:szCs w:val="24"/>
        </w:rPr>
        <w:t>clinical trials</w:t>
      </w:r>
      <w:r w:rsidR="00FE38B8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843A7F" w:rsidRPr="00FD0547">
        <w:rPr>
          <w:rFonts w:ascii="Times New Roman" w:hAnsi="Times New Roman" w:cs="Times New Roman"/>
          <w:sz w:val="24"/>
          <w:szCs w:val="24"/>
        </w:rPr>
        <w:t xml:space="preserve">are needed to </w:t>
      </w:r>
      <w:r w:rsidR="00D14E94" w:rsidRPr="00FD0547">
        <w:rPr>
          <w:rFonts w:ascii="Times New Roman" w:hAnsi="Times New Roman" w:cs="Times New Roman"/>
          <w:sz w:val="24"/>
          <w:szCs w:val="24"/>
        </w:rPr>
        <w:t xml:space="preserve">better define </w:t>
      </w:r>
      <w:r w:rsidR="0096010E" w:rsidRPr="00FD0547">
        <w:rPr>
          <w:rFonts w:ascii="Times New Roman" w:hAnsi="Times New Roman" w:cs="Times New Roman"/>
          <w:sz w:val="24"/>
          <w:szCs w:val="24"/>
        </w:rPr>
        <w:t>wh</w:t>
      </w:r>
      <w:r w:rsidR="00ED00F9" w:rsidRPr="00FD0547">
        <w:rPr>
          <w:rFonts w:ascii="Times New Roman" w:hAnsi="Times New Roman" w:cs="Times New Roman"/>
          <w:sz w:val="24"/>
          <w:szCs w:val="24"/>
        </w:rPr>
        <w:t xml:space="preserve">ether </w:t>
      </w:r>
      <w:r w:rsidR="0096010E" w:rsidRPr="00FD0547">
        <w:rPr>
          <w:rFonts w:ascii="Times New Roman" w:hAnsi="Times New Roman" w:cs="Times New Roman"/>
          <w:sz w:val="24"/>
          <w:szCs w:val="24"/>
        </w:rPr>
        <w:t xml:space="preserve">immune suppressive </w:t>
      </w:r>
      <w:r w:rsidR="00B54B95">
        <w:rPr>
          <w:rFonts w:ascii="Times New Roman" w:hAnsi="Times New Roman" w:cs="Times New Roman"/>
          <w:sz w:val="24"/>
          <w:szCs w:val="24"/>
        </w:rPr>
        <w:t>or anti</w:t>
      </w:r>
      <w:r w:rsidR="00C352FD">
        <w:rPr>
          <w:rFonts w:ascii="Times New Roman" w:hAnsi="Times New Roman" w:cs="Times New Roman"/>
          <w:sz w:val="24"/>
          <w:szCs w:val="24"/>
        </w:rPr>
        <w:t xml:space="preserve">-inflammatory agents </w:t>
      </w:r>
      <w:r w:rsidR="00E71758">
        <w:rPr>
          <w:rFonts w:ascii="Times New Roman" w:hAnsi="Times New Roman" w:cs="Times New Roman"/>
          <w:sz w:val="24"/>
          <w:szCs w:val="24"/>
        </w:rPr>
        <w:t>(</w:t>
      </w:r>
      <w:r w:rsidR="00C352FD">
        <w:rPr>
          <w:rFonts w:ascii="Times New Roman" w:hAnsi="Times New Roman" w:cs="Times New Roman"/>
          <w:sz w:val="24"/>
          <w:szCs w:val="24"/>
        </w:rPr>
        <w:t>such as colchicine</w:t>
      </w:r>
      <w:r w:rsidR="00E71758">
        <w:rPr>
          <w:rFonts w:ascii="Times New Roman" w:hAnsi="Times New Roman" w:cs="Times New Roman"/>
          <w:sz w:val="24"/>
          <w:szCs w:val="24"/>
        </w:rPr>
        <w:t>)</w:t>
      </w:r>
      <w:r w:rsidR="00C352FD">
        <w:rPr>
          <w:rFonts w:ascii="Times New Roman" w:hAnsi="Times New Roman" w:cs="Times New Roman"/>
          <w:sz w:val="24"/>
          <w:szCs w:val="24"/>
        </w:rPr>
        <w:t xml:space="preserve"> </w:t>
      </w:r>
      <w:r w:rsidR="00EC30AC">
        <w:rPr>
          <w:rFonts w:ascii="Times New Roman" w:hAnsi="Times New Roman" w:cs="Times New Roman"/>
          <w:sz w:val="24"/>
          <w:szCs w:val="24"/>
        </w:rPr>
        <w:t xml:space="preserve">may reduce the </w:t>
      </w:r>
      <w:r w:rsidR="00314BBC">
        <w:rPr>
          <w:rFonts w:ascii="Times New Roman" w:hAnsi="Times New Roman" w:cs="Times New Roman"/>
          <w:sz w:val="24"/>
          <w:szCs w:val="24"/>
        </w:rPr>
        <w:t xml:space="preserve">vascular </w:t>
      </w:r>
      <w:r w:rsidR="00EC30AC">
        <w:rPr>
          <w:rFonts w:ascii="Times New Roman" w:hAnsi="Times New Roman" w:cs="Times New Roman"/>
          <w:sz w:val="24"/>
          <w:szCs w:val="24"/>
        </w:rPr>
        <w:t xml:space="preserve">risk </w:t>
      </w:r>
      <w:r w:rsidR="00C37573">
        <w:rPr>
          <w:rFonts w:ascii="Times New Roman" w:hAnsi="Times New Roman" w:cs="Times New Roman"/>
          <w:sz w:val="24"/>
          <w:szCs w:val="24"/>
        </w:rPr>
        <w:t xml:space="preserve">of </w:t>
      </w:r>
      <w:r w:rsidR="00EC30AC">
        <w:rPr>
          <w:rFonts w:ascii="Times New Roman" w:hAnsi="Times New Roman" w:cs="Times New Roman"/>
          <w:sz w:val="24"/>
          <w:szCs w:val="24"/>
        </w:rPr>
        <w:t>BD</w:t>
      </w:r>
      <w:r w:rsidR="00501F04" w:rsidRPr="00FD05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CE5563" w14:textId="1BAE6A98" w:rsidR="0065171A" w:rsidRPr="0065171A" w:rsidRDefault="0065171A" w:rsidP="00EC444E">
      <w:pPr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CFCFC"/>
        </w:rPr>
      </w:pPr>
      <w:r w:rsidRPr="0065171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CFCFC"/>
        </w:rPr>
        <w:t>Statements and Declarations</w:t>
      </w:r>
    </w:p>
    <w:p w14:paraId="52F7CEB3" w14:textId="3C2CB2A6" w:rsidR="00EC444E" w:rsidRPr="00FD0547" w:rsidRDefault="00EC444E" w:rsidP="00EC4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</w:rPr>
        <w:t xml:space="preserve">None of the authors has any financial or non-financial competing interest to declare. </w:t>
      </w:r>
    </w:p>
    <w:p w14:paraId="6ABD68F9" w14:textId="046BA113" w:rsidR="009476F6" w:rsidRPr="00FD0547" w:rsidRDefault="009476F6" w:rsidP="009476F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D0547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7F710613" w14:textId="77777777" w:rsidR="009476F6" w:rsidRPr="00FD0547" w:rsidRDefault="009476F6" w:rsidP="009476F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2FD24" w14:textId="552921F2" w:rsidR="009476F6" w:rsidRPr="007267F8" w:rsidRDefault="009476F6" w:rsidP="009476F6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6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8F37CF" w:rsidRPr="00726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F90713" w:rsidRPr="00726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67F8" w:rsidRPr="007267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Bettiol</w:t>
      </w:r>
      <w:proofErr w:type="spellEnd"/>
      <w:r w:rsidR="007267F8" w:rsidRPr="007267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A, </w:t>
      </w:r>
      <w:proofErr w:type="spellStart"/>
      <w:r w:rsidR="007267F8" w:rsidRPr="007267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Alibaz</w:t>
      </w:r>
      <w:proofErr w:type="spellEnd"/>
      <w:r w:rsidR="007267F8" w:rsidRPr="007267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-Oner F, </w:t>
      </w:r>
      <w:proofErr w:type="spellStart"/>
      <w:r w:rsidR="007267F8" w:rsidRPr="007267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Direskeneli</w:t>
      </w:r>
      <w:proofErr w:type="spellEnd"/>
      <w:r w:rsidR="007267F8" w:rsidRPr="007267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H</w:t>
      </w:r>
      <w:r w:rsidR="005D26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et al</w:t>
      </w:r>
      <w:r w:rsidR="007267F8" w:rsidRPr="007267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Vascular Behçet syndrome: from pathogenesis to treatment. Nat Rev </w:t>
      </w:r>
      <w:proofErr w:type="spellStart"/>
      <w:r w:rsidR="007267F8" w:rsidRPr="007267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Rheumatol</w:t>
      </w:r>
      <w:proofErr w:type="spellEnd"/>
      <w:r w:rsidR="007267F8" w:rsidRPr="007267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2023;</w:t>
      </w:r>
      <w:r w:rsidR="007267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7267F8" w:rsidRPr="007267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19:</w:t>
      </w:r>
      <w:r w:rsidR="007267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7267F8" w:rsidRPr="007267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111-126</w:t>
      </w:r>
    </w:p>
    <w:p w14:paraId="43B619D5" w14:textId="77777777" w:rsidR="009476F6" w:rsidRPr="00FD0547" w:rsidRDefault="009476F6" w:rsidP="009476F6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C09CC5B" w14:textId="14A9AB56" w:rsidR="009476F6" w:rsidRPr="00FD0547" w:rsidRDefault="009476F6" w:rsidP="009476F6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</w:t>
      </w:r>
      <w:r w:rsidR="008F37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Seyahi</w:t>
      </w:r>
      <w:proofErr w:type="spellEnd"/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E. Behçet's disease: How to diagnose and treat vascular involvement. Best </w:t>
      </w:r>
      <w:proofErr w:type="spellStart"/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Pract</w:t>
      </w:r>
      <w:proofErr w:type="spellEnd"/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Res Clin </w:t>
      </w:r>
      <w:proofErr w:type="spellStart"/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Rheumatol</w:t>
      </w:r>
      <w:proofErr w:type="spellEnd"/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2016; 30: 279-295 </w:t>
      </w:r>
    </w:p>
    <w:p w14:paraId="5EF19FF0" w14:textId="77777777" w:rsidR="009476F6" w:rsidRPr="00FD0547" w:rsidRDefault="009476F6" w:rsidP="009476F6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7691B511" w14:textId="4AE2E3C8" w:rsidR="009476F6" w:rsidRPr="00FD0547" w:rsidRDefault="009476F6" w:rsidP="009476F6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</w:t>
      </w:r>
      <w:r w:rsidR="008F37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Merashli</w:t>
      </w:r>
      <w:proofErr w:type="spellEnd"/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M, Ster IC, Ames PRJ. Subclinical atherosclerosis in Behcet's disease: A systematic review and meta-analysis. Semin Arthritis Rheum 2016; 45: 502-510 </w:t>
      </w:r>
    </w:p>
    <w:p w14:paraId="4EDC492E" w14:textId="77777777" w:rsidR="009476F6" w:rsidRPr="00FD0547" w:rsidRDefault="009476F6" w:rsidP="009476F6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73F05B39" w14:textId="1644FED0" w:rsidR="009476F6" w:rsidRPr="00FD0547" w:rsidRDefault="009476F6" w:rsidP="009476F6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4</w:t>
      </w:r>
      <w:r w:rsidR="008F37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Upala S, Yong WC, </w:t>
      </w:r>
      <w:proofErr w:type="spellStart"/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Sanguankeo</w:t>
      </w:r>
      <w:proofErr w:type="spellEnd"/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A. Increased Arterial Stiffness in Behçet's Disease: </w:t>
      </w:r>
      <w:r w:rsidR="008F4CE9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 </w:t>
      </w:r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Systematic Review and Meta-Analysis. Korean </w:t>
      </w:r>
      <w:proofErr w:type="spellStart"/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Circ</w:t>
      </w:r>
      <w:proofErr w:type="spellEnd"/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J 2017; 47: 477-482</w:t>
      </w:r>
    </w:p>
    <w:p w14:paraId="66E8A107" w14:textId="77777777" w:rsidR="009476F6" w:rsidRPr="00FD0547" w:rsidRDefault="009476F6" w:rsidP="009476F6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04E6A89A" w14:textId="77777777" w:rsidR="009D5A45" w:rsidRPr="009E4761" w:rsidRDefault="009D5A45" w:rsidP="009D5A45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5</w:t>
      </w:r>
      <w:r w:rsidRPr="009E476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 </w:t>
      </w:r>
      <w:proofErr w:type="spellStart"/>
      <w:r w:rsidRPr="009E476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Rethlefsen</w:t>
      </w:r>
      <w:proofErr w:type="spellEnd"/>
      <w:r w:rsidRPr="009E476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ML, Kirtley S, Waffenschmidt S et al; PRISMA-S Group. PRISMA-S: an extension to the PRISMA Statement for Reporting Literature Searches in Systematic Reviews. </w:t>
      </w:r>
      <w:proofErr w:type="spellStart"/>
      <w:r w:rsidRPr="002A182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Syst</w:t>
      </w:r>
      <w:proofErr w:type="spellEnd"/>
      <w:r w:rsidRPr="002A182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Rev</w:t>
      </w:r>
      <w:r w:rsidRPr="009E476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2021; 10: 39</w:t>
      </w:r>
    </w:p>
    <w:p w14:paraId="2A14752C" w14:textId="77777777" w:rsidR="009476F6" w:rsidRPr="00FD0547" w:rsidRDefault="009476F6" w:rsidP="009476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DFDC31" w14:textId="0117306A" w:rsidR="009476F6" w:rsidRPr="00FD0547" w:rsidRDefault="009476F6" w:rsidP="009476F6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D0547">
        <w:rPr>
          <w:rFonts w:ascii="Times New Roman" w:hAnsi="Times New Roman" w:cs="Times New Roman"/>
          <w:sz w:val="24"/>
          <w:szCs w:val="24"/>
        </w:rPr>
        <w:t>6</w:t>
      </w:r>
      <w:r w:rsidR="008F37CF">
        <w:rPr>
          <w:rFonts w:ascii="Times New Roman" w:hAnsi="Times New Roman" w:cs="Times New Roman"/>
          <w:sz w:val="24"/>
          <w:szCs w:val="24"/>
        </w:rPr>
        <w:t>)</w:t>
      </w:r>
      <w:r w:rsidRPr="00FD0547">
        <w:rPr>
          <w:rFonts w:ascii="Times New Roman" w:hAnsi="Times New Roman" w:cs="Times New Roman"/>
          <w:sz w:val="24"/>
          <w:szCs w:val="24"/>
        </w:rPr>
        <w:t xml:space="preserve"> Wells GA, Shea B, O’Connell D et al. Ottawa Hospital Research Institute. The Newcastle-Ottawa Scale (NOS) for assessing the quality of nonrandomized studies in meta-analyses. Available from: URL</w:t>
      </w:r>
      <w:r w:rsidRPr="00FD0547">
        <w:rPr>
          <w:rFonts w:ascii="Times New Roman" w:hAnsi="Times New Roman" w:cs="Times New Roman"/>
          <w:i/>
          <w:iCs/>
          <w:sz w:val="24"/>
          <w:szCs w:val="24"/>
        </w:rPr>
        <w:t>: www.ohri.ca/programs/clinical_epidemiology / oxford.htm</w:t>
      </w:r>
    </w:p>
    <w:p w14:paraId="400F4162" w14:textId="77777777" w:rsidR="009476F6" w:rsidRPr="00FD0547" w:rsidRDefault="009476F6" w:rsidP="009476F6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244C1090" w14:textId="497BCB97" w:rsidR="009476F6" w:rsidRPr="00FD0547" w:rsidRDefault="009476F6" w:rsidP="009476F6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7</w:t>
      </w:r>
      <w:r w:rsidR="008F37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Borenstein M, Hedges LV, Higgins JP</w:t>
      </w:r>
      <w:r w:rsidR="00B02CD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Rothstein HA</w:t>
      </w:r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A basic introduction to fixed-effect and random-effects models for meta-analysis. Res Synth Methods 2010; 1: 97-111</w:t>
      </w:r>
    </w:p>
    <w:p w14:paraId="1524347D" w14:textId="77777777" w:rsidR="00834AA9" w:rsidRPr="00FD0547" w:rsidRDefault="00834AA9" w:rsidP="009476F6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28FE6086" w14:textId="16994395" w:rsidR="00E95846" w:rsidRPr="00FD0547" w:rsidRDefault="001B7BA5" w:rsidP="009476F6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8</w:t>
      </w:r>
      <w:r w:rsidR="008F37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E9584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Brockhaus AC, </w:t>
      </w:r>
      <w:proofErr w:type="spellStart"/>
      <w:r w:rsidR="00E9584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Grouven</w:t>
      </w:r>
      <w:proofErr w:type="spellEnd"/>
      <w:r w:rsidR="00E9584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U, Bender R. Performance of the Peto odds ratio compared to the usual odds ratio estimator in the case of rare events. </w:t>
      </w:r>
      <w:proofErr w:type="spellStart"/>
      <w:r w:rsidR="00E9584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Biom</w:t>
      </w:r>
      <w:proofErr w:type="spellEnd"/>
      <w:r w:rsidR="00E9584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J 2016; 58: 1428-1444 </w:t>
      </w:r>
    </w:p>
    <w:p w14:paraId="41C9C899" w14:textId="77777777" w:rsidR="009476F6" w:rsidRPr="00FD0547" w:rsidRDefault="009476F6" w:rsidP="009476F6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75218034" w14:textId="13339637" w:rsidR="009476F6" w:rsidRPr="00FD0547" w:rsidRDefault="001B7BA5" w:rsidP="009476F6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9</w:t>
      </w:r>
      <w:r w:rsidR="008F37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Higgins JP, Thompson SG,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Deeks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JJ</w:t>
      </w:r>
      <w:r w:rsidR="004C13C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Altman DG</w:t>
      </w:r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Measuring inconsistency in meta-analyses. Br Med J 2003; 327: 557-560 </w:t>
      </w:r>
    </w:p>
    <w:p w14:paraId="214036F0" w14:textId="77777777" w:rsidR="009476F6" w:rsidRPr="00FD0547" w:rsidRDefault="009476F6" w:rsidP="009476F6">
      <w:pPr>
        <w:pStyle w:val="NoSpacing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14:paraId="37886C54" w14:textId="6F92B8E4" w:rsidR="009476F6" w:rsidRPr="00FD0547" w:rsidRDefault="001B7BA5" w:rsidP="009476F6">
      <w:pPr>
        <w:pStyle w:val="NoSpacing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FD0547">
        <w:rPr>
          <w:rFonts w:ascii="Times New Roman" w:eastAsia="Times New Roman" w:hAnsi="Times New Roman" w:cs="Times New Roman"/>
          <w:color w:val="323232"/>
          <w:sz w:val="24"/>
          <w:szCs w:val="24"/>
        </w:rPr>
        <w:t>10</w:t>
      </w:r>
      <w:r w:rsidR="008F37CF">
        <w:rPr>
          <w:rFonts w:ascii="Times New Roman" w:eastAsia="Times New Roman" w:hAnsi="Times New Roman" w:cs="Times New Roman"/>
          <w:color w:val="323232"/>
          <w:sz w:val="24"/>
          <w:szCs w:val="24"/>
        </w:rPr>
        <w:t>)</w:t>
      </w:r>
      <w:r w:rsidR="009476F6" w:rsidRPr="00FD0547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Tang JL, Liu JL. Misleading funnel plot for the detection of bias in meta-analysis. Clin </w:t>
      </w:r>
      <w:proofErr w:type="spellStart"/>
      <w:r w:rsidR="009476F6" w:rsidRPr="00FD0547">
        <w:rPr>
          <w:rFonts w:ascii="Times New Roman" w:eastAsia="Times New Roman" w:hAnsi="Times New Roman" w:cs="Times New Roman"/>
          <w:color w:val="323232"/>
          <w:sz w:val="24"/>
          <w:szCs w:val="24"/>
        </w:rPr>
        <w:t>Epidemiol</w:t>
      </w:r>
      <w:proofErr w:type="spellEnd"/>
      <w:r w:rsidR="009476F6" w:rsidRPr="00FD0547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2000; 253: 477-484</w:t>
      </w:r>
    </w:p>
    <w:p w14:paraId="07B0B5E0" w14:textId="77777777" w:rsidR="009476F6" w:rsidRPr="00FD0547" w:rsidRDefault="009476F6" w:rsidP="009476F6">
      <w:pPr>
        <w:pStyle w:val="NoSpacing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14:paraId="213E004F" w14:textId="1C58E1B2" w:rsidR="009476F6" w:rsidRPr="00FD0547" w:rsidRDefault="001B7BA5" w:rsidP="009476F6">
      <w:pPr>
        <w:pStyle w:val="NoSpacing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52217D">
        <w:rPr>
          <w:rFonts w:ascii="Times New Roman" w:eastAsia="Times New Roman" w:hAnsi="Times New Roman" w:cs="Times New Roman"/>
          <w:color w:val="323232"/>
          <w:sz w:val="24"/>
          <w:szCs w:val="24"/>
        </w:rPr>
        <w:t>11</w:t>
      </w:r>
      <w:r w:rsidR="008F37CF" w:rsidRPr="0052217D">
        <w:rPr>
          <w:rFonts w:ascii="Times New Roman" w:eastAsia="Times New Roman" w:hAnsi="Times New Roman" w:cs="Times New Roman"/>
          <w:color w:val="323232"/>
          <w:sz w:val="24"/>
          <w:szCs w:val="24"/>
        </w:rPr>
        <w:t>)</w:t>
      </w:r>
      <w:r w:rsidR="009476F6" w:rsidRPr="0052217D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Lau J, Ioannidis JPA, Terrin N et al. </w:t>
      </w:r>
      <w:r w:rsidR="009476F6" w:rsidRPr="00FD0547">
        <w:rPr>
          <w:rFonts w:ascii="Times New Roman" w:eastAsia="Times New Roman" w:hAnsi="Times New Roman" w:cs="Times New Roman"/>
          <w:color w:val="323232"/>
          <w:sz w:val="24"/>
          <w:szCs w:val="24"/>
        </w:rPr>
        <w:t>The case of the misleading funnel plot. Br</w:t>
      </w:r>
      <w:r w:rsidR="009476F6" w:rsidRPr="00FD0547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</w:rPr>
        <w:t xml:space="preserve"> </w:t>
      </w:r>
      <w:r w:rsidR="009476F6" w:rsidRPr="00FD0547">
        <w:rPr>
          <w:rFonts w:ascii="Times New Roman" w:eastAsia="Times New Roman" w:hAnsi="Times New Roman" w:cs="Times New Roman"/>
          <w:color w:val="323232"/>
          <w:sz w:val="24"/>
          <w:szCs w:val="24"/>
        </w:rPr>
        <w:t>Med J 2006; 333: 597-600</w:t>
      </w:r>
    </w:p>
    <w:p w14:paraId="629E976F" w14:textId="77777777" w:rsidR="009476F6" w:rsidRPr="00FD0547" w:rsidRDefault="009476F6" w:rsidP="009476F6">
      <w:pPr>
        <w:pStyle w:val="NoSpacing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14:paraId="79247B20" w14:textId="24A277A2" w:rsidR="009476F6" w:rsidRPr="00FD0547" w:rsidRDefault="009476F6" w:rsidP="009476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</w:rPr>
        <w:t>1</w:t>
      </w:r>
      <w:r w:rsidR="001B7BA5" w:rsidRPr="00FD0547">
        <w:rPr>
          <w:rFonts w:ascii="Times New Roman" w:hAnsi="Times New Roman" w:cs="Times New Roman"/>
          <w:sz w:val="24"/>
          <w:szCs w:val="24"/>
        </w:rPr>
        <w:t>2</w:t>
      </w:r>
      <w:r w:rsidR="008F37CF">
        <w:rPr>
          <w:rFonts w:ascii="Times New Roman" w:hAnsi="Times New Roman" w:cs="Times New Roman"/>
          <w:sz w:val="24"/>
          <w:szCs w:val="24"/>
        </w:rPr>
        <w:t>)</w:t>
      </w:r>
      <w:r w:rsidRPr="00FD0547">
        <w:rPr>
          <w:rFonts w:ascii="Times New Roman" w:hAnsi="Times New Roman" w:cs="Times New Roman"/>
          <w:sz w:val="24"/>
          <w:szCs w:val="24"/>
        </w:rPr>
        <w:t xml:space="preserve"> Sait A, Ulgen MS, Akdeniz S</w:t>
      </w:r>
      <w:r w:rsidR="006904E5" w:rsidRPr="00FD0547">
        <w:rPr>
          <w:rFonts w:ascii="Times New Roman" w:hAnsi="Times New Roman" w:cs="Times New Roman"/>
          <w:sz w:val="24"/>
          <w:szCs w:val="24"/>
        </w:rPr>
        <w:t xml:space="preserve"> et al</w:t>
      </w:r>
      <w:r w:rsidRPr="00FD0547">
        <w:rPr>
          <w:rFonts w:ascii="Times New Roman" w:hAnsi="Times New Roman" w:cs="Times New Roman"/>
          <w:sz w:val="24"/>
          <w:szCs w:val="24"/>
        </w:rPr>
        <w:t>. Intima-media thickness and arterial distensibility in Behçet’s disease. Angiology 2004; 55: 413–419</w:t>
      </w:r>
    </w:p>
    <w:p w14:paraId="079479DB" w14:textId="77777777" w:rsidR="009476F6" w:rsidRPr="00FD0547" w:rsidRDefault="009476F6" w:rsidP="009476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38A84" w14:textId="7CB1D634" w:rsidR="009476F6" w:rsidRPr="00FD0547" w:rsidRDefault="001B7BA5" w:rsidP="009476F6">
      <w:pPr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</w:rPr>
        <w:t>13</w:t>
      </w:r>
      <w:r w:rsidR="008F37CF">
        <w:rPr>
          <w:rFonts w:ascii="Times New Roman" w:hAnsi="Times New Roman" w:cs="Times New Roman"/>
          <w:sz w:val="24"/>
          <w:szCs w:val="24"/>
        </w:rPr>
        <w:t>)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 Keser G, Aksu K,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Tamsel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S</w:t>
      </w:r>
      <w:r w:rsidR="006904E5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et al. Increased thickness of the carotid artery intima-media assessed by ultrasonography in Behçet’s disease. Clin Exp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Rheumatol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2005; 23(4 Suppl. 38): S71–S76. </w:t>
      </w:r>
    </w:p>
    <w:p w14:paraId="16B5E07E" w14:textId="58834D4C" w:rsidR="009476F6" w:rsidRPr="00FD0547" w:rsidRDefault="001B7BA5" w:rsidP="009476F6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5D26F5">
        <w:rPr>
          <w:rFonts w:ascii="Times New Roman" w:hAnsi="Times New Roman" w:cs="Times New Roman"/>
          <w:sz w:val="24"/>
          <w:szCs w:val="24"/>
          <w:lang w:val="it-IT"/>
        </w:rPr>
        <w:t>14</w:t>
      </w:r>
      <w:r w:rsidR="008F37CF" w:rsidRPr="005D26F5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9476F6" w:rsidRPr="005D26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476F6" w:rsidRPr="005D26F5">
        <w:rPr>
          <w:rFonts w:ascii="Times New Roman" w:hAnsi="Times New Roman" w:cs="Times New Roman"/>
          <w:sz w:val="24"/>
          <w:szCs w:val="24"/>
          <w:lang w:val="it-IT"/>
        </w:rPr>
        <w:t>Oflaz</w:t>
      </w:r>
      <w:proofErr w:type="spellEnd"/>
      <w:r w:rsidR="009476F6" w:rsidRPr="005D26F5">
        <w:rPr>
          <w:rFonts w:ascii="Times New Roman" w:hAnsi="Times New Roman" w:cs="Times New Roman"/>
          <w:sz w:val="24"/>
          <w:szCs w:val="24"/>
          <w:lang w:val="it-IT"/>
        </w:rPr>
        <w:t xml:space="preserve"> H, </w:t>
      </w:r>
      <w:proofErr w:type="spellStart"/>
      <w:r w:rsidR="009476F6" w:rsidRPr="005D26F5">
        <w:rPr>
          <w:rFonts w:ascii="Times New Roman" w:hAnsi="Times New Roman" w:cs="Times New Roman"/>
          <w:sz w:val="24"/>
          <w:szCs w:val="24"/>
          <w:lang w:val="it-IT"/>
        </w:rPr>
        <w:t>Mercanoglu</w:t>
      </w:r>
      <w:proofErr w:type="spellEnd"/>
      <w:r w:rsidR="009476F6" w:rsidRPr="005D26F5">
        <w:rPr>
          <w:rFonts w:ascii="Times New Roman" w:hAnsi="Times New Roman" w:cs="Times New Roman"/>
          <w:sz w:val="24"/>
          <w:szCs w:val="24"/>
          <w:lang w:val="it-IT"/>
        </w:rPr>
        <w:t xml:space="preserve"> F, </w:t>
      </w:r>
      <w:proofErr w:type="spellStart"/>
      <w:r w:rsidR="009476F6" w:rsidRPr="005D26F5">
        <w:rPr>
          <w:rFonts w:ascii="Times New Roman" w:hAnsi="Times New Roman" w:cs="Times New Roman"/>
          <w:sz w:val="24"/>
          <w:szCs w:val="24"/>
          <w:lang w:val="it-IT"/>
        </w:rPr>
        <w:t>Karaman</w:t>
      </w:r>
      <w:proofErr w:type="spellEnd"/>
      <w:r w:rsidR="009476F6" w:rsidRPr="005D26F5">
        <w:rPr>
          <w:rFonts w:ascii="Times New Roman" w:hAnsi="Times New Roman" w:cs="Times New Roman"/>
          <w:sz w:val="24"/>
          <w:szCs w:val="24"/>
          <w:lang w:val="it-IT"/>
        </w:rPr>
        <w:t xml:space="preserve"> O</w:t>
      </w:r>
      <w:r w:rsidR="006904E5" w:rsidRPr="005D26F5">
        <w:rPr>
          <w:rFonts w:ascii="Times New Roman" w:hAnsi="Times New Roman" w:cs="Times New Roman"/>
          <w:sz w:val="24"/>
          <w:szCs w:val="24"/>
          <w:lang w:val="it-IT"/>
        </w:rPr>
        <w:t xml:space="preserve"> et al</w:t>
      </w:r>
      <w:r w:rsidR="009476F6" w:rsidRPr="005D26F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Impaired endothelium-dependent flow-mediated dilation in Behçet’s disease: more prominent endothelial dysfunction in patients with vascular involvement. Int J Clin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Pract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2005; 59: 777</w:t>
      </w:r>
    </w:p>
    <w:p w14:paraId="5A7202E3" w14:textId="4CA946BD" w:rsidR="009476F6" w:rsidRPr="00FD0547" w:rsidRDefault="001B7BA5" w:rsidP="009476F6">
      <w:pPr>
        <w:jc w:val="both"/>
        <w:rPr>
          <w:rFonts w:ascii="Times New Roman" w:hAnsi="Times New Roman" w:cs="Times New Roman"/>
          <w:sz w:val="24"/>
          <w:szCs w:val="24"/>
        </w:rPr>
      </w:pPr>
      <w:r w:rsidRPr="0052217D">
        <w:rPr>
          <w:rFonts w:ascii="Times New Roman" w:hAnsi="Times New Roman" w:cs="Times New Roman"/>
          <w:sz w:val="24"/>
          <w:szCs w:val="24"/>
        </w:rPr>
        <w:t>15</w:t>
      </w:r>
      <w:r w:rsidR="008F37CF" w:rsidRPr="0052217D">
        <w:rPr>
          <w:rFonts w:ascii="Times New Roman" w:hAnsi="Times New Roman" w:cs="Times New Roman"/>
          <w:sz w:val="24"/>
          <w:szCs w:val="24"/>
        </w:rPr>
        <w:t>)</w:t>
      </w:r>
      <w:r w:rsidR="009476F6" w:rsidRPr="00522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6F6" w:rsidRPr="0052217D">
        <w:rPr>
          <w:rFonts w:ascii="Times New Roman" w:hAnsi="Times New Roman" w:cs="Times New Roman"/>
          <w:sz w:val="24"/>
          <w:szCs w:val="24"/>
        </w:rPr>
        <w:t>Oztürk</w:t>
      </w:r>
      <w:proofErr w:type="spellEnd"/>
      <w:r w:rsidR="009476F6" w:rsidRPr="0052217D">
        <w:rPr>
          <w:rFonts w:ascii="Times New Roman" w:hAnsi="Times New Roman" w:cs="Times New Roman"/>
          <w:sz w:val="24"/>
          <w:szCs w:val="24"/>
        </w:rPr>
        <w:t xml:space="preserve"> MA, </w:t>
      </w:r>
      <w:proofErr w:type="spellStart"/>
      <w:r w:rsidR="009476F6" w:rsidRPr="0052217D">
        <w:rPr>
          <w:rFonts w:ascii="Times New Roman" w:hAnsi="Times New Roman" w:cs="Times New Roman"/>
          <w:sz w:val="24"/>
          <w:szCs w:val="24"/>
        </w:rPr>
        <w:t>Oktar</w:t>
      </w:r>
      <w:proofErr w:type="spellEnd"/>
      <w:r w:rsidR="009476F6" w:rsidRPr="0052217D">
        <w:rPr>
          <w:rFonts w:ascii="Times New Roman" w:hAnsi="Times New Roman" w:cs="Times New Roman"/>
          <w:sz w:val="24"/>
          <w:szCs w:val="24"/>
        </w:rPr>
        <w:t xml:space="preserve"> SO, </w:t>
      </w:r>
      <w:proofErr w:type="spellStart"/>
      <w:r w:rsidR="009476F6" w:rsidRPr="0052217D">
        <w:rPr>
          <w:rFonts w:ascii="Times New Roman" w:hAnsi="Times New Roman" w:cs="Times New Roman"/>
          <w:sz w:val="24"/>
          <w:szCs w:val="24"/>
        </w:rPr>
        <w:t>Unverdi</w:t>
      </w:r>
      <w:proofErr w:type="spellEnd"/>
      <w:r w:rsidR="009476F6" w:rsidRPr="0052217D">
        <w:rPr>
          <w:rFonts w:ascii="Times New Roman" w:hAnsi="Times New Roman" w:cs="Times New Roman"/>
          <w:sz w:val="24"/>
          <w:szCs w:val="24"/>
        </w:rPr>
        <w:t xml:space="preserve"> S</w:t>
      </w:r>
      <w:r w:rsidR="006904E5" w:rsidRPr="0052217D">
        <w:rPr>
          <w:rFonts w:ascii="Times New Roman" w:hAnsi="Times New Roman" w:cs="Times New Roman"/>
          <w:sz w:val="24"/>
          <w:szCs w:val="24"/>
        </w:rPr>
        <w:t xml:space="preserve"> et </w:t>
      </w:r>
      <w:r w:rsidR="009476F6" w:rsidRPr="0052217D">
        <w:rPr>
          <w:rFonts w:ascii="Times New Roman" w:hAnsi="Times New Roman" w:cs="Times New Roman"/>
          <w:sz w:val="24"/>
          <w:szCs w:val="24"/>
        </w:rPr>
        <w:t xml:space="preserve">al. 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Morphologic evidence of subclinical atherosclerosis obtained by carotid ultrasonography in patients with Behcet’s disease.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Rheumatol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Int 2006;26: 867–872 </w:t>
      </w:r>
    </w:p>
    <w:p w14:paraId="62E59262" w14:textId="680B7505" w:rsidR="009476F6" w:rsidRPr="00FD0547" w:rsidRDefault="001B7BA5" w:rsidP="009476F6">
      <w:pPr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</w:rPr>
        <w:t>16</w:t>
      </w:r>
      <w:r w:rsidR="008F37CF">
        <w:rPr>
          <w:rFonts w:ascii="Times New Roman" w:hAnsi="Times New Roman" w:cs="Times New Roman"/>
          <w:sz w:val="24"/>
          <w:szCs w:val="24"/>
        </w:rPr>
        <w:t>)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 Rhee MY, Chang HK, Kim SK. Intima-media thickness and arterial stiffness of carotid artery in Korean patients with Behçet’s disease. J Korean Med Sci 2007; 22: 387–392 </w:t>
      </w:r>
    </w:p>
    <w:p w14:paraId="1C2DA43A" w14:textId="50BEA7EB" w:rsidR="009476F6" w:rsidRPr="00FD0547" w:rsidRDefault="001B7BA5" w:rsidP="009476F6">
      <w:pPr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</w:rPr>
        <w:t>17</w:t>
      </w:r>
      <w:r w:rsidR="008F37CF">
        <w:rPr>
          <w:rFonts w:ascii="Times New Roman" w:hAnsi="Times New Roman" w:cs="Times New Roman"/>
          <w:sz w:val="24"/>
          <w:szCs w:val="24"/>
        </w:rPr>
        <w:t>)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 Caliskan M,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Gullu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H, Yilmaz S</w:t>
      </w:r>
      <w:r w:rsidR="006904E5" w:rsidRPr="00FD0547">
        <w:rPr>
          <w:rFonts w:ascii="Times New Roman" w:hAnsi="Times New Roman" w:cs="Times New Roman"/>
          <w:sz w:val="24"/>
          <w:szCs w:val="24"/>
        </w:rPr>
        <w:t xml:space="preserve"> et 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al. Cardiovascular prognostic value of vascular involvement in Behcet’s disease. Int J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Cardiol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2008; 125: 428–430 </w:t>
      </w:r>
    </w:p>
    <w:p w14:paraId="1E020AC2" w14:textId="1BBF75DD" w:rsidR="009476F6" w:rsidRPr="00FD0547" w:rsidRDefault="009476F6" w:rsidP="009476F6">
      <w:pPr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</w:rPr>
        <w:t>1</w:t>
      </w:r>
      <w:r w:rsidR="001B7BA5" w:rsidRPr="00FD0547">
        <w:rPr>
          <w:rFonts w:ascii="Times New Roman" w:hAnsi="Times New Roman" w:cs="Times New Roman"/>
          <w:sz w:val="24"/>
          <w:szCs w:val="24"/>
        </w:rPr>
        <w:t>8</w:t>
      </w:r>
      <w:r w:rsidR="008F37CF">
        <w:rPr>
          <w:rFonts w:ascii="Times New Roman" w:hAnsi="Times New Roman" w:cs="Times New Roman"/>
          <w:sz w:val="24"/>
          <w:szCs w:val="24"/>
        </w:rPr>
        <w:t>)</w:t>
      </w:r>
      <w:r w:rsidRPr="00FD0547">
        <w:rPr>
          <w:rFonts w:ascii="Times New Roman" w:hAnsi="Times New Roman" w:cs="Times New Roman"/>
          <w:sz w:val="24"/>
          <w:szCs w:val="24"/>
        </w:rPr>
        <w:t xml:space="preserve"> Hong SN, Park JC, Yoon NS</w:t>
      </w:r>
      <w:r w:rsidR="006904E5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Pr="00FD0547">
        <w:rPr>
          <w:rFonts w:ascii="Times New Roman" w:hAnsi="Times New Roman" w:cs="Times New Roman"/>
          <w:sz w:val="24"/>
          <w:szCs w:val="24"/>
        </w:rPr>
        <w:t xml:space="preserve">et al. Carotid artery intima-media thickness in Behcet’s disease patients without significant cardiovascular involvement. Korean J Intern Med 2008; 23: 87–89 </w:t>
      </w:r>
    </w:p>
    <w:p w14:paraId="4F63651B" w14:textId="5EF628D4" w:rsidR="009476F6" w:rsidRPr="00FD0547" w:rsidRDefault="001B7BA5" w:rsidP="009476F6">
      <w:pPr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</w:rPr>
        <w:t>19</w:t>
      </w:r>
      <w:r w:rsidR="008F37CF">
        <w:rPr>
          <w:rFonts w:ascii="Times New Roman" w:hAnsi="Times New Roman" w:cs="Times New Roman"/>
          <w:sz w:val="24"/>
          <w:szCs w:val="24"/>
        </w:rPr>
        <w:t>)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Oztürk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MA,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Unverdi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Oktar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SO</w:t>
      </w:r>
      <w:r w:rsidR="006904E5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et al. Vascular endothelial growth factor and carotid intima-media thickness in patients with Behçet’s disease. Clin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Rheumatol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2008; 27: 961–966 </w:t>
      </w:r>
    </w:p>
    <w:p w14:paraId="332A923A" w14:textId="426E2A00" w:rsidR="009476F6" w:rsidRPr="00FD0547" w:rsidRDefault="001B7BA5" w:rsidP="009476F6">
      <w:pPr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</w:rPr>
        <w:t>20</w:t>
      </w:r>
      <w:r w:rsidR="008F37CF">
        <w:rPr>
          <w:rFonts w:ascii="Times New Roman" w:hAnsi="Times New Roman" w:cs="Times New Roman"/>
          <w:sz w:val="24"/>
          <w:szCs w:val="24"/>
        </w:rPr>
        <w:t>)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Seyahi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Ugurlu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S, Cumali R</w:t>
      </w:r>
      <w:r w:rsidR="006904E5" w:rsidRPr="00FD0547">
        <w:rPr>
          <w:rFonts w:ascii="Times New Roman" w:hAnsi="Times New Roman" w:cs="Times New Roman"/>
          <w:sz w:val="24"/>
          <w:szCs w:val="24"/>
        </w:rPr>
        <w:t xml:space="preserve"> et al</w:t>
      </w:r>
      <w:r w:rsidR="009476F6" w:rsidRPr="00FD0547">
        <w:rPr>
          <w:rFonts w:ascii="Times New Roman" w:hAnsi="Times New Roman" w:cs="Times New Roman"/>
          <w:sz w:val="24"/>
          <w:szCs w:val="24"/>
        </w:rPr>
        <w:t>. Atherosclerosis in Behçet’s Syndrome. Semin Arthritis Rheum 2008; 38: 1–12.</w:t>
      </w:r>
    </w:p>
    <w:p w14:paraId="0338979C" w14:textId="05D45B81" w:rsidR="009476F6" w:rsidRPr="00FD0547" w:rsidRDefault="001B7BA5" w:rsidP="009476F6">
      <w:pPr>
        <w:jc w:val="both"/>
        <w:rPr>
          <w:rFonts w:ascii="Times New Roman" w:hAnsi="Times New Roman" w:cs="Times New Roman"/>
          <w:sz w:val="24"/>
          <w:szCs w:val="24"/>
        </w:rPr>
      </w:pPr>
      <w:r w:rsidRPr="0052217D">
        <w:rPr>
          <w:rFonts w:ascii="Times New Roman" w:hAnsi="Times New Roman" w:cs="Times New Roman"/>
          <w:sz w:val="24"/>
          <w:szCs w:val="24"/>
        </w:rPr>
        <w:t>21</w:t>
      </w:r>
      <w:r w:rsidR="008F37CF" w:rsidRPr="0052217D">
        <w:rPr>
          <w:rFonts w:ascii="Times New Roman" w:hAnsi="Times New Roman" w:cs="Times New Roman"/>
          <w:sz w:val="24"/>
          <w:szCs w:val="24"/>
        </w:rPr>
        <w:t>)</w:t>
      </w:r>
      <w:r w:rsidR="009476F6" w:rsidRPr="00522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6F6" w:rsidRPr="0052217D">
        <w:rPr>
          <w:rFonts w:ascii="Times New Roman" w:hAnsi="Times New Roman" w:cs="Times New Roman"/>
          <w:sz w:val="24"/>
          <w:szCs w:val="24"/>
        </w:rPr>
        <w:t>Ozgen</w:t>
      </w:r>
      <w:proofErr w:type="spellEnd"/>
      <w:r w:rsidR="009476F6" w:rsidRPr="0052217D">
        <w:rPr>
          <w:rFonts w:ascii="Times New Roman" w:hAnsi="Times New Roman" w:cs="Times New Roman"/>
          <w:sz w:val="24"/>
          <w:szCs w:val="24"/>
        </w:rPr>
        <w:t xml:space="preserve"> M, Koca SS, Dagli N</w:t>
      </w:r>
      <w:r w:rsidR="006904E5" w:rsidRPr="0052217D">
        <w:rPr>
          <w:rFonts w:ascii="Times New Roman" w:hAnsi="Times New Roman" w:cs="Times New Roman"/>
          <w:sz w:val="24"/>
          <w:szCs w:val="24"/>
        </w:rPr>
        <w:t xml:space="preserve"> et al</w:t>
      </w:r>
      <w:r w:rsidR="009476F6" w:rsidRPr="0052217D">
        <w:rPr>
          <w:rFonts w:ascii="Times New Roman" w:hAnsi="Times New Roman" w:cs="Times New Roman"/>
          <w:sz w:val="24"/>
          <w:szCs w:val="24"/>
        </w:rPr>
        <w:t xml:space="preserve">. 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Serum adiponectin and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vaspin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levels in rheumatoid arthritis. Arch Med Res 2010; 41: 457–463. </w:t>
      </w:r>
    </w:p>
    <w:p w14:paraId="2D1CFBAA" w14:textId="2B5E4D34" w:rsidR="009476F6" w:rsidRPr="00FD0547" w:rsidRDefault="001B7BA5" w:rsidP="009476F6">
      <w:pPr>
        <w:jc w:val="both"/>
        <w:rPr>
          <w:rFonts w:ascii="Times New Roman" w:hAnsi="Times New Roman" w:cs="Times New Roman"/>
          <w:sz w:val="24"/>
          <w:szCs w:val="24"/>
        </w:rPr>
      </w:pPr>
      <w:r w:rsidRPr="0052217D">
        <w:rPr>
          <w:rFonts w:ascii="Times New Roman" w:hAnsi="Times New Roman" w:cs="Times New Roman"/>
          <w:sz w:val="24"/>
          <w:szCs w:val="24"/>
        </w:rPr>
        <w:t>22</w:t>
      </w:r>
      <w:r w:rsidR="008F37CF" w:rsidRPr="0052217D">
        <w:rPr>
          <w:rFonts w:ascii="Times New Roman" w:hAnsi="Times New Roman" w:cs="Times New Roman"/>
          <w:sz w:val="24"/>
          <w:szCs w:val="24"/>
        </w:rPr>
        <w:t>)</w:t>
      </w:r>
      <w:r w:rsidR="009476F6" w:rsidRPr="00522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6F6" w:rsidRPr="0052217D">
        <w:rPr>
          <w:rFonts w:ascii="Times New Roman" w:hAnsi="Times New Roman" w:cs="Times New Roman"/>
          <w:sz w:val="24"/>
          <w:szCs w:val="24"/>
        </w:rPr>
        <w:t>Messedi</w:t>
      </w:r>
      <w:proofErr w:type="spellEnd"/>
      <w:r w:rsidR="009476F6" w:rsidRPr="0052217D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="009476F6" w:rsidRPr="0052217D">
        <w:rPr>
          <w:rFonts w:ascii="Times New Roman" w:hAnsi="Times New Roman" w:cs="Times New Roman"/>
          <w:sz w:val="24"/>
          <w:szCs w:val="24"/>
        </w:rPr>
        <w:t>Frigui</w:t>
      </w:r>
      <w:proofErr w:type="spellEnd"/>
      <w:r w:rsidR="009476F6" w:rsidRPr="0052217D">
        <w:rPr>
          <w:rFonts w:ascii="Times New Roman" w:hAnsi="Times New Roman" w:cs="Times New Roman"/>
          <w:sz w:val="24"/>
          <w:szCs w:val="24"/>
        </w:rPr>
        <w:t xml:space="preserve"> M, Ben Mahfoudh K</w:t>
      </w:r>
      <w:r w:rsidR="006904E5" w:rsidRPr="0052217D">
        <w:rPr>
          <w:rFonts w:ascii="Times New Roman" w:hAnsi="Times New Roman" w:cs="Times New Roman"/>
          <w:sz w:val="24"/>
          <w:szCs w:val="24"/>
        </w:rPr>
        <w:t xml:space="preserve"> e</w:t>
      </w:r>
      <w:r w:rsidR="009476F6" w:rsidRPr="0052217D">
        <w:rPr>
          <w:rFonts w:ascii="Times New Roman" w:hAnsi="Times New Roman" w:cs="Times New Roman"/>
          <w:sz w:val="24"/>
          <w:szCs w:val="24"/>
        </w:rPr>
        <w:t xml:space="preserve">t al. 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Intima-media thickness of carotid artery in patients with Behçet’s disease. Arch Med Res 2011; 42: 398–404 </w:t>
      </w:r>
    </w:p>
    <w:p w14:paraId="4BEF60E2" w14:textId="26A85C80" w:rsidR="009476F6" w:rsidRPr="00FD0547" w:rsidRDefault="001B7BA5" w:rsidP="009476F6">
      <w:pPr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</w:rPr>
        <w:t>23</w:t>
      </w:r>
      <w:r w:rsidR="008F37CF">
        <w:rPr>
          <w:rFonts w:ascii="Times New Roman" w:hAnsi="Times New Roman" w:cs="Times New Roman"/>
          <w:sz w:val="24"/>
          <w:szCs w:val="24"/>
        </w:rPr>
        <w:t>)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 Can M, Gunes M,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Haliloglu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OA</w:t>
      </w:r>
      <w:r w:rsidR="006904E5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et al. Effect of vitamin D deficiency and replacement on endothelial functions in Behçet’s disease. Clin Exp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Rheumatol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2012; 30(3 Suppl. 72): S57–61. </w:t>
      </w:r>
    </w:p>
    <w:p w14:paraId="39648A74" w14:textId="0E7AE732" w:rsidR="009476F6" w:rsidRPr="00FD0547" w:rsidRDefault="001B7BA5" w:rsidP="009476F6">
      <w:pPr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</w:rPr>
        <w:t>24</w:t>
      </w:r>
      <w:r w:rsidR="008F37CF">
        <w:rPr>
          <w:rFonts w:ascii="Times New Roman" w:hAnsi="Times New Roman" w:cs="Times New Roman"/>
          <w:sz w:val="24"/>
          <w:szCs w:val="24"/>
        </w:rPr>
        <w:t>)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 Hassan S,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Gheita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T, Ghoneim S, Nasr L. Subclinical atherosclerosis in Behçet’s disease. Turk J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Rheumatol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2012; 27: 109–114 </w:t>
      </w:r>
    </w:p>
    <w:p w14:paraId="61206180" w14:textId="547A4776" w:rsidR="009476F6" w:rsidRPr="00FD0547" w:rsidRDefault="001B7BA5" w:rsidP="009476F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0547">
        <w:rPr>
          <w:rFonts w:ascii="Times New Roman" w:hAnsi="Times New Roman" w:cs="Times New Roman"/>
          <w:sz w:val="24"/>
          <w:szCs w:val="24"/>
        </w:rPr>
        <w:t>25</w:t>
      </w:r>
      <w:r w:rsidR="008F37CF">
        <w:rPr>
          <w:rFonts w:ascii="Times New Roman" w:hAnsi="Times New Roman" w:cs="Times New Roman"/>
          <w:sz w:val="24"/>
          <w:szCs w:val="24"/>
        </w:rPr>
        <w:t>)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 Yurdakul S, Erdemir VA,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Yıldırımtürk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O, Gürel MS, Aytekin S. Evaluation of endothelial functions in patients with Behcet’s disease without overt vascular involvement.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  <w:lang w:val="it-IT"/>
        </w:rPr>
        <w:t>Turk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  <w:lang w:val="it-IT"/>
        </w:rPr>
        <w:t>Kardiyol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  <w:lang w:val="it-IT"/>
        </w:rPr>
        <w:t>Dern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  <w:lang w:val="it-IT"/>
        </w:rPr>
        <w:t xml:space="preserve"> Ars 2012; 40: 518–522 </w:t>
      </w:r>
    </w:p>
    <w:p w14:paraId="324951C7" w14:textId="7BEB0B15" w:rsidR="009476F6" w:rsidRPr="00FD0547" w:rsidRDefault="001B7BA5" w:rsidP="009476F6">
      <w:pPr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  <w:lang w:val="it-IT"/>
        </w:rPr>
        <w:t>26</w:t>
      </w:r>
      <w:r w:rsidR="008F37CF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9476F6" w:rsidRPr="00FD0547">
        <w:rPr>
          <w:rFonts w:ascii="Times New Roman" w:hAnsi="Times New Roman" w:cs="Times New Roman"/>
          <w:sz w:val="24"/>
          <w:szCs w:val="24"/>
          <w:lang w:val="it-IT"/>
        </w:rPr>
        <w:t xml:space="preserve"> Caldas CA,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  <w:lang w:val="it-IT"/>
        </w:rPr>
        <w:t>Borba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  <w:lang w:val="it-IT"/>
        </w:rPr>
        <w:t xml:space="preserve"> EF, Bortolotto LA</w:t>
      </w:r>
      <w:r w:rsidR="001F723C" w:rsidRPr="00FD0547">
        <w:rPr>
          <w:rFonts w:ascii="Times New Roman" w:hAnsi="Times New Roman" w:cs="Times New Roman"/>
          <w:sz w:val="24"/>
          <w:szCs w:val="24"/>
          <w:lang w:val="it-IT"/>
        </w:rPr>
        <w:t xml:space="preserve"> et al</w:t>
      </w:r>
      <w:r w:rsidR="009476F6" w:rsidRPr="00FD0547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Increased arterial stiffness assessed by pulse wave velocity in Behçet’s disease and its association with the lipid profile. J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Acad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Dermatol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Venereol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2013; 27: 454–459 </w:t>
      </w:r>
    </w:p>
    <w:p w14:paraId="41D316CF" w14:textId="1D48F7B7" w:rsidR="009476F6" w:rsidRPr="00FD0547" w:rsidRDefault="001B7BA5" w:rsidP="009476F6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</w:pPr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27</w:t>
      </w:r>
      <w:r w:rsidR="008F37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Uyar B, Solak A, Genç B</w:t>
      </w:r>
      <w:r w:rsidR="001F723C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et al</w:t>
      </w:r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Evaluation of Arterial Stiffness in Patients with Behçet's Disease by Using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Noninvasive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Radiological Methods such as Intima-Media Thickness of the </w:t>
      </w:r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 xml:space="preserve">Carotid, Ankle-Brachial Pressure Index, Coronary Artery Calcium Scoring, and Their Relation to Serum Fetuin-A Levels: A Case-Control Study. </w:t>
      </w:r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Ann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Dermatol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2015; 27: 702-708 </w:t>
      </w:r>
    </w:p>
    <w:p w14:paraId="5A1EE308" w14:textId="4018F9F2" w:rsidR="009476F6" w:rsidRPr="00FD0547" w:rsidRDefault="001B7BA5" w:rsidP="009476F6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28</w:t>
      </w:r>
      <w:r w:rsidR="008F37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)</w:t>
      </w:r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Icli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A, Cure E,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Cumhur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Cure M</w:t>
      </w:r>
      <w:r w:rsidR="001F723C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et al</w:t>
      </w:r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. </w:t>
      </w:r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Novel myokine: irisin may be an independent predictor for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subclinic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atherosclerosis in Behçet's disease. J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Investig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Med 2016; 64: 875-881 </w:t>
      </w:r>
    </w:p>
    <w:p w14:paraId="6DF88FF5" w14:textId="01D486E3" w:rsidR="009476F6" w:rsidRPr="00FD0547" w:rsidRDefault="001B7BA5" w:rsidP="009476F6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29</w:t>
      </w:r>
      <w:r w:rsidR="008F37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Sereflican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B,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Kizildag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B,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Halicioglu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</w:t>
      </w:r>
      <w:r w:rsidR="001F723C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et al</w:t>
      </w:r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Extra-medial thickness of carotid artery in patients with Behçet's disease: evaluation of atherosclerotic vessel wall changes with a novel carotid artery ultrasound index. Int J Dermatol 2016; 55: 1124-1130 </w:t>
      </w:r>
    </w:p>
    <w:p w14:paraId="73B792FA" w14:textId="4EC50763" w:rsidR="009476F6" w:rsidRPr="00FD0547" w:rsidRDefault="001B7BA5" w:rsidP="009476F6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30</w:t>
      </w:r>
      <w:r w:rsidR="008F37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Yıldırım A, Karakaş MS,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Kılınç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AY, Altekin RE, Yalçınkaya AS. Evaluation of arterial stiffness and subclinical atherosclerosis in patients with Behçet's disease without cardiovascular involvement. Turk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Kardiyol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Dern Ars 2016; 44: 575-581 </w:t>
      </w:r>
    </w:p>
    <w:p w14:paraId="648E6D17" w14:textId="23FE1A5C" w:rsidR="009476F6" w:rsidRPr="00FD0547" w:rsidRDefault="001B7BA5" w:rsidP="009476F6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5221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31</w:t>
      </w:r>
      <w:r w:rsidR="008F37CF" w:rsidRPr="005221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9476F6" w:rsidRPr="005221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Cure E, </w:t>
      </w:r>
      <w:proofErr w:type="spellStart"/>
      <w:r w:rsidR="009476F6" w:rsidRPr="005221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Icli</w:t>
      </w:r>
      <w:proofErr w:type="spellEnd"/>
      <w:r w:rsidR="009476F6" w:rsidRPr="005221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A, Ugur Uslu A</w:t>
      </w:r>
      <w:r w:rsidR="001F723C" w:rsidRPr="005221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et al</w:t>
      </w:r>
      <w:r w:rsidR="009476F6" w:rsidRPr="005221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Atherogenic index of plasma may be strong predictor of subclinical atherosclerosis in patients with Behçet disease. Z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Rheumatol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2017; 76: 259-266 </w:t>
      </w:r>
    </w:p>
    <w:p w14:paraId="46FBF754" w14:textId="2A68529D" w:rsidR="009476F6" w:rsidRPr="00FD0547" w:rsidRDefault="001B7BA5" w:rsidP="009476F6">
      <w:pPr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</w:rPr>
        <w:t>32</w:t>
      </w:r>
      <w:r w:rsidR="008F37CF">
        <w:rPr>
          <w:rFonts w:ascii="Times New Roman" w:hAnsi="Times New Roman" w:cs="Times New Roman"/>
          <w:sz w:val="24"/>
          <w:szCs w:val="24"/>
        </w:rPr>
        <w:t>)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 El-Gazzar I, El-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Dakrony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AH, Sayed S</w:t>
      </w:r>
      <w:r w:rsidR="001F723C" w:rsidRPr="00FD0547">
        <w:rPr>
          <w:rFonts w:ascii="Times New Roman" w:hAnsi="Times New Roman" w:cs="Times New Roman"/>
          <w:sz w:val="24"/>
          <w:szCs w:val="24"/>
        </w:rPr>
        <w:t xml:space="preserve"> et al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. Clinical significance of metabolic syndrome and carotid intima-media thickness in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Behҫet’s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disease patients: Relation to disease activity. Egypt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Rheumatol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2017; 39: 171-174 </w:t>
      </w:r>
    </w:p>
    <w:p w14:paraId="4B4C218A" w14:textId="7C7D1B67" w:rsidR="009476F6" w:rsidRPr="00FD0547" w:rsidRDefault="001B7BA5" w:rsidP="009476F6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33</w:t>
      </w:r>
      <w:r w:rsidR="008F37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Yolbaş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S, Gözel N,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Dağlı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MN, Koca SS,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Dönder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E. Carotid artery stiffness in Behçet's disease.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Eur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J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Rheumatol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2017; 4: 122-126 </w:t>
      </w:r>
    </w:p>
    <w:p w14:paraId="42AF84AC" w14:textId="3BDE54AF" w:rsidR="009476F6" w:rsidRPr="00FD0547" w:rsidRDefault="001B7BA5" w:rsidP="009476F6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34</w:t>
      </w:r>
      <w:r w:rsidR="008F37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Alis D, Durmaz ESM,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Civcik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</w:t>
      </w:r>
      <w:r w:rsidR="001F723C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et al</w:t>
      </w:r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Assessment of the common carotid artery wall stiffness by Shear Wave Elastography in Behcet's disease. Med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Ultrason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2018; 20: 446-452 </w:t>
      </w:r>
    </w:p>
    <w:p w14:paraId="628196A5" w14:textId="02C9DB09" w:rsidR="009476F6" w:rsidRPr="00FD0547" w:rsidRDefault="001B7BA5" w:rsidP="009476F6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</w:pPr>
      <w:r w:rsidRPr="00FD0547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35</w:t>
      </w:r>
      <w:r w:rsidR="008F37CF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)</w:t>
      </w:r>
      <w:r w:rsidR="009476F6" w:rsidRPr="00FD0547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Elden MS, </w:t>
      </w:r>
      <w:proofErr w:type="spellStart"/>
      <w:r w:rsidR="009476F6" w:rsidRPr="00FD0547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Hmmad</w:t>
      </w:r>
      <w:proofErr w:type="spellEnd"/>
      <w:r w:rsidR="009476F6" w:rsidRPr="00FD0547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G, Farouk H, Fawzy RM, </w:t>
      </w:r>
      <w:proofErr w:type="spellStart"/>
      <w:r w:rsidR="009476F6" w:rsidRPr="00FD0547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Abdelwhaba</w:t>
      </w:r>
      <w:proofErr w:type="spellEnd"/>
      <w:r w:rsidR="009476F6" w:rsidRPr="00FD0547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B</w:t>
      </w:r>
      <w:r w:rsidR="009476F6" w:rsidRPr="00FD054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CFCFC"/>
        </w:rPr>
        <w:t>.</w:t>
      </w:r>
      <w:r w:rsidR="009476F6" w:rsidRPr="00FD0547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 Neutrophil-to-lymphocyte ratio: relation to disease activity and carotid intima-media thickness in Behçet’s disease. </w:t>
      </w:r>
      <w:proofErr w:type="spellStart"/>
      <w:r w:rsidR="009476F6" w:rsidRPr="00FD0547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  <w:lang w:val="it-IT"/>
        </w:rPr>
        <w:t>Egypt</w:t>
      </w:r>
      <w:proofErr w:type="spellEnd"/>
      <w:r w:rsidR="009476F6" w:rsidRPr="00FD0547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  <w:lang w:val="it-IT"/>
        </w:rPr>
        <w:t xml:space="preserve"> </w:t>
      </w:r>
      <w:proofErr w:type="spellStart"/>
      <w:r w:rsidR="009476F6" w:rsidRPr="00FD0547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  <w:lang w:val="it-IT"/>
        </w:rPr>
        <w:t>Rheumatol</w:t>
      </w:r>
      <w:proofErr w:type="spellEnd"/>
      <w:r w:rsidR="009476F6" w:rsidRPr="00FD0547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  <w:lang w:val="it-IT"/>
        </w:rPr>
        <w:t xml:space="preserve"> </w:t>
      </w:r>
      <w:proofErr w:type="spellStart"/>
      <w:r w:rsidR="009476F6" w:rsidRPr="00FD0547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  <w:lang w:val="it-IT"/>
        </w:rPr>
        <w:t>Rehabil</w:t>
      </w:r>
      <w:proofErr w:type="spellEnd"/>
      <w:r w:rsidR="009476F6" w:rsidRPr="00FD0547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  <w:lang w:val="it-IT"/>
        </w:rPr>
        <w:t xml:space="preserve"> 2018; </w:t>
      </w:r>
      <w:r w:rsidR="009476F6" w:rsidRPr="00FD054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CFCFC"/>
          <w:lang w:val="it-IT"/>
        </w:rPr>
        <w:t xml:space="preserve">45: </w:t>
      </w:r>
      <w:r w:rsidR="009476F6" w:rsidRPr="00FD0547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  <w:lang w:val="it-IT"/>
        </w:rPr>
        <w:t>133–139</w:t>
      </w:r>
    </w:p>
    <w:p w14:paraId="207D21D1" w14:textId="0E4A347D" w:rsidR="009476F6" w:rsidRPr="00FD0547" w:rsidRDefault="001B7BA5" w:rsidP="009476F6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36</w:t>
      </w:r>
      <w:r w:rsidR="008F37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)</w:t>
      </w:r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Icli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A, Cure MC, Cure E</w:t>
      </w:r>
      <w:r w:rsidR="003E26FE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et al</w:t>
      </w:r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. </w:t>
      </w:r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Soluble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Tumor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Necrosis Factor (TNF)-Like Weak Inducer of Apoptosis (Tweak) Independently Predicts Subclinical Atherosclerosis in Behcet's Disease. Acta Medica 2018; 61: 86-92 </w:t>
      </w:r>
    </w:p>
    <w:p w14:paraId="7B871BA6" w14:textId="4249657E" w:rsidR="009476F6" w:rsidRPr="00FD0547" w:rsidRDefault="001B7BA5" w:rsidP="009476F6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37</w:t>
      </w:r>
      <w:r w:rsidR="008F37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Kankilic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N, Aslan A, Karahan O</w:t>
      </w:r>
      <w:r w:rsidR="003E26FE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et al</w:t>
      </w:r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Investigation of the arterial intima-media thickness in Behcet's disease patients without vascular complaints. Vascular 2018; 26: 356-361</w:t>
      </w:r>
    </w:p>
    <w:p w14:paraId="093CAF83" w14:textId="5BD81ED6" w:rsidR="009476F6" w:rsidRPr="00FD0547" w:rsidRDefault="001B7BA5" w:rsidP="009476F6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38</w:t>
      </w:r>
      <w:r w:rsidR="008F37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Ozdemir R, Yagmur J,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Acikgoz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</w:t>
      </w:r>
      <w:r w:rsidR="003E26FE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et al</w:t>
      </w:r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Relationship between serum homocysteine levels and structural-functional carotid arterial abnormalities in inactive Behçet's disease.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Kardiol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Pol 2018; 76: 413-417 </w:t>
      </w:r>
    </w:p>
    <w:p w14:paraId="7825DFF8" w14:textId="6EF21F43" w:rsidR="009476F6" w:rsidRPr="00FD0547" w:rsidRDefault="001B7BA5" w:rsidP="009476F6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39</w:t>
      </w:r>
      <w:r w:rsidR="008F37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Ozisler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C,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Kaplanoglu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H. Evaluation of subclinical atherosclerosis by ultrasound radiofrequency data technology in patients with Behçet's disease. Int J Rheum Dis 2019; 22: 781-788 </w:t>
      </w:r>
    </w:p>
    <w:p w14:paraId="600E33D0" w14:textId="72B989CA" w:rsidR="009476F6" w:rsidRPr="00FD0547" w:rsidRDefault="001B7BA5" w:rsidP="009476F6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40</w:t>
      </w:r>
      <w:r w:rsidR="008F37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Hassan WA, Behiry EG,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Abdelshafy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S, Salem T, Baraka EA. Assessment of Endocan Serum Level in Patients with Behçet Disease: Relation to Disease Activity and Carotid Intima Media Thickness. Egypt J Immunol 2020; 27: 129-139 </w:t>
      </w:r>
    </w:p>
    <w:p w14:paraId="1BE6A32F" w14:textId="70F0E100" w:rsidR="00F32F2D" w:rsidRPr="00FD0547" w:rsidRDefault="00561A13" w:rsidP="009476F6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E1D3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41</w:t>
      </w:r>
      <w:r w:rsidR="008F37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Pr="00DE1D3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F32F2D" w:rsidRPr="00DE1D3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El-Najjar</w:t>
      </w:r>
      <w:r w:rsidR="001076F7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AR, </w:t>
      </w:r>
      <w:proofErr w:type="spellStart"/>
      <w:r w:rsidR="002F617F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</w:t>
      </w:r>
      <w:r w:rsidR="002F617F" w:rsidRPr="00FD0547">
        <w:rPr>
          <w:rFonts w:ascii="Times New Roman" w:hAnsi="Times New Roman" w:cs="Times New Roman"/>
          <w:sz w:val="24"/>
          <w:szCs w:val="24"/>
        </w:rPr>
        <w:t>lsammak</w:t>
      </w:r>
      <w:proofErr w:type="spellEnd"/>
      <w:r w:rsidR="00F32F2D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2F617F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AA. </w:t>
      </w:r>
      <w:r w:rsidR="00E551B1" w:rsidRPr="00FD0547">
        <w:rPr>
          <w:rFonts w:ascii="Times New Roman" w:hAnsi="Times New Roman" w:cs="Times New Roman"/>
          <w:sz w:val="24"/>
          <w:szCs w:val="24"/>
        </w:rPr>
        <w:t>Association between serum homocysteine and arterial stiffness in patients with Behçet’s disease</w:t>
      </w:r>
      <w:r w:rsidR="002F617F" w:rsidRPr="00FD0547">
        <w:rPr>
          <w:rFonts w:ascii="Times New Roman" w:hAnsi="Times New Roman" w:cs="Times New Roman"/>
          <w:sz w:val="24"/>
          <w:szCs w:val="24"/>
        </w:rPr>
        <w:t xml:space="preserve">. </w:t>
      </w:r>
      <w:r w:rsidR="00765D24" w:rsidRPr="00FD0547">
        <w:rPr>
          <w:rFonts w:ascii="Times New Roman" w:hAnsi="Times New Roman" w:cs="Times New Roman"/>
          <w:sz w:val="24"/>
          <w:szCs w:val="24"/>
        </w:rPr>
        <w:t xml:space="preserve">Egypt </w:t>
      </w:r>
      <w:proofErr w:type="spellStart"/>
      <w:r w:rsidR="00765D24" w:rsidRPr="00FD0547">
        <w:rPr>
          <w:rFonts w:ascii="Times New Roman" w:hAnsi="Times New Roman" w:cs="Times New Roman"/>
          <w:sz w:val="24"/>
          <w:szCs w:val="24"/>
        </w:rPr>
        <w:t>Rheumatol</w:t>
      </w:r>
      <w:proofErr w:type="spellEnd"/>
      <w:r w:rsidR="00765D24" w:rsidRPr="00FD0547">
        <w:rPr>
          <w:rFonts w:ascii="Times New Roman" w:hAnsi="Times New Roman" w:cs="Times New Roman"/>
          <w:sz w:val="24"/>
          <w:szCs w:val="24"/>
        </w:rPr>
        <w:t xml:space="preserve"> 2020; 42: 129-133</w:t>
      </w:r>
    </w:p>
    <w:p w14:paraId="7A0EF5C6" w14:textId="47EFA20B" w:rsidR="009476F6" w:rsidRPr="00FD0547" w:rsidRDefault="00561A13" w:rsidP="009476F6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42</w:t>
      </w:r>
      <w:r w:rsidR="008F37CF">
        <w:rPr>
          <w:rFonts w:ascii="Times New Roman" w:hAnsi="Times New Roman" w:cs="Times New Roman"/>
          <w:sz w:val="24"/>
          <w:szCs w:val="24"/>
        </w:rPr>
        <w:t>)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 Kaymaz S, Yılmaz H, Ufuk F</w:t>
      </w:r>
      <w:r w:rsidR="003E26FE" w:rsidRPr="00FD0547">
        <w:rPr>
          <w:rFonts w:ascii="Times New Roman" w:hAnsi="Times New Roman" w:cs="Times New Roman"/>
          <w:sz w:val="24"/>
          <w:szCs w:val="24"/>
        </w:rPr>
        <w:t xml:space="preserve"> et al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. Ultrasonographic measurement of the vascular wall thickness and intima-media thickness in patients with Behçet’s disease with symptoms or signs of vascular involvement: A cross-sectional study.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Arch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Rheumatol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2021; 36: 258-266</w:t>
      </w:r>
    </w:p>
    <w:p w14:paraId="2AF79382" w14:textId="05028838" w:rsidR="009476F6" w:rsidRPr="00FD0547" w:rsidRDefault="00561A13" w:rsidP="009476F6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43</w:t>
      </w:r>
      <w:r w:rsidR="008F37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)</w:t>
      </w:r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Uslu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Yurteri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E,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Üstüner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E,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Torgutalp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M</w:t>
      </w:r>
      <w:r w:rsidR="003E26FE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et al</w:t>
      </w:r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. </w:t>
      </w:r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Can Subclinical Atherosclerosis Be Assessed More Precisely in Behçet Syndrome Patients by Using a Particular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Cutoff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Value for Carotid Intima Media Thickness? J Clin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Rheumatol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2021 Jul 28. </w:t>
      </w:r>
    </w:p>
    <w:p w14:paraId="76E2AF53" w14:textId="150B5349" w:rsidR="00326E33" w:rsidRPr="00FD0547" w:rsidRDefault="00561A13" w:rsidP="009476F6">
      <w:pPr>
        <w:jc w:val="both"/>
        <w:rPr>
          <w:rFonts w:ascii="Times New Roman" w:hAnsi="Times New Roman" w:cs="Times New Roman"/>
          <w:sz w:val="24"/>
          <w:szCs w:val="24"/>
        </w:rPr>
      </w:pPr>
      <w:r w:rsidRPr="005221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44</w:t>
      </w:r>
      <w:r w:rsidR="008F37CF" w:rsidRPr="005221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300DE7" w:rsidRPr="005221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157A38" w:rsidRPr="005221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Rodrigues FM, </w:t>
      </w:r>
      <w:proofErr w:type="spellStart"/>
      <w:r w:rsidR="00157A38" w:rsidRPr="005221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Bacchiega</w:t>
      </w:r>
      <w:proofErr w:type="spellEnd"/>
      <w:r w:rsidR="00157A38" w:rsidRPr="005221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AB, </w:t>
      </w:r>
      <w:proofErr w:type="spellStart"/>
      <w:r w:rsidR="00157A38" w:rsidRPr="005221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Bacchiega</w:t>
      </w:r>
      <w:proofErr w:type="spellEnd"/>
      <w:r w:rsidR="00157A38" w:rsidRPr="005221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BC</w:t>
      </w:r>
      <w:r w:rsidR="00251320" w:rsidRPr="005221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et al</w:t>
      </w:r>
      <w:r w:rsidR="00157A38" w:rsidRPr="005221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157A38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Evaluation of endothelial function in patients with Behçet's disease in remission: A cross-sectional study. </w:t>
      </w:r>
      <w:proofErr w:type="spellStart"/>
      <w:r w:rsidR="00157A38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Eur</w:t>
      </w:r>
      <w:proofErr w:type="spellEnd"/>
      <w:r w:rsidR="00157A38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J </w:t>
      </w:r>
      <w:proofErr w:type="spellStart"/>
      <w:r w:rsidR="00157A38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Rheumatol</w:t>
      </w:r>
      <w:proofErr w:type="spellEnd"/>
      <w:r w:rsidR="00157A38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6B64F8" w:rsidRPr="00FD0547">
        <w:rPr>
          <w:rFonts w:ascii="Times New Roman" w:hAnsi="Times New Roman" w:cs="Times New Roman"/>
          <w:color w:val="5B616B"/>
          <w:sz w:val="24"/>
          <w:szCs w:val="24"/>
          <w:shd w:val="clear" w:color="auto" w:fill="FFFFFF"/>
        </w:rPr>
        <w:t>2022; 9: 139-143.</w:t>
      </w:r>
    </w:p>
    <w:p w14:paraId="716CFFD5" w14:textId="08EF67A0" w:rsidR="00D7444F" w:rsidRPr="00FD0547" w:rsidRDefault="00561A13" w:rsidP="00D74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45</w:t>
      </w:r>
      <w:r w:rsidR="008F37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1B7BA5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D7444F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Hussein MA, Ramadan MM, </w:t>
      </w:r>
      <w:proofErr w:type="spellStart"/>
      <w:r w:rsidR="00D7444F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Moneam</w:t>
      </w:r>
      <w:proofErr w:type="spellEnd"/>
      <w:r w:rsidR="00D7444F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MAE, Halim HAE, Ghaffar NAE, Fawzy MW. Interleukin 37; a possible marker of arterial stiffness in Behçet's disease. Am J Med Sc 2022; 364: 425-432</w:t>
      </w:r>
    </w:p>
    <w:p w14:paraId="7D9F71CE" w14:textId="6FF37E63" w:rsidR="00F96E56" w:rsidRPr="00FD0547" w:rsidRDefault="00561A13" w:rsidP="009476F6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46</w:t>
      </w:r>
      <w:r w:rsidR="008F37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1B7BA5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F96E5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Aydogan</w:t>
      </w:r>
      <w:proofErr w:type="spellEnd"/>
      <w:r w:rsidR="00F96E5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Baykara R, Yilmaz PD, </w:t>
      </w:r>
      <w:proofErr w:type="spellStart"/>
      <w:r w:rsidR="00F96E5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Göktepe</w:t>
      </w:r>
      <w:proofErr w:type="spellEnd"/>
      <w:r w:rsidR="00F96E5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MH, </w:t>
      </w:r>
      <w:proofErr w:type="spellStart"/>
      <w:r w:rsidR="00F96E5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Kadiyoran</w:t>
      </w:r>
      <w:proofErr w:type="spellEnd"/>
      <w:r w:rsidR="00F96E5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C, </w:t>
      </w:r>
      <w:proofErr w:type="spellStart"/>
      <w:r w:rsidR="00F96E5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Ogul</w:t>
      </w:r>
      <w:proofErr w:type="spellEnd"/>
      <w:r w:rsidR="00F96E5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M, Kucuk A</w:t>
      </w:r>
      <w:r w:rsidR="00DE1D3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et al</w:t>
      </w:r>
      <w:r w:rsidR="00F96E5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Proprotein convertase subtilisin/</w:t>
      </w:r>
      <w:proofErr w:type="spellStart"/>
      <w:r w:rsidR="00F96E5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kexin</w:t>
      </w:r>
      <w:proofErr w:type="spellEnd"/>
      <w:r w:rsidR="00F96E5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type 9 is associated with atherosclerosis in patients with Behcet's disease. Clin Exp </w:t>
      </w:r>
      <w:proofErr w:type="spellStart"/>
      <w:r w:rsidR="00F96E5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Hypertens</w:t>
      </w:r>
      <w:proofErr w:type="spellEnd"/>
      <w:r w:rsidR="00F96E5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2022;</w:t>
      </w:r>
      <w:r w:rsidR="009641A9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F96E5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44:</w:t>
      </w:r>
      <w:r w:rsidR="009641A9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F96E5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480-486 </w:t>
      </w:r>
    </w:p>
    <w:p w14:paraId="68DDED89" w14:textId="4E1C7DFF" w:rsidR="00326E33" w:rsidRPr="00FD0547" w:rsidRDefault="00561A13" w:rsidP="009476F6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5221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47</w:t>
      </w:r>
      <w:r w:rsidR="008F37CF" w:rsidRPr="005221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1B7BA5" w:rsidRPr="005221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7878C5" w:rsidRPr="005221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Ismail MA, Mounir O, </w:t>
      </w:r>
      <w:proofErr w:type="spellStart"/>
      <w:r w:rsidR="007878C5" w:rsidRPr="005221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Sedky</w:t>
      </w:r>
      <w:proofErr w:type="spellEnd"/>
      <w:r w:rsidR="007878C5" w:rsidRPr="005221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A, </w:t>
      </w:r>
      <w:proofErr w:type="spellStart"/>
      <w:r w:rsidR="007878C5" w:rsidRPr="005221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Algahlan</w:t>
      </w:r>
      <w:proofErr w:type="spellEnd"/>
      <w:r w:rsidR="007878C5" w:rsidRPr="005221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HA, Abda EA, Radwan AR</w:t>
      </w:r>
      <w:r w:rsidR="00DE1D3D" w:rsidRPr="005221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et al.</w:t>
      </w:r>
      <w:r w:rsidR="007878C5" w:rsidRPr="005221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7878C5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Exists a role for serum irisin in Egyptian Behcet's patients with subclinical atherosclerosis? Clin </w:t>
      </w:r>
      <w:proofErr w:type="spellStart"/>
      <w:r w:rsidR="007878C5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Rheumatol</w:t>
      </w:r>
      <w:proofErr w:type="spellEnd"/>
      <w:r w:rsidR="007878C5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2022 Sep 16. </w:t>
      </w:r>
      <w:proofErr w:type="spellStart"/>
      <w:r w:rsidR="007878C5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doi</w:t>
      </w:r>
      <w:proofErr w:type="spellEnd"/>
      <w:r w:rsidR="007878C5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: 10.1007/s10067-022-06368-9. </w:t>
      </w:r>
      <w:proofErr w:type="spellStart"/>
      <w:r w:rsidR="007878C5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Epub</w:t>
      </w:r>
      <w:proofErr w:type="spellEnd"/>
      <w:r w:rsidR="007878C5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ahead of print. PMID: 36112245.</w:t>
      </w:r>
    </w:p>
    <w:p w14:paraId="24EE8ACC" w14:textId="2EB5CB40" w:rsidR="009476F6" w:rsidRPr="00FD0547" w:rsidRDefault="009476F6" w:rsidP="009476F6">
      <w:pPr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</w:rPr>
        <w:t>4</w:t>
      </w:r>
      <w:r w:rsidR="00561A13">
        <w:rPr>
          <w:rFonts w:ascii="Times New Roman" w:hAnsi="Times New Roman" w:cs="Times New Roman"/>
          <w:sz w:val="24"/>
          <w:szCs w:val="24"/>
        </w:rPr>
        <w:t>8</w:t>
      </w:r>
      <w:r w:rsidR="008F37CF">
        <w:rPr>
          <w:rFonts w:ascii="Times New Roman" w:hAnsi="Times New Roman" w:cs="Times New Roman"/>
          <w:sz w:val="24"/>
          <w:szCs w:val="24"/>
        </w:rPr>
        <w:t>)</w:t>
      </w:r>
      <w:r w:rsidRPr="00FD0547">
        <w:rPr>
          <w:rFonts w:ascii="Times New Roman" w:hAnsi="Times New Roman" w:cs="Times New Roman"/>
          <w:sz w:val="24"/>
          <w:szCs w:val="24"/>
        </w:rPr>
        <w:t xml:space="preserve"> Bhakta BB, Brennan P, James TE, et al. Behcet’s disease: evaluation of a new instrument to measure clinical activity. Rheumatology (Oxford) 1999; 38:728–733</w:t>
      </w:r>
    </w:p>
    <w:p w14:paraId="6E4F6868" w14:textId="69E396C5" w:rsidR="009476F6" w:rsidRPr="00FD0547" w:rsidRDefault="009476F6" w:rsidP="009476F6">
      <w:pPr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56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8F3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Forbees</w:t>
      </w:r>
      <w:proofErr w:type="spellEnd"/>
      <w:r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C, Swearingen C, Yazici Y. Behcet’s syndrome activity score (BSAS): a new disease activity assessment tool, composed of patient-derived measures only, is strongly correlated with the Behcet’s Disease Current Activity Form (BDCAF) </w:t>
      </w:r>
      <w:r w:rsidRPr="00FD0547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Arthritis Rheum</w:t>
      </w:r>
      <w:r w:rsidRPr="00FD0547">
        <w:rPr>
          <w:rStyle w:val="ref-journal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2008; </w:t>
      </w:r>
      <w:r w:rsidRPr="00FD0547">
        <w:rPr>
          <w:rStyle w:val="ref-vo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58</w:t>
      </w:r>
      <w:r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Suppl</w:t>
      </w:r>
      <w:proofErr w:type="spellEnd"/>
      <w:r w:rsidRPr="00FD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9): S854–S855</w:t>
      </w:r>
    </w:p>
    <w:p w14:paraId="776555BD" w14:textId="4EFE1EB5" w:rsidR="009476F6" w:rsidRPr="00FD0547" w:rsidRDefault="00561A13" w:rsidP="00947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8F37CF">
        <w:rPr>
          <w:rFonts w:ascii="Times New Roman" w:hAnsi="Times New Roman" w:cs="Times New Roman"/>
          <w:sz w:val="24"/>
          <w:szCs w:val="24"/>
        </w:rPr>
        <w:t>)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 Chang HK, Cheon KS. The clinical significance of a pathergy reaction in patients with Behcet</w:t>
      </w:r>
      <w:r w:rsidR="0037468A" w:rsidRPr="00FD0547">
        <w:rPr>
          <w:rFonts w:ascii="Times New Roman" w:hAnsi="Times New Roman" w:cs="Times New Roman"/>
          <w:sz w:val="24"/>
          <w:szCs w:val="24"/>
        </w:rPr>
        <w:t>’</w:t>
      </w:r>
      <w:r w:rsidR="009476F6" w:rsidRPr="00FD0547">
        <w:rPr>
          <w:rFonts w:ascii="Times New Roman" w:hAnsi="Times New Roman" w:cs="Times New Roman"/>
          <w:sz w:val="24"/>
          <w:szCs w:val="24"/>
        </w:rPr>
        <w:t>s disease. J Korean Med Sci 2002; 17: 371–374.</w:t>
      </w:r>
    </w:p>
    <w:p w14:paraId="05972C86" w14:textId="10FC2E07" w:rsidR="009476F6" w:rsidRPr="00FD0547" w:rsidRDefault="00561A13" w:rsidP="00947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8F37CF">
        <w:rPr>
          <w:rFonts w:ascii="Times New Roman" w:hAnsi="Times New Roman" w:cs="Times New Roman"/>
          <w:sz w:val="24"/>
          <w:szCs w:val="24"/>
        </w:rPr>
        <w:t>)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 Krause I, Molad Y, Mitrani M, Weinberger A. Pathergy reaction in Behcet’s disease: lack of correlation with mucocutaneous manifestations and systemic disease expression. Clin Exp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Rheumatol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2000; 18: 71-74</w:t>
      </w:r>
    </w:p>
    <w:p w14:paraId="17B39050" w14:textId="7E00E850" w:rsidR="00C66B1B" w:rsidRPr="00B9671E" w:rsidRDefault="00A74F81" w:rsidP="00C66B1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52) </w:t>
      </w:r>
      <w:proofErr w:type="spellStart"/>
      <w:r w:rsidR="00C66B1B" w:rsidRPr="00B967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Suvila</w:t>
      </w:r>
      <w:proofErr w:type="spellEnd"/>
      <w:r w:rsidR="00C66B1B" w:rsidRPr="00B967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K, </w:t>
      </w:r>
      <w:proofErr w:type="spellStart"/>
      <w:r w:rsidR="00C66B1B" w:rsidRPr="00B967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Langén</w:t>
      </w:r>
      <w:proofErr w:type="spellEnd"/>
      <w:r w:rsidR="00C66B1B" w:rsidRPr="00B967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V, Cheng S, Niiranen TJ. Age of Hypertension Onset: Overview of Research and How to Apply in Practice. </w:t>
      </w:r>
      <w:proofErr w:type="spellStart"/>
      <w:r w:rsidR="00C66B1B" w:rsidRPr="00B967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Curr</w:t>
      </w:r>
      <w:proofErr w:type="spellEnd"/>
      <w:r w:rsidR="00C66B1B" w:rsidRPr="00B967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C66B1B" w:rsidRPr="00B967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Hypertens</w:t>
      </w:r>
      <w:proofErr w:type="spellEnd"/>
      <w:r w:rsidR="00C66B1B" w:rsidRPr="00B967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Rep 2020;</w:t>
      </w:r>
      <w:r w:rsidR="00C66B1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C66B1B" w:rsidRPr="00B967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22:</w:t>
      </w:r>
      <w:r w:rsidR="00C66B1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C66B1B" w:rsidRPr="00B967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68 </w:t>
      </w:r>
    </w:p>
    <w:p w14:paraId="5EB3F9CB" w14:textId="0A24CB5B" w:rsidR="00C66B1B" w:rsidRPr="00B20461" w:rsidRDefault="00A74F81" w:rsidP="00C66B1B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53) </w:t>
      </w:r>
      <w:r w:rsidR="00C66B1B" w:rsidRPr="00B2046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Sharifi M, </w:t>
      </w:r>
      <w:proofErr w:type="spellStart"/>
      <w:r w:rsidR="00C66B1B" w:rsidRPr="00B2046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Futema</w:t>
      </w:r>
      <w:proofErr w:type="spellEnd"/>
      <w:r w:rsidR="00C66B1B" w:rsidRPr="00B2046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M, Nair D, Humphries SE. Polygenic Hypercholesterolemia and Cardiovascular Disease Risk. </w:t>
      </w:r>
      <w:proofErr w:type="spellStart"/>
      <w:r w:rsidR="00C66B1B" w:rsidRPr="00B2046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Curr</w:t>
      </w:r>
      <w:proofErr w:type="spellEnd"/>
      <w:r w:rsidR="00C66B1B" w:rsidRPr="00B2046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C66B1B" w:rsidRPr="00B2046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Cardiol</w:t>
      </w:r>
      <w:proofErr w:type="spellEnd"/>
      <w:r w:rsidR="00C66B1B" w:rsidRPr="00B2046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Rep 2019; 21: 43 </w:t>
      </w:r>
    </w:p>
    <w:p w14:paraId="26C7C4FB" w14:textId="704D708E" w:rsidR="00473C32" w:rsidRDefault="00561A13" w:rsidP="00473C3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8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5</w:t>
      </w:r>
      <w:r w:rsidR="00A74F81" w:rsidRPr="001948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4</w:t>
      </w:r>
      <w:r w:rsidR="008F37CF" w:rsidRPr="001948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473C32" w:rsidRPr="001948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Toledo-Samaniego N, Oblitas CM, Peñaloza-Martínez E</w:t>
      </w:r>
      <w:r w:rsidR="00251320" w:rsidRPr="001948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et al</w:t>
      </w:r>
      <w:r w:rsidR="00473C32" w:rsidRPr="001948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473C32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Arterial and venous involvement in Behçet's syndrome: a narrative review. J </w:t>
      </w:r>
      <w:proofErr w:type="spellStart"/>
      <w:r w:rsidR="00473C32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Thromb</w:t>
      </w:r>
      <w:proofErr w:type="spellEnd"/>
      <w:r w:rsidR="00473C32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Thrombolysis</w:t>
      </w:r>
      <w:r w:rsidR="003B6560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B6560" w:rsidRPr="00FD0547">
        <w:rPr>
          <w:rFonts w:ascii="Times New Roman" w:hAnsi="Times New Roman" w:cs="Times New Roman"/>
          <w:sz w:val="24"/>
          <w:szCs w:val="24"/>
          <w:shd w:val="clear" w:color="auto" w:fill="FFFFFF"/>
        </w:rPr>
        <w:t>2022; 54: 162-171</w:t>
      </w:r>
    </w:p>
    <w:p w14:paraId="2898E604" w14:textId="77777777" w:rsidR="00B9671E" w:rsidRDefault="00B9671E" w:rsidP="00473C3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0CFB62" w14:textId="77777777" w:rsidR="00B9671E" w:rsidRDefault="00B9671E" w:rsidP="00473C3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B049DE" w14:textId="77777777" w:rsidR="00B9671E" w:rsidRPr="00FD0547" w:rsidRDefault="00B9671E" w:rsidP="00473C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DC9CEF" w14:textId="71F41CC0" w:rsidR="00473C32" w:rsidRPr="00FD0547" w:rsidRDefault="00561A13" w:rsidP="00473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4F81">
        <w:rPr>
          <w:rFonts w:ascii="Times New Roman" w:hAnsi="Times New Roman" w:cs="Times New Roman"/>
          <w:sz w:val="24"/>
          <w:szCs w:val="24"/>
        </w:rPr>
        <w:t>5</w:t>
      </w:r>
      <w:r w:rsidR="008F37CF">
        <w:rPr>
          <w:rFonts w:ascii="Times New Roman" w:hAnsi="Times New Roman" w:cs="Times New Roman"/>
          <w:sz w:val="24"/>
          <w:szCs w:val="24"/>
        </w:rPr>
        <w:t>)</w:t>
      </w:r>
      <w:r w:rsidR="000D2606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473C32" w:rsidRPr="00FD0547">
        <w:rPr>
          <w:rFonts w:ascii="Times New Roman" w:hAnsi="Times New Roman" w:cs="Times New Roman"/>
          <w:sz w:val="24"/>
          <w:szCs w:val="24"/>
        </w:rPr>
        <w:t xml:space="preserve">Desbois AC, Wechsler B, </w:t>
      </w:r>
      <w:proofErr w:type="spellStart"/>
      <w:r w:rsidR="00473C32" w:rsidRPr="00FD0547">
        <w:rPr>
          <w:rFonts w:ascii="Times New Roman" w:hAnsi="Times New Roman" w:cs="Times New Roman"/>
          <w:sz w:val="24"/>
          <w:szCs w:val="24"/>
        </w:rPr>
        <w:t>Resche</w:t>
      </w:r>
      <w:proofErr w:type="spellEnd"/>
      <w:r w:rsidR="00473C32" w:rsidRPr="00FD0547">
        <w:rPr>
          <w:rFonts w:ascii="Times New Roman" w:hAnsi="Times New Roman" w:cs="Times New Roman"/>
          <w:sz w:val="24"/>
          <w:szCs w:val="24"/>
        </w:rPr>
        <w:t>-Rigon M</w:t>
      </w:r>
      <w:r w:rsidR="00251320" w:rsidRPr="00FD0547">
        <w:rPr>
          <w:rFonts w:ascii="Times New Roman" w:hAnsi="Times New Roman" w:cs="Times New Roman"/>
          <w:sz w:val="24"/>
          <w:szCs w:val="24"/>
        </w:rPr>
        <w:t xml:space="preserve"> et al</w:t>
      </w:r>
      <w:r w:rsidR="00473C32" w:rsidRPr="00FD0547">
        <w:rPr>
          <w:rFonts w:ascii="Times New Roman" w:hAnsi="Times New Roman" w:cs="Times New Roman"/>
          <w:sz w:val="24"/>
          <w:szCs w:val="24"/>
        </w:rPr>
        <w:t xml:space="preserve">. Immunosuppressants reduce venous thrombosis relapse in Behçet’s disease. Arthritis Rheum 2012; 64: 2753-60. </w:t>
      </w:r>
    </w:p>
    <w:p w14:paraId="227D6F2B" w14:textId="402EA3C4" w:rsidR="00473C32" w:rsidRPr="00FD0547" w:rsidRDefault="00561A13" w:rsidP="00473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4F81">
        <w:rPr>
          <w:rFonts w:ascii="Times New Roman" w:hAnsi="Times New Roman" w:cs="Times New Roman"/>
          <w:sz w:val="24"/>
          <w:szCs w:val="24"/>
        </w:rPr>
        <w:t>6</w:t>
      </w:r>
      <w:r w:rsidR="008F37CF">
        <w:rPr>
          <w:rFonts w:ascii="Times New Roman" w:hAnsi="Times New Roman" w:cs="Times New Roman"/>
          <w:sz w:val="24"/>
          <w:szCs w:val="24"/>
        </w:rPr>
        <w:t>)</w:t>
      </w:r>
      <w:r w:rsidR="00931A6F"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473C32" w:rsidRPr="00FD0547">
        <w:rPr>
          <w:rFonts w:ascii="Times New Roman" w:hAnsi="Times New Roman" w:cs="Times New Roman"/>
          <w:sz w:val="24"/>
          <w:szCs w:val="24"/>
        </w:rPr>
        <w:t>Saadoun D, Asli B, Wechsler B</w:t>
      </w:r>
      <w:r w:rsidR="00251320" w:rsidRPr="00FD0547">
        <w:rPr>
          <w:rFonts w:ascii="Times New Roman" w:hAnsi="Times New Roman" w:cs="Times New Roman"/>
          <w:sz w:val="24"/>
          <w:szCs w:val="24"/>
        </w:rPr>
        <w:t xml:space="preserve"> et al</w:t>
      </w:r>
      <w:r w:rsidR="00473C32" w:rsidRPr="00FD0547">
        <w:rPr>
          <w:rFonts w:ascii="Times New Roman" w:hAnsi="Times New Roman" w:cs="Times New Roman"/>
          <w:sz w:val="24"/>
          <w:szCs w:val="24"/>
        </w:rPr>
        <w:t xml:space="preserve">. Long-term outcome of arterial lesions in Behçet disease: a series of 101 patients. Medicine 2012; 91: 18-24 </w:t>
      </w:r>
    </w:p>
    <w:p w14:paraId="411E7F24" w14:textId="5A60CA52" w:rsidR="00D70553" w:rsidRPr="00FD0547" w:rsidRDefault="00561A13" w:rsidP="00473C32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5</w:t>
      </w:r>
      <w:r w:rsidR="00A74F8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7</w:t>
      </w:r>
      <w:r w:rsidR="008F37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1B7BA5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D70553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Torgutalp</w:t>
      </w:r>
      <w:proofErr w:type="spellEnd"/>
      <w:r w:rsidR="00D70553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M, Sahin Eroglu D, Sezer S, Yayla ME, Karatas G, Uslu </w:t>
      </w:r>
      <w:proofErr w:type="spellStart"/>
      <w:r w:rsidR="00D70553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Yurteri</w:t>
      </w:r>
      <w:proofErr w:type="spellEnd"/>
      <w:r w:rsidR="00D70553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</w:t>
      </w:r>
      <w:r w:rsidR="00DE1D3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et al</w:t>
      </w:r>
      <w:r w:rsidR="00D70553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Analysis of</w:t>
      </w:r>
      <w:r w:rsidR="00A74F8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D70553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vascular involvement in 460 patients with Behçet's syndrome: Clinical characteristics and associated factors. </w:t>
      </w:r>
      <w:r w:rsidR="00D70553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Joint Bone Spine 2022; 89: 105277 </w:t>
      </w:r>
    </w:p>
    <w:p w14:paraId="4A005C99" w14:textId="5228A5AC" w:rsidR="00D10DBB" w:rsidRPr="00FD0547" w:rsidRDefault="00561A13" w:rsidP="00473C32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5</w:t>
      </w:r>
      <w:r w:rsidR="00A74F8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8</w:t>
      </w:r>
      <w:r w:rsidR="008F37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)</w:t>
      </w:r>
      <w:r w:rsidR="001B7BA5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D10DBB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Gasbarrino</w:t>
      </w:r>
      <w:proofErr w:type="spellEnd"/>
      <w:r w:rsidR="00D10DBB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K, Di Iorio D, </w:t>
      </w:r>
      <w:proofErr w:type="spellStart"/>
      <w:r w:rsidR="00D10DBB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Daskalopoulou</w:t>
      </w:r>
      <w:proofErr w:type="spellEnd"/>
      <w:r w:rsidR="00D10DBB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SS. </w:t>
      </w:r>
      <w:r w:rsidR="00D10DBB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Importance of sex and gender in ischaemic stroke and carotid atherosclerotic disease. </w:t>
      </w:r>
      <w:proofErr w:type="spellStart"/>
      <w:r w:rsidR="00D10DBB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Eur</w:t>
      </w:r>
      <w:proofErr w:type="spellEnd"/>
      <w:r w:rsidR="00D10DBB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Heart J 2022; 43: 460-473 </w:t>
      </w:r>
    </w:p>
    <w:p w14:paraId="0AED2F3B" w14:textId="55760DF9" w:rsidR="009476F6" w:rsidRPr="00FD0547" w:rsidRDefault="004C2B0E" w:rsidP="009476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</w:rPr>
        <w:t>5</w:t>
      </w:r>
      <w:r w:rsidR="00A74F81">
        <w:rPr>
          <w:rFonts w:ascii="Times New Roman" w:hAnsi="Times New Roman" w:cs="Times New Roman"/>
          <w:sz w:val="24"/>
          <w:szCs w:val="24"/>
        </w:rPr>
        <w:t>9</w:t>
      </w:r>
      <w:r w:rsidR="008F37CF">
        <w:rPr>
          <w:rFonts w:ascii="Times New Roman" w:hAnsi="Times New Roman" w:cs="Times New Roman"/>
          <w:sz w:val="24"/>
          <w:szCs w:val="24"/>
        </w:rPr>
        <w:t>)</w:t>
      </w:r>
      <w:r w:rsidRPr="00FD0547">
        <w:rPr>
          <w:rFonts w:ascii="Times New Roman" w:hAnsi="Times New Roman" w:cs="Times New Roman"/>
          <w:sz w:val="24"/>
          <w:szCs w:val="24"/>
        </w:rPr>
        <w:t xml:space="preserve"> 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Savey L,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Resche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>-Rigon M, Wechsler B</w:t>
      </w:r>
      <w:r w:rsidR="00AD52CA" w:rsidRPr="00FD0547">
        <w:rPr>
          <w:rFonts w:ascii="Times New Roman" w:hAnsi="Times New Roman" w:cs="Times New Roman"/>
          <w:sz w:val="24"/>
          <w:szCs w:val="24"/>
        </w:rPr>
        <w:t xml:space="preserve"> et al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. Ethnicity and association with disease manifestations and mortality in Behçet's disease.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Orphanet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J Rare Dis 2014; 9:42</w:t>
      </w:r>
    </w:p>
    <w:p w14:paraId="48398F26" w14:textId="77777777" w:rsidR="001E57F5" w:rsidRPr="00FD0547" w:rsidRDefault="001E57F5" w:rsidP="009476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357ECB" w14:textId="03C3D516" w:rsidR="009476F6" w:rsidRPr="00FD0547" w:rsidRDefault="00A74F81" w:rsidP="009476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8F37CF">
        <w:rPr>
          <w:rFonts w:ascii="Times New Roman" w:hAnsi="Times New Roman" w:cs="Times New Roman"/>
          <w:sz w:val="24"/>
          <w:szCs w:val="24"/>
        </w:rPr>
        <w:t>)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 Rozenbaum M,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Boulman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Slobodin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G</w:t>
      </w:r>
      <w:r w:rsidR="00AD52CA" w:rsidRPr="00FD0547">
        <w:rPr>
          <w:rFonts w:ascii="Times New Roman" w:hAnsi="Times New Roman" w:cs="Times New Roman"/>
          <w:sz w:val="24"/>
          <w:szCs w:val="24"/>
        </w:rPr>
        <w:t xml:space="preserve"> et al</w:t>
      </w:r>
      <w:r w:rsidR="009476F6" w:rsidRPr="00FD0547">
        <w:rPr>
          <w:rFonts w:ascii="Times New Roman" w:hAnsi="Times New Roman" w:cs="Times New Roman"/>
          <w:sz w:val="24"/>
          <w:szCs w:val="24"/>
        </w:rPr>
        <w:t>. Behcet disease in adult Druzes in north Israel: the influence of ethnic origin on disease expression and severity. </w:t>
      </w:r>
      <w:r w:rsidR="009476F6" w:rsidRPr="00FD0547">
        <w:rPr>
          <w:rStyle w:val="ref-journal"/>
          <w:rFonts w:ascii="Times New Roman" w:hAnsi="Times New Roman" w:cs="Times New Roman"/>
          <w:sz w:val="24"/>
          <w:szCs w:val="24"/>
        </w:rPr>
        <w:t xml:space="preserve">J Clin </w:t>
      </w:r>
      <w:proofErr w:type="spellStart"/>
      <w:r w:rsidR="009476F6" w:rsidRPr="00FD0547">
        <w:rPr>
          <w:rStyle w:val="ref-journal"/>
          <w:rFonts w:ascii="Times New Roman" w:hAnsi="Times New Roman" w:cs="Times New Roman"/>
          <w:sz w:val="24"/>
          <w:szCs w:val="24"/>
        </w:rPr>
        <w:t>Rheumatol</w:t>
      </w:r>
      <w:proofErr w:type="spellEnd"/>
      <w:r w:rsidR="009476F6" w:rsidRPr="00FD0547">
        <w:rPr>
          <w:rStyle w:val="ref-journal"/>
          <w:rFonts w:ascii="Times New Roman" w:hAnsi="Times New Roman" w:cs="Times New Roman"/>
          <w:sz w:val="24"/>
          <w:szCs w:val="24"/>
        </w:rPr>
        <w:t> 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2007; </w:t>
      </w:r>
      <w:r w:rsidR="009476F6" w:rsidRPr="00FD0547">
        <w:rPr>
          <w:rStyle w:val="ref-vol"/>
          <w:rFonts w:ascii="Times New Roman" w:hAnsi="Times New Roman" w:cs="Times New Roman"/>
          <w:sz w:val="24"/>
          <w:szCs w:val="24"/>
        </w:rPr>
        <w:t>13</w:t>
      </w:r>
      <w:r w:rsidR="009476F6" w:rsidRPr="00FD0547">
        <w:rPr>
          <w:rFonts w:ascii="Times New Roman" w:hAnsi="Times New Roman" w:cs="Times New Roman"/>
          <w:sz w:val="24"/>
          <w:szCs w:val="24"/>
        </w:rPr>
        <w:t>: 124–127</w:t>
      </w:r>
    </w:p>
    <w:p w14:paraId="164E115C" w14:textId="77777777" w:rsidR="009476F6" w:rsidRPr="00FD0547" w:rsidRDefault="009476F6" w:rsidP="009476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FCA135" w14:textId="4F5C72F5" w:rsidR="009476F6" w:rsidRPr="00FD0547" w:rsidRDefault="00A74F81" w:rsidP="009476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8F37CF">
        <w:rPr>
          <w:rFonts w:ascii="Times New Roman" w:hAnsi="Times New Roman" w:cs="Times New Roman"/>
          <w:sz w:val="24"/>
          <w:szCs w:val="24"/>
        </w:rPr>
        <w:t>)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Seyahi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E. Phenotypes in Behçet's syndrome. Intern Emerg Med 2019; 14: 677-689 </w:t>
      </w:r>
    </w:p>
    <w:p w14:paraId="35C13D3B" w14:textId="77777777" w:rsidR="009476F6" w:rsidRPr="00FD0547" w:rsidRDefault="009476F6" w:rsidP="009476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56C524" w14:textId="75D7FBEE" w:rsidR="009476F6" w:rsidRPr="00FD0547" w:rsidRDefault="00561A13" w:rsidP="009476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="00A74F81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8F37CF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9476F6" w:rsidRPr="00FD05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  <w:lang w:val="it-IT"/>
        </w:rPr>
        <w:t>Tada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  <w:lang w:val="it-IT"/>
        </w:rPr>
        <w:t xml:space="preserve"> H,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  <w:lang w:val="it-IT"/>
        </w:rPr>
        <w:t>Takamura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  <w:lang w:val="it-IT"/>
        </w:rPr>
        <w:t xml:space="preserve"> M,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  <w:lang w:val="it-IT"/>
        </w:rPr>
        <w:t>Kawashiri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  <w:lang w:val="it-IT"/>
        </w:rPr>
        <w:t xml:space="preserve"> MA. </w:t>
      </w:r>
      <w:r w:rsidR="009476F6" w:rsidRPr="00FD0547">
        <w:rPr>
          <w:rFonts w:ascii="Times New Roman" w:hAnsi="Times New Roman" w:cs="Times New Roman"/>
          <w:sz w:val="24"/>
          <w:szCs w:val="24"/>
        </w:rPr>
        <w:t>What is the mechanism of genetic contributions to the development of atherosclerosis? Atherosclerosis 2020; 307: 72-74</w:t>
      </w:r>
    </w:p>
    <w:p w14:paraId="08D5E593" w14:textId="77777777" w:rsidR="00845964" w:rsidRPr="00FD0547" w:rsidRDefault="00845964" w:rsidP="009476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D4F6AC" w14:textId="73FBEBA0" w:rsidR="009476F6" w:rsidRPr="00FD0547" w:rsidRDefault="00561A13" w:rsidP="009476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48D3">
        <w:rPr>
          <w:rFonts w:ascii="Times New Roman" w:hAnsi="Times New Roman" w:cs="Times New Roman"/>
          <w:sz w:val="24"/>
          <w:szCs w:val="24"/>
        </w:rPr>
        <w:t>6</w:t>
      </w:r>
      <w:r w:rsidR="00A74F81" w:rsidRPr="001948D3">
        <w:rPr>
          <w:rFonts w:ascii="Times New Roman" w:hAnsi="Times New Roman" w:cs="Times New Roman"/>
          <w:sz w:val="24"/>
          <w:szCs w:val="24"/>
        </w:rPr>
        <w:t>3</w:t>
      </w:r>
      <w:r w:rsidR="008F37CF" w:rsidRPr="001948D3">
        <w:rPr>
          <w:rFonts w:ascii="Times New Roman" w:hAnsi="Times New Roman" w:cs="Times New Roman"/>
          <w:sz w:val="24"/>
          <w:szCs w:val="24"/>
        </w:rPr>
        <w:t>)</w:t>
      </w:r>
      <w:r w:rsidR="009476F6" w:rsidRPr="0019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6F6" w:rsidRPr="001948D3">
        <w:rPr>
          <w:rFonts w:ascii="Times New Roman" w:hAnsi="Times New Roman" w:cs="Times New Roman"/>
          <w:sz w:val="24"/>
          <w:szCs w:val="24"/>
        </w:rPr>
        <w:t>Prandoni</w:t>
      </w:r>
      <w:proofErr w:type="spellEnd"/>
      <w:r w:rsidR="009476F6" w:rsidRPr="001948D3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="009476F6" w:rsidRPr="001948D3">
        <w:rPr>
          <w:rFonts w:ascii="Times New Roman" w:hAnsi="Times New Roman" w:cs="Times New Roman"/>
          <w:sz w:val="24"/>
          <w:szCs w:val="24"/>
        </w:rPr>
        <w:t>Bilora</w:t>
      </w:r>
      <w:proofErr w:type="spellEnd"/>
      <w:r w:rsidR="009476F6" w:rsidRPr="001948D3">
        <w:rPr>
          <w:rFonts w:ascii="Times New Roman" w:hAnsi="Times New Roman" w:cs="Times New Roman"/>
          <w:sz w:val="24"/>
          <w:szCs w:val="24"/>
        </w:rPr>
        <w:t xml:space="preserve"> F, Marchiori A et al. </w:t>
      </w:r>
      <w:r w:rsidR="009476F6" w:rsidRPr="00FD0547">
        <w:rPr>
          <w:rFonts w:ascii="Times New Roman" w:hAnsi="Times New Roman" w:cs="Times New Roman"/>
          <w:sz w:val="24"/>
          <w:szCs w:val="24"/>
        </w:rPr>
        <w:t>An association between atherosclerosis and venous thrombosis. </w:t>
      </w:r>
      <w:r w:rsidR="009476F6" w:rsidRPr="00FD0547">
        <w:rPr>
          <w:rStyle w:val="ref-journal"/>
          <w:rFonts w:ascii="Times New Roman" w:hAnsi="Times New Roman" w:cs="Times New Roman"/>
          <w:sz w:val="24"/>
          <w:szCs w:val="24"/>
        </w:rPr>
        <w:t>N Engl J Med 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2003; </w:t>
      </w:r>
      <w:r w:rsidR="009476F6" w:rsidRPr="00FD0547">
        <w:rPr>
          <w:rStyle w:val="ref-vol"/>
          <w:rFonts w:ascii="Times New Roman" w:hAnsi="Times New Roman" w:cs="Times New Roman"/>
          <w:sz w:val="24"/>
          <w:szCs w:val="24"/>
        </w:rPr>
        <w:t>348</w:t>
      </w:r>
      <w:r w:rsidR="009476F6" w:rsidRPr="00FD0547">
        <w:rPr>
          <w:rFonts w:ascii="Times New Roman" w:hAnsi="Times New Roman" w:cs="Times New Roman"/>
          <w:sz w:val="24"/>
          <w:szCs w:val="24"/>
        </w:rPr>
        <w:t>: 1435–1441</w:t>
      </w:r>
    </w:p>
    <w:p w14:paraId="5507D5C9" w14:textId="77777777" w:rsidR="009476F6" w:rsidRPr="00FD0547" w:rsidRDefault="009476F6" w:rsidP="009476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A16DCB" w14:textId="538AA451" w:rsidR="009476F6" w:rsidRPr="00FD0547" w:rsidRDefault="00561A13" w:rsidP="009476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91010419"/>
      <w:r>
        <w:rPr>
          <w:rFonts w:ascii="Times New Roman" w:hAnsi="Times New Roman" w:cs="Times New Roman"/>
          <w:sz w:val="24"/>
          <w:szCs w:val="24"/>
        </w:rPr>
        <w:t>6</w:t>
      </w:r>
      <w:r w:rsidR="00A74F81">
        <w:rPr>
          <w:rFonts w:ascii="Times New Roman" w:hAnsi="Times New Roman" w:cs="Times New Roman"/>
          <w:sz w:val="24"/>
          <w:szCs w:val="24"/>
        </w:rPr>
        <w:t>4</w:t>
      </w:r>
      <w:r w:rsidR="008F37CF">
        <w:rPr>
          <w:rFonts w:ascii="Times New Roman" w:hAnsi="Times New Roman" w:cs="Times New Roman"/>
          <w:sz w:val="24"/>
          <w:szCs w:val="24"/>
        </w:rPr>
        <w:t>)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Jezovnik</w:t>
      </w:r>
      <w:bookmarkEnd w:id="12"/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MK, Fareed J, </w:t>
      </w:r>
      <w:proofErr w:type="spellStart"/>
      <w:r w:rsidR="009476F6" w:rsidRPr="00FD0547">
        <w:rPr>
          <w:rFonts w:ascii="Times New Roman" w:hAnsi="Times New Roman" w:cs="Times New Roman"/>
          <w:sz w:val="24"/>
          <w:szCs w:val="24"/>
        </w:rPr>
        <w:t>Poredos</w:t>
      </w:r>
      <w:proofErr w:type="spellEnd"/>
      <w:r w:rsidR="009476F6" w:rsidRPr="00FD0547">
        <w:rPr>
          <w:rFonts w:ascii="Times New Roman" w:hAnsi="Times New Roman" w:cs="Times New Roman"/>
          <w:sz w:val="24"/>
          <w:szCs w:val="24"/>
        </w:rPr>
        <w:t xml:space="preserve"> P. Subjects with a history of idiopathic deep venous thrombosis have long-term increased levels of inflammatory markers and markers of endothelial damage. </w:t>
      </w:r>
      <w:r w:rsidR="009476F6" w:rsidRPr="00FD0547">
        <w:rPr>
          <w:rStyle w:val="ref-journal"/>
          <w:rFonts w:ascii="Times New Roman" w:hAnsi="Times New Roman" w:cs="Times New Roman"/>
          <w:sz w:val="24"/>
          <w:szCs w:val="24"/>
        </w:rPr>
        <w:t xml:space="preserve">Clin Appl </w:t>
      </w:r>
      <w:proofErr w:type="spellStart"/>
      <w:r w:rsidR="009476F6" w:rsidRPr="00FD0547">
        <w:rPr>
          <w:rStyle w:val="ref-journal"/>
          <w:rFonts w:ascii="Times New Roman" w:hAnsi="Times New Roman" w:cs="Times New Roman"/>
          <w:sz w:val="24"/>
          <w:szCs w:val="24"/>
        </w:rPr>
        <w:t>Thromb</w:t>
      </w:r>
      <w:proofErr w:type="spellEnd"/>
      <w:r w:rsidR="009476F6" w:rsidRPr="00FD0547">
        <w:rPr>
          <w:rStyle w:val="ref-journ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6F6" w:rsidRPr="00FD0547">
        <w:rPr>
          <w:rStyle w:val="ref-journal"/>
          <w:rFonts w:ascii="Times New Roman" w:hAnsi="Times New Roman" w:cs="Times New Roman"/>
          <w:sz w:val="24"/>
          <w:szCs w:val="24"/>
        </w:rPr>
        <w:t>Hemost</w:t>
      </w:r>
      <w:proofErr w:type="spellEnd"/>
      <w:r w:rsidR="009476F6" w:rsidRPr="00FD0547">
        <w:rPr>
          <w:rStyle w:val="ref-journal"/>
          <w:rFonts w:ascii="Times New Roman" w:hAnsi="Times New Roman" w:cs="Times New Roman"/>
          <w:sz w:val="24"/>
          <w:szCs w:val="24"/>
        </w:rPr>
        <w:t> </w:t>
      </w:r>
      <w:r w:rsidR="009476F6" w:rsidRPr="00FD0547">
        <w:rPr>
          <w:rFonts w:ascii="Times New Roman" w:hAnsi="Times New Roman" w:cs="Times New Roman"/>
          <w:sz w:val="24"/>
          <w:szCs w:val="24"/>
        </w:rPr>
        <w:t xml:space="preserve">2017; </w:t>
      </w:r>
      <w:r w:rsidR="009476F6" w:rsidRPr="00FD0547">
        <w:rPr>
          <w:rStyle w:val="ref-vol"/>
          <w:rFonts w:ascii="Times New Roman" w:hAnsi="Times New Roman" w:cs="Times New Roman"/>
          <w:sz w:val="24"/>
          <w:szCs w:val="24"/>
        </w:rPr>
        <w:t>23</w:t>
      </w:r>
      <w:r w:rsidR="009476F6" w:rsidRPr="00FD0547">
        <w:rPr>
          <w:rFonts w:ascii="Times New Roman" w:hAnsi="Times New Roman" w:cs="Times New Roman"/>
          <w:sz w:val="24"/>
          <w:szCs w:val="24"/>
        </w:rPr>
        <w:t>: 124–131</w:t>
      </w:r>
    </w:p>
    <w:p w14:paraId="53FDBC31" w14:textId="77777777" w:rsidR="009476F6" w:rsidRPr="00FD0547" w:rsidRDefault="009476F6" w:rsidP="009476F6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48298D86" w14:textId="7B2B66E5" w:rsidR="009476F6" w:rsidRPr="00FD0547" w:rsidRDefault="00561A13" w:rsidP="009476F6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1948D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A74F81" w:rsidRPr="001948D3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8F37CF" w:rsidRPr="001948D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476F6" w:rsidRPr="00194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76F6" w:rsidRPr="001948D3">
        <w:rPr>
          <w:rFonts w:ascii="Times New Roman" w:hAnsi="Times New Roman" w:cs="Times New Roman"/>
          <w:sz w:val="24"/>
          <w:szCs w:val="24"/>
          <w:shd w:val="clear" w:color="auto" w:fill="FFFFFF"/>
        </w:rPr>
        <w:t>Kaptoge</w:t>
      </w:r>
      <w:proofErr w:type="spellEnd"/>
      <w:r w:rsidR="009476F6" w:rsidRPr="00194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S, Di </w:t>
      </w:r>
      <w:proofErr w:type="spellStart"/>
      <w:r w:rsidR="009476F6" w:rsidRPr="001948D3">
        <w:rPr>
          <w:rFonts w:ascii="Times New Roman" w:hAnsi="Times New Roman" w:cs="Times New Roman"/>
          <w:sz w:val="24"/>
          <w:szCs w:val="24"/>
          <w:shd w:val="clear" w:color="auto" w:fill="FFFFFF"/>
        </w:rPr>
        <w:t>Angelantonio</w:t>
      </w:r>
      <w:proofErr w:type="spellEnd"/>
      <w:r w:rsidR="009476F6" w:rsidRPr="00194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E, Lowe G et al. </w:t>
      </w:r>
      <w:r w:rsidR="009476F6" w:rsidRPr="00FD0547">
        <w:rPr>
          <w:rStyle w:val="ref-tit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C-reactive protein concentration and risk of coronary heart disease, stroke, and mortality: an individual participant meta-analysis. </w:t>
      </w:r>
      <w:r w:rsidR="009476F6" w:rsidRPr="00FD0547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Lancet</w:t>
      </w:r>
      <w:r w:rsidR="009476F6" w:rsidRPr="00FD0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2010; </w:t>
      </w:r>
      <w:r w:rsidR="009476F6" w:rsidRPr="00FD0547">
        <w:rPr>
          <w:rStyle w:val="ref-vo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375: 1</w:t>
      </w:r>
      <w:r w:rsidR="009476F6" w:rsidRPr="00FD0547">
        <w:rPr>
          <w:rFonts w:ascii="Times New Roman" w:hAnsi="Times New Roman" w:cs="Times New Roman"/>
          <w:sz w:val="24"/>
          <w:szCs w:val="24"/>
          <w:shd w:val="clear" w:color="auto" w:fill="FFFFFF"/>
        </w:rPr>
        <w:t>32–140.</w:t>
      </w:r>
    </w:p>
    <w:p w14:paraId="7D2732D4" w14:textId="77777777" w:rsidR="009476F6" w:rsidRPr="00FD0547" w:rsidRDefault="009476F6" w:rsidP="009476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D5F775" w14:textId="570D418B" w:rsidR="00D00ABC" w:rsidRPr="00B02CDB" w:rsidRDefault="001B7BA5" w:rsidP="009476F6">
      <w:pPr>
        <w:pStyle w:val="NoSpacing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it-IT"/>
        </w:rPr>
      </w:pPr>
      <w:r w:rsidRPr="00FD0547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6</w:t>
      </w:r>
      <w:r w:rsidR="00A74F81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6</w:t>
      </w:r>
      <w:r w:rsidR="008F37CF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)</w:t>
      </w:r>
      <w:r w:rsidR="00613E5D" w:rsidRPr="00FD0547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="003F56F7" w:rsidRPr="00FD0547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Migdalski</w:t>
      </w:r>
      <w:proofErr w:type="spellEnd"/>
      <w:r w:rsidR="003F56F7" w:rsidRPr="00FD0547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A, </w:t>
      </w:r>
      <w:proofErr w:type="spellStart"/>
      <w:r w:rsidR="003F56F7" w:rsidRPr="00FD0547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Jawien</w:t>
      </w:r>
      <w:proofErr w:type="spellEnd"/>
      <w:r w:rsidR="003F56F7" w:rsidRPr="00FD0547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A. New insight into biology, molecular diagnostics and treatment options of unstable carotid atherosclerotic plaque: a narrative review. </w:t>
      </w:r>
      <w:r w:rsidR="003F56F7" w:rsidRPr="00B02CD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it-IT"/>
        </w:rPr>
        <w:t xml:space="preserve">Ann </w:t>
      </w:r>
      <w:proofErr w:type="spellStart"/>
      <w:r w:rsidR="003F56F7" w:rsidRPr="00B02CD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it-IT"/>
        </w:rPr>
        <w:t>Transl</w:t>
      </w:r>
      <w:proofErr w:type="spellEnd"/>
      <w:r w:rsidR="003F56F7" w:rsidRPr="00B02CD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3F56F7" w:rsidRPr="00B02CD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it-IT"/>
        </w:rPr>
        <w:t>Med</w:t>
      </w:r>
      <w:proofErr w:type="spellEnd"/>
      <w:r w:rsidR="003F56F7" w:rsidRPr="00B02CD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it-IT"/>
        </w:rPr>
        <w:t xml:space="preserve"> 2021; 9: 1207</w:t>
      </w:r>
    </w:p>
    <w:p w14:paraId="22833ADE" w14:textId="77777777" w:rsidR="009476F6" w:rsidRPr="00FD0547" w:rsidRDefault="009476F6" w:rsidP="009476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F7617B0" w14:textId="19130275" w:rsidR="009476F6" w:rsidRDefault="00B81DB6" w:rsidP="009476F6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D0547">
        <w:rPr>
          <w:rFonts w:ascii="Times New Roman" w:hAnsi="Times New Roman" w:cs="Times New Roman"/>
          <w:sz w:val="24"/>
          <w:szCs w:val="24"/>
          <w:lang w:val="it-IT"/>
        </w:rPr>
        <w:t>6</w:t>
      </w:r>
      <w:r w:rsidR="00A74F81">
        <w:rPr>
          <w:rFonts w:ascii="Times New Roman" w:hAnsi="Times New Roman" w:cs="Times New Roman"/>
          <w:sz w:val="24"/>
          <w:szCs w:val="24"/>
          <w:lang w:val="it-IT"/>
        </w:rPr>
        <w:t>7</w:t>
      </w:r>
      <w:r w:rsidR="008F37CF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9476F6" w:rsidRPr="00FD05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62600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Merashli</w:t>
      </w:r>
      <w:proofErr w:type="spellEnd"/>
      <w:r w:rsidR="00C62600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M, Bucci T, Pastori D</w:t>
      </w:r>
      <w:r w:rsidR="00223A69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et al.</w:t>
      </w:r>
      <w:r w:rsidR="00C62600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</w:t>
      </w:r>
      <w:r w:rsidR="00C62600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Plasma Homocysteine in Behcet's Disease: A Systematic Review and Meta-Analysis. </w:t>
      </w:r>
      <w:proofErr w:type="spellStart"/>
      <w:r w:rsidR="00C62600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Thromb</w:t>
      </w:r>
      <w:proofErr w:type="spellEnd"/>
      <w:r w:rsidR="00C62600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C62600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Haemost</w:t>
      </w:r>
      <w:proofErr w:type="spellEnd"/>
      <w:r w:rsidR="00C62600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2022 Jan 7. </w:t>
      </w:r>
      <w:proofErr w:type="spellStart"/>
      <w:r w:rsidR="00C62600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doi</w:t>
      </w:r>
      <w:proofErr w:type="spellEnd"/>
      <w:r w:rsidR="00C62600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: 10.1055/s-0041-1740637. </w:t>
      </w:r>
      <w:proofErr w:type="spellStart"/>
      <w:r w:rsidR="00C62600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Epub</w:t>
      </w:r>
      <w:proofErr w:type="spellEnd"/>
      <w:r w:rsidR="00C62600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ahead of print. PMID: 34996122.</w:t>
      </w:r>
    </w:p>
    <w:p w14:paraId="179E1B5B" w14:textId="77777777" w:rsidR="00FB0CCD" w:rsidRDefault="00FB0CCD" w:rsidP="009476F6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6CB55443" w14:textId="2B222FA8" w:rsidR="00FB0CCD" w:rsidRPr="00BC0A6D" w:rsidRDefault="00882D94" w:rsidP="00FB0CCD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</w:t>
      </w:r>
      <w:r w:rsidR="00A74F8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 </w:t>
      </w:r>
      <w:r w:rsidR="00FB0CCD" w:rsidRPr="00BC0A6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Wu X, Wang Z, Shi J, Yu X, Li C, Liu J, Zhang F, Chen H, Zheng W. Macrophage polarization toward M1 phenotype through NF-</w:t>
      </w:r>
      <w:proofErr w:type="spellStart"/>
      <w:r w:rsidR="00FB0CCD" w:rsidRPr="00BC0A6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κB</w:t>
      </w:r>
      <w:proofErr w:type="spellEnd"/>
      <w:r w:rsidR="00FB0CCD" w:rsidRPr="00BC0A6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FB0CCD" w:rsidRPr="00BC0A6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signaling</w:t>
      </w:r>
      <w:proofErr w:type="spellEnd"/>
      <w:r w:rsidR="00FB0CCD" w:rsidRPr="00BC0A6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 patients with Behçet's disease. Arthritis Res Ther 2022; 24: 249. </w:t>
      </w:r>
    </w:p>
    <w:p w14:paraId="70339DAA" w14:textId="77777777" w:rsidR="004A2555" w:rsidRDefault="004A2555" w:rsidP="00FB0CCD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6E0D25BF" w14:textId="041694B2" w:rsidR="004A2555" w:rsidRPr="004A2555" w:rsidRDefault="004A2555" w:rsidP="00FB0CCD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 xml:space="preserve">69) </w:t>
      </w:r>
      <w:r w:rsidRPr="004A255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Susser LI, Rayner KJ. Through the layers: how macrophages drive atherosclerosis across the vessel wall. J Clin Invest 2022;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4A255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132: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4A255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e157011 </w:t>
      </w:r>
    </w:p>
    <w:p w14:paraId="036E773E" w14:textId="17421CAC" w:rsidR="00FB0CCD" w:rsidRPr="00056AE4" w:rsidRDefault="004A2555" w:rsidP="00FB0CCD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70</w:t>
      </w:r>
      <w:r w:rsidR="00882D9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 </w:t>
      </w:r>
      <w:r w:rsidR="00FB0CCD" w:rsidRPr="00056A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Pols TW, Bonta PI, Pires NM, </w:t>
      </w:r>
      <w:proofErr w:type="spellStart"/>
      <w:r w:rsidR="00FB0CCD" w:rsidRPr="00056A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Otermin</w:t>
      </w:r>
      <w:proofErr w:type="spellEnd"/>
      <w:r w:rsidR="00FB0CCD" w:rsidRPr="00056A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I, Vos M, de Vries MR et al. 6-mercaptopurine inhibits atherosclerosis in apolipoprotein e*3-leiden transgenic mice through </w:t>
      </w:r>
      <w:proofErr w:type="spellStart"/>
      <w:r w:rsidR="00FB0CCD" w:rsidRPr="00056A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atheroprotective</w:t>
      </w:r>
      <w:proofErr w:type="spellEnd"/>
      <w:r w:rsidR="00FB0CCD" w:rsidRPr="00056A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actions on monocytes and macrophages. </w:t>
      </w:r>
      <w:proofErr w:type="spellStart"/>
      <w:r w:rsidR="00FB0CCD" w:rsidRPr="00056A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Arterioscler</w:t>
      </w:r>
      <w:proofErr w:type="spellEnd"/>
      <w:r w:rsidR="00FB0CCD" w:rsidRPr="00056A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FB0CCD" w:rsidRPr="00056A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Thromb</w:t>
      </w:r>
      <w:proofErr w:type="spellEnd"/>
      <w:r w:rsidR="00FB0CCD" w:rsidRPr="00056A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FB0CCD" w:rsidRPr="00056A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Vasc</w:t>
      </w:r>
      <w:proofErr w:type="spellEnd"/>
      <w:r w:rsidR="00FB0CCD" w:rsidRPr="00056A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FB0CCD" w:rsidRPr="00056A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Biol</w:t>
      </w:r>
      <w:proofErr w:type="spellEnd"/>
      <w:r w:rsidR="00FB0CCD" w:rsidRPr="00056A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2010;</w:t>
      </w:r>
      <w:r w:rsidR="00FB0CC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FB0CCD" w:rsidRPr="00056A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30:</w:t>
      </w:r>
      <w:r w:rsidR="00FB0CC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FB0CCD" w:rsidRPr="00056A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1591-</w:t>
      </w:r>
      <w:r w:rsidR="00FB0CC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159</w:t>
      </w:r>
      <w:r w:rsidR="00FB0CCD" w:rsidRPr="00056A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7</w:t>
      </w:r>
    </w:p>
    <w:p w14:paraId="3FE14463" w14:textId="229BECB7" w:rsidR="00FB0CCD" w:rsidRPr="00C52E44" w:rsidRDefault="00A74F81" w:rsidP="00FB0CCD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7</w:t>
      </w:r>
      <w:r w:rsidR="004A255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</w:t>
      </w:r>
      <w:r w:rsidR="00882D9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 </w:t>
      </w:r>
      <w:r w:rsidR="00FB0CCD" w:rsidRPr="00C52E4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Casula M, Andreis A, </w:t>
      </w:r>
      <w:proofErr w:type="spellStart"/>
      <w:r w:rsidR="00FB0CCD" w:rsidRPr="00C52E4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Avondo</w:t>
      </w:r>
      <w:proofErr w:type="spellEnd"/>
      <w:r w:rsidR="00FB0CCD" w:rsidRPr="00C52E4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S, Vaira MP, </w:t>
      </w:r>
      <w:proofErr w:type="spellStart"/>
      <w:r w:rsidR="00FB0CCD" w:rsidRPr="00C52E4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Imazio</w:t>
      </w:r>
      <w:proofErr w:type="spellEnd"/>
      <w:r w:rsidR="00FB0CCD" w:rsidRPr="00C52E4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M. Colchicine for cardiovascular medicine: a systematic review and meta-analysis. Future </w:t>
      </w:r>
      <w:proofErr w:type="spellStart"/>
      <w:r w:rsidR="00FB0CCD" w:rsidRPr="00C52E4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Cardiol</w:t>
      </w:r>
      <w:proofErr w:type="spellEnd"/>
      <w:r w:rsidR="00FB0CCD" w:rsidRPr="00C52E4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2022;</w:t>
      </w:r>
      <w:r w:rsidR="00FB0CC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FB0CCD" w:rsidRPr="00C52E4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18:</w:t>
      </w:r>
      <w:r w:rsidR="00FB0CC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FB0CCD" w:rsidRPr="00C52E4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647-659.</w:t>
      </w:r>
    </w:p>
    <w:p w14:paraId="517DB89C" w14:textId="4DFDF588" w:rsidR="00531AEE" w:rsidRPr="00FD0547" w:rsidRDefault="00A74F81" w:rsidP="00531A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A2555">
        <w:rPr>
          <w:rFonts w:ascii="Times New Roman" w:hAnsi="Times New Roman" w:cs="Times New Roman"/>
          <w:sz w:val="24"/>
          <w:szCs w:val="24"/>
        </w:rPr>
        <w:t>2</w:t>
      </w:r>
      <w:r w:rsidR="008F37CF">
        <w:rPr>
          <w:rFonts w:ascii="Times New Roman" w:hAnsi="Times New Roman" w:cs="Times New Roman"/>
          <w:sz w:val="24"/>
          <w:szCs w:val="24"/>
        </w:rPr>
        <w:t>)</w:t>
      </w:r>
      <w:r w:rsidR="00531AEE" w:rsidRPr="00FD0547">
        <w:rPr>
          <w:rFonts w:ascii="Times New Roman" w:hAnsi="Times New Roman" w:cs="Times New Roman"/>
          <w:sz w:val="24"/>
          <w:szCs w:val="24"/>
        </w:rPr>
        <w:t xml:space="preserve"> Thomas T, Chandan JS, Subramanian A et al. Epidemiology, morbidity and mortality in Behçet's disease: a cohort study using The Health Improvement Network (THIN). Rheumatology 2020; 59: 2785-2795</w:t>
      </w:r>
    </w:p>
    <w:p w14:paraId="5F2022B2" w14:textId="77777777" w:rsidR="00553358" w:rsidRPr="00FD0547" w:rsidRDefault="00553358" w:rsidP="009476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DFE153" w14:textId="6DCEA4EA" w:rsidR="009476F6" w:rsidRPr="00FD0547" w:rsidRDefault="00E257CF" w:rsidP="009476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A2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  <w:t>7</w:t>
      </w:r>
      <w:r w:rsidR="004A2555" w:rsidRPr="004A2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  <w:t>3</w:t>
      </w:r>
      <w:r w:rsidR="008F37CF" w:rsidRPr="004A2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  <w:t>)</w:t>
      </w:r>
      <w:r w:rsidR="009476F6" w:rsidRPr="004A2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Emmi G, </w:t>
      </w:r>
      <w:proofErr w:type="spellStart"/>
      <w:r w:rsidR="009476F6" w:rsidRPr="004A2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  <w:t>Becatti</w:t>
      </w:r>
      <w:proofErr w:type="spellEnd"/>
      <w:r w:rsidR="009476F6" w:rsidRPr="004A2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M, Bettiol A et al. </w:t>
      </w:r>
      <w:r w:rsidR="009476F6" w:rsidRPr="00FD05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Behçet's syndrome as a model of thrombo-inflammation: the role of neutrophils. Front Immunol 2019; 10: 1085</w:t>
      </w:r>
    </w:p>
    <w:p w14:paraId="1DD4251D" w14:textId="77777777" w:rsidR="009476F6" w:rsidRPr="00FD0547" w:rsidRDefault="009476F6" w:rsidP="009476F6">
      <w:pPr>
        <w:pStyle w:val="NoSpacing"/>
        <w:jc w:val="both"/>
        <w:rPr>
          <w:rFonts w:ascii="Segoe UI" w:hAnsi="Segoe UI" w:cs="Segoe UI"/>
          <w:color w:val="212121"/>
          <w:shd w:val="clear" w:color="auto" w:fill="FFFFFF"/>
        </w:rPr>
      </w:pPr>
    </w:p>
    <w:p w14:paraId="6EA09C07" w14:textId="3CEE8232" w:rsidR="009476F6" w:rsidRPr="00AF0E5E" w:rsidRDefault="00882D94" w:rsidP="009476F6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</w:t>
      </w:r>
      <w:r w:rsidR="004A25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="008F37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9476F6" w:rsidRPr="00FD0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Kim, E.H., Park, MJ., Park, S. et al. Increased expression of the NLRP3 inflammasome components in patients with Behçet’s disease. </w:t>
      </w:r>
      <w:r w:rsidR="009476F6" w:rsidRPr="00AF0E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t-IT"/>
        </w:rPr>
        <w:t xml:space="preserve">J </w:t>
      </w:r>
      <w:proofErr w:type="spellStart"/>
      <w:r w:rsidR="009476F6" w:rsidRPr="00AF0E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t-IT"/>
        </w:rPr>
        <w:t>Inflamm</w:t>
      </w:r>
      <w:proofErr w:type="spellEnd"/>
      <w:r w:rsidR="009476F6" w:rsidRPr="00AF0E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t-IT"/>
        </w:rPr>
        <w:t xml:space="preserve"> 2015; </w:t>
      </w:r>
      <w:r w:rsidR="009476F6" w:rsidRPr="00AF0E5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it-IT"/>
        </w:rPr>
        <w:t xml:space="preserve">12: </w:t>
      </w:r>
      <w:r w:rsidR="009476F6" w:rsidRPr="00AF0E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t-IT"/>
        </w:rPr>
        <w:t xml:space="preserve">41 </w:t>
      </w:r>
    </w:p>
    <w:p w14:paraId="228EB839" w14:textId="77777777" w:rsidR="009476F6" w:rsidRPr="00AF0E5E" w:rsidRDefault="009476F6" w:rsidP="009476F6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</w:pPr>
    </w:p>
    <w:p w14:paraId="387F4BA3" w14:textId="63379117" w:rsidR="00F24976" w:rsidRPr="00F24976" w:rsidRDefault="00882D94" w:rsidP="009476F6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7</w:t>
      </w:r>
      <w:r w:rsidR="004A255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5</w:t>
      </w:r>
      <w:r w:rsidR="008F37CF" w:rsidRPr="00F249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)</w:t>
      </w:r>
      <w:r w:rsidR="009476F6" w:rsidRPr="00F249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</w:t>
      </w:r>
      <w:r w:rsidR="00F24976" w:rsidRPr="00F249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Emmi G, Bagni G, </w:t>
      </w:r>
      <w:proofErr w:type="spellStart"/>
      <w:r w:rsidR="00F24976" w:rsidRPr="00F249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Lastraioli</w:t>
      </w:r>
      <w:proofErr w:type="spellEnd"/>
      <w:r w:rsidR="00F24976" w:rsidRPr="00F249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E, Di Patti F, Bettiol A, Fiorillo C, </w:t>
      </w:r>
      <w:proofErr w:type="spellStart"/>
      <w:r w:rsidR="00F24976" w:rsidRPr="00F249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Becatti</w:t>
      </w:r>
      <w:proofErr w:type="spellEnd"/>
      <w:r w:rsidR="00F24976" w:rsidRPr="00F249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M, Silvestri E, Urban ML, Emmi L, Prisco D, Arcangeli A. A </w:t>
      </w:r>
      <w:proofErr w:type="spellStart"/>
      <w:r w:rsidR="00F24976" w:rsidRPr="00F249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unique</w:t>
      </w:r>
      <w:proofErr w:type="spellEnd"/>
      <w:r w:rsidR="00F24976" w:rsidRPr="00F249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F24976" w:rsidRPr="00F249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circulating</w:t>
      </w:r>
      <w:proofErr w:type="spellEnd"/>
      <w:r w:rsidR="00F24976" w:rsidRPr="00F249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F24976" w:rsidRPr="00F249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miRNA</w:t>
      </w:r>
      <w:proofErr w:type="spellEnd"/>
      <w:r w:rsidR="00F24976" w:rsidRPr="00F249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F24976" w:rsidRPr="00F249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profile</w:t>
      </w:r>
      <w:proofErr w:type="spellEnd"/>
      <w:r w:rsidR="00F24976" w:rsidRPr="00F249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highlights </w:t>
      </w:r>
      <w:proofErr w:type="spellStart"/>
      <w:r w:rsidR="00F24976" w:rsidRPr="00F249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thrombo-inflammation</w:t>
      </w:r>
      <w:proofErr w:type="spellEnd"/>
      <w:r w:rsidR="00F24976" w:rsidRPr="00F249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in </w:t>
      </w:r>
      <w:proofErr w:type="spellStart"/>
      <w:r w:rsidR="00F24976" w:rsidRPr="00F249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Behçet's</w:t>
      </w:r>
      <w:proofErr w:type="spellEnd"/>
      <w:r w:rsidR="00F24976" w:rsidRPr="00F249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F24976" w:rsidRPr="00F249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syndrome</w:t>
      </w:r>
      <w:proofErr w:type="spellEnd"/>
      <w:r w:rsidR="00F24976" w:rsidRPr="00F249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. </w:t>
      </w:r>
      <w:r w:rsidR="00F24976" w:rsidRPr="00F249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Ann Rheum Dis 2022;</w:t>
      </w:r>
      <w:r w:rsidR="00F249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F24976" w:rsidRPr="00F249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81:</w:t>
      </w:r>
      <w:r w:rsidR="00F249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F24976" w:rsidRPr="00F249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386-397 </w:t>
      </w:r>
    </w:p>
    <w:p w14:paraId="63DCB89A" w14:textId="77777777" w:rsidR="009476F6" w:rsidRPr="00FD0547" w:rsidRDefault="009476F6" w:rsidP="009476F6">
      <w:pPr>
        <w:pStyle w:val="NoSpacing"/>
        <w:jc w:val="both"/>
        <w:rPr>
          <w:rFonts w:ascii="Segoe UI" w:hAnsi="Segoe UI" w:cs="Segoe UI"/>
          <w:color w:val="212121"/>
          <w:shd w:val="clear" w:color="auto" w:fill="FFFFFF"/>
        </w:rPr>
      </w:pPr>
    </w:p>
    <w:p w14:paraId="25A2DDEA" w14:textId="7C39E82E" w:rsidR="009476F6" w:rsidRPr="00FD0547" w:rsidRDefault="00561A13" w:rsidP="009476F6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7</w:t>
      </w:r>
      <w:r w:rsidR="004A255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</w:t>
      </w:r>
      <w:r w:rsidR="008F37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5D58FE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Chekaoui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A, Lahmar K,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Belguendouz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H</w:t>
      </w:r>
      <w:r w:rsidR="00AD52CA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et al</w:t>
      </w:r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Increased IL-1β levels are associated with an imbalance of "oxidant/antioxidant" status during Behçet's disease.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Eur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Cytokine </w:t>
      </w:r>
      <w:proofErr w:type="spellStart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Netw</w:t>
      </w:r>
      <w:proofErr w:type="spellEnd"/>
      <w:r w:rsidR="009476F6" w:rsidRPr="00FD05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2018; 29: 95-102 </w:t>
      </w:r>
    </w:p>
    <w:p w14:paraId="7428180C" w14:textId="77777777" w:rsidR="009476F6" w:rsidRPr="00FD0547" w:rsidRDefault="009476F6" w:rsidP="009476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2F6D7C" w14:textId="77777777" w:rsidR="00913D86" w:rsidRPr="00FD0547" w:rsidRDefault="00913D86" w:rsidP="009E47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D6B7C" w14:textId="77777777" w:rsidR="00A64877" w:rsidRPr="00FD0547" w:rsidRDefault="00A64877" w:rsidP="00607C3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13" w:name="_Hlk61895960"/>
    </w:p>
    <w:p w14:paraId="34D13DDA" w14:textId="77777777" w:rsidR="00A64877" w:rsidRPr="00FD0547" w:rsidRDefault="00A64877" w:rsidP="00A648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0547">
        <w:rPr>
          <w:rFonts w:ascii="Times New Roman" w:hAnsi="Times New Roman" w:cs="Times New Roman"/>
          <w:b/>
          <w:bCs/>
          <w:sz w:val="24"/>
          <w:szCs w:val="24"/>
        </w:rPr>
        <w:t>Legend to figures</w:t>
      </w:r>
    </w:p>
    <w:p w14:paraId="5A3EAAD0" w14:textId="77777777" w:rsidR="00A64877" w:rsidRPr="00FD0547" w:rsidRDefault="00A64877" w:rsidP="00A6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3EE37" w14:textId="77777777" w:rsidR="00A10531" w:rsidRDefault="00A64877" w:rsidP="00F61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</w:rPr>
        <w:t xml:space="preserve">Figure 1. </w:t>
      </w:r>
      <w:r w:rsidR="00773DEC">
        <w:rPr>
          <w:rFonts w:ascii="Times New Roman" w:hAnsi="Times New Roman" w:cs="Times New Roman"/>
          <w:sz w:val="24"/>
          <w:szCs w:val="24"/>
        </w:rPr>
        <w:t>f</w:t>
      </w:r>
      <w:r w:rsidRPr="00FD0547">
        <w:rPr>
          <w:rFonts w:ascii="Times New Roman" w:hAnsi="Times New Roman" w:cs="Times New Roman"/>
          <w:sz w:val="24"/>
          <w:szCs w:val="24"/>
        </w:rPr>
        <w:t xml:space="preserve">lowchart indicating the screening and exclusion of articles up to final inclusion in </w:t>
      </w:r>
    </w:p>
    <w:p w14:paraId="2416A106" w14:textId="77777777" w:rsidR="00A10531" w:rsidRDefault="00A10531" w:rsidP="00F61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7310E" w14:textId="0C368EF2" w:rsidR="00A64877" w:rsidRPr="00FD0547" w:rsidRDefault="00A64877" w:rsidP="00F61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</w:rPr>
        <w:t>qualitative and quantitative analysis</w:t>
      </w:r>
    </w:p>
    <w:p w14:paraId="0621D642" w14:textId="77777777" w:rsidR="00A64877" w:rsidRPr="00FD0547" w:rsidRDefault="00A64877" w:rsidP="00F616BA">
      <w:pPr>
        <w:spacing w:after="0" w:line="240" w:lineRule="auto"/>
        <w:jc w:val="both"/>
      </w:pPr>
      <w:r w:rsidRPr="00FD05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25523B" w14:textId="77777777" w:rsidR="00A64877" w:rsidRPr="00FD0547" w:rsidRDefault="00A64877" w:rsidP="00F616B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</w:rPr>
        <w:t xml:space="preserve">Figure 2: forest plot of studies comparing </w:t>
      </w:r>
      <w:r w:rsidR="00523DD0" w:rsidRPr="00FD0547">
        <w:rPr>
          <w:rFonts w:ascii="Times New Roman" w:hAnsi="Times New Roman" w:cs="Times New Roman"/>
          <w:sz w:val="24"/>
          <w:szCs w:val="24"/>
        </w:rPr>
        <w:t xml:space="preserve">intima media thickness </w:t>
      </w:r>
      <w:r w:rsidRPr="00FD0547">
        <w:rPr>
          <w:rFonts w:ascii="Times New Roman" w:hAnsi="Times New Roman" w:cs="Times New Roman"/>
          <w:sz w:val="24"/>
          <w:szCs w:val="24"/>
        </w:rPr>
        <w:t>in Behcet’s disease and controls.</w:t>
      </w:r>
    </w:p>
    <w:p w14:paraId="41D07A60" w14:textId="77777777" w:rsidR="00A64877" w:rsidRPr="00FD0547" w:rsidRDefault="00A64877" w:rsidP="00F616B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</w:rPr>
        <w:t xml:space="preserve">Figure 3: forest plot of studies comparing </w:t>
      </w:r>
      <w:r w:rsidR="001F5D7E" w:rsidRPr="00FD0547">
        <w:rPr>
          <w:rFonts w:ascii="Times New Roman" w:hAnsi="Times New Roman" w:cs="Times New Roman"/>
          <w:sz w:val="24"/>
          <w:szCs w:val="24"/>
        </w:rPr>
        <w:t xml:space="preserve">the pooled prevalence of carotid plaques in </w:t>
      </w:r>
      <w:r w:rsidRPr="00FD0547">
        <w:rPr>
          <w:rFonts w:ascii="Times New Roman" w:hAnsi="Times New Roman" w:cs="Times New Roman"/>
          <w:sz w:val="24"/>
          <w:szCs w:val="24"/>
        </w:rPr>
        <w:t>Behcet’s disease</w:t>
      </w:r>
      <w:r w:rsidR="001F5D7E" w:rsidRPr="00FD0547">
        <w:rPr>
          <w:rFonts w:ascii="Times New Roman" w:hAnsi="Times New Roman" w:cs="Times New Roman"/>
          <w:sz w:val="24"/>
          <w:szCs w:val="24"/>
        </w:rPr>
        <w:t xml:space="preserve"> and controls</w:t>
      </w:r>
    </w:p>
    <w:p w14:paraId="75F37FA7" w14:textId="77777777" w:rsidR="00644B61" w:rsidRPr="00FD0547" w:rsidRDefault="00644B61" w:rsidP="00F616B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</w:rPr>
        <w:t xml:space="preserve">Figure 4: forest plot of studies comparing intima media thickness in Bechet’s disease and disease controls </w:t>
      </w:r>
    </w:p>
    <w:p w14:paraId="19750E26" w14:textId="77777777" w:rsidR="00A64877" w:rsidRPr="00FD0547" w:rsidRDefault="00A64877" w:rsidP="00F616B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</w:rPr>
        <w:lastRenderedPageBreak/>
        <w:t xml:space="preserve">Figure </w:t>
      </w:r>
      <w:r w:rsidR="00644B61" w:rsidRPr="00FD0547">
        <w:rPr>
          <w:rFonts w:ascii="Times New Roman" w:hAnsi="Times New Roman" w:cs="Times New Roman"/>
          <w:sz w:val="24"/>
          <w:szCs w:val="24"/>
        </w:rPr>
        <w:t>5</w:t>
      </w:r>
      <w:r w:rsidRPr="00FD0547">
        <w:rPr>
          <w:rFonts w:ascii="Times New Roman" w:hAnsi="Times New Roman" w:cs="Times New Roman"/>
          <w:sz w:val="24"/>
          <w:szCs w:val="24"/>
        </w:rPr>
        <w:t xml:space="preserve">: forest plot of studies comparing </w:t>
      </w:r>
      <w:r w:rsidR="001F5D7E" w:rsidRPr="00FD0547">
        <w:rPr>
          <w:rFonts w:ascii="Times New Roman" w:hAnsi="Times New Roman" w:cs="Times New Roman"/>
          <w:sz w:val="24"/>
          <w:szCs w:val="24"/>
        </w:rPr>
        <w:t xml:space="preserve">intima media thickness </w:t>
      </w:r>
      <w:r w:rsidR="00FB38D5" w:rsidRPr="00FD0547">
        <w:rPr>
          <w:rFonts w:ascii="Times New Roman" w:hAnsi="Times New Roman" w:cs="Times New Roman"/>
          <w:sz w:val="24"/>
          <w:szCs w:val="24"/>
        </w:rPr>
        <w:t xml:space="preserve">in </w:t>
      </w:r>
      <w:r w:rsidR="000E0978" w:rsidRPr="00FD0547">
        <w:rPr>
          <w:rFonts w:ascii="Times New Roman" w:hAnsi="Times New Roman" w:cs="Times New Roman"/>
          <w:sz w:val="24"/>
          <w:szCs w:val="24"/>
        </w:rPr>
        <w:t xml:space="preserve">vascular </w:t>
      </w:r>
      <w:r w:rsidR="00FB38D5" w:rsidRPr="00FD0547">
        <w:rPr>
          <w:rFonts w:ascii="Times New Roman" w:hAnsi="Times New Roman" w:cs="Times New Roman"/>
          <w:sz w:val="24"/>
          <w:szCs w:val="24"/>
        </w:rPr>
        <w:t xml:space="preserve">versus </w:t>
      </w:r>
      <w:r w:rsidR="000E0978" w:rsidRPr="00FD0547">
        <w:rPr>
          <w:rFonts w:ascii="Times New Roman" w:hAnsi="Times New Roman" w:cs="Times New Roman"/>
          <w:sz w:val="24"/>
          <w:szCs w:val="24"/>
        </w:rPr>
        <w:t xml:space="preserve">non-vascular </w:t>
      </w:r>
      <w:r w:rsidRPr="00FD0547">
        <w:rPr>
          <w:rFonts w:ascii="Times New Roman" w:hAnsi="Times New Roman" w:cs="Times New Roman"/>
          <w:sz w:val="24"/>
          <w:szCs w:val="24"/>
        </w:rPr>
        <w:t xml:space="preserve">Behcet’s </w:t>
      </w:r>
      <w:r w:rsidR="000E0978" w:rsidRPr="00FD0547">
        <w:rPr>
          <w:rFonts w:ascii="Times New Roman" w:hAnsi="Times New Roman" w:cs="Times New Roman"/>
          <w:sz w:val="24"/>
          <w:szCs w:val="24"/>
        </w:rPr>
        <w:t>disease</w:t>
      </w:r>
    </w:p>
    <w:p w14:paraId="3AAC919C" w14:textId="77777777" w:rsidR="00A64877" w:rsidRPr="00FD0547" w:rsidRDefault="00A64877" w:rsidP="00F616B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47">
        <w:rPr>
          <w:rFonts w:ascii="Times New Roman" w:hAnsi="Times New Roman" w:cs="Times New Roman"/>
          <w:sz w:val="24"/>
          <w:szCs w:val="24"/>
        </w:rPr>
        <w:t xml:space="preserve">Figure </w:t>
      </w:r>
      <w:r w:rsidR="00644B61" w:rsidRPr="00FD0547">
        <w:rPr>
          <w:rFonts w:ascii="Times New Roman" w:hAnsi="Times New Roman" w:cs="Times New Roman"/>
          <w:sz w:val="24"/>
          <w:szCs w:val="24"/>
        </w:rPr>
        <w:t>6</w:t>
      </w:r>
      <w:r w:rsidRPr="00FD0547">
        <w:rPr>
          <w:rFonts w:ascii="Times New Roman" w:hAnsi="Times New Roman" w:cs="Times New Roman"/>
          <w:sz w:val="24"/>
          <w:szCs w:val="24"/>
        </w:rPr>
        <w:t xml:space="preserve">:  forest plot of studies comparing </w:t>
      </w:r>
      <w:r w:rsidR="000E0978" w:rsidRPr="00FD0547">
        <w:rPr>
          <w:rFonts w:ascii="Times New Roman" w:hAnsi="Times New Roman" w:cs="Times New Roman"/>
          <w:sz w:val="24"/>
          <w:szCs w:val="24"/>
        </w:rPr>
        <w:t xml:space="preserve">intima media thickness </w:t>
      </w:r>
      <w:r w:rsidRPr="00FD0547">
        <w:rPr>
          <w:rFonts w:ascii="Times New Roman" w:hAnsi="Times New Roman" w:cs="Times New Roman"/>
          <w:sz w:val="24"/>
          <w:szCs w:val="24"/>
        </w:rPr>
        <w:t xml:space="preserve">in </w:t>
      </w:r>
      <w:r w:rsidR="000E0978" w:rsidRPr="00FD0547">
        <w:rPr>
          <w:rFonts w:ascii="Times New Roman" w:hAnsi="Times New Roman" w:cs="Times New Roman"/>
          <w:sz w:val="24"/>
          <w:szCs w:val="24"/>
        </w:rPr>
        <w:t xml:space="preserve">muco-cutaneous </w:t>
      </w:r>
      <w:r w:rsidR="00041107" w:rsidRPr="00FD0547">
        <w:rPr>
          <w:rFonts w:ascii="Times New Roman" w:hAnsi="Times New Roman" w:cs="Times New Roman"/>
          <w:sz w:val="24"/>
          <w:szCs w:val="24"/>
        </w:rPr>
        <w:t xml:space="preserve">versus systemic </w:t>
      </w:r>
      <w:r w:rsidRPr="00FD0547">
        <w:rPr>
          <w:rFonts w:ascii="Times New Roman" w:hAnsi="Times New Roman" w:cs="Times New Roman"/>
          <w:sz w:val="24"/>
          <w:szCs w:val="24"/>
        </w:rPr>
        <w:t xml:space="preserve">Behcet’s disease </w:t>
      </w:r>
    </w:p>
    <w:p w14:paraId="095AE44B" w14:textId="77777777" w:rsidR="00A64877" w:rsidRPr="00FD0547" w:rsidRDefault="00A64877" w:rsidP="00F616B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4C3D2" w14:textId="77777777" w:rsidR="00A64877" w:rsidRPr="00FD0547" w:rsidRDefault="00A64877" w:rsidP="00F616B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3"/>
    <w:p w14:paraId="0F09406F" w14:textId="77777777" w:rsidR="00A64877" w:rsidRPr="00FD0547" w:rsidRDefault="00A64877" w:rsidP="00607C3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0F9A096" w14:textId="77777777" w:rsidR="009A2B49" w:rsidRPr="00FD0547" w:rsidRDefault="009A2B49" w:rsidP="00607C3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3929886" w14:textId="77777777" w:rsidR="009A2B49" w:rsidRPr="00FD0547" w:rsidRDefault="009A2B49" w:rsidP="00607C3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9F2143D" w14:textId="77777777" w:rsidR="009A2B49" w:rsidRPr="00FD0547" w:rsidRDefault="009A2B49" w:rsidP="00607C3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6FF2D8A" w14:textId="77777777" w:rsidR="009A2B49" w:rsidRPr="00FD0547" w:rsidRDefault="009A2B49" w:rsidP="00607C3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6830EFB" w14:textId="77777777" w:rsidR="009A2B49" w:rsidRPr="00FD0547" w:rsidRDefault="009A2B49" w:rsidP="00607C3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CE272CC" w14:textId="77777777" w:rsidR="009A2B49" w:rsidRPr="00FD0547" w:rsidRDefault="009A2B49" w:rsidP="00607C3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65ADE1D" w14:textId="77777777" w:rsidR="009A2B49" w:rsidRPr="00FD0547" w:rsidRDefault="009A2B49" w:rsidP="00607C3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707EEDB" w14:textId="77777777" w:rsidR="009A2B49" w:rsidRPr="00FD0547" w:rsidRDefault="009A2B49" w:rsidP="00607C3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66305D3" w14:textId="77777777" w:rsidR="009A2B49" w:rsidRPr="00FD0547" w:rsidRDefault="009A2B49" w:rsidP="00607C3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FE34752" w14:textId="77777777" w:rsidR="009A2B49" w:rsidRPr="00FD0547" w:rsidRDefault="009A2B49" w:rsidP="00607C3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D33DC33" w14:textId="77777777" w:rsidR="009A2B49" w:rsidRPr="00FD0547" w:rsidRDefault="009A2B49" w:rsidP="00607C3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99347FA" w14:textId="77777777" w:rsidR="00D85FB8" w:rsidRPr="00FD0547" w:rsidRDefault="00D85FB8" w:rsidP="00D85FB8">
      <w:pPr>
        <w:rPr>
          <w:rFonts w:ascii="Times New Roman" w:hAnsi="Times New Roman" w:cs="Times New Roman"/>
        </w:rPr>
        <w:sectPr w:rsidR="00D85FB8" w:rsidRPr="00FD0547" w:rsidSect="00F616BA">
          <w:footerReference w:type="default" r:id="rId2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3D052E" w14:textId="5D546975" w:rsidR="00D85FB8" w:rsidRPr="00FD0547" w:rsidRDefault="00180BCE" w:rsidP="00D85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</w:t>
      </w:r>
      <w:r w:rsidR="00D85FB8" w:rsidRPr="00FD0547">
        <w:rPr>
          <w:rFonts w:ascii="Times New Roman" w:hAnsi="Times New Roman" w:cs="Times New Roman"/>
        </w:rPr>
        <w:t>able 1. Demographics, clinical and laboratory variables of control and Behcet’s disease participants</w:t>
      </w:r>
    </w:p>
    <w:p w14:paraId="39FC9ADD" w14:textId="77777777" w:rsidR="00D85FB8" w:rsidRPr="00FD0547" w:rsidRDefault="00D85FB8" w:rsidP="00D85FB8"/>
    <w:tbl>
      <w:tblPr>
        <w:tblpPr w:leftFromText="180" w:rightFromText="180" w:horzAnchor="margin" w:tblpXSpec="center" w:tblpY="1052"/>
        <w:tblW w:w="14803" w:type="dxa"/>
        <w:tblLook w:val="04A0" w:firstRow="1" w:lastRow="0" w:firstColumn="1" w:lastColumn="0" w:noHBand="0" w:noVBand="1"/>
      </w:tblPr>
      <w:tblGrid>
        <w:gridCol w:w="709"/>
        <w:gridCol w:w="1559"/>
        <w:gridCol w:w="993"/>
        <w:gridCol w:w="708"/>
        <w:gridCol w:w="709"/>
        <w:gridCol w:w="1026"/>
        <w:gridCol w:w="1384"/>
        <w:gridCol w:w="516"/>
        <w:gridCol w:w="901"/>
        <w:gridCol w:w="1134"/>
        <w:gridCol w:w="1276"/>
        <w:gridCol w:w="1026"/>
        <w:gridCol w:w="1026"/>
        <w:gridCol w:w="1208"/>
        <w:gridCol w:w="628"/>
      </w:tblGrid>
      <w:tr w:rsidR="00D85FB8" w:rsidRPr="00FD0547" w14:paraId="180A63F5" w14:textId="77777777" w:rsidTr="00E678A4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F25E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D112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Author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7FF9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448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CTR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DD6A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M/F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F46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563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IMT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F976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BD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1083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M/F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59F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338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IMT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3B09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6C15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5B1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CRP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45B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NOS</w:t>
            </w:r>
          </w:p>
        </w:tc>
      </w:tr>
      <w:tr w:rsidR="00D85FB8" w:rsidRPr="00FD0547" w14:paraId="7D545A68" w14:textId="77777777" w:rsidTr="00E678A4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5A96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0941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Year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D783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685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FB2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7C8F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years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4EE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667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9595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515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4DA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E21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years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8CF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7AF9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mg/dl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8D9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5FB8" w:rsidRPr="00FD0547" w14:paraId="7F96AF83" w14:textId="77777777" w:rsidTr="00E678A4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4596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6470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C11A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E6ED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DBD3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23AA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x̅ </w:t>
            </w:r>
            <w:r w:rsidRPr="00FD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±</w:t>
            </w:r>
            <w:r w:rsidRPr="00FD0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σ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0DE4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x̅ ± σ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DB9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075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814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  <w:t>x̅ ± 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5CA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  <w:t>x̅ ± σ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4103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  <w:t>x̅ ± σ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F69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  <w:t>x̅ ± σ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EB4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  <w:t>x̅ ± σ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D643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85FB8" w:rsidRPr="00FD0547" w14:paraId="159706C4" w14:textId="77777777" w:rsidTr="00E678A4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3970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5979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Sait, 2004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645B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B20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8E82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25/17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F48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40±9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EC8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0.59±0.12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C87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947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19/21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0F3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39.8±8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BDB3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0.81±0.12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342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7183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BB6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5DC4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85FB8" w:rsidRPr="00FD0547" w14:paraId="1B10C680" w14:textId="77777777" w:rsidTr="00E678A4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4985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55A0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Keser, 2005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9A97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66E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644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46/31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752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37±7.8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2B55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0.48±0.09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4C7F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7E46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68/46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30F9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38±9.4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AFBA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0.55±0.14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424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10±6.58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1B4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392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 ± 2.0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5625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D85FB8" w:rsidRPr="00FD0547" w14:paraId="6805DC46" w14:textId="77777777" w:rsidTr="00E678A4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D61E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30E4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Oflaz</w:t>
            </w:r>
            <w:proofErr w:type="spellEnd"/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 2005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5532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4C1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AC0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37/9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85C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36±9.3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0454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0.55±0.14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C69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1C13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41/9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D0C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38±9.3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48BF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0.69±0.15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C665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BFA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FF0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8033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D85FB8" w:rsidRPr="00FD0547" w14:paraId="3EA3603C" w14:textId="77777777" w:rsidTr="00E678A4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48AA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766E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Ozturk 2006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172D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028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8F99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21/13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B93A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34±8.5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94F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0.54±0.13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096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4A1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21/13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5F6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34±8.5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D71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0.81±0.17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78C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0.57±0.43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3C73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5.8±2.0.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B17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27.4±50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EF3A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85FB8" w:rsidRPr="00FD0547" w14:paraId="76684D30" w14:textId="77777777" w:rsidTr="00E678A4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A14F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206E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Rhee, 2007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CF6F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Korea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CD5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1BD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26/27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C8C9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37±7.2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B923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0.52±0.06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3FB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4A2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20/21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C1A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37±7.9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99C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0.52±0.09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682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6.5±0.6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69DF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461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7F8F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D85FB8" w:rsidRPr="00FD0547" w14:paraId="4C52E1D8" w14:textId="77777777" w:rsidTr="00E678A4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2C24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24BD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Caliskan, 2008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4153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DEC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3E2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19/16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F055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38±7.9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B84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0.46±0.18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8B79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9686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24/29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460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36±.3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7E76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0.51±0.01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567F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4.13±4.5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39FA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FE9D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3.91±5.1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C23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D85FB8" w:rsidRPr="00FD0547" w14:paraId="0CF3B7B4" w14:textId="77777777" w:rsidTr="00E678A4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ECEB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B7DB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Hong, 2008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2726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Korea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A76F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23D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13/7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CD9F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40±5.1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1BA9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0.59±0.11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068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29C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24/16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8F0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39±8.5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F48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0.71±0.17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A14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5.2±4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369A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1.3±1.3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A92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0.5±0.5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3D1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D85FB8" w:rsidRPr="00FD0547" w14:paraId="79519376" w14:textId="77777777" w:rsidTr="00E678A4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380C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2564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Ozturk, 2008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18B6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DE7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C3E3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15/6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C5EF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35±8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665F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0.57±0.14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30C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8CE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15/6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3363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35±8.6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4304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0.86±0.18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D96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7.3±5.8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16C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4EAD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1.07±1.3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100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85FB8" w:rsidRPr="00FD0547" w14:paraId="3957EE33" w14:textId="77777777" w:rsidTr="00E678A4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1B8A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58C6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Seyahi</w:t>
            </w:r>
            <w:proofErr w:type="spellEnd"/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 2008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5D06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98C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FB6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83/73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8FB6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39±6.6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052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0.68±0.08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2A79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345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162/77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5D13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40±8.7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8FD2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0.71±0.09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571D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B5A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8.1± 4.0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768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3.4±4.0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8DE9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D85FB8" w:rsidRPr="00FD0547" w14:paraId="476B708E" w14:textId="77777777" w:rsidTr="00E678A4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EA19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BD89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Ozgen</w:t>
            </w:r>
            <w:proofErr w:type="spellEnd"/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 2010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25BB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659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A9A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6/23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23F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38±10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97D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0.54±0.04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CAED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CC4D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18/19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7686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35±10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B045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0.67±0.07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2CBF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3.9±4.7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6185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05C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 ±3.6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A02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85FB8" w:rsidRPr="00FD0547" w14:paraId="4B3C9B6D" w14:textId="77777777" w:rsidTr="00E678A4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D6BE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2B15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Messedi</w:t>
            </w:r>
            <w:proofErr w:type="spellEnd"/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 2011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D2C5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Tunisia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9913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28A6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35/15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2B5D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46±7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7E6D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0.58±0.08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0E5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F08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35/15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2562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48±6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F3FF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0.65±0.11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5DD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12.8±8.7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09FF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7672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0.22±0.1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C22A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D85FB8" w:rsidRPr="00FD0547" w14:paraId="29E1101E" w14:textId="77777777" w:rsidTr="00E678A4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7A17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A7DC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Can 2012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8527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0806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CCB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23/28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1A3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34±7.2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B81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0.39±.09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58F3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08CA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14/22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1529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39±6.4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9ACA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0.56±0.12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098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76B3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8CF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B4B4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D85FB8" w:rsidRPr="00FD0547" w14:paraId="4BE353F0" w14:textId="77777777" w:rsidTr="00E678A4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279D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8E45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Hassan, 2012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DDE9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Egypt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FC66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BD34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10/10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605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34±4.2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B09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0.4±0.1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1874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F46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25/5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F514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35±8.7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E74A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0.72±0.04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F8B9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8.7±5.9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87F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2.2±1.5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798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207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85FB8" w:rsidRPr="00FD0547" w14:paraId="3B79387F" w14:textId="77777777" w:rsidTr="00E678A4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0ECD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CEE7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Yurdakul, 2012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3448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891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315F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12/8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CB72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45±8.2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CE9F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0.59±0.09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8D7D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EB8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24/16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2C5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44±5.4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7874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0.69±0.15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A20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CC1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66E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8043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D85FB8" w:rsidRPr="00FD0547" w14:paraId="33408724" w14:textId="77777777" w:rsidTr="00E678A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35C8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04BC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Caldas, 2013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7A4A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Brazil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222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1D22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11/12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96B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35±4.6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C929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0.56±0.13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00F6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B9C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11/12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F98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35±7.6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96C6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0.59±0.13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DE8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8.9±5.6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CE83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5.7±5.5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5FE4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 ± 12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81AD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D85FB8" w:rsidRPr="00FD0547" w14:paraId="5ED20A86" w14:textId="77777777" w:rsidTr="00E678A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39E2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69B8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Uyar 2015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90C9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39C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2B96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12/13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0996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32±9.2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8F24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0.6±0.16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3524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707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12/14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06AF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35±9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45E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1.02±0.3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C96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7±5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FC8A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1ED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0.65 ±4.2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D66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D85FB8" w:rsidRPr="00FD0547" w14:paraId="6339E58B" w14:textId="77777777" w:rsidTr="00E678A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94DD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C87D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Icli</w:t>
            </w:r>
            <w:proofErr w:type="spellEnd"/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2016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33F6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21F5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99A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29/21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94B6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36±12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BE3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0.41±0.23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40D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F07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31/17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F0F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36±11.5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CE86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0.68±0.26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D26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7.8±6.2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BC1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3.5±1.7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9012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12.1±12.2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EFB5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D85FB8" w:rsidRPr="00FD0547" w14:paraId="563B2A8E" w14:textId="77777777" w:rsidTr="00E678A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E9D3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25CE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Sereflican</w:t>
            </w:r>
            <w:proofErr w:type="spellEnd"/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2016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4E16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A4BF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E585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5/21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C049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31±5.3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875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0.56±0.11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CDB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5BB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12/19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908F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35±9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9025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0.48±0.08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BF3F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8.1±6.7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ABA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1.3±1.4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0DDD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1.24±1.8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B0FA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D85FB8" w:rsidRPr="00FD0547" w14:paraId="345B7E84" w14:textId="77777777" w:rsidTr="00E678A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6B38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10D2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Yildirim 2016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1B16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E9D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D41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18/12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3B43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37±12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3DD4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0.62±0.06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A23D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EF2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17/13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81B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39±12.3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F51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0.64±0.07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424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9.2±9.4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9BB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AF1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100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D85FB8" w:rsidRPr="00FD0547" w14:paraId="557FD951" w14:textId="77777777" w:rsidTr="00E678A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65D8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EBC7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Cure 2017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291B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B55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B8B5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58/26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BE42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36±9.5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E742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0.48±0.11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9D6D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3F4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60/24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869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37±10.5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30F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0.61±0.14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381D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12.5±9.8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6A9A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4±2.3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8D6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 ± 8.5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B0C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D85FB8" w:rsidRPr="00FD0547" w14:paraId="53C5E84A" w14:textId="77777777" w:rsidTr="00E678A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E659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A9B8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El-Gazzar 2017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B2F7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Egypt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6D46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CB1A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30/8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98E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35±6.5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FA6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0.42±0.12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303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A6A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30/8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79B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36±7.8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0122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0.78±0.32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351F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7.6±5.1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897A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 ± 1.4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F565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08F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D85FB8" w:rsidRPr="00FD0547" w14:paraId="7D4932E5" w14:textId="77777777" w:rsidTr="00E678A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4DED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5E47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Yolbas</w:t>
            </w:r>
            <w:proofErr w:type="spellEnd"/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2017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BA2F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889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2229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29/11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4AC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43±13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4E06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0.64±0.08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14D2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919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28/21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E98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37±11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8E73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0.62±0.09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D5DF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7.0±6.0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D534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14.8±17.2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1C35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1.37±2.2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01C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85FB8" w:rsidRPr="00FD0547" w14:paraId="121EAD50" w14:textId="77777777" w:rsidTr="00E678A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6D27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7C03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Alis 2018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48E5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4FD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9123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15/13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DCD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36±8.2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A23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0.41±0.07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E31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4A3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18/16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FDCA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40±10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181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0.5±0.12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A90A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9.2±9.8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A752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C19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0.93±0.2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9EA9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D85FB8" w:rsidRPr="00FD0547" w14:paraId="6428A1A1" w14:textId="77777777" w:rsidTr="00E678A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B898A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844CF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Elden 2018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46C3A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Egypt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8BB4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61E5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15/5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7A1C4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36±9.4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596BA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0.47±0.04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40BB9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B43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17/3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86D23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32±9.9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F925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0.64±0.03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CBC3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9.6 ±6.0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C4EF6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3.8±1.55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DFED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1.35±1.7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594C2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85FB8" w:rsidRPr="00FD0547" w14:paraId="1ABACB61" w14:textId="77777777" w:rsidTr="00E678A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7E73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B6E7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Icli</w:t>
            </w:r>
            <w:proofErr w:type="spellEnd"/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2018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8D71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F38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7254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24/6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F20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38±12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FDF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0.43±0.09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C2B9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E13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32/16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C2B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37±11.2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AD42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0.62±0.13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963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8±6.3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A2A2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2.75±2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F4D9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 ± 4.3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F40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D85FB8" w:rsidRPr="00FD0547" w14:paraId="2F99AD1D" w14:textId="77777777" w:rsidTr="00E678A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F952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714A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Kancilic</w:t>
            </w:r>
            <w:proofErr w:type="spellEnd"/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2018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0E0F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17B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844A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046A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39±7.7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482D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0.47±0.11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AEF4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A0D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BFB6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38±11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6DE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0.49±0.16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0704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04F6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296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650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85FB8" w:rsidRPr="00FD0547" w14:paraId="4F1BBC37" w14:textId="77777777" w:rsidTr="00E678A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F6C5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B71C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Ozdemir 2018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9B51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4CB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DD9A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25/15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1D9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41±8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BA26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0.59±0.1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FA6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1166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42/26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3BD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42.1±9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7886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0.7±0.07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7DFA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11.8±3.9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BCB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34C4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0.77 ± 0.2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0D16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D85FB8" w:rsidRPr="00FD0547" w14:paraId="3BB91C54" w14:textId="77777777" w:rsidTr="00E678A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5ECC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A9A0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Ozisler</w:t>
            </w:r>
            <w:proofErr w:type="spellEnd"/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4028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211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372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14/19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CDC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40±8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44F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0.52±0.11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040F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9A1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14/19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AB7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40±8.8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D94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0.52±0.10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60B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11.3 ± 6.5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4A36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CB83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0.42 ± 0.3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4EE3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D85FB8" w:rsidRPr="00FD0547" w14:paraId="6858A93D" w14:textId="77777777" w:rsidTr="00E678A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8F64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D71B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Hassan 2020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F03D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Egypt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2E4D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0729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23/19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526F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37±8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6269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0.64±0.17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3A2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96A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25/17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8703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35±7.8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66D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0.85±0.3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1D8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3.5±1.18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5CBA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2.7±0.6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0F8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2.6±0.7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A495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EB1477" w:rsidRPr="00FD0547" w14:paraId="68A82C82" w14:textId="77777777" w:rsidTr="00E678A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18372" w14:textId="685B80C6" w:rsidR="00EB1477" w:rsidRPr="00FD0547" w:rsidRDefault="00A10531" w:rsidP="00EB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C70AD" w14:textId="77777777" w:rsidR="00EB1477" w:rsidRPr="00FD0547" w:rsidRDefault="00EB1477" w:rsidP="00EB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El-</w:t>
            </w:r>
            <w:proofErr w:type="spellStart"/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Najjari</w:t>
            </w:r>
            <w:proofErr w:type="spellEnd"/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B6287" w14:textId="77777777" w:rsidR="00EB1477" w:rsidRPr="00FD0547" w:rsidRDefault="00EB1477" w:rsidP="00EB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Egypt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FD265" w14:textId="77777777" w:rsidR="00EB1477" w:rsidRPr="00FD0547" w:rsidRDefault="00EB1477" w:rsidP="00EB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7688D" w14:textId="77777777" w:rsidR="00EB1477" w:rsidRPr="00FD0547" w:rsidRDefault="00EB1477" w:rsidP="00EB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32/18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2A671" w14:textId="77777777" w:rsidR="00EB1477" w:rsidRPr="00FD0547" w:rsidRDefault="00EB1477" w:rsidP="00EB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32±8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7FFE3" w14:textId="77777777" w:rsidR="00EB1477" w:rsidRPr="00FD0547" w:rsidRDefault="00EB1477" w:rsidP="00EB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0.57±0.32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08233" w14:textId="77777777" w:rsidR="00EB1477" w:rsidRPr="00FD0547" w:rsidRDefault="00EB1477" w:rsidP="00EB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FDD75" w14:textId="77777777" w:rsidR="00EB1477" w:rsidRPr="00FD0547" w:rsidRDefault="00EB1477" w:rsidP="00EB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37/13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F9FF5" w14:textId="77777777" w:rsidR="00EB1477" w:rsidRPr="00FD0547" w:rsidRDefault="00EB1477" w:rsidP="00EB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35±8.5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8344C" w14:textId="77777777" w:rsidR="00EB1477" w:rsidRPr="00FD0547" w:rsidRDefault="00EB1477" w:rsidP="00EB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0.75±0.71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B2D97" w14:textId="77777777" w:rsidR="00EB1477" w:rsidRPr="00FD0547" w:rsidRDefault="00EB1477" w:rsidP="00EB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6.8±3.8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0B580" w14:textId="77777777" w:rsidR="00EB1477" w:rsidRPr="00FD0547" w:rsidRDefault="00EB1477" w:rsidP="00EB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2.37±1.5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FB974" w14:textId="77777777" w:rsidR="00EB1477" w:rsidRPr="00FD0547" w:rsidRDefault="00EB1477" w:rsidP="00EB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A7BB3" w14:textId="77777777" w:rsidR="00EB1477" w:rsidRPr="00FD0547" w:rsidRDefault="00EB1477" w:rsidP="00EB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</w:tr>
      <w:tr w:rsidR="00D85FB8" w:rsidRPr="00FD0547" w14:paraId="02838D93" w14:textId="77777777" w:rsidTr="00E678A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770F" w14:textId="1F98C3BF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A1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2947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Kaymaz 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76C9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EFB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DCA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14/16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FF4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40±11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514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0.47±0.07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6AC2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7D6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41/22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B11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41±14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1B92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0.56±0.11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83CF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 ± 4.4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8463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1.7±1.07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A695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42B9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D85FB8" w:rsidRPr="00FD0547" w14:paraId="2CA16B37" w14:textId="77777777" w:rsidTr="00E678A4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F621" w14:textId="30BD6404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A1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0C88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Uslu-Y 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A540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495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48B4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12/18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0C03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41±12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BB23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0.69±0.13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04D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28EA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38/62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6D4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46±12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0A12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0.78±0.21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5259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D2EA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FF6D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0.70±1.4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B6B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85FB8" w:rsidRPr="00FD0547" w14:paraId="216D3583" w14:textId="77777777" w:rsidTr="00E678A4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AE390" w14:textId="2118BF7B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A1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8E933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Rodrigues 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713DC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Brasil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1999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E1850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3/9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7997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50±8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7535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0.74±0.08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59DD3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4AAB3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5/7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58965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46±5.9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49E9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0.73±0.10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5CC5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15±4.4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D279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544C5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5.15±4.4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BFCC6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D85FB8" w:rsidRPr="00FD0547" w14:paraId="2B5B7B70" w14:textId="77777777" w:rsidTr="00E678A4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AA68C" w14:textId="5A601F3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A1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43F66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Hussein 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0ED51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Egypt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D1E4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928A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23/30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57E9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 xml:space="preserve">31±11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550A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0.6±0.1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2DCB1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978F2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35/5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1C57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30.9±9.2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223B4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07B52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5.35 ±4.8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7C4D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753F6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CAE6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85FB8" w:rsidRPr="00FD0547" w14:paraId="04ADCE65" w14:textId="77777777" w:rsidTr="00E678A4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B4ABE" w14:textId="23529CAB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A1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F556B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Baykara 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CCBCE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360D2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640F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30/28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71422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37± 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C0C02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0.41±0.1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57049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165E8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32/26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F3067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40±10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09EF5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0.51±0.1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F038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10.3±8.03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7C855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3.5</w:t>
            </w: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±1.7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D40BF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12.5±11.9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98706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D85FB8" w:rsidRPr="00FD0547" w14:paraId="2497317F" w14:textId="77777777" w:rsidTr="00E678A4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3AAAC" w14:textId="455EE2C5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A1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741E1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Ismail 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733D2" w14:textId="77777777" w:rsidR="00D85FB8" w:rsidRPr="00FD0547" w:rsidRDefault="00D85FB8" w:rsidP="00E6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Egypt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BEC62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8576C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38/12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EB2AF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29±5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9C55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0.56±0.25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50F8B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23F62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38/12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65E0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30±6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3158E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0.80±0.29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EB396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2.32±1.1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C7ADF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5.8</w:t>
            </w: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±1.7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2C71A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D27A9" w14:textId="77777777" w:rsidR="00D85FB8" w:rsidRPr="00FD0547" w:rsidRDefault="00D85FB8" w:rsidP="00E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</w:tbl>
    <w:p w14:paraId="5752AA54" w14:textId="77777777" w:rsidR="00D85FB8" w:rsidRPr="00FD0547" w:rsidRDefault="00D85FB8" w:rsidP="00D85FB8">
      <w:pPr>
        <w:rPr>
          <w:rFonts w:ascii="Times New Roman" w:hAnsi="Times New Roman" w:cs="Times New Roman"/>
        </w:rPr>
      </w:pPr>
    </w:p>
    <w:p w14:paraId="195D4683" w14:textId="77777777" w:rsidR="00D85FB8" w:rsidRPr="00FD0547" w:rsidRDefault="00D85FB8" w:rsidP="00D85FB8">
      <w:pPr>
        <w:ind w:left="-851"/>
        <w:rPr>
          <w:rFonts w:ascii="Times New Roman" w:eastAsia="Times New Roman" w:hAnsi="Times New Roman" w:cs="Times New Roman"/>
          <w:color w:val="000000"/>
          <w:lang w:eastAsia="en-GB"/>
        </w:rPr>
      </w:pPr>
      <w:r w:rsidRPr="00FD0547">
        <w:rPr>
          <w:rFonts w:ascii="Times New Roman" w:hAnsi="Times New Roman" w:cs="Times New Roman"/>
        </w:rPr>
        <w:t xml:space="preserve">Abbreviations. Ref: reference CTR: control; M/F male/female; IMT: intima media thickness; BD: Behcet’s disease; DD: disease duration; DA: disease activity; CRP: C-reactive protein; NOS: Newcastle Ottawa Score; No: number; mm: millimetre; </w:t>
      </w:r>
      <w:r w:rsidRPr="00FD0547">
        <w:rPr>
          <w:rFonts w:ascii="Times New Roman" w:eastAsia="Times New Roman" w:hAnsi="Times New Roman" w:cs="Times New Roman"/>
          <w:color w:val="000000"/>
          <w:lang w:eastAsia="en-GB"/>
        </w:rPr>
        <w:t xml:space="preserve">x̅ ± σ: </w:t>
      </w:r>
      <w:proofErr w:type="spellStart"/>
      <w:r w:rsidRPr="00FD0547">
        <w:rPr>
          <w:rFonts w:ascii="Times New Roman" w:eastAsia="Times New Roman" w:hAnsi="Times New Roman" w:cs="Times New Roman"/>
          <w:color w:val="000000"/>
          <w:lang w:eastAsia="en-GB"/>
        </w:rPr>
        <w:t>mean±standard</w:t>
      </w:r>
      <w:proofErr w:type="spellEnd"/>
      <w:r w:rsidRPr="00FD0547">
        <w:rPr>
          <w:rFonts w:ascii="Times New Roman" w:eastAsia="Times New Roman" w:hAnsi="Times New Roman" w:cs="Times New Roman"/>
          <w:color w:val="000000"/>
          <w:lang w:eastAsia="en-GB"/>
        </w:rPr>
        <w:t xml:space="preserve"> deviation.</w:t>
      </w:r>
    </w:p>
    <w:p w14:paraId="2A66DBF2" w14:textId="77777777" w:rsidR="00D85FB8" w:rsidRPr="00FD0547" w:rsidRDefault="00D85FB8" w:rsidP="00D85FB8">
      <w:pPr>
        <w:ind w:left="-851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71089E9" w14:textId="77777777" w:rsidR="00D85FB8" w:rsidRPr="00FD0547" w:rsidRDefault="00D85FB8" w:rsidP="00D85FB8">
      <w:pPr>
        <w:ind w:left="-851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08795EC" w14:textId="77777777" w:rsidR="00D85FB8" w:rsidRPr="00FD0547" w:rsidRDefault="00D85FB8" w:rsidP="00D85FB8">
      <w:pPr>
        <w:ind w:left="-851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C8F5640" w14:textId="77777777" w:rsidR="00D85FB8" w:rsidRPr="00FD0547" w:rsidRDefault="00D85FB8" w:rsidP="00D85FB8">
      <w:pPr>
        <w:ind w:left="-851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1ECB516" w14:textId="77777777" w:rsidR="00D85FB8" w:rsidRPr="00FD0547" w:rsidRDefault="00D85FB8" w:rsidP="00D85FB8">
      <w:pPr>
        <w:ind w:left="-851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0EBCCAE" w14:textId="77777777" w:rsidR="00D85FB8" w:rsidRPr="00FD0547" w:rsidRDefault="00D85FB8" w:rsidP="00D85FB8">
      <w:pPr>
        <w:ind w:left="-851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118182F" w14:textId="77777777" w:rsidR="00D85FB8" w:rsidRPr="00FD0547" w:rsidRDefault="00D85FB8" w:rsidP="00D85FB8">
      <w:pPr>
        <w:ind w:left="-851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464AF46" w14:textId="77777777" w:rsidR="00D85FB8" w:rsidRPr="00FD0547" w:rsidRDefault="00D85FB8" w:rsidP="00D85FB8">
      <w:pPr>
        <w:ind w:left="-851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5A4CEFF" w14:textId="77777777" w:rsidR="00D85FB8" w:rsidRPr="00FD0547" w:rsidRDefault="00D85FB8" w:rsidP="00D85FB8">
      <w:pPr>
        <w:ind w:left="-851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EA5D9D0" w14:textId="77777777" w:rsidR="00D85FB8" w:rsidRPr="00FD0547" w:rsidRDefault="00D85FB8" w:rsidP="00D85FB8">
      <w:pPr>
        <w:ind w:left="-851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BA1DDDA" w14:textId="77777777" w:rsidR="00D85FB8" w:rsidRPr="00FD0547" w:rsidRDefault="00D85FB8" w:rsidP="00D85FB8">
      <w:pPr>
        <w:ind w:left="-851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BC8AD24" w14:textId="77777777" w:rsidR="00D85FB8" w:rsidRPr="00FD0547" w:rsidRDefault="00D85FB8" w:rsidP="00D85FB8">
      <w:pPr>
        <w:ind w:left="-851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CA719B7" w14:textId="77777777" w:rsidR="00DC06F6" w:rsidRPr="00FD0547" w:rsidRDefault="00DC06F6" w:rsidP="00DC06F6">
      <w:pPr>
        <w:rPr>
          <w:rFonts w:ascii="Times New Roman" w:hAnsi="Times New Roman" w:cs="Times New Roman"/>
          <w:sz w:val="20"/>
          <w:szCs w:val="20"/>
        </w:rPr>
        <w:sectPr w:rsidR="00DC06F6" w:rsidRPr="00FD0547" w:rsidSect="00D85FB8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bookmarkStart w:id="14" w:name="_Hlk75621409"/>
    </w:p>
    <w:p w14:paraId="419260F0" w14:textId="77777777" w:rsidR="00DC06F6" w:rsidRPr="00FD0547" w:rsidRDefault="00DC06F6" w:rsidP="00DC06F6">
      <w:pPr>
        <w:rPr>
          <w:rFonts w:ascii="Times New Roman" w:hAnsi="Times New Roman" w:cs="Times New Roman"/>
          <w:sz w:val="20"/>
          <w:szCs w:val="20"/>
        </w:rPr>
      </w:pPr>
      <w:r w:rsidRPr="00FD0547">
        <w:rPr>
          <w:rFonts w:ascii="Times New Roman" w:hAnsi="Times New Roman" w:cs="Times New Roman"/>
          <w:sz w:val="20"/>
          <w:szCs w:val="20"/>
        </w:rPr>
        <w:lastRenderedPageBreak/>
        <w:t xml:space="preserve">Table 2. Sensitivity analysis in the Behcet’s disease/control comparison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276"/>
        <w:gridCol w:w="1559"/>
        <w:gridCol w:w="1559"/>
      </w:tblGrid>
      <w:tr w:rsidR="00DC06F6" w:rsidRPr="00FD0547" w14:paraId="69F8D00E" w14:textId="77777777" w:rsidTr="00E678A4">
        <w:tc>
          <w:tcPr>
            <w:tcW w:w="8642" w:type="dxa"/>
            <w:gridSpan w:val="5"/>
          </w:tcPr>
          <w:p w14:paraId="279DC0C3" w14:textId="77777777" w:rsidR="00DC06F6" w:rsidRPr="00FD0547" w:rsidRDefault="00DC06F6" w:rsidP="00DC06F6">
            <w:pPr>
              <w:pStyle w:val="ListParagraph"/>
              <w:numPr>
                <w:ilvl w:val="0"/>
                <w:numId w:val="1"/>
              </w:numPr>
              <w:tabs>
                <w:tab w:val="left" w:pos="2352"/>
                <w:tab w:val="left" w:pos="500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Sensitivity analysis by meta-regression</w:t>
            </w:r>
          </w:p>
        </w:tc>
      </w:tr>
      <w:tr w:rsidR="00DC06F6" w:rsidRPr="00FD0547" w14:paraId="78DCB5D4" w14:textId="77777777" w:rsidTr="00E678A4">
        <w:tc>
          <w:tcPr>
            <w:tcW w:w="2972" w:type="dxa"/>
          </w:tcPr>
          <w:p w14:paraId="0952936A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EDF351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9C51E7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FEDED6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B7A25E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06F6" w:rsidRPr="00FD0547" w14:paraId="1D7D7BEC" w14:textId="77777777" w:rsidTr="00E678A4">
        <w:tc>
          <w:tcPr>
            <w:tcW w:w="2972" w:type="dxa"/>
          </w:tcPr>
          <w:p w14:paraId="4638835F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14A902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Studies No</w:t>
            </w:r>
          </w:p>
        </w:tc>
        <w:tc>
          <w:tcPr>
            <w:tcW w:w="1276" w:type="dxa"/>
          </w:tcPr>
          <w:p w14:paraId="10A46EDF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1559" w:type="dxa"/>
          </w:tcPr>
          <w:p w14:paraId="0F3E1CE2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559" w:type="dxa"/>
          </w:tcPr>
          <w:p w14:paraId="5CE6CE19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DC06F6" w:rsidRPr="00FD0547" w14:paraId="39DE49BF" w14:textId="77777777" w:rsidTr="00E678A4">
        <w:tc>
          <w:tcPr>
            <w:tcW w:w="2972" w:type="dxa"/>
          </w:tcPr>
          <w:p w14:paraId="7207DF01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031423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28566A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87CFDC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3E2356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06F6" w:rsidRPr="00FD0547" w14:paraId="4D35FBC1" w14:textId="77777777" w:rsidTr="00E678A4">
        <w:tc>
          <w:tcPr>
            <w:tcW w:w="2972" w:type="dxa"/>
          </w:tcPr>
          <w:p w14:paraId="5E7973EB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NOQAS</w:t>
            </w:r>
          </w:p>
        </w:tc>
        <w:tc>
          <w:tcPr>
            <w:tcW w:w="1276" w:type="dxa"/>
          </w:tcPr>
          <w:p w14:paraId="7460E432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4694" w:rsidRPr="00FD05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441F4C99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  <w:r w:rsidR="00C7285D" w:rsidRPr="00FD054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14:paraId="7FCA5BED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-0.3</w:t>
            </w:r>
            <w:r w:rsidR="00F14610" w:rsidRPr="00FD054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, 0.0</w:t>
            </w:r>
            <w:r w:rsidR="00F14610" w:rsidRPr="00FD054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14:paraId="113584D8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14610" w:rsidRPr="00FD054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C06F6" w:rsidRPr="00FD0547" w14:paraId="26A227E0" w14:textId="77777777" w:rsidTr="00E678A4">
        <w:tc>
          <w:tcPr>
            <w:tcW w:w="2972" w:type="dxa"/>
          </w:tcPr>
          <w:p w14:paraId="2B07F82D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C8A0C0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CBCDC1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A11D16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E5A2C5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6D1F" w:rsidRPr="00FD0547" w14:paraId="4EEC5E8A" w14:textId="77777777" w:rsidTr="00E678A4">
        <w:tc>
          <w:tcPr>
            <w:tcW w:w="2972" w:type="dxa"/>
          </w:tcPr>
          <w:p w14:paraId="35E07AB7" w14:textId="77777777" w:rsidR="00D96D1F" w:rsidRPr="00FD0547" w:rsidRDefault="00D96D1F" w:rsidP="00D96D1F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 xml:space="preserve">Mean age of BD </w:t>
            </w:r>
          </w:p>
        </w:tc>
        <w:tc>
          <w:tcPr>
            <w:tcW w:w="1276" w:type="dxa"/>
          </w:tcPr>
          <w:p w14:paraId="7FD09D1D" w14:textId="45262127" w:rsidR="00D96D1F" w:rsidRPr="00FD0547" w:rsidRDefault="00D96D1F" w:rsidP="00D96D1F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F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01284B30" w14:textId="4A063513" w:rsidR="00D96D1F" w:rsidRPr="00FD0547" w:rsidRDefault="00D96D1F" w:rsidP="00D96D1F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8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14:paraId="01D9286A" w14:textId="05F2D30D" w:rsidR="00D96D1F" w:rsidRPr="00FD0547" w:rsidRDefault="00D96D1F" w:rsidP="00D96D1F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8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62D58">
              <w:rPr>
                <w:rFonts w:ascii="Times New Roman" w:hAnsi="Times New Roman" w:cs="Times New Roman"/>
                <w:sz w:val="20"/>
                <w:szCs w:val="20"/>
              </w:rPr>
              <w:t>, -0.0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62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2F011ED" w14:textId="77C78E3C" w:rsidR="00D96D1F" w:rsidRPr="00FD0547" w:rsidRDefault="00D96D1F" w:rsidP="00D96D1F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C06F6" w:rsidRPr="00FD0547" w14:paraId="188F4F56" w14:textId="77777777" w:rsidTr="00E678A4">
        <w:tc>
          <w:tcPr>
            <w:tcW w:w="2972" w:type="dxa"/>
          </w:tcPr>
          <w:p w14:paraId="5CF3B07D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C6A2C6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5F46F7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32650D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5B45BE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D1F" w:rsidRPr="00FD0547" w14:paraId="54958E60" w14:textId="77777777" w:rsidTr="00E678A4">
        <w:tc>
          <w:tcPr>
            <w:tcW w:w="2972" w:type="dxa"/>
          </w:tcPr>
          <w:p w14:paraId="4CE34A64" w14:textId="77777777" w:rsidR="00D96D1F" w:rsidRPr="00FD0547" w:rsidRDefault="00D96D1F" w:rsidP="00D96D1F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Male/female ratio</w:t>
            </w:r>
          </w:p>
        </w:tc>
        <w:tc>
          <w:tcPr>
            <w:tcW w:w="1276" w:type="dxa"/>
          </w:tcPr>
          <w:p w14:paraId="46A9C85A" w14:textId="0176F952" w:rsidR="00D96D1F" w:rsidRPr="00FD0547" w:rsidRDefault="00D96D1F" w:rsidP="00D96D1F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F2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14:paraId="7A77FF5B" w14:textId="6B1176B8" w:rsidR="00D96D1F" w:rsidRPr="00FD0547" w:rsidRDefault="00D96D1F" w:rsidP="00D96D1F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0.198</w:t>
            </w:r>
          </w:p>
        </w:tc>
        <w:tc>
          <w:tcPr>
            <w:tcW w:w="1559" w:type="dxa"/>
          </w:tcPr>
          <w:p w14:paraId="688C3E04" w14:textId="7CC25311" w:rsidR="00D96D1F" w:rsidRPr="00FD0547" w:rsidRDefault="00D96D1F" w:rsidP="00D96D1F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0.041, 0.355</w:t>
            </w:r>
          </w:p>
        </w:tc>
        <w:tc>
          <w:tcPr>
            <w:tcW w:w="1559" w:type="dxa"/>
          </w:tcPr>
          <w:p w14:paraId="6734184F" w14:textId="16D68866" w:rsidR="00D96D1F" w:rsidRPr="00FD0547" w:rsidRDefault="00D96D1F" w:rsidP="00D96D1F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DC06F6" w:rsidRPr="00FD0547" w14:paraId="66FB6BB9" w14:textId="77777777" w:rsidTr="00E678A4">
        <w:tc>
          <w:tcPr>
            <w:tcW w:w="2972" w:type="dxa"/>
          </w:tcPr>
          <w:p w14:paraId="0883E680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2E6603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0C4CB1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E706B5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F91084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F6" w:rsidRPr="00FD0547" w14:paraId="77BC48A1" w14:textId="77777777" w:rsidTr="00E678A4">
        <w:tc>
          <w:tcPr>
            <w:tcW w:w="2972" w:type="dxa"/>
          </w:tcPr>
          <w:p w14:paraId="566074E4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Disease duration</w:t>
            </w:r>
          </w:p>
        </w:tc>
        <w:tc>
          <w:tcPr>
            <w:tcW w:w="1276" w:type="dxa"/>
          </w:tcPr>
          <w:p w14:paraId="4D71431E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6865" w:rsidRPr="00FD05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0D28AC25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 w:rsidR="008F3182" w:rsidRPr="00FD054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14:paraId="6C60BD8A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  <w:r w:rsidR="00F13707" w:rsidRPr="00FD054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, 0.03</w:t>
            </w:r>
            <w:r w:rsidR="00F13707" w:rsidRPr="00FD05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56543684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13707" w:rsidRPr="00FD054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C06F6" w:rsidRPr="00FD0547" w14:paraId="7511C54B" w14:textId="77777777" w:rsidTr="00E678A4">
        <w:tc>
          <w:tcPr>
            <w:tcW w:w="2972" w:type="dxa"/>
          </w:tcPr>
          <w:p w14:paraId="0D3B5129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A5515C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2F0A7D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B255F9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98EEE6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F6" w:rsidRPr="00FD0547" w14:paraId="37073B86" w14:textId="77777777" w:rsidTr="00E678A4">
        <w:tc>
          <w:tcPr>
            <w:tcW w:w="2972" w:type="dxa"/>
          </w:tcPr>
          <w:p w14:paraId="45CAC2FC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Disease activity</w:t>
            </w:r>
          </w:p>
        </w:tc>
        <w:tc>
          <w:tcPr>
            <w:tcW w:w="1276" w:type="dxa"/>
          </w:tcPr>
          <w:p w14:paraId="0EA71764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6865" w:rsidRPr="00FD05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3B3902A3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-0.053</w:t>
            </w:r>
          </w:p>
        </w:tc>
        <w:tc>
          <w:tcPr>
            <w:tcW w:w="1559" w:type="dxa"/>
          </w:tcPr>
          <w:p w14:paraId="1527009B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-0.121, 0.013</w:t>
            </w:r>
          </w:p>
        </w:tc>
        <w:tc>
          <w:tcPr>
            <w:tcW w:w="1559" w:type="dxa"/>
          </w:tcPr>
          <w:p w14:paraId="144F0889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DC06F6" w:rsidRPr="00FD0547" w14:paraId="2226DB72" w14:textId="77777777" w:rsidTr="00E678A4">
        <w:tc>
          <w:tcPr>
            <w:tcW w:w="2972" w:type="dxa"/>
          </w:tcPr>
          <w:p w14:paraId="2B834FA9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93C0E9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5CA587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4701B0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188805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F6" w:rsidRPr="00FD0547" w14:paraId="3BEBE2E1" w14:textId="77777777" w:rsidTr="00E678A4">
        <w:tc>
          <w:tcPr>
            <w:tcW w:w="2972" w:type="dxa"/>
          </w:tcPr>
          <w:p w14:paraId="47BD5DA9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Atherogenic index</w:t>
            </w:r>
          </w:p>
        </w:tc>
        <w:tc>
          <w:tcPr>
            <w:tcW w:w="1276" w:type="dxa"/>
          </w:tcPr>
          <w:p w14:paraId="46BEED8B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14:paraId="25ABBC79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-0.086</w:t>
            </w:r>
          </w:p>
        </w:tc>
        <w:tc>
          <w:tcPr>
            <w:tcW w:w="1559" w:type="dxa"/>
          </w:tcPr>
          <w:p w14:paraId="486A32AB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-2.512, 2.343</w:t>
            </w:r>
          </w:p>
        </w:tc>
        <w:tc>
          <w:tcPr>
            <w:tcW w:w="1559" w:type="dxa"/>
          </w:tcPr>
          <w:p w14:paraId="2D269341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DC06F6" w:rsidRPr="00FD0547" w14:paraId="790CE8BB" w14:textId="77777777" w:rsidTr="00E678A4">
        <w:tc>
          <w:tcPr>
            <w:tcW w:w="2972" w:type="dxa"/>
          </w:tcPr>
          <w:p w14:paraId="636BA967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4EC230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7C893F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AA1F9C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8B88D2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F6" w:rsidRPr="00FD0547" w14:paraId="332F5005" w14:textId="77777777" w:rsidTr="00E678A4">
        <w:tc>
          <w:tcPr>
            <w:tcW w:w="2972" w:type="dxa"/>
          </w:tcPr>
          <w:p w14:paraId="7F49454A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Diastolic blood pressure</w:t>
            </w:r>
          </w:p>
        </w:tc>
        <w:tc>
          <w:tcPr>
            <w:tcW w:w="1276" w:type="dxa"/>
          </w:tcPr>
          <w:p w14:paraId="38F435B9" w14:textId="3DA5F1AC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1E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BBDCE35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-0.005</w:t>
            </w:r>
          </w:p>
        </w:tc>
        <w:tc>
          <w:tcPr>
            <w:tcW w:w="1559" w:type="dxa"/>
          </w:tcPr>
          <w:p w14:paraId="0B9C6C1F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-0.074, 0.063</w:t>
            </w:r>
          </w:p>
        </w:tc>
        <w:tc>
          <w:tcPr>
            <w:tcW w:w="1559" w:type="dxa"/>
          </w:tcPr>
          <w:p w14:paraId="0AECA2D4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DC06F6" w:rsidRPr="00FD0547" w14:paraId="0441B188" w14:textId="77777777" w:rsidTr="00E678A4">
        <w:tc>
          <w:tcPr>
            <w:tcW w:w="2972" w:type="dxa"/>
          </w:tcPr>
          <w:p w14:paraId="391DA1B7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D1B169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8FF15F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2B9663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53BBE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F6" w:rsidRPr="00FD0547" w14:paraId="07E7E529" w14:textId="77777777" w:rsidTr="00E678A4">
        <w:tc>
          <w:tcPr>
            <w:tcW w:w="2972" w:type="dxa"/>
          </w:tcPr>
          <w:p w14:paraId="67446926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 xml:space="preserve">Systolic blood pressure </w:t>
            </w:r>
          </w:p>
        </w:tc>
        <w:tc>
          <w:tcPr>
            <w:tcW w:w="1276" w:type="dxa"/>
          </w:tcPr>
          <w:p w14:paraId="4682C03B" w14:textId="15D84A93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1E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11560B7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559" w:type="dxa"/>
          </w:tcPr>
          <w:p w14:paraId="4C2C18AF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-0.031, 0.044</w:t>
            </w:r>
          </w:p>
        </w:tc>
        <w:tc>
          <w:tcPr>
            <w:tcW w:w="1559" w:type="dxa"/>
          </w:tcPr>
          <w:p w14:paraId="52BBC0FF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DC06F6" w:rsidRPr="00FD0547" w14:paraId="0653EAE8" w14:textId="77777777" w:rsidTr="00E678A4">
        <w:tc>
          <w:tcPr>
            <w:tcW w:w="2972" w:type="dxa"/>
          </w:tcPr>
          <w:p w14:paraId="664F064C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B1787D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6815F3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1ECA25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3DBBA2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F6" w:rsidRPr="00FD0547" w14:paraId="38F0D4B1" w14:textId="77777777" w:rsidTr="00E678A4">
        <w:tc>
          <w:tcPr>
            <w:tcW w:w="2972" w:type="dxa"/>
          </w:tcPr>
          <w:p w14:paraId="5C676A78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C-reactive protein</w:t>
            </w:r>
          </w:p>
        </w:tc>
        <w:tc>
          <w:tcPr>
            <w:tcW w:w="1276" w:type="dxa"/>
          </w:tcPr>
          <w:p w14:paraId="066C7389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14:paraId="0998FE81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1559" w:type="dxa"/>
          </w:tcPr>
          <w:p w14:paraId="4D684306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-0.023, 0.073</w:t>
            </w:r>
          </w:p>
        </w:tc>
        <w:tc>
          <w:tcPr>
            <w:tcW w:w="1559" w:type="dxa"/>
          </w:tcPr>
          <w:p w14:paraId="33E024CE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</w:tr>
      <w:tr w:rsidR="00DC06F6" w:rsidRPr="00FD0547" w14:paraId="73774F8E" w14:textId="77777777" w:rsidTr="00E678A4">
        <w:tc>
          <w:tcPr>
            <w:tcW w:w="2972" w:type="dxa"/>
          </w:tcPr>
          <w:p w14:paraId="0A1C6CAF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823C01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44E8AD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9F077E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EF5407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F6" w:rsidRPr="00FD0547" w14:paraId="36D15485" w14:textId="77777777" w:rsidTr="00E678A4">
        <w:tc>
          <w:tcPr>
            <w:tcW w:w="2972" w:type="dxa"/>
          </w:tcPr>
          <w:p w14:paraId="4333F192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Colchicine</w:t>
            </w:r>
          </w:p>
        </w:tc>
        <w:tc>
          <w:tcPr>
            <w:tcW w:w="1276" w:type="dxa"/>
          </w:tcPr>
          <w:p w14:paraId="3AC758F6" w14:textId="77777777" w:rsidR="00DC06F6" w:rsidRPr="00FD0547" w:rsidRDefault="00752690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0CACB6ED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 w:rsidR="006F3512" w:rsidRPr="00FD054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58F2689B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 w:rsidR="006F3512" w:rsidRPr="00FD054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 w:rsidR="002A0D14" w:rsidRPr="00FD0547">
              <w:rPr>
                <w:rFonts w:ascii="Times New Roman" w:hAnsi="Times New Roman" w:cs="Times New Roman"/>
                <w:sz w:val="20"/>
                <w:szCs w:val="20"/>
              </w:rPr>
              <w:t>086</w:t>
            </w:r>
          </w:p>
        </w:tc>
        <w:tc>
          <w:tcPr>
            <w:tcW w:w="1559" w:type="dxa"/>
          </w:tcPr>
          <w:p w14:paraId="66A3D939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A0D14" w:rsidRPr="00FD05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C06F6" w:rsidRPr="00FD0547" w14:paraId="0FF07E79" w14:textId="77777777" w:rsidTr="00E678A4">
        <w:tc>
          <w:tcPr>
            <w:tcW w:w="2972" w:type="dxa"/>
          </w:tcPr>
          <w:p w14:paraId="17A452FA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100070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ED8454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FA7AD4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472202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1C5" w:rsidRPr="00FD0547" w14:paraId="03D841F5" w14:textId="77777777" w:rsidTr="00E678A4">
        <w:tc>
          <w:tcPr>
            <w:tcW w:w="2972" w:type="dxa"/>
          </w:tcPr>
          <w:p w14:paraId="18308FF9" w14:textId="77777777" w:rsidR="00A811C5" w:rsidRPr="00FD0547" w:rsidRDefault="00A811C5" w:rsidP="00A811C5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Cyclosporin A</w:t>
            </w:r>
          </w:p>
        </w:tc>
        <w:tc>
          <w:tcPr>
            <w:tcW w:w="1276" w:type="dxa"/>
          </w:tcPr>
          <w:p w14:paraId="1A0FF6C9" w14:textId="0D3B17BF" w:rsidR="00A811C5" w:rsidRPr="00FD0547" w:rsidRDefault="00A811C5" w:rsidP="00A811C5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F2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14:paraId="717B40C1" w14:textId="4A494B9A" w:rsidR="00A811C5" w:rsidRPr="00FD0547" w:rsidRDefault="00A811C5" w:rsidP="00A811C5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-0.969</w:t>
            </w:r>
          </w:p>
        </w:tc>
        <w:tc>
          <w:tcPr>
            <w:tcW w:w="1559" w:type="dxa"/>
          </w:tcPr>
          <w:p w14:paraId="20700DBF" w14:textId="2F0966F2" w:rsidR="00A811C5" w:rsidRPr="00FD0547" w:rsidRDefault="00A811C5" w:rsidP="00A811C5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-2.364, 0.895</w:t>
            </w:r>
          </w:p>
        </w:tc>
        <w:tc>
          <w:tcPr>
            <w:tcW w:w="1559" w:type="dxa"/>
          </w:tcPr>
          <w:p w14:paraId="05CC25F1" w14:textId="3DD36A3C" w:rsidR="00A811C5" w:rsidRPr="00FD0547" w:rsidRDefault="00A811C5" w:rsidP="00A811C5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</w:tr>
      <w:tr w:rsidR="00DC06F6" w:rsidRPr="00FD0547" w14:paraId="166BD4AB" w14:textId="77777777" w:rsidTr="00E678A4">
        <w:tc>
          <w:tcPr>
            <w:tcW w:w="2972" w:type="dxa"/>
          </w:tcPr>
          <w:p w14:paraId="1A66F859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52257A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74AD89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2301F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6CD674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F6" w:rsidRPr="00FD0547" w14:paraId="0C8394D7" w14:textId="77777777" w:rsidTr="00E678A4">
        <w:tc>
          <w:tcPr>
            <w:tcW w:w="2972" w:type="dxa"/>
          </w:tcPr>
          <w:p w14:paraId="41CA6443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Azathioprine</w:t>
            </w:r>
          </w:p>
        </w:tc>
        <w:tc>
          <w:tcPr>
            <w:tcW w:w="1276" w:type="dxa"/>
          </w:tcPr>
          <w:p w14:paraId="0C752467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14:paraId="05023087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-0.547</w:t>
            </w:r>
          </w:p>
        </w:tc>
        <w:tc>
          <w:tcPr>
            <w:tcW w:w="1559" w:type="dxa"/>
          </w:tcPr>
          <w:p w14:paraId="400C6BDB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-0.984, -0.110</w:t>
            </w:r>
          </w:p>
        </w:tc>
        <w:tc>
          <w:tcPr>
            <w:tcW w:w="1559" w:type="dxa"/>
          </w:tcPr>
          <w:p w14:paraId="37928EF8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DC06F6" w:rsidRPr="00FD0547" w14:paraId="0D673616" w14:textId="77777777" w:rsidTr="00E678A4">
        <w:tc>
          <w:tcPr>
            <w:tcW w:w="2972" w:type="dxa"/>
          </w:tcPr>
          <w:p w14:paraId="2EF1C04B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Azathioprine (minus outlier)</w:t>
            </w:r>
          </w:p>
        </w:tc>
        <w:tc>
          <w:tcPr>
            <w:tcW w:w="1276" w:type="dxa"/>
          </w:tcPr>
          <w:p w14:paraId="0B6ABBF7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14:paraId="18B9A77C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-1.176</w:t>
            </w:r>
          </w:p>
        </w:tc>
        <w:tc>
          <w:tcPr>
            <w:tcW w:w="1559" w:type="dxa"/>
          </w:tcPr>
          <w:p w14:paraId="255AEEBB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-2.049, -0.304</w:t>
            </w:r>
          </w:p>
        </w:tc>
        <w:tc>
          <w:tcPr>
            <w:tcW w:w="1559" w:type="dxa"/>
          </w:tcPr>
          <w:p w14:paraId="2C8535A1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DC06F6" w:rsidRPr="00FD0547" w14:paraId="761388A2" w14:textId="77777777" w:rsidTr="00E678A4">
        <w:tc>
          <w:tcPr>
            <w:tcW w:w="2972" w:type="dxa"/>
          </w:tcPr>
          <w:p w14:paraId="4B92A03D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1A317B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E9160C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FFA672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A14651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F6" w:rsidRPr="00FD0547" w14:paraId="18D5FE5A" w14:textId="77777777" w:rsidTr="00E678A4">
        <w:tc>
          <w:tcPr>
            <w:tcW w:w="8642" w:type="dxa"/>
            <w:gridSpan w:val="5"/>
          </w:tcPr>
          <w:p w14:paraId="666DAEC1" w14:textId="77777777" w:rsidR="00DC06F6" w:rsidRPr="00FD0547" w:rsidRDefault="00DC06F6" w:rsidP="00DC06F6">
            <w:pPr>
              <w:pStyle w:val="ListParagraph"/>
              <w:numPr>
                <w:ilvl w:val="0"/>
                <w:numId w:val="1"/>
              </w:numPr>
              <w:tabs>
                <w:tab w:val="left" w:pos="2352"/>
                <w:tab w:val="left" w:pos="500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Sensitivity analysis by subgroups</w:t>
            </w:r>
          </w:p>
        </w:tc>
      </w:tr>
      <w:tr w:rsidR="00DC06F6" w:rsidRPr="00FD0547" w14:paraId="411DC2E7" w14:textId="77777777" w:rsidTr="00E678A4">
        <w:tc>
          <w:tcPr>
            <w:tcW w:w="2972" w:type="dxa"/>
          </w:tcPr>
          <w:p w14:paraId="648B8D2C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B3BFF4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02D7CDDC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0118B6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06F6" w:rsidRPr="00FD0547" w14:paraId="08BDA466" w14:textId="77777777" w:rsidTr="00E678A4">
        <w:tc>
          <w:tcPr>
            <w:tcW w:w="2972" w:type="dxa"/>
          </w:tcPr>
          <w:p w14:paraId="2DCAFF05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A63A42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Studies </w:t>
            </w:r>
          </w:p>
        </w:tc>
        <w:tc>
          <w:tcPr>
            <w:tcW w:w="2835" w:type="dxa"/>
            <w:gridSpan w:val="2"/>
          </w:tcPr>
          <w:p w14:paraId="0715CED8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Heterogeneity</w:t>
            </w:r>
          </w:p>
        </w:tc>
        <w:tc>
          <w:tcPr>
            <w:tcW w:w="1559" w:type="dxa"/>
          </w:tcPr>
          <w:p w14:paraId="6AACF847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 size</w:t>
            </w:r>
          </w:p>
        </w:tc>
      </w:tr>
      <w:tr w:rsidR="00DC06F6" w:rsidRPr="00FD0547" w14:paraId="22A4C3E7" w14:textId="77777777" w:rsidTr="00E678A4">
        <w:tc>
          <w:tcPr>
            <w:tcW w:w="2972" w:type="dxa"/>
          </w:tcPr>
          <w:p w14:paraId="6E58800B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351F87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076FDD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5B2163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1CC456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06F6" w:rsidRPr="00FD0547" w14:paraId="23D80629" w14:textId="77777777" w:rsidTr="00E678A4">
        <w:tc>
          <w:tcPr>
            <w:tcW w:w="2972" w:type="dxa"/>
          </w:tcPr>
          <w:p w14:paraId="25FC3249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 ethnicity</w:t>
            </w:r>
          </w:p>
        </w:tc>
        <w:tc>
          <w:tcPr>
            <w:tcW w:w="1276" w:type="dxa"/>
          </w:tcPr>
          <w:p w14:paraId="5721EB4B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14:paraId="4B4C6EBE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4E414856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559" w:type="dxa"/>
          </w:tcPr>
          <w:p w14:paraId="3980F8DD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DC06F6" w:rsidRPr="00FD0547" w14:paraId="27DEC6E8" w14:textId="77777777" w:rsidTr="00E678A4">
        <w:tc>
          <w:tcPr>
            <w:tcW w:w="2972" w:type="dxa"/>
          </w:tcPr>
          <w:p w14:paraId="31711E80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Turkey + Egypt +Tunisia</w:t>
            </w:r>
          </w:p>
        </w:tc>
        <w:tc>
          <w:tcPr>
            <w:tcW w:w="1276" w:type="dxa"/>
          </w:tcPr>
          <w:p w14:paraId="5BABD28A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56E6" w:rsidRPr="00FD05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9B8E141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  <w:r w:rsidR="00721CC2" w:rsidRPr="00FD05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74A674BE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559" w:type="dxa"/>
          </w:tcPr>
          <w:p w14:paraId="30D9A013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DC06F6" w:rsidRPr="00FD0547" w14:paraId="09B76466" w14:textId="77777777" w:rsidTr="00E678A4">
        <w:tc>
          <w:tcPr>
            <w:tcW w:w="2972" w:type="dxa"/>
          </w:tcPr>
          <w:p w14:paraId="28816921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Brazil + Korea</w:t>
            </w:r>
          </w:p>
        </w:tc>
        <w:tc>
          <w:tcPr>
            <w:tcW w:w="1276" w:type="dxa"/>
          </w:tcPr>
          <w:p w14:paraId="07AAEF55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43AC4946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64.2</w:t>
            </w:r>
          </w:p>
        </w:tc>
        <w:tc>
          <w:tcPr>
            <w:tcW w:w="1559" w:type="dxa"/>
          </w:tcPr>
          <w:p w14:paraId="4383E184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559" w:type="dxa"/>
          </w:tcPr>
          <w:p w14:paraId="356F4BB0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DC06F6" w:rsidRPr="00FD0547" w14:paraId="3E3659D1" w14:textId="77777777" w:rsidTr="00E678A4">
        <w:tc>
          <w:tcPr>
            <w:tcW w:w="2972" w:type="dxa"/>
          </w:tcPr>
          <w:p w14:paraId="5B935F24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B5C9DC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0DD856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3125CB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83D2AF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06F6" w:rsidRPr="00FD0547" w14:paraId="5736402F" w14:textId="77777777" w:rsidTr="00E678A4">
        <w:tc>
          <w:tcPr>
            <w:tcW w:w="2972" w:type="dxa"/>
          </w:tcPr>
          <w:p w14:paraId="46208363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 disease activity</w:t>
            </w:r>
          </w:p>
        </w:tc>
        <w:tc>
          <w:tcPr>
            <w:tcW w:w="1276" w:type="dxa"/>
          </w:tcPr>
          <w:p w14:paraId="685D4C59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46D4F0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63D686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29BCA1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06F6" w:rsidRPr="00FD0547" w14:paraId="564299C8" w14:textId="77777777" w:rsidTr="00E678A4">
        <w:tc>
          <w:tcPr>
            <w:tcW w:w="2972" w:type="dxa"/>
          </w:tcPr>
          <w:p w14:paraId="574920CB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Reported</w:t>
            </w:r>
          </w:p>
        </w:tc>
        <w:tc>
          <w:tcPr>
            <w:tcW w:w="1276" w:type="dxa"/>
          </w:tcPr>
          <w:p w14:paraId="2B7BDDCB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6493" w:rsidRPr="00FD05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49F88A9D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517E2" w:rsidRPr="00FD05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17E2" w:rsidRPr="00FD05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5EEA8904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559" w:type="dxa"/>
          </w:tcPr>
          <w:p w14:paraId="66975271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DC06F6" w:rsidRPr="00FD0547" w14:paraId="6B988E97" w14:textId="77777777" w:rsidTr="00E678A4">
        <w:tc>
          <w:tcPr>
            <w:tcW w:w="2972" w:type="dxa"/>
          </w:tcPr>
          <w:p w14:paraId="54127A9A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276" w:type="dxa"/>
          </w:tcPr>
          <w:p w14:paraId="63F643D4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14:paraId="79950CB4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87.7</w:t>
            </w:r>
          </w:p>
        </w:tc>
        <w:tc>
          <w:tcPr>
            <w:tcW w:w="1559" w:type="dxa"/>
          </w:tcPr>
          <w:p w14:paraId="66155CC9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559" w:type="dxa"/>
          </w:tcPr>
          <w:p w14:paraId="5C956D8C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DC06F6" w:rsidRPr="00FD0547" w14:paraId="400F69D9" w14:textId="77777777" w:rsidTr="00E678A4">
        <w:tc>
          <w:tcPr>
            <w:tcW w:w="2972" w:type="dxa"/>
          </w:tcPr>
          <w:p w14:paraId="56A324ED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CC6B7E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44A0FA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E09FB6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5C03ED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06F6" w:rsidRPr="00FD0547" w14:paraId="55095CD3" w14:textId="77777777" w:rsidTr="00E678A4">
        <w:tc>
          <w:tcPr>
            <w:tcW w:w="2972" w:type="dxa"/>
          </w:tcPr>
          <w:p w14:paraId="2A5C8000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 smoking status</w:t>
            </w:r>
          </w:p>
        </w:tc>
        <w:tc>
          <w:tcPr>
            <w:tcW w:w="1276" w:type="dxa"/>
          </w:tcPr>
          <w:p w14:paraId="39A7557E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87A647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02D406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8CC90B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06F6" w:rsidRPr="00FD0547" w14:paraId="03940EAB" w14:textId="77777777" w:rsidTr="00E678A4">
        <w:tc>
          <w:tcPr>
            <w:tcW w:w="2972" w:type="dxa"/>
          </w:tcPr>
          <w:p w14:paraId="633ADC79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Reported</w:t>
            </w:r>
          </w:p>
        </w:tc>
        <w:tc>
          <w:tcPr>
            <w:tcW w:w="1276" w:type="dxa"/>
          </w:tcPr>
          <w:p w14:paraId="6428F548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16CA" w:rsidRPr="00FD05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256B781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83.2</w:t>
            </w:r>
          </w:p>
        </w:tc>
        <w:tc>
          <w:tcPr>
            <w:tcW w:w="1559" w:type="dxa"/>
          </w:tcPr>
          <w:p w14:paraId="23CA9C5E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559" w:type="dxa"/>
          </w:tcPr>
          <w:p w14:paraId="2EDD8715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DC06F6" w:rsidRPr="00FD0547" w14:paraId="4AAB969D" w14:textId="77777777" w:rsidTr="00E678A4">
        <w:tc>
          <w:tcPr>
            <w:tcW w:w="2972" w:type="dxa"/>
          </w:tcPr>
          <w:p w14:paraId="62036806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</w:p>
        </w:tc>
        <w:tc>
          <w:tcPr>
            <w:tcW w:w="1276" w:type="dxa"/>
          </w:tcPr>
          <w:p w14:paraId="37BA86F8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09D8BB4D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76.7</w:t>
            </w:r>
          </w:p>
        </w:tc>
        <w:tc>
          <w:tcPr>
            <w:tcW w:w="1559" w:type="dxa"/>
          </w:tcPr>
          <w:p w14:paraId="5A963F54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559" w:type="dxa"/>
          </w:tcPr>
          <w:p w14:paraId="510868DC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DC06F6" w:rsidRPr="00FD0547" w14:paraId="786AF5CC" w14:textId="77777777" w:rsidTr="00E678A4">
        <w:tc>
          <w:tcPr>
            <w:tcW w:w="2972" w:type="dxa"/>
          </w:tcPr>
          <w:p w14:paraId="33BDE4F2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276" w:type="dxa"/>
          </w:tcPr>
          <w:p w14:paraId="1704DE93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14:paraId="30DB6BE5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82.1</w:t>
            </w:r>
          </w:p>
        </w:tc>
        <w:tc>
          <w:tcPr>
            <w:tcW w:w="1559" w:type="dxa"/>
          </w:tcPr>
          <w:p w14:paraId="6CC6F666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559" w:type="dxa"/>
          </w:tcPr>
          <w:p w14:paraId="27E78877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DC06F6" w:rsidRPr="00FD0547" w14:paraId="5AA8331B" w14:textId="77777777" w:rsidTr="00E678A4">
        <w:tc>
          <w:tcPr>
            <w:tcW w:w="2972" w:type="dxa"/>
          </w:tcPr>
          <w:p w14:paraId="3A6498A2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404CB4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CB64A9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E1AE56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EA1EB1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06F6" w:rsidRPr="00FD0547" w14:paraId="7FCD7709" w14:textId="77777777" w:rsidTr="00E678A4">
        <w:tc>
          <w:tcPr>
            <w:tcW w:w="2972" w:type="dxa"/>
          </w:tcPr>
          <w:p w14:paraId="01BD859A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 vascular involvement</w:t>
            </w:r>
          </w:p>
        </w:tc>
        <w:tc>
          <w:tcPr>
            <w:tcW w:w="1276" w:type="dxa"/>
          </w:tcPr>
          <w:p w14:paraId="5EBB22E9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3726CD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D8755D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1B6A64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F6" w:rsidRPr="00FD0547" w14:paraId="338182D2" w14:textId="77777777" w:rsidTr="00E678A4">
        <w:tc>
          <w:tcPr>
            <w:tcW w:w="2972" w:type="dxa"/>
          </w:tcPr>
          <w:p w14:paraId="085C8604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Reported</w:t>
            </w:r>
          </w:p>
        </w:tc>
        <w:tc>
          <w:tcPr>
            <w:tcW w:w="1276" w:type="dxa"/>
          </w:tcPr>
          <w:p w14:paraId="608DF0BD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16CA" w:rsidRPr="00FD05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0595FB9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  <w:r w:rsidR="008116CA" w:rsidRPr="00FD05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FBA069C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559" w:type="dxa"/>
          </w:tcPr>
          <w:p w14:paraId="5E9C76AC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DC06F6" w:rsidRPr="00FD0547" w14:paraId="0817D79F" w14:textId="77777777" w:rsidTr="00E678A4">
        <w:tc>
          <w:tcPr>
            <w:tcW w:w="2972" w:type="dxa"/>
          </w:tcPr>
          <w:p w14:paraId="0A848011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276" w:type="dxa"/>
          </w:tcPr>
          <w:p w14:paraId="1831D47C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AB15763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86.6</w:t>
            </w:r>
          </w:p>
        </w:tc>
        <w:tc>
          <w:tcPr>
            <w:tcW w:w="1559" w:type="dxa"/>
          </w:tcPr>
          <w:p w14:paraId="10724F9A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559" w:type="dxa"/>
          </w:tcPr>
          <w:p w14:paraId="0C648A3C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DC06F6" w:rsidRPr="00FD0547" w14:paraId="3FE1130A" w14:textId="77777777" w:rsidTr="00E678A4">
        <w:tc>
          <w:tcPr>
            <w:tcW w:w="2972" w:type="dxa"/>
          </w:tcPr>
          <w:p w14:paraId="15B7AE9B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B21A7E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AF37BA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F9C03F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511D63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F6" w:rsidRPr="00FD0547" w14:paraId="4124A684" w14:textId="77777777" w:rsidTr="00E678A4">
        <w:tc>
          <w:tcPr>
            <w:tcW w:w="2972" w:type="dxa"/>
          </w:tcPr>
          <w:p w14:paraId="38A449B0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 MI, IS, CKD</w:t>
            </w:r>
          </w:p>
        </w:tc>
        <w:tc>
          <w:tcPr>
            <w:tcW w:w="1276" w:type="dxa"/>
          </w:tcPr>
          <w:p w14:paraId="11ABC3BA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80616F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268EE8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451ADF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F6" w:rsidRPr="00FD0547" w14:paraId="449061DD" w14:textId="77777777" w:rsidTr="00E678A4">
        <w:tc>
          <w:tcPr>
            <w:tcW w:w="2972" w:type="dxa"/>
          </w:tcPr>
          <w:p w14:paraId="3614F710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Reported</w:t>
            </w:r>
          </w:p>
        </w:tc>
        <w:tc>
          <w:tcPr>
            <w:tcW w:w="1276" w:type="dxa"/>
          </w:tcPr>
          <w:p w14:paraId="5D56E3DF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6970D1A7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92.0</w:t>
            </w:r>
          </w:p>
        </w:tc>
        <w:tc>
          <w:tcPr>
            <w:tcW w:w="1559" w:type="dxa"/>
          </w:tcPr>
          <w:p w14:paraId="2827E63C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559" w:type="dxa"/>
          </w:tcPr>
          <w:p w14:paraId="1DB85B39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DC06F6" w:rsidRPr="00FD0547" w14:paraId="5FB73CBE" w14:textId="77777777" w:rsidTr="00E678A4">
        <w:tc>
          <w:tcPr>
            <w:tcW w:w="2972" w:type="dxa"/>
          </w:tcPr>
          <w:p w14:paraId="7207320D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</w:p>
        </w:tc>
        <w:tc>
          <w:tcPr>
            <w:tcW w:w="1276" w:type="dxa"/>
          </w:tcPr>
          <w:p w14:paraId="1918039A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1698" w:rsidRPr="00FD05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494EED8E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  <w:r w:rsidR="00281698" w:rsidRPr="00FD05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3FC4CC8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559" w:type="dxa"/>
          </w:tcPr>
          <w:p w14:paraId="311A7996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DC06F6" w:rsidRPr="00FD0547" w14:paraId="7FD927BE" w14:textId="77777777" w:rsidTr="00E678A4">
        <w:tc>
          <w:tcPr>
            <w:tcW w:w="2972" w:type="dxa"/>
          </w:tcPr>
          <w:p w14:paraId="13A22948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276" w:type="dxa"/>
          </w:tcPr>
          <w:p w14:paraId="4F1663FB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9067032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1559" w:type="dxa"/>
          </w:tcPr>
          <w:p w14:paraId="770B0A19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559" w:type="dxa"/>
          </w:tcPr>
          <w:p w14:paraId="7D8F5C69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DC06F6" w:rsidRPr="00FD0547" w14:paraId="4DFB35C2" w14:textId="77777777" w:rsidTr="00E678A4">
        <w:tc>
          <w:tcPr>
            <w:tcW w:w="2972" w:type="dxa"/>
          </w:tcPr>
          <w:p w14:paraId="48D6B11D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558092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32557A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060DA7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467B75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F6" w:rsidRPr="00FD0547" w14:paraId="4A38B1DA" w14:textId="77777777" w:rsidTr="00E678A4">
        <w:tc>
          <w:tcPr>
            <w:tcW w:w="2972" w:type="dxa"/>
          </w:tcPr>
          <w:p w14:paraId="394A2FDD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 steroid intake</w:t>
            </w:r>
          </w:p>
        </w:tc>
        <w:tc>
          <w:tcPr>
            <w:tcW w:w="1276" w:type="dxa"/>
          </w:tcPr>
          <w:p w14:paraId="6E1B09B3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4FFEC2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ED0D26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1E5F3F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F6" w:rsidRPr="00FD0547" w14:paraId="4393C00C" w14:textId="77777777" w:rsidTr="00E678A4">
        <w:tc>
          <w:tcPr>
            <w:tcW w:w="2972" w:type="dxa"/>
          </w:tcPr>
          <w:p w14:paraId="7C0BDA59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Reported</w:t>
            </w:r>
          </w:p>
        </w:tc>
        <w:tc>
          <w:tcPr>
            <w:tcW w:w="1276" w:type="dxa"/>
          </w:tcPr>
          <w:p w14:paraId="6DC48695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73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76C04E1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  <w:r w:rsidR="00281698" w:rsidRPr="00FD05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7604043A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559" w:type="dxa"/>
          </w:tcPr>
          <w:p w14:paraId="132312C5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DC06F6" w:rsidRPr="00FD0547" w14:paraId="3132FE25" w14:textId="77777777" w:rsidTr="00E678A4">
        <w:tc>
          <w:tcPr>
            <w:tcW w:w="2972" w:type="dxa"/>
          </w:tcPr>
          <w:p w14:paraId="163B53D8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</w:p>
        </w:tc>
        <w:tc>
          <w:tcPr>
            <w:tcW w:w="1276" w:type="dxa"/>
          </w:tcPr>
          <w:p w14:paraId="7D0C43E1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5A951AB4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84.7</w:t>
            </w:r>
          </w:p>
        </w:tc>
        <w:tc>
          <w:tcPr>
            <w:tcW w:w="1559" w:type="dxa"/>
          </w:tcPr>
          <w:p w14:paraId="252E50EC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559" w:type="dxa"/>
          </w:tcPr>
          <w:p w14:paraId="7CE325ED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DC06F6" w:rsidRPr="00FD0547" w14:paraId="2059CBCA" w14:textId="77777777" w:rsidTr="00E678A4">
        <w:tc>
          <w:tcPr>
            <w:tcW w:w="2972" w:type="dxa"/>
          </w:tcPr>
          <w:p w14:paraId="0C4C8D76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276" w:type="dxa"/>
          </w:tcPr>
          <w:p w14:paraId="6FDBAE4C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73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59BA8FEB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81.1</w:t>
            </w:r>
          </w:p>
        </w:tc>
        <w:tc>
          <w:tcPr>
            <w:tcW w:w="1559" w:type="dxa"/>
          </w:tcPr>
          <w:p w14:paraId="65302361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 xml:space="preserve">  0.0001</w:t>
            </w:r>
          </w:p>
        </w:tc>
        <w:tc>
          <w:tcPr>
            <w:tcW w:w="1559" w:type="dxa"/>
          </w:tcPr>
          <w:p w14:paraId="02CA277E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DC06F6" w:rsidRPr="00FD0547" w14:paraId="1F68AC91" w14:textId="77777777" w:rsidTr="00E678A4">
        <w:tc>
          <w:tcPr>
            <w:tcW w:w="2972" w:type="dxa"/>
          </w:tcPr>
          <w:p w14:paraId="2FEBD502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57894B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3AB460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268E36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2A5E19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F6" w:rsidRPr="00FD0547" w14:paraId="4DED8773" w14:textId="77777777" w:rsidTr="00E678A4">
        <w:tc>
          <w:tcPr>
            <w:tcW w:w="2972" w:type="dxa"/>
          </w:tcPr>
          <w:p w14:paraId="0DB0F518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 any immune suppression*</w:t>
            </w:r>
          </w:p>
        </w:tc>
        <w:tc>
          <w:tcPr>
            <w:tcW w:w="1276" w:type="dxa"/>
          </w:tcPr>
          <w:p w14:paraId="58B758F5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DC9489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3B03F8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13FD69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F6" w:rsidRPr="00FD0547" w14:paraId="5C46004F" w14:textId="77777777" w:rsidTr="00E678A4">
        <w:tc>
          <w:tcPr>
            <w:tcW w:w="2972" w:type="dxa"/>
          </w:tcPr>
          <w:p w14:paraId="2C722C9B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Reported</w:t>
            </w:r>
          </w:p>
        </w:tc>
        <w:tc>
          <w:tcPr>
            <w:tcW w:w="1276" w:type="dxa"/>
          </w:tcPr>
          <w:p w14:paraId="33260A61" w14:textId="77777777" w:rsidR="00DC06F6" w:rsidRPr="00FD0547" w:rsidRDefault="00281698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5568FD6F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  <w:r w:rsidR="00281698" w:rsidRPr="00FD05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7CF6F21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559" w:type="dxa"/>
          </w:tcPr>
          <w:p w14:paraId="2BE71CBB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DC06F6" w:rsidRPr="00FD0547" w14:paraId="6EB236F2" w14:textId="77777777" w:rsidTr="00E678A4">
        <w:tc>
          <w:tcPr>
            <w:tcW w:w="2972" w:type="dxa"/>
          </w:tcPr>
          <w:p w14:paraId="0486B064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276" w:type="dxa"/>
          </w:tcPr>
          <w:p w14:paraId="3E29B010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2A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60543771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87.8</w:t>
            </w:r>
          </w:p>
        </w:tc>
        <w:tc>
          <w:tcPr>
            <w:tcW w:w="1559" w:type="dxa"/>
          </w:tcPr>
          <w:p w14:paraId="19DFDDE4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559" w:type="dxa"/>
          </w:tcPr>
          <w:p w14:paraId="3C5046A0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DC06F6" w:rsidRPr="00FD0547" w14:paraId="43DDAA08" w14:textId="77777777" w:rsidTr="00E678A4">
        <w:tc>
          <w:tcPr>
            <w:tcW w:w="2972" w:type="dxa"/>
          </w:tcPr>
          <w:p w14:paraId="45F2E56A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57E4F5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F74F7D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B14900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4A4FA1" w14:textId="77777777" w:rsidR="00DC06F6" w:rsidRPr="00FD0547" w:rsidRDefault="00DC06F6" w:rsidP="00E678A4">
            <w:pPr>
              <w:tabs>
                <w:tab w:val="left" w:pos="2352"/>
                <w:tab w:val="left" w:pos="50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D0C6E1" w14:textId="77777777" w:rsidR="00DC06F6" w:rsidRPr="00FD0547" w:rsidRDefault="00DC06F6" w:rsidP="00DC06F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496A74A3" w14:textId="77777777" w:rsidR="00DC06F6" w:rsidRPr="00FD0547" w:rsidRDefault="00DC06F6" w:rsidP="00DC06F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FD0547">
        <w:rPr>
          <w:rFonts w:ascii="Times New Roman" w:hAnsi="Times New Roman" w:cs="Times New Roman"/>
          <w:sz w:val="20"/>
          <w:szCs w:val="20"/>
        </w:rPr>
        <w:t>Abbreviations. C: correlation coefficient; CI: confidence interval; BD: Behcet’s disease; NOQAS: Newcastle Ottawa Quality Assessment Score; MI: myocardial infarction; IS: ischaemic stroke; CKD: chronic kidney disease;</w:t>
      </w:r>
    </w:p>
    <w:p w14:paraId="14097552" w14:textId="77777777" w:rsidR="00DC06F6" w:rsidRPr="00D91B90" w:rsidRDefault="00DC06F6" w:rsidP="00DC06F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FD0547"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Pr="00FD0547">
        <w:rPr>
          <w:rFonts w:ascii="Times New Roman" w:hAnsi="Times New Roman" w:cs="Times New Roman"/>
          <w:sz w:val="20"/>
          <w:szCs w:val="20"/>
        </w:rPr>
        <w:t>includes</w:t>
      </w:r>
      <w:proofErr w:type="gramEnd"/>
      <w:r w:rsidRPr="00FD0547">
        <w:rPr>
          <w:rFonts w:ascii="Times New Roman" w:hAnsi="Times New Roman" w:cs="Times New Roman"/>
          <w:sz w:val="20"/>
          <w:szCs w:val="20"/>
        </w:rPr>
        <w:t xml:space="preserve"> colchicine, cyclosporin A, azathioprine and anti-</w:t>
      </w:r>
      <w:proofErr w:type="spellStart"/>
      <w:r w:rsidRPr="00FD0547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tumor</w:t>
      </w:r>
      <w:proofErr w:type="spellEnd"/>
      <w:r w:rsidRPr="00FD0547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necrosis factor-α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9E6980A" w14:textId="77777777" w:rsidR="00DC06F6" w:rsidRPr="00D91B90" w:rsidRDefault="00DC06F6" w:rsidP="00DC06F6">
      <w:pPr>
        <w:tabs>
          <w:tab w:val="left" w:pos="2352"/>
          <w:tab w:val="left" w:pos="5004"/>
        </w:tabs>
        <w:jc w:val="both"/>
        <w:rPr>
          <w:rFonts w:ascii="Times New Roman" w:hAnsi="Times New Roman" w:cs="Times New Roman"/>
          <w:sz w:val="20"/>
          <w:szCs w:val="20"/>
        </w:rPr>
      </w:pPr>
    </w:p>
    <w:bookmarkEnd w:id="14"/>
    <w:p w14:paraId="2E639BE3" w14:textId="77777777" w:rsidR="00DC06F6" w:rsidRDefault="00DC06F6" w:rsidP="00DC06F6">
      <w:pPr>
        <w:sectPr w:rsidR="00DC06F6" w:rsidSect="00DC06F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4D4EE03" w14:textId="1D1913A4" w:rsidR="007C7AC1" w:rsidRDefault="007C7AC1" w:rsidP="007C7AC1">
      <w:pPr>
        <w:spacing w:after="0" w:line="240" w:lineRule="auto"/>
        <w:ind w:right="-50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FE13C5" wp14:editId="4402127A">
                <wp:simplePos x="0" y="0"/>
                <wp:positionH relativeFrom="column">
                  <wp:posOffset>6322695</wp:posOffset>
                </wp:positionH>
                <wp:positionV relativeFrom="paragraph">
                  <wp:posOffset>70064</wp:posOffset>
                </wp:positionV>
                <wp:extent cx="3200400" cy="262890"/>
                <wp:effectExtent l="0" t="0" r="19050" b="22860"/>
                <wp:wrapNone/>
                <wp:docPr id="3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289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6833D" w14:textId="77777777" w:rsidR="007C7AC1" w:rsidRPr="001502CF" w:rsidRDefault="007C7AC1" w:rsidP="007C7A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 of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new</w:t>
                            </w: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other methods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E13C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0" o:spid="_x0000_s1026" type="#_x0000_t176" style="position:absolute;margin-left:497.85pt;margin-top:5.5pt;width:252pt;height:2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" filled="f" strokecolor="#7f5f00 [1607]" strokeweight="1pt">
                <v:textbox>
                  <w:txbxContent>
                    <w:p w14:paraId="39C6833D" w14:textId="77777777" w:rsidR="007C7AC1" w:rsidRPr="001502CF" w:rsidRDefault="007C7AC1" w:rsidP="007C7A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 of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new</w:t>
                      </w: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other methods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D9BA3A" wp14:editId="348DBC00">
                <wp:simplePos x="0" y="0"/>
                <wp:positionH relativeFrom="column">
                  <wp:posOffset>1747157</wp:posOffset>
                </wp:positionH>
                <wp:positionV relativeFrom="paragraph">
                  <wp:posOffset>76019</wp:posOffset>
                </wp:positionV>
                <wp:extent cx="4430032" cy="262890"/>
                <wp:effectExtent l="0" t="0" r="2794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0032" cy="26289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D774D" w14:textId="77777777" w:rsidR="007C7AC1" w:rsidRPr="001502CF" w:rsidRDefault="007C7AC1" w:rsidP="007C7A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420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 of new studies via databases and registers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9BA3A" id="Flowchart: Alternate Process 29" o:spid="_x0000_s1027" type="#_x0000_t176" style="position:absolute;margin-left:137.55pt;margin-top:6pt;width:348.8pt;height:2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" filled="f" strokecolor="#7f5f00 [1607]" strokeweight="1pt">
                <v:textbox>
                  <w:txbxContent>
                    <w:p w14:paraId="20AD774D" w14:textId="77777777" w:rsidR="007C7AC1" w:rsidRPr="001502CF" w:rsidRDefault="007C7AC1" w:rsidP="007C7A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C4202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 of new studies via databases and registers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979005" wp14:editId="3E7CFBF0">
                <wp:simplePos x="0" y="0"/>
                <wp:positionH relativeFrom="column">
                  <wp:posOffset>120701</wp:posOffset>
                </wp:positionH>
                <wp:positionV relativeFrom="paragraph">
                  <wp:posOffset>76937</wp:posOffset>
                </wp:positionV>
                <wp:extent cx="1455725" cy="262890"/>
                <wp:effectExtent l="0" t="0" r="11430" b="22860"/>
                <wp:wrapNone/>
                <wp:docPr id="28" name="Flowchart: Alternate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725" cy="26289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592D4" w14:textId="77777777" w:rsidR="007C7AC1" w:rsidRPr="001502CF" w:rsidRDefault="007C7AC1" w:rsidP="007C7A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Previous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9005" id="Flowchart: Alternate Process 28" o:spid="_x0000_s1028" type="#_x0000_t176" style="position:absolute;margin-left:9.5pt;margin-top:6.05pt;width:114.6pt;height:2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" filled="f" strokecolor="#7f5f00 [1607]" strokeweight="1pt">
                <v:textbox>
                  <w:txbxContent>
                    <w:p w14:paraId="0FA592D4" w14:textId="77777777" w:rsidR="007C7AC1" w:rsidRPr="001502CF" w:rsidRDefault="007C7AC1" w:rsidP="007C7A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Previous studies</w:t>
                      </w:r>
                    </w:p>
                  </w:txbxContent>
                </v:textbox>
              </v:shape>
            </w:pict>
          </mc:Fallback>
        </mc:AlternateContent>
      </w:r>
    </w:p>
    <w:p w14:paraId="5E65DF57" w14:textId="77777777" w:rsidR="007C7AC1" w:rsidRDefault="007C7AC1" w:rsidP="007C7AC1">
      <w:pPr>
        <w:spacing w:after="0" w:line="240" w:lineRule="auto"/>
        <w:ind w:right="-501"/>
      </w:pPr>
    </w:p>
    <w:p w14:paraId="17BBA88F" w14:textId="2A169758" w:rsidR="007C7AC1" w:rsidRDefault="007C7AC1" w:rsidP="007C7AC1">
      <w:pPr>
        <w:spacing w:after="0" w:line="240" w:lineRule="auto"/>
        <w:ind w:right="-5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3B0D0A" wp14:editId="454E97E7">
                <wp:simplePos x="0" y="0"/>
                <wp:positionH relativeFrom="column">
                  <wp:posOffset>6312665</wp:posOffset>
                </wp:positionH>
                <wp:positionV relativeFrom="paragraph">
                  <wp:posOffset>77646</wp:posOffset>
                </wp:positionV>
                <wp:extent cx="1608463" cy="1243330"/>
                <wp:effectExtent l="0" t="0" r="1079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63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F81CE" w14:textId="77777777" w:rsidR="007C7AC1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from:</w:t>
                            </w:r>
                          </w:p>
                          <w:p w14:paraId="11E37383" w14:textId="77777777" w:rsidR="007C7AC1" w:rsidRDefault="007C7AC1" w:rsidP="007C7AC1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Websites n = 3</w:t>
                            </w:r>
                          </w:p>
                          <w:p w14:paraId="5DD31A7E" w14:textId="77777777" w:rsidR="007C7AC1" w:rsidRDefault="007C7AC1" w:rsidP="007C7AC1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Organisations n = 0</w:t>
                            </w:r>
                          </w:p>
                          <w:p w14:paraId="06AC2C91" w14:textId="77777777" w:rsidR="007C7AC1" w:rsidRDefault="007C7AC1" w:rsidP="007C7AC1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Citation searching n = 2</w:t>
                            </w:r>
                          </w:p>
                          <w:p w14:paraId="16367385" w14:textId="77777777" w:rsidR="007C7AC1" w:rsidRPr="00560609" w:rsidRDefault="007C7AC1" w:rsidP="007C7AC1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B0D0A" id="Rectangle 10" o:spid="_x0000_s1029" style="position:absolute;margin-left:497.05pt;margin-top:6.1pt;width:126.65pt;height:9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" filled="f" strokecolor="black [3213]" strokeweight="1pt">
                <v:textbox>
                  <w:txbxContent>
                    <w:p w14:paraId="14BF81CE" w14:textId="77777777" w:rsidR="007C7AC1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from:</w:t>
                      </w:r>
                    </w:p>
                    <w:p w14:paraId="11E37383" w14:textId="77777777" w:rsidR="007C7AC1" w:rsidRDefault="007C7AC1" w:rsidP="007C7AC1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Websites n = 3</w:t>
                      </w:r>
                    </w:p>
                    <w:p w14:paraId="5DD31A7E" w14:textId="77777777" w:rsidR="007C7AC1" w:rsidRDefault="007C7AC1" w:rsidP="007C7AC1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Organisations n = 0</w:t>
                      </w:r>
                    </w:p>
                    <w:p w14:paraId="06AC2C91" w14:textId="77777777" w:rsidR="007C7AC1" w:rsidRDefault="007C7AC1" w:rsidP="007C7AC1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Citation searching n = 2</w:t>
                      </w:r>
                    </w:p>
                    <w:p w14:paraId="16367385" w14:textId="77777777" w:rsidR="007C7AC1" w:rsidRPr="00560609" w:rsidRDefault="007C7AC1" w:rsidP="007C7AC1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A0425" wp14:editId="55DDF71A">
                <wp:simplePos x="0" y="0"/>
                <wp:positionH relativeFrom="column">
                  <wp:posOffset>4185558</wp:posOffset>
                </wp:positionH>
                <wp:positionV relativeFrom="paragraph">
                  <wp:posOffset>77289</wp:posOffset>
                </wp:positionV>
                <wp:extent cx="1991632" cy="1242695"/>
                <wp:effectExtent l="0" t="0" r="2794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632" cy="1242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FE966C" w14:textId="77777777" w:rsidR="007C7AC1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removed </w:t>
                            </w:r>
                            <w:r w:rsidRPr="00B52554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before screening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 0</w:t>
                            </w:r>
                          </w:p>
                          <w:p w14:paraId="0ADD8B0C" w14:textId="77777777" w:rsidR="007C7AC1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Duplicate records removed n=10</w:t>
                            </w:r>
                          </w:p>
                          <w:p w14:paraId="702C0EB8" w14:textId="77777777" w:rsidR="007C7AC1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 marked as ineligible by automation tools n = 0</w:t>
                            </w:r>
                          </w:p>
                          <w:p w14:paraId="653D8DFF" w14:textId="77777777" w:rsidR="007C7AC1" w:rsidRPr="00560609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 removed for other reasons n 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A0425" id="Rectangle 2" o:spid="_x0000_s1030" style="position:absolute;margin-left:329.55pt;margin-top:6.1pt;width:156.8pt;height:9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" filled="f" strokecolor="black [3213]" strokeweight="1pt">
                <v:textbox>
                  <w:txbxContent>
                    <w:p w14:paraId="5DFE966C" w14:textId="77777777" w:rsidR="007C7AC1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removed </w:t>
                      </w:r>
                      <w:r w:rsidRPr="00B52554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before screening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 0</w:t>
                      </w:r>
                    </w:p>
                    <w:p w14:paraId="0ADD8B0C" w14:textId="77777777" w:rsidR="007C7AC1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Duplicate records removed n=10</w:t>
                      </w:r>
                    </w:p>
                    <w:p w14:paraId="702C0EB8" w14:textId="77777777" w:rsidR="007C7AC1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 marked as ineligible by automation tools n = 0</w:t>
                      </w:r>
                    </w:p>
                    <w:p w14:paraId="653D8DFF" w14:textId="77777777" w:rsidR="007C7AC1" w:rsidRPr="00560609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 removed for other reasons n = 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D7D5B" wp14:editId="009EEEE5">
                <wp:simplePos x="0" y="0"/>
                <wp:positionH relativeFrom="column">
                  <wp:posOffset>1665514</wp:posOffset>
                </wp:positionH>
                <wp:positionV relativeFrom="paragraph">
                  <wp:posOffset>77289</wp:posOffset>
                </wp:positionV>
                <wp:extent cx="1990272" cy="1243330"/>
                <wp:effectExtent l="0" t="0" r="1016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272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D51DF" w14:textId="77777777" w:rsidR="007C7AC1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from databases: </w:t>
                            </w:r>
                          </w:p>
                          <w:p w14:paraId="33BA9082" w14:textId="77777777" w:rsidR="007C7AC1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Medline n=12      </w:t>
                            </w:r>
                          </w:p>
                          <w:p w14:paraId="1746A36C" w14:textId="77777777" w:rsidR="007C7AC1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Embase n=26         </w:t>
                            </w:r>
                          </w:p>
                          <w:p w14:paraId="0BF811B2" w14:textId="77777777" w:rsidR="007C7AC1" w:rsidRPr="00560609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Registers n=0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D7D5B" id="Rectangle 1" o:spid="_x0000_s1031" style="position:absolute;margin-left:131.15pt;margin-top:6.1pt;width:156.7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" filled="f" strokecolor="black [3213]" strokeweight="1pt">
                <v:textbox>
                  <w:txbxContent>
                    <w:p w14:paraId="057D51DF" w14:textId="77777777" w:rsidR="007C7AC1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from databases: </w:t>
                      </w:r>
                    </w:p>
                    <w:p w14:paraId="33BA9082" w14:textId="77777777" w:rsidR="007C7AC1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Medline n=12      </w:t>
                      </w:r>
                    </w:p>
                    <w:p w14:paraId="1746A36C" w14:textId="77777777" w:rsidR="007C7AC1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Embase n=26         </w:t>
                      </w:r>
                    </w:p>
                    <w:p w14:paraId="0BF811B2" w14:textId="77777777" w:rsidR="007C7AC1" w:rsidRPr="00560609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Registers n=0</w:t>
                      </w:r>
                    </w:p>
                  </w:txbxContent>
                </v:textbox>
              </v:rect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3F6AB4" wp14:editId="6E49E1E6">
                <wp:simplePos x="0" y="0"/>
                <wp:positionH relativeFrom="column">
                  <wp:posOffset>113386</wp:posOffset>
                </wp:positionH>
                <wp:positionV relativeFrom="paragraph">
                  <wp:posOffset>79756</wp:posOffset>
                </wp:positionV>
                <wp:extent cx="1455420" cy="1250899"/>
                <wp:effectExtent l="0" t="0" r="11430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2508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B9AA0" w14:textId="77777777" w:rsidR="007C7AC1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Studies included in previous version of review n =15</w:t>
                            </w:r>
                          </w:p>
                          <w:p w14:paraId="0BF7D87A" w14:textId="77777777" w:rsidR="007C7AC1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3E386676" w14:textId="77777777" w:rsidR="007C7AC1" w:rsidRPr="00560609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Reports of studies included in previous version of review n 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F6AB4" id="Rectangle 20" o:spid="_x0000_s1032" style="position:absolute;margin-left:8.95pt;margin-top:6.3pt;width:114.6pt;height:9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" filled="f" strokecolor="black [3213]" strokeweight="1pt">
                <v:textbox>
                  <w:txbxContent>
                    <w:p w14:paraId="46CB9AA0" w14:textId="77777777" w:rsidR="007C7AC1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Studies included in previous version of review n =15</w:t>
                      </w:r>
                    </w:p>
                    <w:p w14:paraId="0BF7D87A" w14:textId="77777777" w:rsidR="007C7AC1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3E386676" w14:textId="77777777" w:rsidR="007C7AC1" w:rsidRPr="00560609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Reports of studies included in previous version of review n = 0</w:t>
                      </w:r>
                    </w:p>
                  </w:txbxContent>
                </v:textbox>
              </v:rect>
            </w:pict>
          </mc:Fallback>
        </mc:AlternateContent>
      </w:r>
    </w:p>
    <w:p w14:paraId="153E23A9" w14:textId="77777777" w:rsidR="007C7AC1" w:rsidRDefault="007C7AC1" w:rsidP="007C7AC1">
      <w:pPr>
        <w:spacing w:after="0" w:line="240" w:lineRule="auto"/>
        <w:ind w:right="-501"/>
      </w:pPr>
    </w:p>
    <w:p w14:paraId="0BEAB63B" w14:textId="77777777" w:rsidR="007C7AC1" w:rsidRDefault="007C7AC1" w:rsidP="007C7AC1">
      <w:pPr>
        <w:spacing w:after="0" w:line="240" w:lineRule="auto"/>
        <w:ind w:right="-5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312CC2" wp14:editId="3F8EFDBF">
                <wp:simplePos x="0" y="0"/>
                <wp:positionH relativeFrom="column">
                  <wp:posOffset>-755810</wp:posOffset>
                </wp:positionH>
                <wp:positionV relativeFrom="paragraph">
                  <wp:posOffset>238285</wp:posOffset>
                </wp:positionV>
                <wp:extent cx="1283655" cy="262890"/>
                <wp:effectExtent l="0" t="4127" r="26987" b="26988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3655" cy="26289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A7BAD" w14:textId="77777777" w:rsidR="007C7AC1" w:rsidRPr="001502CF" w:rsidRDefault="007C7AC1" w:rsidP="007C7A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12CC2" id="Flowchart: Alternate Process 31" o:spid="_x0000_s1033" type="#_x0000_t176" style="position:absolute;margin-left:-59.5pt;margin-top:18.75pt;width:101.1pt;height:20.7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" filled="f" strokecolor="black [3213]" strokeweight="1pt">
                <v:textbox>
                  <w:txbxContent>
                    <w:p w14:paraId="41FA7BAD" w14:textId="77777777" w:rsidR="007C7AC1" w:rsidRPr="001502CF" w:rsidRDefault="007C7AC1" w:rsidP="007C7A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65DB2E0" w14:textId="77777777" w:rsidR="007C7AC1" w:rsidRDefault="007C7AC1" w:rsidP="007C7AC1">
      <w:pPr>
        <w:spacing w:after="0" w:line="240" w:lineRule="auto"/>
        <w:ind w:right="-501"/>
      </w:pPr>
    </w:p>
    <w:p w14:paraId="13A4131E" w14:textId="77777777" w:rsidR="007C7AC1" w:rsidRDefault="007C7AC1" w:rsidP="007C7AC1">
      <w:pPr>
        <w:spacing w:after="0" w:line="240" w:lineRule="auto"/>
        <w:ind w:right="-5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9582F" wp14:editId="5AA8EE12">
                <wp:simplePos x="0" y="0"/>
                <wp:positionH relativeFrom="column">
                  <wp:posOffset>3652429</wp:posOffset>
                </wp:positionH>
                <wp:positionV relativeFrom="paragraph">
                  <wp:posOffset>9525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7EA5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87.6pt;margin-top:.75pt;width:44.3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" strokecolor="black [3213]" strokeweight=".5pt">
                <v:stroke endarrow="block" joinstyle="miter"/>
              </v:shape>
            </w:pict>
          </mc:Fallback>
        </mc:AlternateContent>
      </w:r>
    </w:p>
    <w:p w14:paraId="187E3447" w14:textId="77777777" w:rsidR="007C7AC1" w:rsidRDefault="007C7AC1" w:rsidP="007C7AC1">
      <w:pPr>
        <w:spacing w:after="0" w:line="240" w:lineRule="auto"/>
        <w:ind w:right="-501"/>
      </w:pPr>
    </w:p>
    <w:p w14:paraId="3CA83B1F" w14:textId="77777777" w:rsidR="007C7AC1" w:rsidRDefault="007C7AC1" w:rsidP="007C7AC1">
      <w:pPr>
        <w:spacing w:after="0" w:line="240" w:lineRule="auto"/>
        <w:ind w:right="-501"/>
      </w:pPr>
    </w:p>
    <w:p w14:paraId="1CF0D800" w14:textId="77777777" w:rsidR="007C7AC1" w:rsidRDefault="007C7AC1" w:rsidP="007C7AC1">
      <w:pPr>
        <w:spacing w:after="0" w:line="240" w:lineRule="auto"/>
        <w:ind w:right="-5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C21111" wp14:editId="39157B90">
                <wp:simplePos x="0" y="0"/>
                <wp:positionH relativeFrom="column">
                  <wp:posOffset>7188200</wp:posOffset>
                </wp:positionH>
                <wp:positionV relativeFrom="paragraph">
                  <wp:posOffset>125094</wp:posOffset>
                </wp:positionV>
                <wp:extent cx="0" cy="1094105"/>
                <wp:effectExtent l="76200" t="0" r="57150" b="4889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41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02ACD0" id="Straight Arrow Connector 34" o:spid="_x0000_s1026" type="#_x0000_t32" style="position:absolute;margin-left:566pt;margin-top:9.85pt;width:0;height:86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321A9C" wp14:editId="0533773E">
                <wp:simplePos x="0" y="0"/>
                <wp:positionH relativeFrom="column">
                  <wp:posOffset>749808</wp:posOffset>
                </wp:positionH>
                <wp:positionV relativeFrom="paragraph">
                  <wp:posOffset>136855</wp:posOffset>
                </wp:positionV>
                <wp:extent cx="914400" cy="4491533"/>
                <wp:effectExtent l="0" t="0" r="76200" b="99695"/>
                <wp:wrapNone/>
                <wp:docPr id="26" name="Connector: Elb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4491533"/>
                        </a:xfrm>
                        <a:prstGeom prst="bentConnector3">
                          <a:avLst>
                            <a:gd name="adj1" fmla="val 176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6596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6" o:spid="_x0000_s1026" type="#_x0000_t34" style="position:absolute;margin-left:59.05pt;margin-top:10.8pt;width:1in;height:35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" adj="382" strokecolor="black [3213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722B37" wp14:editId="10F09E79">
                <wp:simplePos x="0" y="0"/>
                <wp:positionH relativeFrom="column">
                  <wp:posOffset>2607640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3306F" id="Straight Arrow Connector 27" o:spid="_x0000_s1026" type="#_x0000_t32" style="position:absolute;margin-left:205.35pt;margin-top:10.15pt;width:0;height:22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" strokecolor="black [3213]" strokeweight=".5pt">
                <v:stroke endarrow="block" joinstyle="miter"/>
              </v:shape>
            </w:pict>
          </mc:Fallback>
        </mc:AlternateContent>
      </w:r>
    </w:p>
    <w:p w14:paraId="5E9B3344" w14:textId="77777777" w:rsidR="007C7AC1" w:rsidRDefault="007C7AC1" w:rsidP="007C7AC1">
      <w:pPr>
        <w:spacing w:after="0" w:line="240" w:lineRule="auto"/>
        <w:ind w:right="-501"/>
      </w:pPr>
    </w:p>
    <w:p w14:paraId="030AAB8C" w14:textId="77777777" w:rsidR="007C7AC1" w:rsidRDefault="007C7AC1" w:rsidP="007C7AC1">
      <w:pPr>
        <w:spacing w:after="0" w:line="240" w:lineRule="auto"/>
        <w:ind w:right="-5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C31FD" wp14:editId="5B16B34A">
                <wp:simplePos x="0" y="0"/>
                <wp:positionH relativeFrom="column">
                  <wp:posOffset>4185558</wp:posOffset>
                </wp:positionH>
                <wp:positionV relativeFrom="paragraph">
                  <wp:posOffset>77379</wp:posOffset>
                </wp:positionV>
                <wp:extent cx="1991088" cy="526415"/>
                <wp:effectExtent l="0" t="0" r="2857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088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764D4" w14:textId="77777777" w:rsidR="007C7AC1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 by a human n=1</w:t>
                            </w:r>
                          </w:p>
                          <w:p w14:paraId="3693EFB5" w14:textId="77777777" w:rsidR="007C7AC1" w:rsidRPr="00560609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C31FD" id="Rectangle 4" o:spid="_x0000_s1034" style="position:absolute;margin-left:329.55pt;margin-top:6.1pt;width:156.8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" filled="f" strokecolor="black [3213]" strokeweight="1pt">
                <v:textbox>
                  <w:txbxContent>
                    <w:p w14:paraId="416764D4" w14:textId="77777777" w:rsidR="007C7AC1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 by a human n=1</w:t>
                      </w:r>
                    </w:p>
                    <w:p w14:paraId="3693EFB5" w14:textId="77777777" w:rsidR="007C7AC1" w:rsidRPr="00560609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90BCE" wp14:editId="5776A338">
                <wp:simplePos x="0" y="0"/>
                <wp:positionH relativeFrom="column">
                  <wp:posOffset>1665514</wp:posOffset>
                </wp:positionH>
                <wp:positionV relativeFrom="paragraph">
                  <wp:posOffset>77379</wp:posOffset>
                </wp:positionV>
                <wp:extent cx="1990272" cy="526415"/>
                <wp:effectExtent l="0" t="0" r="1016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272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FD2A9" w14:textId="77777777" w:rsidR="007C7AC1" w:rsidRPr="00560609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screened n=28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90BCE" id="Rectangle 3" o:spid="_x0000_s1035" style="position:absolute;margin-left:131.15pt;margin-top:6.1pt;width:156.7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" filled="f" strokecolor="black [3213]" strokeweight="1pt">
                <v:textbox>
                  <w:txbxContent>
                    <w:p w14:paraId="645FD2A9" w14:textId="77777777" w:rsidR="007C7AC1" w:rsidRPr="00560609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screened n=28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607CD2" wp14:editId="79A1908D">
                <wp:simplePos x="0" y="0"/>
                <wp:positionH relativeFrom="column">
                  <wp:posOffset>2635885</wp:posOffset>
                </wp:positionH>
                <wp:positionV relativeFrom="paragraph">
                  <wp:posOffset>2252345</wp:posOffset>
                </wp:positionV>
                <wp:extent cx="0" cy="616585"/>
                <wp:effectExtent l="76200" t="0" r="57150" b="5016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02EE9" id="Straight Arrow Connector 37" o:spid="_x0000_s1026" type="#_x0000_t32" style="position:absolute;margin-left:207.55pt;margin-top:177.35pt;width:0;height:48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</w:p>
    <w:p w14:paraId="4B63C64B" w14:textId="77777777" w:rsidR="007C7AC1" w:rsidRDefault="007C7AC1" w:rsidP="007C7AC1">
      <w:pPr>
        <w:spacing w:after="0" w:line="240" w:lineRule="auto"/>
        <w:ind w:right="-5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3372A0" wp14:editId="3EC13247">
                <wp:simplePos x="0" y="0"/>
                <wp:positionH relativeFrom="column">
                  <wp:posOffset>3655332</wp:posOffset>
                </wp:positionH>
                <wp:positionV relativeFrom="paragraph">
                  <wp:posOffset>168275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BB5DC" id="Straight Arrow Connector 15" o:spid="_x0000_s1026" type="#_x0000_t32" style="position:absolute;margin-left:287.8pt;margin-top:13.25pt;width:44.3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</w:p>
    <w:p w14:paraId="4DBAFA13" w14:textId="77777777" w:rsidR="007C7AC1" w:rsidRDefault="007C7AC1" w:rsidP="007C7AC1">
      <w:pPr>
        <w:spacing w:after="0" w:line="240" w:lineRule="auto"/>
        <w:ind w:right="-501"/>
      </w:pPr>
    </w:p>
    <w:p w14:paraId="191878AE" w14:textId="77777777" w:rsidR="007C7AC1" w:rsidRDefault="007C7AC1" w:rsidP="007C7AC1">
      <w:pPr>
        <w:spacing w:after="0" w:line="240" w:lineRule="auto"/>
        <w:ind w:right="-5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B29295" wp14:editId="21AE07DE">
                <wp:simplePos x="0" y="0"/>
                <wp:positionH relativeFrom="column">
                  <wp:posOffset>2607640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ACDAB" id="Straight Arrow Connector 35" o:spid="_x0000_s1026" type="#_x0000_t32" style="position:absolute;margin-left:205.35pt;margin-top:7.85pt;width:0;height:22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5ADA7384" w14:textId="77777777" w:rsidR="007C7AC1" w:rsidRDefault="007C7AC1" w:rsidP="007C7AC1">
      <w:pPr>
        <w:spacing w:after="0" w:line="240" w:lineRule="auto"/>
        <w:ind w:right="-501"/>
      </w:pPr>
    </w:p>
    <w:p w14:paraId="098E73A9" w14:textId="2634875C" w:rsidR="007C7AC1" w:rsidRDefault="007C7AC1" w:rsidP="007C7AC1">
      <w:pPr>
        <w:spacing w:after="0" w:line="240" w:lineRule="auto"/>
        <w:ind w:right="-501"/>
      </w:pPr>
      <w:r w:rsidRPr="00B5255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E1DB67" wp14:editId="3C7D4E42">
                <wp:simplePos x="0" y="0"/>
                <wp:positionH relativeFrom="column">
                  <wp:posOffset>8156300</wp:posOffset>
                </wp:positionH>
                <wp:positionV relativeFrom="paragraph">
                  <wp:posOffset>58420</wp:posOffset>
                </wp:positionV>
                <wp:extent cx="1305499" cy="526415"/>
                <wp:effectExtent l="0" t="0" r="28575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499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FA3AE" w14:textId="77777777" w:rsidR="007C7AC1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not retrieved</w:t>
                            </w:r>
                          </w:p>
                          <w:p w14:paraId="33F72925" w14:textId="77777777" w:rsidR="007C7AC1" w:rsidRPr="00560609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1DB67" id="Rectangle 21" o:spid="_x0000_s1036" style="position:absolute;margin-left:642.25pt;margin-top:4.6pt;width:102.8pt;height:4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" filled="f" strokecolor="black [3213]" strokeweight="1pt">
                <v:textbox>
                  <w:txbxContent>
                    <w:p w14:paraId="55BFA3AE" w14:textId="77777777" w:rsidR="007C7AC1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not retrieved</w:t>
                      </w:r>
                    </w:p>
                    <w:p w14:paraId="33F72925" w14:textId="77777777" w:rsidR="007C7AC1" w:rsidRPr="00560609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 0</w:t>
                      </w:r>
                    </w:p>
                  </w:txbxContent>
                </v:textbox>
              </v:rect>
            </w:pict>
          </mc:Fallback>
        </mc:AlternateContent>
      </w:r>
      <w:r w:rsidRPr="00B5255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C94499" wp14:editId="752CE3D9">
                <wp:simplePos x="0" y="0"/>
                <wp:positionH relativeFrom="column">
                  <wp:posOffset>6323682</wp:posOffset>
                </wp:positionH>
                <wp:positionV relativeFrom="paragraph">
                  <wp:posOffset>47656</wp:posOffset>
                </wp:positionV>
                <wp:extent cx="1597438" cy="526415"/>
                <wp:effectExtent l="0" t="0" r="22225" b="260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438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24F9A" w14:textId="77777777" w:rsidR="007C7AC1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sought for retrieval</w:t>
                            </w:r>
                          </w:p>
                          <w:p w14:paraId="09E494A6" w14:textId="77777777" w:rsidR="007C7AC1" w:rsidRPr="00560609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94499" id="Rectangle 18" o:spid="_x0000_s1037" style="position:absolute;margin-left:497.95pt;margin-top:3.75pt;width:125.8pt;height:41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" filled="f" strokecolor="black [3213]" strokeweight="1pt">
                <v:textbox>
                  <w:txbxContent>
                    <w:p w14:paraId="2BF24F9A" w14:textId="77777777" w:rsidR="007C7AC1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sought for retrieval</w:t>
                      </w:r>
                    </w:p>
                    <w:p w14:paraId="09E494A6" w14:textId="77777777" w:rsidR="007C7AC1" w:rsidRPr="00560609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 5</w:t>
                      </w:r>
                    </w:p>
                  </w:txbxContent>
                </v:textbox>
              </v:rect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7089CB" wp14:editId="746308C9">
                <wp:simplePos x="0" y="0"/>
                <wp:positionH relativeFrom="column">
                  <wp:posOffset>4185558</wp:posOffset>
                </wp:positionH>
                <wp:positionV relativeFrom="paragraph">
                  <wp:posOffset>68852</wp:posOffset>
                </wp:positionV>
                <wp:extent cx="1991088" cy="526415"/>
                <wp:effectExtent l="0" t="0" r="2857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088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18A6A" w14:textId="77777777" w:rsidR="007C7AC1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not retrieved n=0</w:t>
                            </w:r>
                          </w:p>
                          <w:p w14:paraId="60C7E95C" w14:textId="77777777" w:rsidR="007C7AC1" w:rsidRPr="00560609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089CB" id="Rectangle 6" o:spid="_x0000_s1038" style="position:absolute;margin-left:329.55pt;margin-top:5.4pt;width:156.8pt;height:4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" filled="f" strokecolor="black [3213]" strokeweight="1pt">
                <v:textbox>
                  <w:txbxContent>
                    <w:p w14:paraId="4B218A6A" w14:textId="77777777" w:rsidR="007C7AC1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not retrieved n=0</w:t>
                      </w:r>
                    </w:p>
                    <w:p w14:paraId="60C7E95C" w14:textId="77777777" w:rsidR="007C7AC1" w:rsidRPr="00560609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4F145" wp14:editId="25E21E5A">
                <wp:simplePos x="0" y="0"/>
                <wp:positionH relativeFrom="column">
                  <wp:posOffset>1665514</wp:posOffset>
                </wp:positionH>
                <wp:positionV relativeFrom="paragraph">
                  <wp:posOffset>47081</wp:posOffset>
                </wp:positionV>
                <wp:extent cx="1989727" cy="526415"/>
                <wp:effectExtent l="0" t="0" r="1079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727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05AFE" w14:textId="77777777" w:rsidR="007C7AC1" w:rsidRPr="00560609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sought for retrieval n=27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4F145" id="Rectangle 5" o:spid="_x0000_s1039" style="position:absolute;margin-left:131.15pt;margin-top:3.7pt;width:156.65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" filled="f" strokecolor="black [3213]" strokeweight="1pt">
                <v:textbox>
                  <w:txbxContent>
                    <w:p w14:paraId="70505AFE" w14:textId="77777777" w:rsidR="007C7AC1" w:rsidRPr="00560609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sought for retrieval n=27</w:t>
                      </w:r>
                    </w:p>
                  </w:txbxContent>
                </v:textbox>
              </v:rect>
            </w:pict>
          </mc:Fallback>
        </mc:AlternateContent>
      </w:r>
    </w:p>
    <w:p w14:paraId="38F7D2AB" w14:textId="6CB00127" w:rsidR="007C7AC1" w:rsidRDefault="007C7AC1" w:rsidP="007C7AC1">
      <w:pPr>
        <w:spacing w:after="0" w:line="240" w:lineRule="auto"/>
        <w:ind w:right="-5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DA95B9" wp14:editId="6E53E107">
                <wp:simplePos x="0" y="0"/>
                <wp:positionH relativeFrom="column">
                  <wp:posOffset>7935167</wp:posOffset>
                </wp:positionH>
                <wp:positionV relativeFrom="paragraph">
                  <wp:posOffset>148590</wp:posOffset>
                </wp:positionV>
                <wp:extent cx="219075" cy="0"/>
                <wp:effectExtent l="0" t="76200" r="9525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6CFA7" id="Straight Arrow Connector 24" o:spid="_x0000_s1026" type="#_x0000_t32" style="position:absolute;margin-left:624.8pt;margin-top:11.7pt;width:17.2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EF0F43" wp14:editId="7B744422">
                <wp:simplePos x="0" y="0"/>
                <wp:positionH relativeFrom="column">
                  <wp:posOffset>3659142</wp:posOffset>
                </wp:positionH>
                <wp:positionV relativeFrom="paragraph">
                  <wp:posOffset>150495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A0A1D" id="Straight Arrow Connector 16" o:spid="_x0000_s1026" type="#_x0000_t32" style="position:absolute;margin-left:288.1pt;margin-top:11.85pt;width:44.3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3DD686" wp14:editId="445B96A4">
                <wp:simplePos x="0" y="0"/>
                <wp:positionH relativeFrom="column">
                  <wp:posOffset>-1454163</wp:posOffset>
                </wp:positionH>
                <wp:positionV relativeFrom="paragraph">
                  <wp:posOffset>247968</wp:posOffset>
                </wp:positionV>
                <wp:extent cx="2666365" cy="262890"/>
                <wp:effectExtent l="1588" t="0" r="21272" b="21273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6365" cy="26289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765A5" w14:textId="77777777" w:rsidR="007C7AC1" w:rsidRDefault="007C7AC1" w:rsidP="007C7A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7F732D66" w14:textId="77777777" w:rsidR="007C7AC1" w:rsidRPr="001502CF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DD686" id="Flowchart: Alternate Process 32" o:spid="_x0000_s1040" type="#_x0000_t176" style="position:absolute;margin-left:-114.5pt;margin-top:19.55pt;width:209.95pt;height:20.7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" filled="f" strokecolor="black [3213]" strokeweight="1pt">
                <v:textbox>
                  <w:txbxContent>
                    <w:p w14:paraId="212765A5" w14:textId="77777777" w:rsidR="007C7AC1" w:rsidRDefault="007C7AC1" w:rsidP="007C7A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7F732D66" w14:textId="77777777" w:rsidR="007C7AC1" w:rsidRPr="001502CF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59AD69" w14:textId="77777777" w:rsidR="007C7AC1" w:rsidRDefault="007C7AC1" w:rsidP="007C7AC1">
      <w:pPr>
        <w:spacing w:after="0" w:line="240" w:lineRule="auto"/>
        <w:ind w:right="-501"/>
      </w:pPr>
    </w:p>
    <w:p w14:paraId="095E4CF8" w14:textId="55061D91" w:rsidR="007C7AC1" w:rsidRDefault="007C7AC1" w:rsidP="007C7AC1">
      <w:pPr>
        <w:spacing w:after="0" w:line="240" w:lineRule="auto"/>
        <w:ind w:right="-501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8AEE1C1" wp14:editId="55FD2E3F">
                <wp:simplePos x="0" y="0"/>
                <wp:positionH relativeFrom="column">
                  <wp:posOffset>4185285</wp:posOffset>
                </wp:positionH>
                <wp:positionV relativeFrom="paragraph">
                  <wp:posOffset>149860</wp:posOffset>
                </wp:positionV>
                <wp:extent cx="1988185" cy="990600"/>
                <wp:effectExtent l="0" t="0" r="12065" b="19050"/>
                <wp:wrapTight wrapText="bothSides">
                  <wp:wrapPolygon edited="0">
                    <wp:start x="0" y="0"/>
                    <wp:lineTo x="0" y="21600"/>
                    <wp:lineTo x="21524" y="21600"/>
                    <wp:lineTo x="21524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185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1A6AF" w14:textId="77777777" w:rsidR="007C7AC1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excluded:</w:t>
                            </w:r>
                          </w:p>
                          <w:p w14:paraId="5484282B" w14:textId="77777777" w:rsidR="007C7AC1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Paper without extractable data n=1 </w:t>
                            </w:r>
                          </w:p>
                          <w:p w14:paraId="6D05D3FC" w14:textId="77777777" w:rsidR="007C7AC1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Abstracts incomplete data n=6</w:t>
                            </w:r>
                          </w:p>
                          <w:p w14:paraId="13A2521A" w14:textId="77777777" w:rsidR="007C7AC1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Paper on femoral arteries n=1  </w:t>
                            </w:r>
                          </w:p>
                          <w:p w14:paraId="5534641E" w14:textId="77777777" w:rsidR="007C7AC1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Paper on paediatric Behcet’s n=1 </w:t>
                            </w:r>
                          </w:p>
                          <w:p w14:paraId="55F1C756" w14:textId="77777777" w:rsidR="007C7AC1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Review paper n=1</w:t>
                            </w:r>
                          </w:p>
                          <w:p w14:paraId="3779126C" w14:textId="77777777" w:rsidR="007C7AC1" w:rsidRPr="00560609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EE1C1" id="Rectangle 9" o:spid="_x0000_s1041" style="position:absolute;margin-left:329.55pt;margin-top:11.8pt;width:156.55pt;height:7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" filled="f" strokecolor="black [3213]" strokeweight="1pt">
                <v:textbox>
                  <w:txbxContent>
                    <w:p w14:paraId="00A1A6AF" w14:textId="77777777" w:rsidR="007C7AC1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excluded:</w:t>
                      </w:r>
                    </w:p>
                    <w:p w14:paraId="5484282B" w14:textId="77777777" w:rsidR="007C7AC1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Paper without extractable data n=1 </w:t>
                      </w:r>
                    </w:p>
                    <w:p w14:paraId="6D05D3FC" w14:textId="77777777" w:rsidR="007C7AC1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Abstracts incomplete data n=6</w:t>
                      </w:r>
                    </w:p>
                    <w:p w14:paraId="13A2521A" w14:textId="77777777" w:rsidR="007C7AC1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Paper on femoral arteries n=1  </w:t>
                      </w:r>
                    </w:p>
                    <w:p w14:paraId="5534641E" w14:textId="77777777" w:rsidR="007C7AC1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Paper on paediatric Behcet’s n=1 </w:t>
                      </w:r>
                    </w:p>
                    <w:p w14:paraId="55F1C756" w14:textId="77777777" w:rsidR="007C7AC1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Review paper n=1</w:t>
                      </w:r>
                    </w:p>
                    <w:p w14:paraId="3779126C" w14:textId="77777777" w:rsidR="007C7AC1" w:rsidRPr="00560609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5306FD" wp14:editId="0D400289">
                <wp:simplePos x="0" y="0"/>
                <wp:positionH relativeFrom="column">
                  <wp:posOffset>7200900</wp:posOffset>
                </wp:positionH>
                <wp:positionV relativeFrom="paragraph">
                  <wp:posOffset>72390</wp:posOffset>
                </wp:positionV>
                <wp:extent cx="0" cy="281305"/>
                <wp:effectExtent l="76200" t="0" r="57150" b="6159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39144" id="Straight Arrow Connector 38" o:spid="_x0000_s1026" type="#_x0000_t32" style="position:absolute;margin-left:567pt;margin-top:5.7pt;width:0;height:22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AE0787" wp14:editId="0E63A402">
                <wp:simplePos x="0" y="0"/>
                <wp:positionH relativeFrom="column">
                  <wp:posOffset>2616835</wp:posOffset>
                </wp:positionH>
                <wp:positionV relativeFrom="paragraph">
                  <wp:posOffset>62865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278B1" id="Straight Arrow Connector 36" o:spid="_x0000_s1026" type="#_x0000_t32" style="position:absolute;margin-left:206.05pt;margin-top:4.95pt;width:0;height:22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" strokecolor="black [3213]" strokeweight=".5pt">
                <v:stroke endarrow="block" joinstyle="miter"/>
              </v:shape>
            </w:pict>
          </mc:Fallback>
        </mc:AlternateContent>
      </w:r>
    </w:p>
    <w:p w14:paraId="01BB85F0" w14:textId="7F67EFA3" w:rsidR="007C7AC1" w:rsidRDefault="007C7AC1" w:rsidP="007C7AC1">
      <w:pPr>
        <w:spacing w:after="0" w:line="240" w:lineRule="auto"/>
        <w:ind w:right="-501"/>
      </w:pPr>
      <w:r w:rsidRPr="000F20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3FF9F2" wp14:editId="69DD62AA">
                <wp:simplePos x="0" y="0"/>
                <wp:positionH relativeFrom="column">
                  <wp:posOffset>8203971</wp:posOffset>
                </wp:positionH>
                <wp:positionV relativeFrom="paragraph">
                  <wp:posOffset>128744</wp:posOffset>
                </wp:positionV>
                <wp:extent cx="1327533" cy="644487"/>
                <wp:effectExtent l="0" t="0" r="2540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533" cy="6444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37B47" w14:textId="77777777" w:rsidR="007C7AC1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excluded:</w:t>
                            </w:r>
                          </w:p>
                          <w:p w14:paraId="664D07FD" w14:textId="77777777" w:rsidR="007C7AC1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Prevalence data n = 1</w:t>
                            </w:r>
                          </w:p>
                          <w:p w14:paraId="343873C4" w14:textId="77777777" w:rsidR="007C7AC1" w:rsidRPr="00560609" w:rsidRDefault="007C7AC1" w:rsidP="007C7AC1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FF9F2" id="Rectangle 12" o:spid="_x0000_s1042" style="position:absolute;margin-left:646pt;margin-top:10.15pt;width:104.55pt;height: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" filled="f" strokecolor="black [3213]" strokeweight="1pt">
                <v:textbox>
                  <w:txbxContent>
                    <w:p w14:paraId="21737B47" w14:textId="77777777" w:rsidR="007C7AC1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excluded:</w:t>
                      </w:r>
                    </w:p>
                    <w:p w14:paraId="664D07FD" w14:textId="77777777" w:rsidR="007C7AC1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Prevalence data n = 1</w:t>
                      </w:r>
                    </w:p>
                    <w:p w14:paraId="343873C4" w14:textId="77777777" w:rsidR="007C7AC1" w:rsidRPr="00560609" w:rsidRDefault="007C7AC1" w:rsidP="007C7AC1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0DF260" w14:textId="0FB0B8E3" w:rsidR="007C7AC1" w:rsidRDefault="007C7AC1" w:rsidP="007C7AC1">
      <w:pPr>
        <w:spacing w:after="0" w:line="240" w:lineRule="auto"/>
        <w:ind w:right="-501"/>
      </w:pPr>
      <w:r w:rsidRPr="000F209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6FFD4" wp14:editId="3F9CC8DE">
                <wp:simplePos x="0" y="0"/>
                <wp:positionH relativeFrom="column">
                  <wp:posOffset>6312665</wp:posOffset>
                </wp:positionH>
                <wp:positionV relativeFrom="paragraph">
                  <wp:posOffset>21116</wp:posOffset>
                </wp:positionV>
                <wp:extent cx="1641513" cy="526415"/>
                <wp:effectExtent l="0" t="0" r="15875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513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E779D" w14:textId="71DFB828" w:rsidR="007C7AC1" w:rsidRPr="00560609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eligibility n =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6FFD4" id="Rectangle 11" o:spid="_x0000_s1043" style="position:absolute;margin-left:497.05pt;margin-top:1.65pt;width:129.25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" filled="f" strokecolor="black [3213]" strokeweight="1pt">
                <v:textbox>
                  <w:txbxContent>
                    <w:p w14:paraId="354E779D" w14:textId="71DFB828" w:rsidR="007C7AC1" w:rsidRPr="00560609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eligibility n = 4</w:t>
                      </w:r>
                    </w:p>
                  </w:txbxContent>
                </v:textbox>
              </v:rect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78BD0" wp14:editId="094C954D">
                <wp:simplePos x="0" y="0"/>
                <wp:positionH relativeFrom="column">
                  <wp:posOffset>1621971</wp:posOffset>
                </wp:positionH>
                <wp:positionV relativeFrom="paragraph">
                  <wp:posOffset>16147</wp:posOffset>
                </wp:positionV>
                <wp:extent cx="2031093" cy="526415"/>
                <wp:effectExtent l="0" t="0" r="2667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093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48D74" w14:textId="77777777" w:rsidR="007C7AC1" w:rsidRPr="00560609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eligibility n=27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78BD0" id="Rectangle 8" o:spid="_x0000_s1044" style="position:absolute;margin-left:127.7pt;margin-top:1.25pt;width:159.95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" filled="f" strokecolor="black [3213]" strokeweight="1pt">
                <v:textbox>
                  <w:txbxContent>
                    <w:p w14:paraId="3AC48D74" w14:textId="77777777" w:rsidR="007C7AC1" w:rsidRPr="00560609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eligibility n=27</w:t>
                      </w:r>
                    </w:p>
                  </w:txbxContent>
                </v:textbox>
              </v:rect>
            </w:pict>
          </mc:Fallback>
        </mc:AlternateContent>
      </w:r>
    </w:p>
    <w:p w14:paraId="3C180A78" w14:textId="5733F5C2" w:rsidR="007C7AC1" w:rsidRDefault="007C7AC1" w:rsidP="007C7AC1">
      <w:pPr>
        <w:spacing w:after="0" w:line="240" w:lineRule="auto"/>
        <w:ind w:right="-5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4CC824" wp14:editId="09699A2F">
                <wp:simplePos x="0" y="0"/>
                <wp:positionH relativeFrom="column">
                  <wp:posOffset>7987872</wp:posOffset>
                </wp:positionH>
                <wp:positionV relativeFrom="paragraph">
                  <wp:posOffset>99695</wp:posOffset>
                </wp:positionV>
                <wp:extent cx="219558" cy="0"/>
                <wp:effectExtent l="0" t="76200" r="952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55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5BC8E" id="Straight Arrow Connector 23" o:spid="_x0000_s1026" type="#_x0000_t32" style="position:absolute;margin-left:628.95pt;margin-top:7.85pt;width:17.3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FAB006" wp14:editId="75A2A62F">
                <wp:simplePos x="0" y="0"/>
                <wp:positionH relativeFrom="column">
                  <wp:posOffset>3655332</wp:posOffset>
                </wp:positionH>
                <wp:positionV relativeFrom="paragraph">
                  <wp:posOffset>124460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CF669" id="Straight Arrow Connector 17" o:spid="_x0000_s1026" type="#_x0000_t32" style="position:absolute;margin-left:287.8pt;margin-top:9.8pt;width:44.3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</w:p>
    <w:p w14:paraId="015673EA" w14:textId="77777777" w:rsidR="007C7AC1" w:rsidRDefault="007C7AC1" w:rsidP="007C7AC1">
      <w:pPr>
        <w:spacing w:after="0" w:line="240" w:lineRule="auto"/>
        <w:ind w:right="-501"/>
      </w:pPr>
    </w:p>
    <w:p w14:paraId="6CA99512" w14:textId="77777777" w:rsidR="007C7AC1" w:rsidRDefault="007C7AC1" w:rsidP="007C7AC1">
      <w:pPr>
        <w:spacing w:after="0" w:line="240" w:lineRule="auto"/>
        <w:ind w:right="-5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B0179F" wp14:editId="7086DDD0">
                <wp:simplePos x="0" y="0"/>
                <wp:positionH relativeFrom="column">
                  <wp:posOffset>3639185</wp:posOffset>
                </wp:positionH>
                <wp:positionV relativeFrom="paragraph">
                  <wp:posOffset>35560</wp:posOffset>
                </wp:positionV>
                <wp:extent cx="3597046" cy="1082650"/>
                <wp:effectExtent l="38100" t="0" r="41910" b="99060"/>
                <wp:wrapNone/>
                <wp:docPr id="42" name="Connector: Elb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7046" cy="1082650"/>
                        </a:xfrm>
                        <a:prstGeom prst="bentConnector3">
                          <a:avLst>
                            <a:gd name="adj1" fmla="val -14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11451" id="Connector: Elbow 42" o:spid="_x0000_s1026" type="#_x0000_t34" style="position:absolute;margin-left:286.55pt;margin-top:2.8pt;width:283.25pt;height:85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" adj="-31" strokecolor="black [3213]" strokeweight=".5pt">
                <v:stroke endarrow="block"/>
              </v:shape>
            </w:pict>
          </mc:Fallback>
        </mc:AlternateContent>
      </w:r>
    </w:p>
    <w:p w14:paraId="40C8D52B" w14:textId="77777777" w:rsidR="007C7AC1" w:rsidRDefault="007C7AC1" w:rsidP="007C7AC1">
      <w:pPr>
        <w:spacing w:after="0" w:line="240" w:lineRule="auto"/>
        <w:ind w:right="-501"/>
      </w:pPr>
    </w:p>
    <w:p w14:paraId="73A69AC6" w14:textId="77777777" w:rsidR="007C7AC1" w:rsidRDefault="007C7AC1" w:rsidP="007C7AC1">
      <w:pPr>
        <w:spacing w:after="0" w:line="240" w:lineRule="auto"/>
        <w:ind w:right="-501"/>
      </w:pPr>
    </w:p>
    <w:p w14:paraId="598C9B0F" w14:textId="77777777" w:rsidR="007C7AC1" w:rsidRDefault="007C7AC1" w:rsidP="007C7AC1">
      <w:pPr>
        <w:spacing w:after="0" w:line="240" w:lineRule="auto"/>
        <w:ind w:right="-501"/>
      </w:pPr>
    </w:p>
    <w:p w14:paraId="0225757B" w14:textId="77777777" w:rsidR="007C7AC1" w:rsidRDefault="007C7AC1" w:rsidP="007C7AC1">
      <w:pPr>
        <w:spacing w:after="0" w:line="240" w:lineRule="auto"/>
        <w:ind w:right="-501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F87777" wp14:editId="570BD04B">
                <wp:simplePos x="0" y="0"/>
                <wp:positionH relativeFrom="column">
                  <wp:posOffset>1621971</wp:posOffset>
                </wp:positionH>
                <wp:positionV relativeFrom="paragraph">
                  <wp:posOffset>3447</wp:posOffset>
                </wp:positionV>
                <wp:extent cx="1995533" cy="723900"/>
                <wp:effectExtent l="0" t="0" r="2413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533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F8998" w14:textId="77777777" w:rsidR="007C7AC1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New studies included in review</w:t>
                            </w:r>
                          </w:p>
                          <w:p w14:paraId="6C5E519A" w14:textId="77777777" w:rsidR="007C7AC1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87777" id="Rectangle 13" o:spid="_x0000_s1045" style="position:absolute;margin-left:127.7pt;margin-top:.25pt;width:157.1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" filled="f" strokecolor="black [3213]" strokeweight="1pt">
                <v:textbox>
                  <w:txbxContent>
                    <w:p w14:paraId="1E4F8998" w14:textId="77777777" w:rsidR="007C7AC1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New studies included in review</w:t>
                      </w:r>
                    </w:p>
                    <w:p w14:paraId="6C5E519A" w14:textId="77777777" w:rsidR="007C7AC1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 17</w:t>
                      </w:r>
                    </w:p>
                  </w:txbxContent>
                </v:textbox>
              </v:rect>
            </w:pict>
          </mc:Fallback>
        </mc:AlternateContent>
      </w:r>
    </w:p>
    <w:p w14:paraId="721899CA" w14:textId="77777777" w:rsidR="007C7AC1" w:rsidRDefault="007C7AC1" w:rsidP="007C7AC1">
      <w:pPr>
        <w:spacing w:after="0" w:line="240" w:lineRule="auto"/>
        <w:ind w:right="-501"/>
      </w:pPr>
    </w:p>
    <w:p w14:paraId="34D0DDBC" w14:textId="77777777" w:rsidR="007C7AC1" w:rsidRDefault="007C7AC1" w:rsidP="007C7AC1">
      <w:pPr>
        <w:spacing w:after="0" w:line="240" w:lineRule="auto"/>
        <w:ind w:right="-501"/>
      </w:pPr>
    </w:p>
    <w:p w14:paraId="4BD74FBC" w14:textId="77777777" w:rsidR="007C7AC1" w:rsidRDefault="007C7AC1" w:rsidP="007C7AC1">
      <w:pPr>
        <w:spacing w:after="0" w:line="240" w:lineRule="auto"/>
        <w:ind w:right="-5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42B2B2" wp14:editId="48CE6015">
                <wp:simplePos x="0" y="0"/>
                <wp:positionH relativeFrom="column">
                  <wp:posOffset>-995998</wp:posOffset>
                </wp:positionH>
                <wp:positionV relativeFrom="paragraph">
                  <wp:posOffset>224473</wp:posOffset>
                </wp:positionV>
                <wp:extent cx="1776095" cy="262890"/>
                <wp:effectExtent l="0" t="5397" r="28257" b="28258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6095" cy="26289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D626D" w14:textId="77777777" w:rsidR="007C7AC1" w:rsidRPr="001502CF" w:rsidRDefault="007C7AC1" w:rsidP="007C7A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2B2B2" id="Flowchart: Alternate Process 33" o:spid="_x0000_s1046" type="#_x0000_t176" style="position:absolute;margin-left:-78.45pt;margin-top:17.7pt;width:139.85pt;height:20.7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" filled="f" strokecolor="black [3213]" strokeweight="1pt">
                <v:textbox>
                  <w:txbxContent>
                    <w:p w14:paraId="796D626D" w14:textId="77777777" w:rsidR="007C7AC1" w:rsidRPr="001502CF" w:rsidRDefault="007C7AC1" w:rsidP="007C7A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1E1AC25B" w14:textId="29756F31" w:rsidR="007C7AC1" w:rsidRDefault="007C7AC1" w:rsidP="007C7AC1">
      <w:pPr>
        <w:spacing w:after="0" w:line="240" w:lineRule="auto"/>
        <w:ind w:right="-501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377F79" wp14:editId="10F7179B">
                <wp:simplePos x="0" y="0"/>
                <wp:positionH relativeFrom="column">
                  <wp:posOffset>5133860</wp:posOffset>
                </wp:positionH>
                <wp:positionV relativeFrom="paragraph">
                  <wp:posOffset>282598</wp:posOffset>
                </wp:positionV>
                <wp:extent cx="853807" cy="572877"/>
                <wp:effectExtent l="0" t="0" r="22860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807" cy="572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D467A" w14:textId="20BA61F6" w:rsidR="007C7AC1" w:rsidRPr="007C7AC1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7AC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77F79" id="Rectangle 22" o:spid="_x0000_s1047" style="position:absolute;margin-left:404.25pt;margin-top:22.25pt;width:67.25pt;height:4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" filled="f" strokecolor="black [3213]" strokeweight="1pt">
                <v:textbox>
                  <w:txbxContent>
                    <w:p w14:paraId="03AD467A" w14:textId="20BA61F6" w:rsidR="007C7AC1" w:rsidRPr="007C7AC1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C7AC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Figure 1</w:t>
                      </w:r>
                    </w:p>
                  </w:txbxContent>
                </v:textbox>
              </v:rect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43BAA8" wp14:editId="38D16379">
                <wp:simplePos x="0" y="0"/>
                <wp:positionH relativeFrom="column">
                  <wp:posOffset>1661367</wp:posOffset>
                </wp:positionH>
                <wp:positionV relativeFrom="paragraph">
                  <wp:posOffset>337514</wp:posOffset>
                </wp:positionV>
                <wp:extent cx="1947092" cy="572877"/>
                <wp:effectExtent l="0" t="0" r="1524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092" cy="572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5D592" w14:textId="77777777" w:rsidR="007C7AC1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Total studies included in review</w:t>
                            </w:r>
                          </w:p>
                          <w:p w14:paraId="01BF4A7D" w14:textId="77777777" w:rsidR="007C7AC1" w:rsidRPr="00560609" w:rsidRDefault="007C7AC1" w:rsidP="007C7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 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3BAA8" id="Rectangle 7" o:spid="_x0000_s1048" style="position:absolute;margin-left:130.8pt;margin-top:26.6pt;width:153.3pt;height:4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" filled="f" strokecolor="black [3213]" strokeweight="1pt">
                <v:textbox>
                  <w:txbxContent>
                    <w:p w14:paraId="7465D592" w14:textId="77777777" w:rsidR="007C7AC1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Total studies included in review</w:t>
                      </w:r>
                    </w:p>
                    <w:p w14:paraId="01BF4A7D" w14:textId="77777777" w:rsidR="007C7AC1" w:rsidRPr="00560609" w:rsidRDefault="007C7AC1" w:rsidP="007C7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 36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48E490" wp14:editId="77754778">
                <wp:simplePos x="0" y="0"/>
                <wp:positionH relativeFrom="column">
                  <wp:posOffset>2636215</wp:posOffset>
                </wp:positionH>
                <wp:positionV relativeFrom="paragraph">
                  <wp:posOffset>58420</wp:posOffset>
                </wp:positionV>
                <wp:extent cx="0" cy="281305"/>
                <wp:effectExtent l="76200" t="0" r="57150" b="615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31DB20" id="Straight Arrow Connector 19" o:spid="_x0000_s1026" type="#_x0000_t32" style="position:absolute;margin-left:207.6pt;margin-top:4.6pt;width:0;height:22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" strokecolor="black [3213]" strokeweight=".5pt">
                <v:stroke endarrow="block" joinstyle="miter"/>
              </v:shape>
            </w:pict>
          </mc:Fallback>
        </mc:AlternateContent>
      </w:r>
      <w:r>
        <w:t xml:space="preserve"> </w:t>
      </w:r>
    </w:p>
    <w:p w14:paraId="039ED57C" w14:textId="4010A511" w:rsidR="007C7AC1" w:rsidRDefault="007C7AC1" w:rsidP="007C7AC1">
      <w:pPr>
        <w:spacing w:after="0" w:line="240" w:lineRule="auto"/>
        <w:ind w:right="-501"/>
      </w:pPr>
    </w:p>
    <w:p w14:paraId="2FBBBCBD" w14:textId="77777777" w:rsidR="00235B78" w:rsidRDefault="00235B78" w:rsidP="00235B78">
      <w:r w:rsidRPr="005C15A8">
        <w:rPr>
          <w:noProof/>
        </w:rPr>
        <w:drawing>
          <wp:inline distT="0" distB="0" distL="0" distR="0" wp14:anchorId="214EA60C" wp14:editId="6144F0E6">
            <wp:extent cx="4616696" cy="4435929"/>
            <wp:effectExtent l="0" t="0" r="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9" t="7564" r="16317" b="5578"/>
                    <a:stretch/>
                  </pic:blipFill>
                  <pic:spPr bwMode="auto">
                    <a:xfrm>
                      <a:off x="0" y="0"/>
                      <a:ext cx="4628563" cy="44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44744D" w14:textId="77777777" w:rsidR="00235B78" w:rsidRDefault="00235B78" w:rsidP="00235B78">
      <w:r>
        <w:t>Figure 2</w:t>
      </w:r>
    </w:p>
    <w:p w14:paraId="6D2E9F69" w14:textId="77777777" w:rsidR="00235B78" w:rsidRDefault="00235B78" w:rsidP="00235B78">
      <w:r w:rsidRPr="004B1098">
        <w:rPr>
          <w:noProof/>
        </w:rPr>
        <w:lastRenderedPageBreak/>
        <w:drawing>
          <wp:inline distT="0" distB="0" distL="0" distR="0" wp14:anchorId="2CDA9FE4" wp14:editId="5A34BCBA">
            <wp:extent cx="4688254" cy="333438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0" t="9228" r="9278" b="13551"/>
                    <a:stretch/>
                  </pic:blipFill>
                  <pic:spPr bwMode="auto">
                    <a:xfrm>
                      <a:off x="0" y="0"/>
                      <a:ext cx="4689654" cy="333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A67F7F" w14:textId="77777777" w:rsidR="00235B78" w:rsidRDefault="00235B78" w:rsidP="00235B78">
      <w:r>
        <w:t>Figure 3</w:t>
      </w:r>
    </w:p>
    <w:p w14:paraId="7E760AD1" w14:textId="77777777" w:rsidR="00235B78" w:rsidRDefault="00235B78" w:rsidP="00235B78">
      <w:r w:rsidRPr="000434FC">
        <w:rPr>
          <w:noProof/>
        </w:rPr>
        <w:lastRenderedPageBreak/>
        <w:drawing>
          <wp:inline distT="0" distB="0" distL="0" distR="0" wp14:anchorId="34390FAD" wp14:editId="0C1B2D1A">
            <wp:extent cx="5614963" cy="2772219"/>
            <wp:effectExtent l="0" t="0" r="5080" b="9525"/>
            <wp:docPr id="40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EB09510-AAA3-4D1A-9660-A5B3FCB17F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5EB09510-AAA3-4D1A-9660-A5B3FCB17F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8"/>
                    <a:srcRect l="8664" t="7890" r="9259" b="38335"/>
                    <a:stretch/>
                  </pic:blipFill>
                  <pic:spPr bwMode="auto">
                    <a:xfrm>
                      <a:off x="0" y="0"/>
                      <a:ext cx="5615548" cy="2772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89F268" w14:textId="77777777" w:rsidR="00235B78" w:rsidRDefault="00235B78" w:rsidP="00235B78">
      <w:r>
        <w:t>Figure 4</w:t>
      </w:r>
    </w:p>
    <w:p w14:paraId="74254AA2" w14:textId="77777777" w:rsidR="00235B78" w:rsidRDefault="00235B78" w:rsidP="00235B78">
      <w:r w:rsidRPr="00F222AE">
        <w:rPr>
          <w:noProof/>
        </w:rPr>
        <w:lastRenderedPageBreak/>
        <w:drawing>
          <wp:inline distT="0" distB="0" distL="0" distR="0" wp14:anchorId="099DFC57" wp14:editId="0CE64A6F">
            <wp:extent cx="5462270" cy="2766060"/>
            <wp:effectExtent l="0" t="0" r="5080" b="0"/>
            <wp:docPr id="41" name="Picture 41">
              <a:extLst xmlns:a="http://schemas.openxmlformats.org/drawingml/2006/main">
                <a:ext uri="{FF2B5EF4-FFF2-40B4-BE49-F238E27FC236}">
                  <a16:creationId xmlns:a16="http://schemas.microsoft.com/office/drawing/2014/main" id="{70B931C9-29E9-4129-8416-BF81803A23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70B931C9-29E9-4129-8416-BF81803A23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9"/>
                    <a:srcRect l="9074" t="8027" r="9312" b="37142"/>
                    <a:stretch/>
                  </pic:blipFill>
                  <pic:spPr bwMode="auto">
                    <a:xfrm>
                      <a:off x="0" y="0"/>
                      <a:ext cx="5463427" cy="2766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AD144C" w14:textId="77777777" w:rsidR="00235B78" w:rsidRDefault="00235B78" w:rsidP="00235B78">
      <w:r>
        <w:t>Figure 5</w:t>
      </w:r>
    </w:p>
    <w:p w14:paraId="6BF093BB" w14:textId="77777777" w:rsidR="00235B78" w:rsidRDefault="00235B78" w:rsidP="00235B78">
      <w:r w:rsidRPr="007113A8">
        <w:rPr>
          <w:noProof/>
        </w:rPr>
        <w:lastRenderedPageBreak/>
        <w:drawing>
          <wp:inline distT="0" distB="0" distL="0" distR="0" wp14:anchorId="79C239F8" wp14:editId="2B36E165">
            <wp:extent cx="5608906" cy="2742916"/>
            <wp:effectExtent l="0" t="0" r="0" b="635"/>
            <wp:docPr id="4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A677AEB3-1CD1-41BC-A79A-BA9A0A2FAB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A677AEB3-1CD1-41BC-A79A-BA9A0A2FAB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30"/>
                    <a:srcRect l="7788" t="6939" r="8717" b="38880"/>
                    <a:stretch/>
                  </pic:blipFill>
                  <pic:spPr bwMode="auto">
                    <a:xfrm>
                      <a:off x="0" y="0"/>
                      <a:ext cx="5609487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604AE6" w14:textId="77777777" w:rsidR="00235B78" w:rsidRDefault="00235B78" w:rsidP="00235B78"/>
    <w:p w14:paraId="142604A4" w14:textId="77777777" w:rsidR="00235B78" w:rsidRDefault="00235B78" w:rsidP="00235B78">
      <w:r>
        <w:t>Figure 6</w:t>
      </w:r>
    </w:p>
    <w:p w14:paraId="118CCC11" w14:textId="77777777" w:rsidR="00235B78" w:rsidRDefault="00235B78" w:rsidP="00235B78"/>
    <w:p w14:paraId="617D5C66" w14:textId="77777777" w:rsidR="00235B78" w:rsidRDefault="00235B78" w:rsidP="00235B78"/>
    <w:p w14:paraId="7F70A0E7" w14:textId="590EA6C1" w:rsidR="007C7AC1" w:rsidRDefault="007C7AC1" w:rsidP="007C7AC1">
      <w:pPr>
        <w:spacing w:after="0" w:line="240" w:lineRule="auto"/>
        <w:ind w:right="-501"/>
      </w:pPr>
    </w:p>
    <w:p w14:paraId="3E602EA7" w14:textId="77777777" w:rsidR="00DC06F6" w:rsidRDefault="00DC06F6" w:rsidP="007C7AC1">
      <w:pPr>
        <w:ind w:right="-501"/>
      </w:pPr>
    </w:p>
    <w:p w14:paraId="0AEA98AF" w14:textId="77777777" w:rsidR="00D85FB8" w:rsidRDefault="00D85FB8" w:rsidP="007C7AC1">
      <w:pPr>
        <w:ind w:left="-851" w:right="-501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4F02725" w14:textId="77777777" w:rsidR="00D85FB8" w:rsidRDefault="00D85FB8" w:rsidP="007C7AC1">
      <w:pPr>
        <w:ind w:left="-851" w:right="-501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C1AB1C5" w14:textId="77777777" w:rsidR="00D85FB8" w:rsidRPr="00A367C4" w:rsidRDefault="00D85FB8" w:rsidP="007C7AC1">
      <w:pPr>
        <w:ind w:left="-851" w:right="-501"/>
        <w:rPr>
          <w:rFonts w:ascii="Times New Roman" w:hAnsi="Times New Roman" w:cs="Times New Roman"/>
        </w:rPr>
      </w:pPr>
    </w:p>
    <w:p w14:paraId="5722D205" w14:textId="77777777" w:rsidR="009A2B49" w:rsidRDefault="009A2B49" w:rsidP="00607C3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sectPr w:rsidR="009A2B49" w:rsidSect="00D85FB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2A62" w14:textId="77777777" w:rsidR="00A90816" w:rsidRDefault="00A90816" w:rsidP="007C46D8">
      <w:pPr>
        <w:spacing w:after="0" w:line="240" w:lineRule="auto"/>
      </w:pPr>
      <w:r>
        <w:separator/>
      </w:r>
    </w:p>
  </w:endnote>
  <w:endnote w:type="continuationSeparator" w:id="0">
    <w:p w14:paraId="03765D96" w14:textId="77777777" w:rsidR="00A90816" w:rsidRDefault="00A90816" w:rsidP="007C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2281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126B7" w14:textId="77777777" w:rsidR="007C46D8" w:rsidRDefault="00CB6A47">
        <w:pPr>
          <w:pStyle w:val="Footer"/>
          <w:jc w:val="right"/>
        </w:pPr>
        <w:r>
          <w:fldChar w:fldCharType="begin"/>
        </w:r>
        <w:r w:rsidR="007C46D8">
          <w:instrText xml:space="preserve"> PAGE   \* MERGEFORMAT </w:instrText>
        </w:r>
        <w:r>
          <w:fldChar w:fldCharType="separate"/>
        </w:r>
        <w:r w:rsidR="00561A1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2B6FFCB" w14:textId="77777777" w:rsidR="007C46D8" w:rsidRDefault="007C4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131A7" w14:textId="77777777" w:rsidR="00A90816" w:rsidRDefault="00A90816" w:rsidP="007C46D8">
      <w:pPr>
        <w:spacing w:after="0" w:line="240" w:lineRule="auto"/>
      </w:pPr>
      <w:r>
        <w:separator/>
      </w:r>
    </w:p>
  </w:footnote>
  <w:footnote w:type="continuationSeparator" w:id="0">
    <w:p w14:paraId="74D05491" w14:textId="77777777" w:rsidR="00A90816" w:rsidRDefault="00A90816" w:rsidP="007C4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2BA9"/>
    <w:multiLevelType w:val="hybridMultilevel"/>
    <w:tmpl w:val="2D044E7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48FA"/>
    <w:multiLevelType w:val="hybridMultilevel"/>
    <w:tmpl w:val="52642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0679"/>
    <w:multiLevelType w:val="hybridMultilevel"/>
    <w:tmpl w:val="866C5678"/>
    <w:lvl w:ilvl="0" w:tplc="43FC7D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2203A"/>
    <w:multiLevelType w:val="hybridMultilevel"/>
    <w:tmpl w:val="197AC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E2AD2"/>
    <w:multiLevelType w:val="hybridMultilevel"/>
    <w:tmpl w:val="E45E9FC8"/>
    <w:lvl w:ilvl="0" w:tplc="AD8089B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C4501D1"/>
    <w:multiLevelType w:val="hybridMultilevel"/>
    <w:tmpl w:val="FFA29F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B626D"/>
    <w:multiLevelType w:val="hybridMultilevel"/>
    <w:tmpl w:val="1D0CB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37724"/>
    <w:multiLevelType w:val="hybridMultilevel"/>
    <w:tmpl w:val="F2CE4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8218B"/>
    <w:multiLevelType w:val="hybridMultilevel"/>
    <w:tmpl w:val="1D7215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076229">
    <w:abstractNumId w:val="2"/>
  </w:num>
  <w:num w:numId="2" w16cid:durableId="1810855044">
    <w:abstractNumId w:val="5"/>
  </w:num>
  <w:num w:numId="3" w16cid:durableId="1242106401">
    <w:abstractNumId w:val="0"/>
  </w:num>
  <w:num w:numId="4" w16cid:durableId="427819973">
    <w:abstractNumId w:val="4"/>
  </w:num>
  <w:num w:numId="5" w16cid:durableId="1789854615">
    <w:abstractNumId w:val="7"/>
  </w:num>
  <w:num w:numId="6" w16cid:durableId="188105314">
    <w:abstractNumId w:val="3"/>
  </w:num>
  <w:num w:numId="7" w16cid:durableId="1643150113">
    <w:abstractNumId w:val="6"/>
  </w:num>
  <w:num w:numId="8" w16cid:durableId="2002195353">
    <w:abstractNumId w:val="8"/>
  </w:num>
  <w:num w:numId="9" w16cid:durableId="212427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1F"/>
    <w:rsid w:val="000008BA"/>
    <w:rsid w:val="00000AD0"/>
    <w:rsid w:val="000031DC"/>
    <w:rsid w:val="000036EA"/>
    <w:rsid w:val="00004307"/>
    <w:rsid w:val="00006423"/>
    <w:rsid w:val="0000647C"/>
    <w:rsid w:val="00007A43"/>
    <w:rsid w:val="00007CD7"/>
    <w:rsid w:val="00010237"/>
    <w:rsid w:val="000102CA"/>
    <w:rsid w:val="0001030A"/>
    <w:rsid w:val="000124CC"/>
    <w:rsid w:val="00012B1E"/>
    <w:rsid w:val="00013921"/>
    <w:rsid w:val="00013A88"/>
    <w:rsid w:val="00014082"/>
    <w:rsid w:val="00015854"/>
    <w:rsid w:val="00015C3B"/>
    <w:rsid w:val="00016D50"/>
    <w:rsid w:val="00020969"/>
    <w:rsid w:val="000228F5"/>
    <w:rsid w:val="00022A3F"/>
    <w:rsid w:val="00023084"/>
    <w:rsid w:val="00023957"/>
    <w:rsid w:val="0002428F"/>
    <w:rsid w:val="00025311"/>
    <w:rsid w:val="00025857"/>
    <w:rsid w:val="000258DA"/>
    <w:rsid w:val="00025DC4"/>
    <w:rsid w:val="00027321"/>
    <w:rsid w:val="00030340"/>
    <w:rsid w:val="00030468"/>
    <w:rsid w:val="00031A69"/>
    <w:rsid w:val="00031EB1"/>
    <w:rsid w:val="00032A66"/>
    <w:rsid w:val="000359F7"/>
    <w:rsid w:val="000365FA"/>
    <w:rsid w:val="00040707"/>
    <w:rsid w:val="000407E6"/>
    <w:rsid w:val="00041107"/>
    <w:rsid w:val="00041A84"/>
    <w:rsid w:val="000420AC"/>
    <w:rsid w:val="000421CF"/>
    <w:rsid w:val="00042403"/>
    <w:rsid w:val="00042A8B"/>
    <w:rsid w:val="00043034"/>
    <w:rsid w:val="00043571"/>
    <w:rsid w:val="00044529"/>
    <w:rsid w:val="0004497D"/>
    <w:rsid w:val="00047BE1"/>
    <w:rsid w:val="000500DF"/>
    <w:rsid w:val="0005120C"/>
    <w:rsid w:val="0005294F"/>
    <w:rsid w:val="00052B26"/>
    <w:rsid w:val="0005354D"/>
    <w:rsid w:val="00054420"/>
    <w:rsid w:val="000564FD"/>
    <w:rsid w:val="0005653B"/>
    <w:rsid w:val="00061045"/>
    <w:rsid w:val="000629AC"/>
    <w:rsid w:val="00063856"/>
    <w:rsid w:val="00063B98"/>
    <w:rsid w:val="000652EC"/>
    <w:rsid w:val="00066286"/>
    <w:rsid w:val="00067DE1"/>
    <w:rsid w:val="00070C5E"/>
    <w:rsid w:val="00070DBF"/>
    <w:rsid w:val="000717EA"/>
    <w:rsid w:val="00071A1A"/>
    <w:rsid w:val="000723D7"/>
    <w:rsid w:val="0007255E"/>
    <w:rsid w:val="00072BDA"/>
    <w:rsid w:val="0007333F"/>
    <w:rsid w:val="000738E5"/>
    <w:rsid w:val="00073C46"/>
    <w:rsid w:val="00073E0B"/>
    <w:rsid w:val="00073FB5"/>
    <w:rsid w:val="00074C91"/>
    <w:rsid w:val="0007576B"/>
    <w:rsid w:val="000762E9"/>
    <w:rsid w:val="00076800"/>
    <w:rsid w:val="0007688F"/>
    <w:rsid w:val="00077E84"/>
    <w:rsid w:val="00080B98"/>
    <w:rsid w:val="00082024"/>
    <w:rsid w:val="0008223A"/>
    <w:rsid w:val="00083EAB"/>
    <w:rsid w:val="00084922"/>
    <w:rsid w:val="00084C04"/>
    <w:rsid w:val="00084C77"/>
    <w:rsid w:val="00085039"/>
    <w:rsid w:val="00085418"/>
    <w:rsid w:val="00085BE7"/>
    <w:rsid w:val="00087246"/>
    <w:rsid w:val="00090A4E"/>
    <w:rsid w:val="000931C4"/>
    <w:rsid w:val="000933C5"/>
    <w:rsid w:val="000936C3"/>
    <w:rsid w:val="00095776"/>
    <w:rsid w:val="0009716C"/>
    <w:rsid w:val="000973A8"/>
    <w:rsid w:val="00097AD3"/>
    <w:rsid w:val="00097E04"/>
    <w:rsid w:val="000A0450"/>
    <w:rsid w:val="000A1047"/>
    <w:rsid w:val="000A3406"/>
    <w:rsid w:val="000A37EE"/>
    <w:rsid w:val="000A406F"/>
    <w:rsid w:val="000A4119"/>
    <w:rsid w:val="000A4FF1"/>
    <w:rsid w:val="000A63D4"/>
    <w:rsid w:val="000A73DC"/>
    <w:rsid w:val="000A768F"/>
    <w:rsid w:val="000A7A76"/>
    <w:rsid w:val="000A7EA8"/>
    <w:rsid w:val="000B0451"/>
    <w:rsid w:val="000B09C3"/>
    <w:rsid w:val="000B12F5"/>
    <w:rsid w:val="000B23B7"/>
    <w:rsid w:val="000B43E6"/>
    <w:rsid w:val="000B507D"/>
    <w:rsid w:val="000B568E"/>
    <w:rsid w:val="000B7098"/>
    <w:rsid w:val="000B7485"/>
    <w:rsid w:val="000B7E4D"/>
    <w:rsid w:val="000C0249"/>
    <w:rsid w:val="000C076B"/>
    <w:rsid w:val="000C0C73"/>
    <w:rsid w:val="000C0EE0"/>
    <w:rsid w:val="000C1BFE"/>
    <w:rsid w:val="000C1F7C"/>
    <w:rsid w:val="000C2358"/>
    <w:rsid w:val="000C2D8C"/>
    <w:rsid w:val="000C3601"/>
    <w:rsid w:val="000C3A60"/>
    <w:rsid w:val="000C4D14"/>
    <w:rsid w:val="000C59C0"/>
    <w:rsid w:val="000C64E2"/>
    <w:rsid w:val="000C7FCD"/>
    <w:rsid w:val="000D027B"/>
    <w:rsid w:val="000D02A8"/>
    <w:rsid w:val="000D0897"/>
    <w:rsid w:val="000D1A61"/>
    <w:rsid w:val="000D1B1E"/>
    <w:rsid w:val="000D2287"/>
    <w:rsid w:val="000D2606"/>
    <w:rsid w:val="000D3485"/>
    <w:rsid w:val="000D368D"/>
    <w:rsid w:val="000D3781"/>
    <w:rsid w:val="000D3CAF"/>
    <w:rsid w:val="000D40BF"/>
    <w:rsid w:val="000D5159"/>
    <w:rsid w:val="000D6210"/>
    <w:rsid w:val="000D622D"/>
    <w:rsid w:val="000D66D4"/>
    <w:rsid w:val="000D6B6A"/>
    <w:rsid w:val="000D7D4F"/>
    <w:rsid w:val="000D7D90"/>
    <w:rsid w:val="000E034D"/>
    <w:rsid w:val="000E03EB"/>
    <w:rsid w:val="000E07EB"/>
    <w:rsid w:val="000E0978"/>
    <w:rsid w:val="000E19CD"/>
    <w:rsid w:val="000E2393"/>
    <w:rsid w:val="000E2B11"/>
    <w:rsid w:val="000E3127"/>
    <w:rsid w:val="000E450A"/>
    <w:rsid w:val="000E46C0"/>
    <w:rsid w:val="000E479F"/>
    <w:rsid w:val="000E5CE3"/>
    <w:rsid w:val="000E5E85"/>
    <w:rsid w:val="000E634B"/>
    <w:rsid w:val="000E640D"/>
    <w:rsid w:val="000E6C2E"/>
    <w:rsid w:val="000F1CEE"/>
    <w:rsid w:val="000F2328"/>
    <w:rsid w:val="000F23BD"/>
    <w:rsid w:val="000F2F79"/>
    <w:rsid w:val="000F38E9"/>
    <w:rsid w:val="000F59A7"/>
    <w:rsid w:val="000F6363"/>
    <w:rsid w:val="000F6A59"/>
    <w:rsid w:val="000F7DA3"/>
    <w:rsid w:val="0010020F"/>
    <w:rsid w:val="0010122F"/>
    <w:rsid w:val="001037E6"/>
    <w:rsid w:val="001038A4"/>
    <w:rsid w:val="00105625"/>
    <w:rsid w:val="00105C7C"/>
    <w:rsid w:val="001076F7"/>
    <w:rsid w:val="00110F78"/>
    <w:rsid w:val="0011234E"/>
    <w:rsid w:val="00112B37"/>
    <w:rsid w:val="00112F4C"/>
    <w:rsid w:val="0011335D"/>
    <w:rsid w:val="00113984"/>
    <w:rsid w:val="00116024"/>
    <w:rsid w:val="00117952"/>
    <w:rsid w:val="00117D83"/>
    <w:rsid w:val="001200CA"/>
    <w:rsid w:val="00122107"/>
    <w:rsid w:val="00122F26"/>
    <w:rsid w:val="0012321D"/>
    <w:rsid w:val="001232D2"/>
    <w:rsid w:val="001233CD"/>
    <w:rsid w:val="00127578"/>
    <w:rsid w:val="001276B4"/>
    <w:rsid w:val="00127AC4"/>
    <w:rsid w:val="00130168"/>
    <w:rsid w:val="00130C85"/>
    <w:rsid w:val="00131576"/>
    <w:rsid w:val="00131FD8"/>
    <w:rsid w:val="001321F9"/>
    <w:rsid w:val="0013320B"/>
    <w:rsid w:val="00133924"/>
    <w:rsid w:val="00133D1A"/>
    <w:rsid w:val="00134BC5"/>
    <w:rsid w:val="00134FBC"/>
    <w:rsid w:val="001405BB"/>
    <w:rsid w:val="00140C15"/>
    <w:rsid w:val="00141A1A"/>
    <w:rsid w:val="00145CCB"/>
    <w:rsid w:val="00146298"/>
    <w:rsid w:val="00146553"/>
    <w:rsid w:val="00146A3C"/>
    <w:rsid w:val="001471A7"/>
    <w:rsid w:val="0015052D"/>
    <w:rsid w:val="00150C16"/>
    <w:rsid w:val="00150EF0"/>
    <w:rsid w:val="00151314"/>
    <w:rsid w:val="001522AF"/>
    <w:rsid w:val="00152D11"/>
    <w:rsid w:val="00153945"/>
    <w:rsid w:val="00153A96"/>
    <w:rsid w:val="00153DD9"/>
    <w:rsid w:val="00154421"/>
    <w:rsid w:val="001548FA"/>
    <w:rsid w:val="00156086"/>
    <w:rsid w:val="001578B8"/>
    <w:rsid w:val="0015792E"/>
    <w:rsid w:val="00157A38"/>
    <w:rsid w:val="0016110A"/>
    <w:rsid w:val="00161377"/>
    <w:rsid w:val="001615C4"/>
    <w:rsid w:val="0016476F"/>
    <w:rsid w:val="00164FFE"/>
    <w:rsid w:val="001654DE"/>
    <w:rsid w:val="001655A8"/>
    <w:rsid w:val="001655D4"/>
    <w:rsid w:val="00165641"/>
    <w:rsid w:val="00166782"/>
    <w:rsid w:val="00170026"/>
    <w:rsid w:val="00171DE2"/>
    <w:rsid w:val="00171EC1"/>
    <w:rsid w:val="0017378B"/>
    <w:rsid w:val="00174987"/>
    <w:rsid w:val="00174B48"/>
    <w:rsid w:val="001753BB"/>
    <w:rsid w:val="001760A7"/>
    <w:rsid w:val="001763AD"/>
    <w:rsid w:val="00177D32"/>
    <w:rsid w:val="0018018A"/>
    <w:rsid w:val="00180BCE"/>
    <w:rsid w:val="00180DF8"/>
    <w:rsid w:val="00180F8E"/>
    <w:rsid w:val="00181135"/>
    <w:rsid w:val="00181C99"/>
    <w:rsid w:val="00181E82"/>
    <w:rsid w:val="00182B61"/>
    <w:rsid w:val="0018387B"/>
    <w:rsid w:val="0018547C"/>
    <w:rsid w:val="001855CD"/>
    <w:rsid w:val="00186306"/>
    <w:rsid w:val="00186B6A"/>
    <w:rsid w:val="001878A0"/>
    <w:rsid w:val="00190F91"/>
    <w:rsid w:val="00193A86"/>
    <w:rsid w:val="001948D3"/>
    <w:rsid w:val="00195B6B"/>
    <w:rsid w:val="00195C81"/>
    <w:rsid w:val="001961E8"/>
    <w:rsid w:val="0019734E"/>
    <w:rsid w:val="00197F29"/>
    <w:rsid w:val="001A03A4"/>
    <w:rsid w:val="001A05CF"/>
    <w:rsid w:val="001A204A"/>
    <w:rsid w:val="001A258C"/>
    <w:rsid w:val="001A263D"/>
    <w:rsid w:val="001A2F57"/>
    <w:rsid w:val="001A4D49"/>
    <w:rsid w:val="001A4DBE"/>
    <w:rsid w:val="001A57C7"/>
    <w:rsid w:val="001A59F3"/>
    <w:rsid w:val="001A5E4B"/>
    <w:rsid w:val="001A5E63"/>
    <w:rsid w:val="001A62D1"/>
    <w:rsid w:val="001A754C"/>
    <w:rsid w:val="001A7555"/>
    <w:rsid w:val="001A75EA"/>
    <w:rsid w:val="001B09DA"/>
    <w:rsid w:val="001B1613"/>
    <w:rsid w:val="001B1A24"/>
    <w:rsid w:val="001B254E"/>
    <w:rsid w:val="001B2B23"/>
    <w:rsid w:val="001B3278"/>
    <w:rsid w:val="001B3AE4"/>
    <w:rsid w:val="001B5698"/>
    <w:rsid w:val="001B56B4"/>
    <w:rsid w:val="001B5D86"/>
    <w:rsid w:val="001B5FEC"/>
    <w:rsid w:val="001B75C0"/>
    <w:rsid w:val="001B7BA5"/>
    <w:rsid w:val="001B7C8F"/>
    <w:rsid w:val="001C04E4"/>
    <w:rsid w:val="001C0F99"/>
    <w:rsid w:val="001C1123"/>
    <w:rsid w:val="001C17A5"/>
    <w:rsid w:val="001C2435"/>
    <w:rsid w:val="001C24B6"/>
    <w:rsid w:val="001C2C1F"/>
    <w:rsid w:val="001C4192"/>
    <w:rsid w:val="001C41D0"/>
    <w:rsid w:val="001C6B40"/>
    <w:rsid w:val="001C7F7E"/>
    <w:rsid w:val="001D26BB"/>
    <w:rsid w:val="001D2DD1"/>
    <w:rsid w:val="001D335B"/>
    <w:rsid w:val="001D3383"/>
    <w:rsid w:val="001D48FB"/>
    <w:rsid w:val="001D51BD"/>
    <w:rsid w:val="001D6055"/>
    <w:rsid w:val="001D64FB"/>
    <w:rsid w:val="001D6DD9"/>
    <w:rsid w:val="001E1876"/>
    <w:rsid w:val="001E19E0"/>
    <w:rsid w:val="001E2549"/>
    <w:rsid w:val="001E2742"/>
    <w:rsid w:val="001E34A9"/>
    <w:rsid w:val="001E4AD5"/>
    <w:rsid w:val="001E57F5"/>
    <w:rsid w:val="001E6F1A"/>
    <w:rsid w:val="001F1A63"/>
    <w:rsid w:val="001F1BB4"/>
    <w:rsid w:val="001F2313"/>
    <w:rsid w:val="001F2344"/>
    <w:rsid w:val="001F2756"/>
    <w:rsid w:val="001F3016"/>
    <w:rsid w:val="001F3C83"/>
    <w:rsid w:val="001F580F"/>
    <w:rsid w:val="001F5B4F"/>
    <w:rsid w:val="001F5D7E"/>
    <w:rsid w:val="001F723C"/>
    <w:rsid w:val="002004F7"/>
    <w:rsid w:val="002008ED"/>
    <w:rsid w:val="00200DD7"/>
    <w:rsid w:val="00201A75"/>
    <w:rsid w:val="00204072"/>
    <w:rsid w:val="002040B9"/>
    <w:rsid w:val="00206356"/>
    <w:rsid w:val="00207345"/>
    <w:rsid w:val="0021091B"/>
    <w:rsid w:val="00210FEE"/>
    <w:rsid w:val="002121DC"/>
    <w:rsid w:val="002123F5"/>
    <w:rsid w:val="002125C8"/>
    <w:rsid w:val="00212943"/>
    <w:rsid w:val="002135F5"/>
    <w:rsid w:val="002136DB"/>
    <w:rsid w:val="00213E8C"/>
    <w:rsid w:val="00216079"/>
    <w:rsid w:val="0021646D"/>
    <w:rsid w:val="00216A43"/>
    <w:rsid w:val="002171BE"/>
    <w:rsid w:val="0021730E"/>
    <w:rsid w:val="002202A5"/>
    <w:rsid w:val="00220F73"/>
    <w:rsid w:val="00221BC0"/>
    <w:rsid w:val="00223A69"/>
    <w:rsid w:val="00223E4B"/>
    <w:rsid w:val="0022489F"/>
    <w:rsid w:val="00224D79"/>
    <w:rsid w:val="00225D0C"/>
    <w:rsid w:val="00226093"/>
    <w:rsid w:val="00226255"/>
    <w:rsid w:val="00226446"/>
    <w:rsid w:val="00227732"/>
    <w:rsid w:val="00227CFC"/>
    <w:rsid w:val="0023020B"/>
    <w:rsid w:val="00233CE1"/>
    <w:rsid w:val="00233EB5"/>
    <w:rsid w:val="0023416B"/>
    <w:rsid w:val="002351E0"/>
    <w:rsid w:val="00235B78"/>
    <w:rsid w:val="00240A19"/>
    <w:rsid w:val="00241DC2"/>
    <w:rsid w:val="0024271A"/>
    <w:rsid w:val="002428BC"/>
    <w:rsid w:val="0024381D"/>
    <w:rsid w:val="00243FF4"/>
    <w:rsid w:val="0024423D"/>
    <w:rsid w:val="002457F5"/>
    <w:rsid w:val="00245F99"/>
    <w:rsid w:val="0024710E"/>
    <w:rsid w:val="00250280"/>
    <w:rsid w:val="00250937"/>
    <w:rsid w:val="00251320"/>
    <w:rsid w:val="002524BB"/>
    <w:rsid w:val="0025381E"/>
    <w:rsid w:val="00253923"/>
    <w:rsid w:val="002546D1"/>
    <w:rsid w:val="002551AB"/>
    <w:rsid w:val="002558BE"/>
    <w:rsid w:val="00256273"/>
    <w:rsid w:val="00257DBC"/>
    <w:rsid w:val="00260673"/>
    <w:rsid w:val="00260DD5"/>
    <w:rsid w:val="0026115D"/>
    <w:rsid w:val="00261707"/>
    <w:rsid w:val="00261972"/>
    <w:rsid w:val="00261C09"/>
    <w:rsid w:val="00263B5D"/>
    <w:rsid w:val="00263F11"/>
    <w:rsid w:val="00264D18"/>
    <w:rsid w:val="00266744"/>
    <w:rsid w:val="00271578"/>
    <w:rsid w:val="00273A31"/>
    <w:rsid w:val="0027599B"/>
    <w:rsid w:val="00275F84"/>
    <w:rsid w:val="00276AD4"/>
    <w:rsid w:val="00276BED"/>
    <w:rsid w:val="00276C19"/>
    <w:rsid w:val="00276F64"/>
    <w:rsid w:val="002808DE"/>
    <w:rsid w:val="00280D0F"/>
    <w:rsid w:val="00280FBF"/>
    <w:rsid w:val="002811AD"/>
    <w:rsid w:val="002811DD"/>
    <w:rsid w:val="00281212"/>
    <w:rsid w:val="00281698"/>
    <w:rsid w:val="002833EC"/>
    <w:rsid w:val="00283F10"/>
    <w:rsid w:val="00284972"/>
    <w:rsid w:val="00284AD2"/>
    <w:rsid w:val="002908BB"/>
    <w:rsid w:val="00291998"/>
    <w:rsid w:val="00291A4A"/>
    <w:rsid w:val="00293ED5"/>
    <w:rsid w:val="002945B4"/>
    <w:rsid w:val="00296901"/>
    <w:rsid w:val="00296CEB"/>
    <w:rsid w:val="00297A21"/>
    <w:rsid w:val="00297EEF"/>
    <w:rsid w:val="002A0D14"/>
    <w:rsid w:val="002A1A4C"/>
    <w:rsid w:val="002A1D28"/>
    <w:rsid w:val="002A22AA"/>
    <w:rsid w:val="002A2D85"/>
    <w:rsid w:val="002A31BD"/>
    <w:rsid w:val="002A399C"/>
    <w:rsid w:val="002A3A18"/>
    <w:rsid w:val="002A4136"/>
    <w:rsid w:val="002A7DED"/>
    <w:rsid w:val="002B0596"/>
    <w:rsid w:val="002B1365"/>
    <w:rsid w:val="002B204C"/>
    <w:rsid w:val="002B37C3"/>
    <w:rsid w:val="002B3875"/>
    <w:rsid w:val="002B3F1C"/>
    <w:rsid w:val="002B4714"/>
    <w:rsid w:val="002B4B37"/>
    <w:rsid w:val="002B646E"/>
    <w:rsid w:val="002B69BD"/>
    <w:rsid w:val="002B77F1"/>
    <w:rsid w:val="002B7DAC"/>
    <w:rsid w:val="002B7E89"/>
    <w:rsid w:val="002C1CFA"/>
    <w:rsid w:val="002C1E11"/>
    <w:rsid w:val="002C2377"/>
    <w:rsid w:val="002C25BB"/>
    <w:rsid w:val="002C2D02"/>
    <w:rsid w:val="002C4F7E"/>
    <w:rsid w:val="002C5718"/>
    <w:rsid w:val="002C5983"/>
    <w:rsid w:val="002C678A"/>
    <w:rsid w:val="002C7251"/>
    <w:rsid w:val="002D35C3"/>
    <w:rsid w:val="002D46FC"/>
    <w:rsid w:val="002D5372"/>
    <w:rsid w:val="002D549D"/>
    <w:rsid w:val="002D5714"/>
    <w:rsid w:val="002D59F2"/>
    <w:rsid w:val="002D799C"/>
    <w:rsid w:val="002D7E8B"/>
    <w:rsid w:val="002E0D2B"/>
    <w:rsid w:val="002E1461"/>
    <w:rsid w:val="002E309C"/>
    <w:rsid w:val="002E352D"/>
    <w:rsid w:val="002E363F"/>
    <w:rsid w:val="002E4EFA"/>
    <w:rsid w:val="002E55FB"/>
    <w:rsid w:val="002E722D"/>
    <w:rsid w:val="002E7E36"/>
    <w:rsid w:val="002F0C1F"/>
    <w:rsid w:val="002F0CB9"/>
    <w:rsid w:val="002F1F88"/>
    <w:rsid w:val="002F3B11"/>
    <w:rsid w:val="002F427D"/>
    <w:rsid w:val="002F5A30"/>
    <w:rsid w:val="002F609B"/>
    <w:rsid w:val="002F617F"/>
    <w:rsid w:val="002F7445"/>
    <w:rsid w:val="00300DE7"/>
    <w:rsid w:val="00300FFF"/>
    <w:rsid w:val="00303E8B"/>
    <w:rsid w:val="00303F87"/>
    <w:rsid w:val="003045A2"/>
    <w:rsid w:val="00307799"/>
    <w:rsid w:val="00307AC9"/>
    <w:rsid w:val="00307EF4"/>
    <w:rsid w:val="00310AD1"/>
    <w:rsid w:val="00311381"/>
    <w:rsid w:val="003116B7"/>
    <w:rsid w:val="00312F09"/>
    <w:rsid w:val="0031342F"/>
    <w:rsid w:val="0031356F"/>
    <w:rsid w:val="00313732"/>
    <w:rsid w:val="00313E46"/>
    <w:rsid w:val="00314516"/>
    <w:rsid w:val="003145F8"/>
    <w:rsid w:val="00314BBC"/>
    <w:rsid w:val="00315DB0"/>
    <w:rsid w:val="00316A5A"/>
    <w:rsid w:val="0031729E"/>
    <w:rsid w:val="00320E54"/>
    <w:rsid w:val="00321E2C"/>
    <w:rsid w:val="003226FA"/>
    <w:rsid w:val="0032498F"/>
    <w:rsid w:val="00324FDA"/>
    <w:rsid w:val="00325ACA"/>
    <w:rsid w:val="0032693B"/>
    <w:rsid w:val="00326DDB"/>
    <w:rsid w:val="00326E33"/>
    <w:rsid w:val="003303B7"/>
    <w:rsid w:val="003313F1"/>
    <w:rsid w:val="003349F5"/>
    <w:rsid w:val="0033515B"/>
    <w:rsid w:val="00335C46"/>
    <w:rsid w:val="0033685F"/>
    <w:rsid w:val="00336FC4"/>
    <w:rsid w:val="003400B1"/>
    <w:rsid w:val="0034131E"/>
    <w:rsid w:val="00342B91"/>
    <w:rsid w:val="00343F14"/>
    <w:rsid w:val="00345024"/>
    <w:rsid w:val="0034686A"/>
    <w:rsid w:val="00347A2A"/>
    <w:rsid w:val="00347BEC"/>
    <w:rsid w:val="00350110"/>
    <w:rsid w:val="00350214"/>
    <w:rsid w:val="00350C8C"/>
    <w:rsid w:val="003518CC"/>
    <w:rsid w:val="00351D4F"/>
    <w:rsid w:val="003530BD"/>
    <w:rsid w:val="00353493"/>
    <w:rsid w:val="003535D2"/>
    <w:rsid w:val="003539FF"/>
    <w:rsid w:val="00354AA6"/>
    <w:rsid w:val="003554B8"/>
    <w:rsid w:val="003557AF"/>
    <w:rsid w:val="00356D3E"/>
    <w:rsid w:val="00357172"/>
    <w:rsid w:val="003579D4"/>
    <w:rsid w:val="00357BD6"/>
    <w:rsid w:val="003609C1"/>
    <w:rsid w:val="00360E48"/>
    <w:rsid w:val="00362D38"/>
    <w:rsid w:val="00364CC2"/>
    <w:rsid w:val="00365F51"/>
    <w:rsid w:val="00366600"/>
    <w:rsid w:val="00367334"/>
    <w:rsid w:val="003678D8"/>
    <w:rsid w:val="003700F5"/>
    <w:rsid w:val="0037058F"/>
    <w:rsid w:val="00370705"/>
    <w:rsid w:val="00371390"/>
    <w:rsid w:val="00372832"/>
    <w:rsid w:val="0037468A"/>
    <w:rsid w:val="00374E59"/>
    <w:rsid w:val="003759FE"/>
    <w:rsid w:val="00375D1B"/>
    <w:rsid w:val="00380512"/>
    <w:rsid w:val="00381A20"/>
    <w:rsid w:val="003823A9"/>
    <w:rsid w:val="00382586"/>
    <w:rsid w:val="00382914"/>
    <w:rsid w:val="00382BC7"/>
    <w:rsid w:val="00382D96"/>
    <w:rsid w:val="00383CEB"/>
    <w:rsid w:val="00384234"/>
    <w:rsid w:val="00385A92"/>
    <w:rsid w:val="0038640B"/>
    <w:rsid w:val="00386ACC"/>
    <w:rsid w:val="00386F81"/>
    <w:rsid w:val="00387351"/>
    <w:rsid w:val="0039148F"/>
    <w:rsid w:val="00391A24"/>
    <w:rsid w:val="003923A8"/>
    <w:rsid w:val="00394E1D"/>
    <w:rsid w:val="0039524B"/>
    <w:rsid w:val="00395F4A"/>
    <w:rsid w:val="00396C0A"/>
    <w:rsid w:val="0039775F"/>
    <w:rsid w:val="003A1035"/>
    <w:rsid w:val="003A1F38"/>
    <w:rsid w:val="003A22BD"/>
    <w:rsid w:val="003A26AC"/>
    <w:rsid w:val="003A2DA5"/>
    <w:rsid w:val="003A4213"/>
    <w:rsid w:val="003A422A"/>
    <w:rsid w:val="003A5CFA"/>
    <w:rsid w:val="003A6B33"/>
    <w:rsid w:val="003A7BB8"/>
    <w:rsid w:val="003A7C30"/>
    <w:rsid w:val="003A7DDB"/>
    <w:rsid w:val="003B0696"/>
    <w:rsid w:val="003B0DD4"/>
    <w:rsid w:val="003B21BA"/>
    <w:rsid w:val="003B2946"/>
    <w:rsid w:val="003B4C18"/>
    <w:rsid w:val="003B58B0"/>
    <w:rsid w:val="003B5A7E"/>
    <w:rsid w:val="003B62B2"/>
    <w:rsid w:val="003B6560"/>
    <w:rsid w:val="003C2B22"/>
    <w:rsid w:val="003C4AF8"/>
    <w:rsid w:val="003C4BDA"/>
    <w:rsid w:val="003C4C23"/>
    <w:rsid w:val="003C52AA"/>
    <w:rsid w:val="003C5B83"/>
    <w:rsid w:val="003C6980"/>
    <w:rsid w:val="003C6D64"/>
    <w:rsid w:val="003C7242"/>
    <w:rsid w:val="003C736E"/>
    <w:rsid w:val="003D0873"/>
    <w:rsid w:val="003D128C"/>
    <w:rsid w:val="003D1E08"/>
    <w:rsid w:val="003D2EF2"/>
    <w:rsid w:val="003D360A"/>
    <w:rsid w:val="003D3B03"/>
    <w:rsid w:val="003D4297"/>
    <w:rsid w:val="003D6403"/>
    <w:rsid w:val="003D76D9"/>
    <w:rsid w:val="003D7B8D"/>
    <w:rsid w:val="003E22B9"/>
    <w:rsid w:val="003E26FE"/>
    <w:rsid w:val="003E34FA"/>
    <w:rsid w:val="003E40AD"/>
    <w:rsid w:val="003E4192"/>
    <w:rsid w:val="003E5268"/>
    <w:rsid w:val="003E72ED"/>
    <w:rsid w:val="003E75A5"/>
    <w:rsid w:val="003F1285"/>
    <w:rsid w:val="003F1502"/>
    <w:rsid w:val="003F255B"/>
    <w:rsid w:val="003F3670"/>
    <w:rsid w:val="003F3861"/>
    <w:rsid w:val="003F5273"/>
    <w:rsid w:val="003F56F7"/>
    <w:rsid w:val="003F6104"/>
    <w:rsid w:val="003F63FE"/>
    <w:rsid w:val="003F6AA6"/>
    <w:rsid w:val="003F6AC2"/>
    <w:rsid w:val="003F793D"/>
    <w:rsid w:val="0040099B"/>
    <w:rsid w:val="0040239E"/>
    <w:rsid w:val="00403AF4"/>
    <w:rsid w:val="00403D65"/>
    <w:rsid w:val="004041DF"/>
    <w:rsid w:val="00404D8D"/>
    <w:rsid w:val="004073FD"/>
    <w:rsid w:val="00407D14"/>
    <w:rsid w:val="0041092A"/>
    <w:rsid w:val="00412626"/>
    <w:rsid w:val="0041295F"/>
    <w:rsid w:val="00413056"/>
    <w:rsid w:val="00414406"/>
    <w:rsid w:val="00414AF1"/>
    <w:rsid w:val="00415ADF"/>
    <w:rsid w:val="00415F36"/>
    <w:rsid w:val="00416ABE"/>
    <w:rsid w:val="00417B08"/>
    <w:rsid w:val="00417C61"/>
    <w:rsid w:val="0042068D"/>
    <w:rsid w:val="00420BB6"/>
    <w:rsid w:val="00421270"/>
    <w:rsid w:val="00422BDD"/>
    <w:rsid w:val="0042356C"/>
    <w:rsid w:val="00423EA2"/>
    <w:rsid w:val="00424707"/>
    <w:rsid w:val="004251EE"/>
    <w:rsid w:val="004279CD"/>
    <w:rsid w:val="00430072"/>
    <w:rsid w:val="00430982"/>
    <w:rsid w:val="00432624"/>
    <w:rsid w:val="00432E55"/>
    <w:rsid w:val="004333BB"/>
    <w:rsid w:val="004333CC"/>
    <w:rsid w:val="00433498"/>
    <w:rsid w:val="00433593"/>
    <w:rsid w:val="004356CA"/>
    <w:rsid w:val="004358B6"/>
    <w:rsid w:val="0043635E"/>
    <w:rsid w:val="004366B6"/>
    <w:rsid w:val="0043708C"/>
    <w:rsid w:val="004375E8"/>
    <w:rsid w:val="00440C6F"/>
    <w:rsid w:val="004414A7"/>
    <w:rsid w:val="004419E4"/>
    <w:rsid w:val="00442431"/>
    <w:rsid w:val="00442C66"/>
    <w:rsid w:val="00445767"/>
    <w:rsid w:val="004459E4"/>
    <w:rsid w:val="00447FF0"/>
    <w:rsid w:val="00450161"/>
    <w:rsid w:val="004517E2"/>
    <w:rsid w:val="00451976"/>
    <w:rsid w:val="00451B04"/>
    <w:rsid w:val="00451F37"/>
    <w:rsid w:val="00452BC4"/>
    <w:rsid w:val="004543B4"/>
    <w:rsid w:val="004543EB"/>
    <w:rsid w:val="00454502"/>
    <w:rsid w:val="004560E4"/>
    <w:rsid w:val="004561BC"/>
    <w:rsid w:val="004565B4"/>
    <w:rsid w:val="0045758F"/>
    <w:rsid w:val="00457A09"/>
    <w:rsid w:val="0046109A"/>
    <w:rsid w:val="004615C4"/>
    <w:rsid w:val="004617F6"/>
    <w:rsid w:val="00461996"/>
    <w:rsid w:val="004621EC"/>
    <w:rsid w:val="0046356B"/>
    <w:rsid w:val="00464192"/>
    <w:rsid w:val="00465553"/>
    <w:rsid w:val="00465A76"/>
    <w:rsid w:val="00465B14"/>
    <w:rsid w:val="00465F6C"/>
    <w:rsid w:val="00466092"/>
    <w:rsid w:val="00466619"/>
    <w:rsid w:val="00466D4A"/>
    <w:rsid w:val="00466ED7"/>
    <w:rsid w:val="004706E2"/>
    <w:rsid w:val="004723AE"/>
    <w:rsid w:val="00473506"/>
    <w:rsid w:val="00473C20"/>
    <w:rsid w:val="00473C32"/>
    <w:rsid w:val="00474F6B"/>
    <w:rsid w:val="00475985"/>
    <w:rsid w:val="00475ABF"/>
    <w:rsid w:val="00477041"/>
    <w:rsid w:val="00477EE3"/>
    <w:rsid w:val="00480331"/>
    <w:rsid w:val="00480674"/>
    <w:rsid w:val="0048129B"/>
    <w:rsid w:val="00481B59"/>
    <w:rsid w:val="00481C3E"/>
    <w:rsid w:val="00482594"/>
    <w:rsid w:val="0048284F"/>
    <w:rsid w:val="00483524"/>
    <w:rsid w:val="004837FE"/>
    <w:rsid w:val="00483B81"/>
    <w:rsid w:val="004849F4"/>
    <w:rsid w:val="00484F73"/>
    <w:rsid w:val="00487788"/>
    <w:rsid w:val="00490191"/>
    <w:rsid w:val="00492844"/>
    <w:rsid w:val="00493188"/>
    <w:rsid w:val="004938D8"/>
    <w:rsid w:val="0049736E"/>
    <w:rsid w:val="00497F16"/>
    <w:rsid w:val="004A2181"/>
    <w:rsid w:val="004A2555"/>
    <w:rsid w:val="004A31A0"/>
    <w:rsid w:val="004A44AF"/>
    <w:rsid w:val="004A4637"/>
    <w:rsid w:val="004A7643"/>
    <w:rsid w:val="004A7818"/>
    <w:rsid w:val="004B0D59"/>
    <w:rsid w:val="004B1A48"/>
    <w:rsid w:val="004B1B60"/>
    <w:rsid w:val="004B2118"/>
    <w:rsid w:val="004B2A67"/>
    <w:rsid w:val="004B344A"/>
    <w:rsid w:val="004B3C64"/>
    <w:rsid w:val="004B4764"/>
    <w:rsid w:val="004B5BC4"/>
    <w:rsid w:val="004B67A8"/>
    <w:rsid w:val="004B7722"/>
    <w:rsid w:val="004B7B65"/>
    <w:rsid w:val="004C0932"/>
    <w:rsid w:val="004C10FE"/>
    <w:rsid w:val="004C11FE"/>
    <w:rsid w:val="004C13C4"/>
    <w:rsid w:val="004C14B7"/>
    <w:rsid w:val="004C2947"/>
    <w:rsid w:val="004C2B0E"/>
    <w:rsid w:val="004C2C07"/>
    <w:rsid w:val="004C2C29"/>
    <w:rsid w:val="004C3974"/>
    <w:rsid w:val="004C427E"/>
    <w:rsid w:val="004C4694"/>
    <w:rsid w:val="004C4C0E"/>
    <w:rsid w:val="004C5E93"/>
    <w:rsid w:val="004C731C"/>
    <w:rsid w:val="004D283D"/>
    <w:rsid w:val="004D36CF"/>
    <w:rsid w:val="004D3D57"/>
    <w:rsid w:val="004D4D02"/>
    <w:rsid w:val="004D578E"/>
    <w:rsid w:val="004D6F69"/>
    <w:rsid w:val="004D7761"/>
    <w:rsid w:val="004E00E2"/>
    <w:rsid w:val="004E1336"/>
    <w:rsid w:val="004E2053"/>
    <w:rsid w:val="004E216A"/>
    <w:rsid w:val="004E3248"/>
    <w:rsid w:val="004E4236"/>
    <w:rsid w:val="004E5726"/>
    <w:rsid w:val="004E71FD"/>
    <w:rsid w:val="004F0CB2"/>
    <w:rsid w:val="004F18CA"/>
    <w:rsid w:val="004F3C2F"/>
    <w:rsid w:val="004F4930"/>
    <w:rsid w:val="004F4E41"/>
    <w:rsid w:val="004F5017"/>
    <w:rsid w:val="004F5391"/>
    <w:rsid w:val="004F64D7"/>
    <w:rsid w:val="004F6748"/>
    <w:rsid w:val="004F6C22"/>
    <w:rsid w:val="004F763A"/>
    <w:rsid w:val="004F7E4F"/>
    <w:rsid w:val="00501F04"/>
    <w:rsid w:val="00504973"/>
    <w:rsid w:val="005069BD"/>
    <w:rsid w:val="00510A7B"/>
    <w:rsid w:val="00511759"/>
    <w:rsid w:val="00511CCE"/>
    <w:rsid w:val="00511E17"/>
    <w:rsid w:val="00512A2D"/>
    <w:rsid w:val="005130BD"/>
    <w:rsid w:val="00513649"/>
    <w:rsid w:val="00513FFF"/>
    <w:rsid w:val="005140B9"/>
    <w:rsid w:val="00515029"/>
    <w:rsid w:val="0051550B"/>
    <w:rsid w:val="00515993"/>
    <w:rsid w:val="00515C6D"/>
    <w:rsid w:val="00516109"/>
    <w:rsid w:val="00516493"/>
    <w:rsid w:val="00516690"/>
    <w:rsid w:val="00517209"/>
    <w:rsid w:val="005216B0"/>
    <w:rsid w:val="00521FA9"/>
    <w:rsid w:val="0052217D"/>
    <w:rsid w:val="00522246"/>
    <w:rsid w:val="00522763"/>
    <w:rsid w:val="005236B1"/>
    <w:rsid w:val="00523DD0"/>
    <w:rsid w:val="00523DEB"/>
    <w:rsid w:val="005243E4"/>
    <w:rsid w:val="005248A4"/>
    <w:rsid w:val="00524F32"/>
    <w:rsid w:val="005266FA"/>
    <w:rsid w:val="005274F8"/>
    <w:rsid w:val="00531AEE"/>
    <w:rsid w:val="00531BC6"/>
    <w:rsid w:val="00531C52"/>
    <w:rsid w:val="00532F98"/>
    <w:rsid w:val="0053601F"/>
    <w:rsid w:val="00536843"/>
    <w:rsid w:val="00536B0A"/>
    <w:rsid w:val="00536B42"/>
    <w:rsid w:val="005379E5"/>
    <w:rsid w:val="00542930"/>
    <w:rsid w:val="00542DB6"/>
    <w:rsid w:val="00542EEC"/>
    <w:rsid w:val="00543A58"/>
    <w:rsid w:val="005442B1"/>
    <w:rsid w:val="00544753"/>
    <w:rsid w:val="00544769"/>
    <w:rsid w:val="005451E0"/>
    <w:rsid w:val="00545C1F"/>
    <w:rsid w:val="005468A1"/>
    <w:rsid w:val="00546CFD"/>
    <w:rsid w:val="00551130"/>
    <w:rsid w:val="0055196A"/>
    <w:rsid w:val="00552C9D"/>
    <w:rsid w:val="00553358"/>
    <w:rsid w:val="0055605A"/>
    <w:rsid w:val="0055621C"/>
    <w:rsid w:val="0055778C"/>
    <w:rsid w:val="005578E9"/>
    <w:rsid w:val="00560179"/>
    <w:rsid w:val="005601A3"/>
    <w:rsid w:val="00560A2C"/>
    <w:rsid w:val="0056107F"/>
    <w:rsid w:val="00561A13"/>
    <w:rsid w:val="00562521"/>
    <w:rsid w:val="00563546"/>
    <w:rsid w:val="00565FBF"/>
    <w:rsid w:val="00566CE2"/>
    <w:rsid w:val="00567CDE"/>
    <w:rsid w:val="00567EC6"/>
    <w:rsid w:val="0057049F"/>
    <w:rsid w:val="00572042"/>
    <w:rsid w:val="00572239"/>
    <w:rsid w:val="00573493"/>
    <w:rsid w:val="00575562"/>
    <w:rsid w:val="00576833"/>
    <w:rsid w:val="0057759C"/>
    <w:rsid w:val="00577A75"/>
    <w:rsid w:val="00580822"/>
    <w:rsid w:val="0058167C"/>
    <w:rsid w:val="005819FA"/>
    <w:rsid w:val="00582C6B"/>
    <w:rsid w:val="0058323D"/>
    <w:rsid w:val="00584641"/>
    <w:rsid w:val="00584656"/>
    <w:rsid w:val="00585862"/>
    <w:rsid w:val="00585E0F"/>
    <w:rsid w:val="0058660B"/>
    <w:rsid w:val="00586FD7"/>
    <w:rsid w:val="0058708C"/>
    <w:rsid w:val="00590EF5"/>
    <w:rsid w:val="00591752"/>
    <w:rsid w:val="00592403"/>
    <w:rsid w:val="0059307C"/>
    <w:rsid w:val="005931E1"/>
    <w:rsid w:val="0059552A"/>
    <w:rsid w:val="00595B5A"/>
    <w:rsid w:val="00597FD5"/>
    <w:rsid w:val="005A0C2D"/>
    <w:rsid w:val="005A13E8"/>
    <w:rsid w:val="005A20E7"/>
    <w:rsid w:val="005A2DD5"/>
    <w:rsid w:val="005A2FAE"/>
    <w:rsid w:val="005A351B"/>
    <w:rsid w:val="005A3C12"/>
    <w:rsid w:val="005A5ABA"/>
    <w:rsid w:val="005A5B54"/>
    <w:rsid w:val="005A5C9D"/>
    <w:rsid w:val="005A6000"/>
    <w:rsid w:val="005A771E"/>
    <w:rsid w:val="005B138F"/>
    <w:rsid w:val="005B1587"/>
    <w:rsid w:val="005B50C6"/>
    <w:rsid w:val="005B6648"/>
    <w:rsid w:val="005B70C0"/>
    <w:rsid w:val="005B7D4B"/>
    <w:rsid w:val="005C08BC"/>
    <w:rsid w:val="005C182B"/>
    <w:rsid w:val="005C2ACD"/>
    <w:rsid w:val="005C3A50"/>
    <w:rsid w:val="005C4400"/>
    <w:rsid w:val="005C5705"/>
    <w:rsid w:val="005C62AB"/>
    <w:rsid w:val="005C7CC4"/>
    <w:rsid w:val="005D26F5"/>
    <w:rsid w:val="005D3984"/>
    <w:rsid w:val="005D3DE6"/>
    <w:rsid w:val="005D3F19"/>
    <w:rsid w:val="005D4411"/>
    <w:rsid w:val="005D58FE"/>
    <w:rsid w:val="005D68B4"/>
    <w:rsid w:val="005D6AEA"/>
    <w:rsid w:val="005D6BC5"/>
    <w:rsid w:val="005D7EC1"/>
    <w:rsid w:val="005E0639"/>
    <w:rsid w:val="005E18C1"/>
    <w:rsid w:val="005E22A4"/>
    <w:rsid w:val="005E401F"/>
    <w:rsid w:val="005E40E1"/>
    <w:rsid w:val="005E43FD"/>
    <w:rsid w:val="005E5179"/>
    <w:rsid w:val="005E5C60"/>
    <w:rsid w:val="005F35EE"/>
    <w:rsid w:val="005F40B0"/>
    <w:rsid w:val="005F4CF6"/>
    <w:rsid w:val="005F757F"/>
    <w:rsid w:val="00600518"/>
    <w:rsid w:val="006025E9"/>
    <w:rsid w:val="00602BEC"/>
    <w:rsid w:val="006036D1"/>
    <w:rsid w:val="00603FAC"/>
    <w:rsid w:val="006048C0"/>
    <w:rsid w:val="00604AA1"/>
    <w:rsid w:val="00605642"/>
    <w:rsid w:val="006059C9"/>
    <w:rsid w:val="00605BC3"/>
    <w:rsid w:val="006069F6"/>
    <w:rsid w:val="00607C34"/>
    <w:rsid w:val="006102E7"/>
    <w:rsid w:val="006113A5"/>
    <w:rsid w:val="006114A1"/>
    <w:rsid w:val="00612389"/>
    <w:rsid w:val="00613E5D"/>
    <w:rsid w:val="006144ED"/>
    <w:rsid w:val="00616E93"/>
    <w:rsid w:val="00617B21"/>
    <w:rsid w:val="006220EE"/>
    <w:rsid w:val="0062226F"/>
    <w:rsid w:val="006228AE"/>
    <w:rsid w:val="00623499"/>
    <w:rsid w:val="0062352F"/>
    <w:rsid w:val="006239CF"/>
    <w:rsid w:val="00623EA8"/>
    <w:rsid w:val="006245BD"/>
    <w:rsid w:val="00624B94"/>
    <w:rsid w:val="00625045"/>
    <w:rsid w:val="00625BE4"/>
    <w:rsid w:val="00626C04"/>
    <w:rsid w:val="00627098"/>
    <w:rsid w:val="00627600"/>
    <w:rsid w:val="006279BF"/>
    <w:rsid w:val="00627AEC"/>
    <w:rsid w:val="006309E3"/>
    <w:rsid w:val="00631095"/>
    <w:rsid w:val="006313CB"/>
    <w:rsid w:val="00632011"/>
    <w:rsid w:val="0063202B"/>
    <w:rsid w:val="00632F75"/>
    <w:rsid w:val="006372E7"/>
    <w:rsid w:val="00641B7F"/>
    <w:rsid w:val="006428ED"/>
    <w:rsid w:val="0064388D"/>
    <w:rsid w:val="00643B7E"/>
    <w:rsid w:val="00643BC8"/>
    <w:rsid w:val="006446DC"/>
    <w:rsid w:val="00644756"/>
    <w:rsid w:val="0064484F"/>
    <w:rsid w:val="00644B61"/>
    <w:rsid w:val="006466DC"/>
    <w:rsid w:val="00646CE2"/>
    <w:rsid w:val="0064733E"/>
    <w:rsid w:val="00650329"/>
    <w:rsid w:val="0065171A"/>
    <w:rsid w:val="00652B8A"/>
    <w:rsid w:val="00653002"/>
    <w:rsid w:val="00653003"/>
    <w:rsid w:val="006552CF"/>
    <w:rsid w:val="00656C9F"/>
    <w:rsid w:val="006576DF"/>
    <w:rsid w:val="00657DCB"/>
    <w:rsid w:val="0066125A"/>
    <w:rsid w:val="00661E68"/>
    <w:rsid w:val="00663093"/>
    <w:rsid w:val="00663110"/>
    <w:rsid w:val="0066358C"/>
    <w:rsid w:val="00663C5E"/>
    <w:rsid w:val="00665DC8"/>
    <w:rsid w:val="00665DF6"/>
    <w:rsid w:val="006666B0"/>
    <w:rsid w:val="00666E96"/>
    <w:rsid w:val="00671870"/>
    <w:rsid w:val="00671DD4"/>
    <w:rsid w:val="006720C5"/>
    <w:rsid w:val="006742F4"/>
    <w:rsid w:val="006754FF"/>
    <w:rsid w:val="00675637"/>
    <w:rsid w:val="00676133"/>
    <w:rsid w:val="006773A8"/>
    <w:rsid w:val="006800A0"/>
    <w:rsid w:val="0068043C"/>
    <w:rsid w:val="006804B0"/>
    <w:rsid w:val="006826DB"/>
    <w:rsid w:val="00682888"/>
    <w:rsid w:val="00684420"/>
    <w:rsid w:val="006848C2"/>
    <w:rsid w:val="006848F6"/>
    <w:rsid w:val="00684A0D"/>
    <w:rsid w:val="00684C50"/>
    <w:rsid w:val="00684D5F"/>
    <w:rsid w:val="00686612"/>
    <w:rsid w:val="0068684C"/>
    <w:rsid w:val="00686B94"/>
    <w:rsid w:val="00686EEF"/>
    <w:rsid w:val="0068726E"/>
    <w:rsid w:val="006904E5"/>
    <w:rsid w:val="0069095E"/>
    <w:rsid w:val="00691743"/>
    <w:rsid w:val="00693411"/>
    <w:rsid w:val="006936FC"/>
    <w:rsid w:val="00693875"/>
    <w:rsid w:val="006957A4"/>
    <w:rsid w:val="00696625"/>
    <w:rsid w:val="006A2270"/>
    <w:rsid w:val="006A3ABB"/>
    <w:rsid w:val="006A3D99"/>
    <w:rsid w:val="006B12BD"/>
    <w:rsid w:val="006B180D"/>
    <w:rsid w:val="006B2A85"/>
    <w:rsid w:val="006B2E84"/>
    <w:rsid w:val="006B44EA"/>
    <w:rsid w:val="006B5138"/>
    <w:rsid w:val="006B5BD5"/>
    <w:rsid w:val="006B64F8"/>
    <w:rsid w:val="006B79EE"/>
    <w:rsid w:val="006C071F"/>
    <w:rsid w:val="006C0EF0"/>
    <w:rsid w:val="006C14B6"/>
    <w:rsid w:val="006C369B"/>
    <w:rsid w:val="006C3C67"/>
    <w:rsid w:val="006C56E6"/>
    <w:rsid w:val="006C7995"/>
    <w:rsid w:val="006C79B6"/>
    <w:rsid w:val="006D100D"/>
    <w:rsid w:val="006D276E"/>
    <w:rsid w:val="006D2E33"/>
    <w:rsid w:val="006D301D"/>
    <w:rsid w:val="006D35A3"/>
    <w:rsid w:val="006D4111"/>
    <w:rsid w:val="006D43B6"/>
    <w:rsid w:val="006D5728"/>
    <w:rsid w:val="006D60B6"/>
    <w:rsid w:val="006D6311"/>
    <w:rsid w:val="006D665A"/>
    <w:rsid w:val="006D7C16"/>
    <w:rsid w:val="006E0F05"/>
    <w:rsid w:val="006E1460"/>
    <w:rsid w:val="006E1F9B"/>
    <w:rsid w:val="006E3743"/>
    <w:rsid w:val="006E4390"/>
    <w:rsid w:val="006E5BBC"/>
    <w:rsid w:val="006E6DA4"/>
    <w:rsid w:val="006E6ECA"/>
    <w:rsid w:val="006E7ADB"/>
    <w:rsid w:val="006F051F"/>
    <w:rsid w:val="006F0C89"/>
    <w:rsid w:val="006F1BDA"/>
    <w:rsid w:val="006F1EBD"/>
    <w:rsid w:val="006F1F3E"/>
    <w:rsid w:val="006F3077"/>
    <w:rsid w:val="006F3512"/>
    <w:rsid w:val="006F5ED6"/>
    <w:rsid w:val="006F69FF"/>
    <w:rsid w:val="006F7746"/>
    <w:rsid w:val="00700AA1"/>
    <w:rsid w:val="00700D77"/>
    <w:rsid w:val="00701B80"/>
    <w:rsid w:val="00701CC0"/>
    <w:rsid w:val="0070249C"/>
    <w:rsid w:val="00702CFE"/>
    <w:rsid w:val="007030CA"/>
    <w:rsid w:val="0070427E"/>
    <w:rsid w:val="00704477"/>
    <w:rsid w:val="007063B3"/>
    <w:rsid w:val="00707C53"/>
    <w:rsid w:val="007105C5"/>
    <w:rsid w:val="00710907"/>
    <w:rsid w:val="00711984"/>
    <w:rsid w:val="00711995"/>
    <w:rsid w:val="00712992"/>
    <w:rsid w:val="00713CD0"/>
    <w:rsid w:val="00714096"/>
    <w:rsid w:val="00714670"/>
    <w:rsid w:val="00714B81"/>
    <w:rsid w:val="00716984"/>
    <w:rsid w:val="00717CA9"/>
    <w:rsid w:val="0072009E"/>
    <w:rsid w:val="00720351"/>
    <w:rsid w:val="00721CC2"/>
    <w:rsid w:val="0072305C"/>
    <w:rsid w:val="007234A4"/>
    <w:rsid w:val="00723C45"/>
    <w:rsid w:val="00724451"/>
    <w:rsid w:val="00724840"/>
    <w:rsid w:val="00724CF6"/>
    <w:rsid w:val="007267F8"/>
    <w:rsid w:val="0073083B"/>
    <w:rsid w:val="00731F6B"/>
    <w:rsid w:val="00731F79"/>
    <w:rsid w:val="007320EB"/>
    <w:rsid w:val="00732F55"/>
    <w:rsid w:val="00734C76"/>
    <w:rsid w:val="00736749"/>
    <w:rsid w:val="00736D6F"/>
    <w:rsid w:val="00736E6A"/>
    <w:rsid w:val="0074052C"/>
    <w:rsid w:val="007418CB"/>
    <w:rsid w:val="00744534"/>
    <w:rsid w:val="0074767C"/>
    <w:rsid w:val="007520B9"/>
    <w:rsid w:val="007523AB"/>
    <w:rsid w:val="00752690"/>
    <w:rsid w:val="00752E61"/>
    <w:rsid w:val="007545EF"/>
    <w:rsid w:val="00755096"/>
    <w:rsid w:val="00757B59"/>
    <w:rsid w:val="00757D52"/>
    <w:rsid w:val="00761172"/>
    <w:rsid w:val="0076181E"/>
    <w:rsid w:val="00762B5F"/>
    <w:rsid w:val="0076431E"/>
    <w:rsid w:val="00764F34"/>
    <w:rsid w:val="007651EB"/>
    <w:rsid w:val="007652D3"/>
    <w:rsid w:val="00765647"/>
    <w:rsid w:val="00765D24"/>
    <w:rsid w:val="00771357"/>
    <w:rsid w:val="00771694"/>
    <w:rsid w:val="007728B4"/>
    <w:rsid w:val="007733BC"/>
    <w:rsid w:val="007733DC"/>
    <w:rsid w:val="00773DEC"/>
    <w:rsid w:val="007740CC"/>
    <w:rsid w:val="00774ACB"/>
    <w:rsid w:val="007751DF"/>
    <w:rsid w:val="007757CF"/>
    <w:rsid w:val="0077751E"/>
    <w:rsid w:val="007779B5"/>
    <w:rsid w:val="00780B79"/>
    <w:rsid w:val="0078262C"/>
    <w:rsid w:val="00782BB7"/>
    <w:rsid w:val="00784E4C"/>
    <w:rsid w:val="00785A78"/>
    <w:rsid w:val="00785EBA"/>
    <w:rsid w:val="00786C5A"/>
    <w:rsid w:val="00786E09"/>
    <w:rsid w:val="00786E66"/>
    <w:rsid w:val="007871AB"/>
    <w:rsid w:val="0078761F"/>
    <w:rsid w:val="00787773"/>
    <w:rsid w:val="007878C5"/>
    <w:rsid w:val="00787905"/>
    <w:rsid w:val="00791E97"/>
    <w:rsid w:val="00792122"/>
    <w:rsid w:val="007933B8"/>
    <w:rsid w:val="00794791"/>
    <w:rsid w:val="00794C38"/>
    <w:rsid w:val="00794E91"/>
    <w:rsid w:val="007956F7"/>
    <w:rsid w:val="0079790C"/>
    <w:rsid w:val="007A012E"/>
    <w:rsid w:val="007A03D5"/>
    <w:rsid w:val="007A2868"/>
    <w:rsid w:val="007A318F"/>
    <w:rsid w:val="007A53B0"/>
    <w:rsid w:val="007A6839"/>
    <w:rsid w:val="007A7212"/>
    <w:rsid w:val="007B0602"/>
    <w:rsid w:val="007B0AF4"/>
    <w:rsid w:val="007B1198"/>
    <w:rsid w:val="007B13E2"/>
    <w:rsid w:val="007B21E3"/>
    <w:rsid w:val="007B28E5"/>
    <w:rsid w:val="007B3359"/>
    <w:rsid w:val="007B481D"/>
    <w:rsid w:val="007B4C9F"/>
    <w:rsid w:val="007B5A8E"/>
    <w:rsid w:val="007B7F57"/>
    <w:rsid w:val="007C0CE0"/>
    <w:rsid w:val="007C17F4"/>
    <w:rsid w:val="007C2E46"/>
    <w:rsid w:val="007C32A3"/>
    <w:rsid w:val="007C3C2A"/>
    <w:rsid w:val="007C46D8"/>
    <w:rsid w:val="007C600C"/>
    <w:rsid w:val="007C7564"/>
    <w:rsid w:val="007C77E3"/>
    <w:rsid w:val="007C7AC1"/>
    <w:rsid w:val="007C7F74"/>
    <w:rsid w:val="007D111E"/>
    <w:rsid w:val="007D1522"/>
    <w:rsid w:val="007D1D7C"/>
    <w:rsid w:val="007D2295"/>
    <w:rsid w:val="007D2823"/>
    <w:rsid w:val="007D2CBE"/>
    <w:rsid w:val="007D2D46"/>
    <w:rsid w:val="007D3436"/>
    <w:rsid w:val="007D37CB"/>
    <w:rsid w:val="007D3D1A"/>
    <w:rsid w:val="007D5385"/>
    <w:rsid w:val="007D6BB4"/>
    <w:rsid w:val="007E0AAE"/>
    <w:rsid w:val="007E14C1"/>
    <w:rsid w:val="007E1740"/>
    <w:rsid w:val="007E1ECC"/>
    <w:rsid w:val="007E20BB"/>
    <w:rsid w:val="007E3104"/>
    <w:rsid w:val="007E3480"/>
    <w:rsid w:val="007E38BE"/>
    <w:rsid w:val="007E3CC0"/>
    <w:rsid w:val="007E407F"/>
    <w:rsid w:val="007E4399"/>
    <w:rsid w:val="007E4CBC"/>
    <w:rsid w:val="007E64A4"/>
    <w:rsid w:val="007E7197"/>
    <w:rsid w:val="007F0E78"/>
    <w:rsid w:val="007F3011"/>
    <w:rsid w:val="007F4327"/>
    <w:rsid w:val="007F63C5"/>
    <w:rsid w:val="00800819"/>
    <w:rsid w:val="00800E43"/>
    <w:rsid w:val="0080159D"/>
    <w:rsid w:val="008025A4"/>
    <w:rsid w:val="00802BEF"/>
    <w:rsid w:val="00802C73"/>
    <w:rsid w:val="00802FEF"/>
    <w:rsid w:val="0080347B"/>
    <w:rsid w:val="0080418C"/>
    <w:rsid w:val="008053FC"/>
    <w:rsid w:val="00806768"/>
    <w:rsid w:val="00806CEB"/>
    <w:rsid w:val="00810661"/>
    <w:rsid w:val="008116CA"/>
    <w:rsid w:val="00811B18"/>
    <w:rsid w:val="0081258C"/>
    <w:rsid w:val="00812B27"/>
    <w:rsid w:val="0081335B"/>
    <w:rsid w:val="00813877"/>
    <w:rsid w:val="008153B2"/>
    <w:rsid w:val="008159B4"/>
    <w:rsid w:val="00815B36"/>
    <w:rsid w:val="00815CF6"/>
    <w:rsid w:val="0082117E"/>
    <w:rsid w:val="00821490"/>
    <w:rsid w:val="00821955"/>
    <w:rsid w:val="008220B6"/>
    <w:rsid w:val="008241C0"/>
    <w:rsid w:val="00824E1B"/>
    <w:rsid w:val="00825F1B"/>
    <w:rsid w:val="00830420"/>
    <w:rsid w:val="008317AF"/>
    <w:rsid w:val="008317B8"/>
    <w:rsid w:val="00831A92"/>
    <w:rsid w:val="008323E7"/>
    <w:rsid w:val="00833830"/>
    <w:rsid w:val="00834AA9"/>
    <w:rsid w:val="00834C52"/>
    <w:rsid w:val="0083579B"/>
    <w:rsid w:val="00835A88"/>
    <w:rsid w:val="00835F7C"/>
    <w:rsid w:val="00836308"/>
    <w:rsid w:val="008372CC"/>
    <w:rsid w:val="00843A7F"/>
    <w:rsid w:val="00843C02"/>
    <w:rsid w:val="00844B7F"/>
    <w:rsid w:val="00845055"/>
    <w:rsid w:val="00845964"/>
    <w:rsid w:val="00850551"/>
    <w:rsid w:val="00851997"/>
    <w:rsid w:val="00851F06"/>
    <w:rsid w:val="00851F09"/>
    <w:rsid w:val="008531A9"/>
    <w:rsid w:val="00853CE6"/>
    <w:rsid w:val="00854841"/>
    <w:rsid w:val="00854AC0"/>
    <w:rsid w:val="00854F0A"/>
    <w:rsid w:val="008568FA"/>
    <w:rsid w:val="00860A8B"/>
    <w:rsid w:val="00862FAE"/>
    <w:rsid w:val="0086329D"/>
    <w:rsid w:val="00863B0F"/>
    <w:rsid w:val="008643B3"/>
    <w:rsid w:val="0086621D"/>
    <w:rsid w:val="0086638D"/>
    <w:rsid w:val="008675AB"/>
    <w:rsid w:val="00867A82"/>
    <w:rsid w:val="00867BE8"/>
    <w:rsid w:val="00867DAE"/>
    <w:rsid w:val="008711EE"/>
    <w:rsid w:val="0087192B"/>
    <w:rsid w:val="008720E5"/>
    <w:rsid w:val="00873C96"/>
    <w:rsid w:val="00873C9D"/>
    <w:rsid w:val="008742B0"/>
    <w:rsid w:val="00874D21"/>
    <w:rsid w:val="00874F1A"/>
    <w:rsid w:val="00876808"/>
    <w:rsid w:val="00876EBC"/>
    <w:rsid w:val="00877DF1"/>
    <w:rsid w:val="00880538"/>
    <w:rsid w:val="00881166"/>
    <w:rsid w:val="00881E43"/>
    <w:rsid w:val="0088209E"/>
    <w:rsid w:val="00882AB6"/>
    <w:rsid w:val="00882D94"/>
    <w:rsid w:val="00883388"/>
    <w:rsid w:val="00883FD5"/>
    <w:rsid w:val="008847DE"/>
    <w:rsid w:val="008851D6"/>
    <w:rsid w:val="00886F92"/>
    <w:rsid w:val="0089066E"/>
    <w:rsid w:val="00890D8E"/>
    <w:rsid w:val="008919DC"/>
    <w:rsid w:val="00891BCF"/>
    <w:rsid w:val="008938A4"/>
    <w:rsid w:val="00893AB7"/>
    <w:rsid w:val="0089722A"/>
    <w:rsid w:val="00897539"/>
    <w:rsid w:val="008A0D5A"/>
    <w:rsid w:val="008A11FB"/>
    <w:rsid w:val="008A1564"/>
    <w:rsid w:val="008A15C4"/>
    <w:rsid w:val="008A1FA2"/>
    <w:rsid w:val="008A27A1"/>
    <w:rsid w:val="008A2B3A"/>
    <w:rsid w:val="008A2C4F"/>
    <w:rsid w:val="008A31FE"/>
    <w:rsid w:val="008A3396"/>
    <w:rsid w:val="008A3B9E"/>
    <w:rsid w:val="008A577C"/>
    <w:rsid w:val="008A6036"/>
    <w:rsid w:val="008A6677"/>
    <w:rsid w:val="008A69BB"/>
    <w:rsid w:val="008A6BA4"/>
    <w:rsid w:val="008A6DCA"/>
    <w:rsid w:val="008B0D16"/>
    <w:rsid w:val="008B1AEE"/>
    <w:rsid w:val="008B1E81"/>
    <w:rsid w:val="008B374D"/>
    <w:rsid w:val="008B57D7"/>
    <w:rsid w:val="008C0CD3"/>
    <w:rsid w:val="008C40AA"/>
    <w:rsid w:val="008C5A57"/>
    <w:rsid w:val="008C5AD3"/>
    <w:rsid w:val="008C6ABD"/>
    <w:rsid w:val="008D0163"/>
    <w:rsid w:val="008D050F"/>
    <w:rsid w:val="008D1D27"/>
    <w:rsid w:val="008D22EE"/>
    <w:rsid w:val="008D2B2C"/>
    <w:rsid w:val="008D33A8"/>
    <w:rsid w:val="008D3669"/>
    <w:rsid w:val="008D4EE8"/>
    <w:rsid w:val="008D5166"/>
    <w:rsid w:val="008D5CEE"/>
    <w:rsid w:val="008D5E11"/>
    <w:rsid w:val="008D5F6D"/>
    <w:rsid w:val="008D6184"/>
    <w:rsid w:val="008D75BC"/>
    <w:rsid w:val="008E1DFB"/>
    <w:rsid w:val="008E278F"/>
    <w:rsid w:val="008E2AE5"/>
    <w:rsid w:val="008E38CF"/>
    <w:rsid w:val="008E6E0D"/>
    <w:rsid w:val="008E7264"/>
    <w:rsid w:val="008E7CB4"/>
    <w:rsid w:val="008E7D55"/>
    <w:rsid w:val="008E7D7E"/>
    <w:rsid w:val="008F3182"/>
    <w:rsid w:val="008F37CF"/>
    <w:rsid w:val="008F3A39"/>
    <w:rsid w:val="008F3ECB"/>
    <w:rsid w:val="008F4BEE"/>
    <w:rsid w:val="008F4CE9"/>
    <w:rsid w:val="008F5D57"/>
    <w:rsid w:val="008F7252"/>
    <w:rsid w:val="008F735E"/>
    <w:rsid w:val="008F74D6"/>
    <w:rsid w:val="008F7C59"/>
    <w:rsid w:val="00900B70"/>
    <w:rsid w:val="00901928"/>
    <w:rsid w:val="009029EA"/>
    <w:rsid w:val="00903084"/>
    <w:rsid w:val="00903D58"/>
    <w:rsid w:val="009040A7"/>
    <w:rsid w:val="00906E7D"/>
    <w:rsid w:val="00906FA2"/>
    <w:rsid w:val="00907773"/>
    <w:rsid w:val="00907A1F"/>
    <w:rsid w:val="009103AD"/>
    <w:rsid w:val="00910A6A"/>
    <w:rsid w:val="009117A6"/>
    <w:rsid w:val="00911F59"/>
    <w:rsid w:val="00912143"/>
    <w:rsid w:val="00912520"/>
    <w:rsid w:val="00912FB6"/>
    <w:rsid w:val="00913A9F"/>
    <w:rsid w:val="00913D86"/>
    <w:rsid w:val="00914974"/>
    <w:rsid w:val="009150B5"/>
    <w:rsid w:val="00915719"/>
    <w:rsid w:val="00915E50"/>
    <w:rsid w:val="00920D80"/>
    <w:rsid w:val="00921B5E"/>
    <w:rsid w:val="00921C40"/>
    <w:rsid w:val="00924E61"/>
    <w:rsid w:val="0093109D"/>
    <w:rsid w:val="00931273"/>
    <w:rsid w:val="0093144F"/>
    <w:rsid w:val="00931485"/>
    <w:rsid w:val="00931A6F"/>
    <w:rsid w:val="00932164"/>
    <w:rsid w:val="00933DFA"/>
    <w:rsid w:val="0093472F"/>
    <w:rsid w:val="00935431"/>
    <w:rsid w:val="009373BD"/>
    <w:rsid w:val="00940989"/>
    <w:rsid w:val="00941051"/>
    <w:rsid w:val="009416E1"/>
    <w:rsid w:val="00942324"/>
    <w:rsid w:val="00942ACF"/>
    <w:rsid w:val="00942C6A"/>
    <w:rsid w:val="0094385A"/>
    <w:rsid w:val="00943A84"/>
    <w:rsid w:val="00943D0B"/>
    <w:rsid w:val="00944830"/>
    <w:rsid w:val="009455C3"/>
    <w:rsid w:val="009458CC"/>
    <w:rsid w:val="00945993"/>
    <w:rsid w:val="00946533"/>
    <w:rsid w:val="00946B24"/>
    <w:rsid w:val="009476F6"/>
    <w:rsid w:val="00950608"/>
    <w:rsid w:val="009526E2"/>
    <w:rsid w:val="00953E29"/>
    <w:rsid w:val="00954A18"/>
    <w:rsid w:val="009563D4"/>
    <w:rsid w:val="009575CE"/>
    <w:rsid w:val="00957AFD"/>
    <w:rsid w:val="00957E0E"/>
    <w:rsid w:val="0096005D"/>
    <w:rsid w:val="0096010E"/>
    <w:rsid w:val="009618EE"/>
    <w:rsid w:val="00961D96"/>
    <w:rsid w:val="00962A4E"/>
    <w:rsid w:val="009641A9"/>
    <w:rsid w:val="00965CC8"/>
    <w:rsid w:val="00967DDE"/>
    <w:rsid w:val="009703D2"/>
    <w:rsid w:val="00970FED"/>
    <w:rsid w:val="00971FC7"/>
    <w:rsid w:val="00973476"/>
    <w:rsid w:val="009738A6"/>
    <w:rsid w:val="00973E3F"/>
    <w:rsid w:val="0097524E"/>
    <w:rsid w:val="00975C17"/>
    <w:rsid w:val="0097601B"/>
    <w:rsid w:val="00977056"/>
    <w:rsid w:val="00981C03"/>
    <w:rsid w:val="00983996"/>
    <w:rsid w:val="009848A2"/>
    <w:rsid w:val="00985414"/>
    <w:rsid w:val="009867B9"/>
    <w:rsid w:val="00986865"/>
    <w:rsid w:val="009909DA"/>
    <w:rsid w:val="009917A7"/>
    <w:rsid w:val="00991AAD"/>
    <w:rsid w:val="009930DC"/>
    <w:rsid w:val="009937E9"/>
    <w:rsid w:val="00993AF7"/>
    <w:rsid w:val="00994ACB"/>
    <w:rsid w:val="00995412"/>
    <w:rsid w:val="009968CF"/>
    <w:rsid w:val="00997813"/>
    <w:rsid w:val="00997F58"/>
    <w:rsid w:val="009A046C"/>
    <w:rsid w:val="009A048E"/>
    <w:rsid w:val="009A2A7F"/>
    <w:rsid w:val="009A2B49"/>
    <w:rsid w:val="009A56A0"/>
    <w:rsid w:val="009B01A0"/>
    <w:rsid w:val="009B0930"/>
    <w:rsid w:val="009B10EF"/>
    <w:rsid w:val="009B2092"/>
    <w:rsid w:val="009B23F6"/>
    <w:rsid w:val="009B259F"/>
    <w:rsid w:val="009B3626"/>
    <w:rsid w:val="009B36A2"/>
    <w:rsid w:val="009B3A80"/>
    <w:rsid w:val="009B4C7F"/>
    <w:rsid w:val="009B5A0F"/>
    <w:rsid w:val="009B664A"/>
    <w:rsid w:val="009B6BAB"/>
    <w:rsid w:val="009C0623"/>
    <w:rsid w:val="009C0A67"/>
    <w:rsid w:val="009C0B29"/>
    <w:rsid w:val="009C2220"/>
    <w:rsid w:val="009C3F4F"/>
    <w:rsid w:val="009C50F4"/>
    <w:rsid w:val="009C58FB"/>
    <w:rsid w:val="009C5C58"/>
    <w:rsid w:val="009C6E6C"/>
    <w:rsid w:val="009C7185"/>
    <w:rsid w:val="009C7378"/>
    <w:rsid w:val="009C74B9"/>
    <w:rsid w:val="009C786E"/>
    <w:rsid w:val="009C7BEB"/>
    <w:rsid w:val="009D01C3"/>
    <w:rsid w:val="009D1CAA"/>
    <w:rsid w:val="009D42CF"/>
    <w:rsid w:val="009D53F1"/>
    <w:rsid w:val="009D5A45"/>
    <w:rsid w:val="009E0C9E"/>
    <w:rsid w:val="009E10B5"/>
    <w:rsid w:val="009E4761"/>
    <w:rsid w:val="009E4CBD"/>
    <w:rsid w:val="009E5165"/>
    <w:rsid w:val="009E5DA0"/>
    <w:rsid w:val="009E69B1"/>
    <w:rsid w:val="009E796F"/>
    <w:rsid w:val="009F1286"/>
    <w:rsid w:val="009F257E"/>
    <w:rsid w:val="009F37EE"/>
    <w:rsid w:val="009F442D"/>
    <w:rsid w:val="009F4DB4"/>
    <w:rsid w:val="009F4FFA"/>
    <w:rsid w:val="009F5506"/>
    <w:rsid w:val="009F5BB2"/>
    <w:rsid w:val="009F6B18"/>
    <w:rsid w:val="009F77EE"/>
    <w:rsid w:val="00A008BF"/>
    <w:rsid w:val="00A00CEC"/>
    <w:rsid w:val="00A00D66"/>
    <w:rsid w:val="00A03486"/>
    <w:rsid w:val="00A047BB"/>
    <w:rsid w:val="00A04D32"/>
    <w:rsid w:val="00A0649C"/>
    <w:rsid w:val="00A077A2"/>
    <w:rsid w:val="00A07BEC"/>
    <w:rsid w:val="00A10531"/>
    <w:rsid w:val="00A11A1D"/>
    <w:rsid w:val="00A13470"/>
    <w:rsid w:val="00A13CB3"/>
    <w:rsid w:val="00A13EAF"/>
    <w:rsid w:val="00A14B3D"/>
    <w:rsid w:val="00A14E41"/>
    <w:rsid w:val="00A16275"/>
    <w:rsid w:val="00A162F2"/>
    <w:rsid w:val="00A16B89"/>
    <w:rsid w:val="00A20285"/>
    <w:rsid w:val="00A20E55"/>
    <w:rsid w:val="00A211C3"/>
    <w:rsid w:val="00A221A4"/>
    <w:rsid w:val="00A22C81"/>
    <w:rsid w:val="00A23B71"/>
    <w:rsid w:val="00A26E2B"/>
    <w:rsid w:val="00A277BE"/>
    <w:rsid w:val="00A27B45"/>
    <w:rsid w:val="00A27E2C"/>
    <w:rsid w:val="00A3044F"/>
    <w:rsid w:val="00A3169E"/>
    <w:rsid w:val="00A31729"/>
    <w:rsid w:val="00A3172E"/>
    <w:rsid w:val="00A34BF2"/>
    <w:rsid w:val="00A34CA1"/>
    <w:rsid w:val="00A363CC"/>
    <w:rsid w:val="00A37582"/>
    <w:rsid w:val="00A40D83"/>
    <w:rsid w:val="00A41011"/>
    <w:rsid w:val="00A41E36"/>
    <w:rsid w:val="00A42CD9"/>
    <w:rsid w:val="00A430BD"/>
    <w:rsid w:val="00A43C5C"/>
    <w:rsid w:val="00A43D49"/>
    <w:rsid w:val="00A4408D"/>
    <w:rsid w:val="00A47A65"/>
    <w:rsid w:val="00A47DA4"/>
    <w:rsid w:val="00A50DD9"/>
    <w:rsid w:val="00A5171A"/>
    <w:rsid w:val="00A53223"/>
    <w:rsid w:val="00A53703"/>
    <w:rsid w:val="00A55C7A"/>
    <w:rsid w:val="00A57AE8"/>
    <w:rsid w:val="00A600DA"/>
    <w:rsid w:val="00A6051F"/>
    <w:rsid w:val="00A616FC"/>
    <w:rsid w:val="00A64359"/>
    <w:rsid w:val="00A647B6"/>
    <w:rsid w:val="00A64877"/>
    <w:rsid w:val="00A64B1B"/>
    <w:rsid w:val="00A72317"/>
    <w:rsid w:val="00A72623"/>
    <w:rsid w:val="00A728F3"/>
    <w:rsid w:val="00A73122"/>
    <w:rsid w:val="00A7388A"/>
    <w:rsid w:val="00A73BB3"/>
    <w:rsid w:val="00A73FB5"/>
    <w:rsid w:val="00A74E17"/>
    <w:rsid w:val="00A74F81"/>
    <w:rsid w:val="00A75F7E"/>
    <w:rsid w:val="00A80273"/>
    <w:rsid w:val="00A8044C"/>
    <w:rsid w:val="00A807E5"/>
    <w:rsid w:val="00A811C5"/>
    <w:rsid w:val="00A8138C"/>
    <w:rsid w:val="00A82D9D"/>
    <w:rsid w:val="00A8408F"/>
    <w:rsid w:val="00A85B85"/>
    <w:rsid w:val="00A866E4"/>
    <w:rsid w:val="00A868E9"/>
    <w:rsid w:val="00A906B0"/>
    <w:rsid w:val="00A90816"/>
    <w:rsid w:val="00A90BD9"/>
    <w:rsid w:val="00A9187B"/>
    <w:rsid w:val="00A91C93"/>
    <w:rsid w:val="00A9221E"/>
    <w:rsid w:val="00A93628"/>
    <w:rsid w:val="00A93D88"/>
    <w:rsid w:val="00A93EC3"/>
    <w:rsid w:val="00A9530C"/>
    <w:rsid w:val="00A95EE4"/>
    <w:rsid w:val="00A96D2C"/>
    <w:rsid w:val="00A9732F"/>
    <w:rsid w:val="00A97661"/>
    <w:rsid w:val="00A97944"/>
    <w:rsid w:val="00AA1304"/>
    <w:rsid w:val="00AA1466"/>
    <w:rsid w:val="00AA1C72"/>
    <w:rsid w:val="00AA25BB"/>
    <w:rsid w:val="00AA25DC"/>
    <w:rsid w:val="00AA2B4C"/>
    <w:rsid w:val="00AA2C1C"/>
    <w:rsid w:val="00AA2DD3"/>
    <w:rsid w:val="00AA30C9"/>
    <w:rsid w:val="00AA400B"/>
    <w:rsid w:val="00AA5957"/>
    <w:rsid w:val="00AA6266"/>
    <w:rsid w:val="00AA6AD6"/>
    <w:rsid w:val="00AA6E7C"/>
    <w:rsid w:val="00AA71D1"/>
    <w:rsid w:val="00AA746D"/>
    <w:rsid w:val="00AA75B9"/>
    <w:rsid w:val="00AB1293"/>
    <w:rsid w:val="00AB2DAD"/>
    <w:rsid w:val="00AB308D"/>
    <w:rsid w:val="00AB5918"/>
    <w:rsid w:val="00AB6655"/>
    <w:rsid w:val="00AB6FD3"/>
    <w:rsid w:val="00AB79A8"/>
    <w:rsid w:val="00AC07F7"/>
    <w:rsid w:val="00AC0ADE"/>
    <w:rsid w:val="00AC121F"/>
    <w:rsid w:val="00AC160D"/>
    <w:rsid w:val="00AC2700"/>
    <w:rsid w:val="00AC2B09"/>
    <w:rsid w:val="00AC2C91"/>
    <w:rsid w:val="00AC301F"/>
    <w:rsid w:val="00AC3D27"/>
    <w:rsid w:val="00AC3ECD"/>
    <w:rsid w:val="00AC48D9"/>
    <w:rsid w:val="00AC4BC9"/>
    <w:rsid w:val="00AD0AA7"/>
    <w:rsid w:val="00AD3036"/>
    <w:rsid w:val="00AD4B5C"/>
    <w:rsid w:val="00AD4D0B"/>
    <w:rsid w:val="00AD4FB1"/>
    <w:rsid w:val="00AD52CA"/>
    <w:rsid w:val="00AD59C4"/>
    <w:rsid w:val="00AD5BC2"/>
    <w:rsid w:val="00AD5EF8"/>
    <w:rsid w:val="00AD779A"/>
    <w:rsid w:val="00AE062B"/>
    <w:rsid w:val="00AE0709"/>
    <w:rsid w:val="00AE1961"/>
    <w:rsid w:val="00AE1D1C"/>
    <w:rsid w:val="00AE39F3"/>
    <w:rsid w:val="00AE41BF"/>
    <w:rsid w:val="00AE492F"/>
    <w:rsid w:val="00AE556C"/>
    <w:rsid w:val="00AE5881"/>
    <w:rsid w:val="00AE7452"/>
    <w:rsid w:val="00AE747D"/>
    <w:rsid w:val="00AE7B90"/>
    <w:rsid w:val="00AE7BE5"/>
    <w:rsid w:val="00AF0775"/>
    <w:rsid w:val="00AF0E5E"/>
    <w:rsid w:val="00AF1770"/>
    <w:rsid w:val="00AF2F32"/>
    <w:rsid w:val="00AF36A6"/>
    <w:rsid w:val="00AF38BF"/>
    <w:rsid w:val="00AF5545"/>
    <w:rsid w:val="00AF5C9C"/>
    <w:rsid w:val="00AF7B9C"/>
    <w:rsid w:val="00B00547"/>
    <w:rsid w:val="00B00ABD"/>
    <w:rsid w:val="00B02CDB"/>
    <w:rsid w:val="00B042C3"/>
    <w:rsid w:val="00B042E3"/>
    <w:rsid w:val="00B0432C"/>
    <w:rsid w:val="00B0466C"/>
    <w:rsid w:val="00B04709"/>
    <w:rsid w:val="00B0483F"/>
    <w:rsid w:val="00B04855"/>
    <w:rsid w:val="00B05C48"/>
    <w:rsid w:val="00B05CAD"/>
    <w:rsid w:val="00B065C5"/>
    <w:rsid w:val="00B07500"/>
    <w:rsid w:val="00B11339"/>
    <w:rsid w:val="00B12CB2"/>
    <w:rsid w:val="00B1341B"/>
    <w:rsid w:val="00B13AA3"/>
    <w:rsid w:val="00B13E4D"/>
    <w:rsid w:val="00B13E90"/>
    <w:rsid w:val="00B140DB"/>
    <w:rsid w:val="00B15C02"/>
    <w:rsid w:val="00B1682F"/>
    <w:rsid w:val="00B16C00"/>
    <w:rsid w:val="00B174FB"/>
    <w:rsid w:val="00B17F25"/>
    <w:rsid w:val="00B20461"/>
    <w:rsid w:val="00B20656"/>
    <w:rsid w:val="00B212FF"/>
    <w:rsid w:val="00B216B1"/>
    <w:rsid w:val="00B217BE"/>
    <w:rsid w:val="00B21A0F"/>
    <w:rsid w:val="00B25441"/>
    <w:rsid w:val="00B26793"/>
    <w:rsid w:val="00B275FB"/>
    <w:rsid w:val="00B30763"/>
    <w:rsid w:val="00B32A0C"/>
    <w:rsid w:val="00B3313B"/>
    <w:rsid w:val="00B338DC"/>
    <w:rsid w:val="00B33C27"/>
    <w:rsid w:val="00B34363"/>
    <w:rsid w:val="00B3489D"/>
    <w:rsid w:val="00B35D4E"/>
    <w:rsid w:val="00B36249"/>
    <w:rsid w:val="00B37A01"/>
    <w:rsid w:val="00B4167E"/>
    <w:rsid w:val="00B42447"/>
    <w:rsid w:val="00B43062"/>
    <w:rsid w:val="00B43C46"/>
    <w:rsid w:val="00B44B47"/>
    <w:rsid w:val="00B44CA0"/>
    <w:rsid w:val="00B450E3"/>
    <w:rsid w:val="00B46DE3"/>
    <w:rsid w:val="00B46FB1"/>
    <w:rsid w:val="00B47849"/>
    <w:rsid w:val="00B47BAA"/>
    <w:rsid w:val="00B5010B"/>
    <w:rsid w:val="00B506D3"/>
    <w:rsid w:val="00B51249"/>
    <w:rsid w:val="00B52E78"/>
    <w:rsid w:val="00B53E09"/>
    <w:rsid w:val="00B53E5F"/>
    <w:rsid w:val="00B54291"/>
    <w:rsid w:val="00B54B64"/>
    <w:rsid w:val="00B54B95"/>
    <w:rsid w:val="00B553AF"/>
    <w:rsid w:val="00B56162"/>
    <w:rsid w:val="00B566B4"/>
    <w:rsid w:val="00B577B1"/>
    <w:rsid w:val="00B57D41"/>
    <w:rsid w:val="00B608DE"/>
    <w:rsid w:val="00B60D78"/>
    <w:rsid w:val="00B61AF1"/>
    <w:rsid w:val="00B61B3C"/>
    <w:rsid w:val="00B64638"/>
    <w:rsid w:val="00B6482E"/>
    <w:rsid w:val="00B651B7"/>
    <w:rsid w:val="00B65439"/>
    <w:rsid w:val="00B665BE"/>
    <w:rsid w:val="00B66AE2"/>
    <w:rsid w:val="00B6729C"/>
    <w:rsid w:val="00B67E4F"/>
    <w:rsid w:val="00B7101C"/>
    <w:rsid w:val="00B712D1"/>
    <w:rsid w:val="00B71FE1"/>
    <w:rsid w:val="00B73117"/>
    <w:rsid w:val="00B74080"/>
    <w:rsid w:val="00B74997"/>
    <w:rsid w:val="00B77A9E"/>
    <w:rsid w:val="00B809C2"/>
    <w:rsid w:val="00B80AF6"/>
    <w:rsid w:val="00B81B11"/>
    <w:rsid w:val="00B81B55"/>
    <w:rsid w:val="00B81DB6"/>
    <w:rsid w:val="00B81F7A"/>
    <w:rsid w:val="00B827AA"/>
    <w:rsid w:val="00B83BD8"/>
    <w:rsid w:val="00B83F8F"/>
    <w:rsid w:val="00B8496B"/>
    <w:rsid w:val="00B853FA"/>
    <w:rsid w:val="00B85CDD"/>
    <w:rsid w:val="00B85EF2"/>
    <w:rsid w:val="00B86EA0"/>
    <w:rsid w:val="00B87561"/>
    <w:rsid w:val="00B87F07"/>
    <w:rsid w:val="00B91C81"/>
    <w:rsid w:val="00B93617"/>
    <w:rsid w:val="00B94737"/>
    <w:rsid w:val="00B9487E"/>
    <w:rsid w:val="00B94D6D"/>
    <w:rsid w:val="00B95436"/>
    <w:rsid w:val="00B95897"/>
    <w:rsid w:val="00B95DE6"/>
    <w:rsid w:val="00B95E35"/>
    <w:rsid w:val="00B9671E"/>
    <w:rsid w:val="00B96C07"/>
    <w:rsid w:val="00B97423"/>
    <w:rsid w:val="00B97E41"/>
    <w:rsid w:val="00BA0AC6"/>
    <w:rsid w:val="00BA126A"/>
    <w:rsid w:val="00BA1467"/>
    <w:rsid w:val="00BA21FF"/>
    <w:rsid w:val="00BA27F4"/>
    <w:rsid w:val="00BA2F5B"/>
    <w:rsid w:val="00BA5ED8"/>
    <w:rsid w:val="00BB0CAA"/>
    <w:rsid w:val="00BB205E"/>
    <w:rsid w:val="00BB25A3"/>
    <w:rsid w:val="00BB2B14"/>
    <w:rsid w:val="00BB2B9C"/>
    <w:rsid w:val="00BB48F4"/>
    <w:rsid w:val="00BB4B5F"/>
    <w:rsid w:val="00BB4CB4"/>
    <w:rsid w:val="00BB6157"/>
    <w:rsid w:val="00BB618B"/>
    <w:rsid w:val="00BB68F4"/>
    <w:rsid w:val="00BB7467"/>
    <w:rsid w:val="00BB7E04"/>
    <w:rsid w:val="00BC061C"/>
    <w:rsid w:val="00BC17C8"/>
    <w:rsid w:val="00BC18A8"/>
    <w:rsid w:val="00BC2031"/>
    <w:rsid w:val="00BC2883"/>
    <w:rsid w:val="00BC29D0"/>
    <w:rsid w:val="00BC3682"/>
    <w:rsid w:val="00BC373A"/>
    <w:rsid w:val="00BC5943"/>
    <w:rsid w:val="00BD3879"/>
    <w:rsid w:val="00BD394D"/>
    <w:rsid w:val="00BD3989"/>
    <w:rsid w:val="00BD3B01"/>
    <w:rsid w:val="00BD5126"/>
    <w:rsid w:val="00BD5946"/>
    <w:rsid w:val="00BD6106"/>
    <w:rsid w:val="00BD69B9"/>
    <w:rsid w:val="00BE033C"/>
    <w:rsid w:val="00BE0573"/>
    <w:rsid w:val="00BE1E2D"/>
    <w:rsid w:val="00BE768E"/>
    <w:rsid w:val="00BE7D21"/>
    <w:rsid w:val="00BF0967"/>
    <w:rsid w:val="00BF1805"/>
    <w:rsid w:val="00BF1C92"/>
    <w:rsid w:val="00BF2596"/>
    <w:rsid w:val="00BF4DBE"/>
    <w:rsid w:val="00BF4F01"/>
    <w:rsid w:val="00BF56B9"/>
    <w:rsid w:val="00BF6E97"/>
    <w:rsid w:val="00C008BA"/>
    <w:rsid w:val="00C00A04"/>
    <w:rsid w:val="00C0121C"/>
    <w:rsid w:val="00C01552"/>
    <w:rsid w:val="00C019A1"/>
    <w:rsid w:val="00C019BA"/>
    <w:rsid w:val="00C02073"/>
    <w:rsid w:val="00C0207B"/>
    <w:rsid w:val="00C02805"/>
    <w:rsid w:val="00C03B21"/>
    <w:rsid w:val="00C04310"/>
    <w:rsid w:val="00C0491B"/>
    <w:rsid w:val="00C05548"/>
    <w:rsid w:val="00C068EA"/>
    <w:rsid w:val="00C12954"/>
    <w:rsid w:val="00C13117"/>
    <w:rsid w:val="00C13842"/>
    <w:rsid w:val="00C13AE7"/>
    <w:rsid w:val="00C170F9"/>
    <w:rsid w:val="00C1758F"/>
    <w:rsid w:val="00C17A7F"/>
    <w:rsid w:val="00C17EC8"/>
    <w:rsid w:val="00C20A5D"/>
    <w:rsid w:val="00C20B7C"/>
    <w:rsid w:val="00C210D3"/>
    <w:rsid w:val="00C2194B"/>
    <w:rsid w:val="00C22246"/>
    <w:rsid w:val="00C22C9A"/>
    <w:rsid w:val="00C2413C"/>
    <w:rsid w:val="00C247B5"/>
    <w:rsid w:val="00C31860"/>
    <w:rsid w:val="00C31C79"/>
    <w:rsid w:val="00C32150"/>
    <w:rsid w:val="00C32452"/>
    <w:rsid w:val="00C330F2"/>
    <w:rsid w:val="00C352FD"/>
    <w:rsid w:val="00C35457"/>
    <w:rsid w:val="00C35BA4"/>
    <w:rsid w:val="00C35CDB"/>
    <w:rsid w:val="00C36A6C"/>
    <w:rsid w:val="00C37573"/>
    <w:rsid w:val="00C4136D"/>
    <w:rsid w:val="00C4162F"/>
    <w:rsid w:val="00C41B45"/>
    <w:rsid w:val="00C41D04"/>
    <w:rsid w:val="00C42266"/>
    <w:rsid w:val="00C42662"/>
    <w:rsid w:val="00C42D74"/>
    <w:rsid w:val="00C43F57"/>
    <w:rsid w:val="00C44783"/>
    <w:rsid w:val="00C450BA"/>
    <w:rsid w:val="00C45540"/>
    <w:rsid w:val="00C45728"/>
    <w:rsid w:val="00C46E5C"/>
    <w:rsid w:val="00C47095"/>
    <w:rsid w:val="00C5022A"/>
    <w:rsid w:val="00C5208E"/>
    <w:rsid w:val="00C52C86"/>
    <w:rsid w:val="00C531E8"/>
    <w:rsid w:val="00C53B19"/>
    <w:rsid w:val="00C53E4E"/>
    <w:rsid w:val="00C5563A"/>
    <w:rsid w:val="00C5576A"/>
    <w:rsid w:val="00C566B3"/>
    <w:rsid w:val="00C568DB"/>
    <w:rsid w:val="00C56A03"/>
    <w:rsid w:val="00C573BE"/>
    <w:rsid w:val="00C57CFE"/>
    <w:rsid w:val="00C603C2"/>
    <w:rsid w:val="00C61617"/>
    <w:rsid w:val="00C6189A"/>
    <w:rsid w:val="00C61970"/>
    <w:rsid w:val="00C623AE"/>
    <w:rsid w:val="00C62600"/>
    <w:rsid w:val="00C631F3"/>
    <w:rsid w:val="00C63999"/>
    <w:rsid w:val="00C63E82"/>
    <w:rsid w:val="00C645D7"/>
    <w:rsid w:val="00C64D7F"/>
    <w:rsid w:val="00C6618F"/>
    <w:rsid w:val="00C66B1B"/>
    <w:rsid w:val="00C672D0"/>
    <w:rsid w:val="00C67C93"/>
    <w:rsid w:val="00C70047"/>
    <w:rsid w:val="00C714E0"/>
    <w:rsid w:val="00C717B7"/>
    <w:rsid w:val="00C7285D"/>
    <w:rsid w:val="00C73540"/>
    <w:rsid w:val="00C739B8"/>
    <w:rsid w:val="00C74248"/>
    <w:rsid w:val="00C74719"/>
    <w:rsid w:val="00C76935"/>
    <w:rsid w:val="00C769A3"/>
    <w:rsid w:val="00C76D75"/>
    <w:rsid w:val="00C802D7"/>
    <w:rsid w:val="00C8034A"/>
    <w:rsid w:val="00C80E3F"/>
    <w:rsid w:val="00C81645"/>
    <w:rsid w:val="00C82415"/>
    <w:rsid w:val="00C844CE"/>
    <w:rsid w:val="00C849FD"/>
    <w:rsid w:val="00C85E9C"/>
    <w:rsid w:val="00C8638B"/>
    <w:rsid w:val="00C8796C"/>
    <w:rsid w:val="00C919B6"/>
    <w:rsid w:val="00C93262"/>
    <w:rsid w:val="00C968FB"/>
    <w:rsid w:val="00CA09E7"/>
    <w:rsid w:val="00CA43F2"/>
    <w:rsid w:val="00CA4D12"/>
    <w:rsid w:val="00CA4F8E"/>
    <w:rsid w:val="00CA77D7"/>
    <w:rsid w:val="00CB0DB2"/>
    <w:rsid w:val="00CB196B"/>
    <w:rsid w:val="00CB24EE"/>
    <w:rsid w:val="00CB24F5"/>
    <w:rsid w:val="00CB44DD"/>
    <w:rsid w:val="00CB45A1"/>
    <w:rsid w:val="00CB4B1F"/>
    <w:rsid w:val="00CB4C63"/>
    <w:rsid w:val="00CB4D01"/>
    <w:rsid w:val="00CB58B3"/>
    <w:rsid w:val="00CB6A47"/>
    <w:rsid w:val="00CB6D63"/>
    <w:rsid w:val="00CB7C7B"/>
    <w:rsid w:val="00CB7CA5"/>
    <w:rsid w:val="00CC0108"/>
    <w:rsid w:val="00CC07CD"/>
    <w:rsid w:val="00CC1446"/>
    <w:rsid w:val="00CC1D52"/>
    <w:rsid w:val="00CC2A04"/>
    <w:rsid w:val="00CC2DB2"/>
    <w:rsid w:val="00CC4395"/>
    <w:rsid w:val="00CC5654"/>
    <w:rsid w:val="00CC6717"/>
    <w:rsid w:val="00CC6867"/>
    <w:rsid w:val="00CC79D1"/>
    <w:rsid w:val="00CC7C85"/>
    <w:rsid w:val="00CD23C5"/>
    <w:rsid w:val="00CD2E39"/>
    <w:rsid w:val="00CD31AF"/>
    <w:rsid w:val="00CD31BD"/>
    <w:rsid w:val="00CD3415"/>
    <w:rsid w:val="00CD3CF3"/>
    <w:rsid w:val="00CD542A"/>
    <w:rsid w:val="00CD64C6"/>
    <w:rsid w:val="00CD7296"/>
    <w:rsid w:val="00CD734F"/>
    <w:rsid w:val="00CD777F"/>
    <w:rsid w:val="00CE09F0"/>
    <w:rsid w:val="00CE1346"/>
    <w:rsid w:val="00CE1CC2"/>
    <w:rsid w:val="00CE2852"/>
    <w:rsid w:val="00CE2B8B"/>
    <w:rsid w:val="00CE3006"/>
    <w:rsid w:val="00CE5203"/>
    <w:rsid w:val="00CE542B"/>
    <w:rsid w:val="00CE54AE"/>
    <w:rsid w:val="00CE580B"/>
    <w:rsid w:val="00CE5875"/>
    <w:rsid w:val="00CE681E"/>
    <w:rsid w:val="00CE6E16"/>
    <w:rsid w:val="00CE7ECB"/>
    <w:rsid w:val="00CF0A9A"/>
    <w:rsid w:val="00CF2D11"/>
    <w:rsid w:val="00CF3C78"/>
    <w:rsid w:val="00CF4B1B"/>
    <w:rsid w:val="00CF5BF1"/>
    <w:rsid w:val="00CF669F"/>
    <w:rsid w:val="00CF67D4"/>
    <w:rsid w:val="00CF6819"/>
    <w:rsid w:val="00CF7A4B"/>
    <w:rsid w:val="00CF7E50"/>
    <w:rsid w:val="00D005FF"/>
    <w:rsid w:val="00D00ABC"/>
    <w:rsid w:val="00D02C8A"/>
    <w:rsid w:val="00D039A8"/>
    <w:rsid w:val="00D06C50"/>
    <w:rsid w:val="00D07B8A"/>
    <w:rsid w:val="00D07BFE"/>
    <w:rsid w:val="00D10D1F"/>
    <w:rsid w:val="00D10DBB"/>
    <w:rsid w:val="00D11618"/>
    <w:rsid w:val="00D116D7"/>
    <w:rsid w:val="00D116E9"/>
    <w:rsid w:val="00D11F6D"/>
    <w:rsid w:val="00D1216F"/>
    <w:rsid w:val="00D12628"/>
    <w:rsid w:val="00D14E94"/>
    <w:rsid w:val="00D153AB"/>
    <w:rsid w:val="00D154AE"/>
    <w:rsid w:val="00D16109"/>
    <w:rsid w:val="00D17593"/>
    <w:rsid w:val="00D17C39"/>
    <w:rsid w:val="00D2119B"/>
    <w:rsid w:val="00D218BC"/>
    <w:rsid w:val="00D21FDA"/>
    <w:rsid w:val="00D22624"/>
    <w:rsid w:val="00D23925"/>
    <w:rsid w:val="00D23E67"/>
    <w:rsid w:val="00D24E0D"/>
    <w:rsid w:val="00D257A2"/>
    <w:rsid w:val="00D25E14"/>
    <w:rsid w:val="00D27461"/>
    <w:rsid w:val="00D27826"/>
    <w:rsid w:val="00D3126E"/>
    <w:rsid w:val="00D317DF"/>
    <w:rsid w:val="00D32ACB"/>
    <w:rsid w:val="00D32EC7"/>
    <w:rsid w:val="00D33BD7"/>
    <w:rsid w:val="00D349C1"/>
    <w:rsid w:val="00D35D3B"/>
    <w:rsid w:val="00D35E44"/>
    <w:rsid w:val="00D3604B"/>
    <w:rsid w:val="00D3686F"/>
    <w:rsid w:val="00D36A90"/>
    <w:rsid w:val="00D37B1A"/>
    <w:rsid w:val="00D400EF"/>
    <w:rsid w:val="00D40835"/>
    <w:rsid w:val="00D42066"/>
    <w:rsid w:val="00D422B3"/>
    <w:rsid w:val="00D43EA2"/>
    <w:rsid w:val="00D44EA7"/>
    <w:rsid w:val="00D461AB"/>
    <w:rsid w:val="00D46B45"/>
    <w:rsid w:val="00D474F3"/>
    <w:rsid w:val="00D546BB"/>
    <w:rsid w:val="00D56370"/>
    <w:rsid w:val="00D56988"/>
    <w:rsid w:val="00D569E5"/>
    <w:rsid w:val="00D56C01"/>
    <w:rsid w:val="00D57150"/>
    <w:rsid w:val="00D603B9"/>
    <w:rsid w:val="00D60AA7"/>
    <w:rsid w:val="00D637A9"/>
    <w:rsid w:val="00D647B0"/>
    <w:rsid w:val="00D661D6"/>
    <w:rsid w:val="00D67464"/>
    <w:rsid w:val="00D70146"/>
    <w:rsid w:val="00D70553"/>
    <w:rsid w:val="00D705F0"/>
    <w:rsid w:val="00D7114D"/>
    <w:rsid w:val="00D71821"/>
    <w:rsid w:val="00D718F4"/>
    <w:rsid w:val="00D7444F"/>
    <w:rsid w:val="00D74507"/>
    <w:rsid w:val="00D749E2"/>
    <w:rsid w:val="00D76430"/>
    <w:rsid w:val="00D76723"/>
    <w:rsid w:val="00D77602"/>
    <w:rsid w:val="00D8017A"/>
    <w:rsid w:val="00D80657"/>
    <w:rsid w:val="00D83304"/>
    <w:rsid w:val="00D83655"/>
    <w:rsid w:val="00D83D0A"/>
    <w:rsid w:val="00D84687"/>
    <w:rsid w:val="00D84741"/>
    <w:rsid w:val="00D85FB8"/>
    <w:rsid w:val="00D872CB"/>
    <w:rsid w:val="00D8757F"/>
    <w:rsid w:val="00D875B4"/>
    <w:rsid w:val="00D90852"/>
    <w:rsid w:val="00D91934"/>
    <w:rsid w:val="00D91BF6"/>
    <w:rsid w:val="00D92B0B"/>
    <w:rsid w:val="00D94986"/>
    <w:rsid w:val="00D95829"/>
    <w:rsid w:val="00D95C35"/>
    <w:rsid w:val="00D966A0"/>
    <w:rsid w:val="00D96D1F"/>
    <w:rsid w:val="00DA0B68"/>
    <w:rsid w:val="00DA0C1E"/>
    <w:rsid w:val="00DA0CD7"/>
    <w:rsid w:val="00DA1F74"/>
    <w:rsid w:val="00DA4ACD"/>
    <w:rsid w:val="00DA4F41"/>
    <w:rsid w:val="00DA5BBC"/>
    <w:rsid w:val="00DA65F0"/>
    <w:rsid w:val="00DA6823"/>
    <w:rsid w:val="00DA6B25"/>
    <w:rsid w:val="00DB02D3"/>
    <w:rsid w:val="00DB2A4D"/>
    <w:rsid w:val="00DB37E1"/>
    <w:rsid w:val="00DB4218"/>
    <w:rsid w:val="00DB5242"/>
    <w:rsid w:val="00DB6CA8"/>
    <w:rsid w:val="00DB7539"/>
    <w:rsid w:val="00DB7F1E"/>
    <w:rsid w:val="00DC0648"/>
    <w:rsid w:val="00DC06F6"/>
    <w:rsid w:val="00DC0752"/>
    <w:rsid w:val="00DC0AEB"/>
    <w:rsid w:val="00DC0F92"/>
    <w:rsid w:val="00DC1B78"/>
    <w:rsid w:val="00DC1D94"/>
    <w:rsid w:val="00DC1DA4"/>
    <w:rsid w:val="00DC1FD2"/>
    <w:rsid w:val="00DC2897"/>
    <w:rsid w:val="00DC30BC"/>
    <w:rsid w:val="00DC4B0F"/>
    <w:rsid w:val="00DC5863"/>
    <w:rsid w:val="00DD0203"/>
    <w:rsid w:val="00DD0B5A"/>
    <w:rsid w:val="00DD0CF6"/>
    <w:rsid w:val="00DD1BCE"/>
    <w:rsid w:val="00DD2EC5"/>
    <w:rsid w:val="00DD308D"/>
    <w:rsid w:val="00DD4008"/>
    <w:rsid w:val="00DD4853"/>
    <w:rsid w:val="00DD5735"/>
    <w:rsid w:val="00DD5CB1"/>
    <w:rsid w:val="00DD6409"/>
    <w:rsid w:val="00DD6D94"/>
    <w:rsid w:val="00DD7025"/>
    <w:rsid w:val="00DE0781"/>
    <w:rsid w:val="00DE1921"/>
    <w:rsid w:val="00DE1B45"/>
    <w:rsid w:val="00DE1D3D"/>
    <w:rsid w:val="00DE2E56"/>
    <w:rsid w:val="00DE44B4"/>
    <w:rsid w:val="00DE4DA7"/>
    <w:rsid w:val="00DE6D33"/>
    <w:rsid w:val="00DE787F"/>
    <w:rsid w:val="00DE7995"/>
    <w:rsid w:val="00DF2299"/>
    <w:rsid w:val="00DF4858"/>
    <w:rsid w:val="00DF4FC9"/>
    <w:rsid w:val="00DF5338"/>
    <w:rsid w:val="00DF560B"/>
    <w:rsid w:val="00DF57FF"/>
    <w:rsid w:val="00DF69F3"/>
    <w:rsid w:val="00DF7B00"/>
    <w:rsid w:val="00E00186"/>
    <w:rsid w:val="00E00E11"/>
    <w:rsid w:val="00E00EC8"/>
    <w:rsid w:val="00E01B19"/>
    <w:rsid w:val="00E02FB0"/>
    <w:rsid w:val="00E0378C"/>
    <w:rsid w:val="00E03A39"/>
    <w:rsid w:val="00E03E17"/>
    <w:rsid w:val="00E03E4C"/>
    <w:rsid w:val="00E049B9"/>
    <w:rsid w:val="00E04AF0"/>
    <w:rsid w:val="00E06686"/>
    <w:rsid w:val="00E07806"/>
    <w:rsid w:val="00E07994"/>
    <w:rsid w:val="00E111D7"/>
    <w:rsid w:val="00E11349"/>
    <w:rsid w:val="00E11BAE"/>
    <w:rsid w:val="00E141F4"/>
    <w:rsid w:val="00E16BA3"/>
    <w:rsid w:val="00E205BD"/>
    <w:rsid w:val="00E21555"/>
    <w:rsid w:val="00E22675"/>
    <w:rsid w:val="00E22DF6"/>
    <w:rsid w:val="00E248EC"/>
    <w:rsid w:val="00E257CF"/>
    <w:rsid w:val="00E26AEA"/>
    <w:rsid w:val="00E26D3C"/>
    <w:rsid w:val="00E30DD9"/>
    <w:rsid w:val="00E31FCD"/>
    <w:rsid w:val="00E32649"/>
    <w:rsid w:val="00E32B91"/>
    <w:rsid w:val="00E33EE8"/>
    <w:rsid w:val="00E34ABC"/>
    <w:rsid w:val="00E3597B"/>
    <w:rsid w:val="00E367A5"/>
    <w:rsid w:val="00E36A85"/>
    <w:rsid w:val="00E36BFE"/>
    <w:rsid w:val="00E3700D"/>
    <w:rsid w:val="00E37395"/>
    <w:rsid w:val="00E4067B"/>
    <w:rsid w:val="00E410B6"/>
    <w:rsid w:val="00E411DC"/>
    <w:rsid w:val="00E411DF"/>
    <w:rsid w:val="00E44896"/>
    <w:rsid w:val="00E45012"/>
    <w:rsid w:val="00E463E3"/>
    <w:rsid w:val="00E46E1E"/>
    <w:rsid w:val="00E477DE"/>
    <w:rsid w:val="00E47F4B"/>
    <w:rsid w:val="00E512F2"/>
    <w:rsid w:val="00E516D7"/>
    <w:rsid w:val="00E51A87"/>
    <w:rsid w:val="00E52433"/>
    <w:rsid w:val="00E5258F"/>
    <w:rsid w:val="00E53F26"/>
    <w:rsid w:val="00E54169"/>
    <w:rsid w:val="00E544AB"/>
    <w:rsid w:val="00E551B1"/>
    <w:rsid w:val="00E57910"/>
    <w:rsid w:val="00E60011"/>
    <w:rsid w:val="00E61092"/>
    <w:rsid w:val="00E61288"/>
    <w:rsid w:val="00E61DA3"/>
    <w:rsid w:val="00E6221E"/>
    <w:rsid w:val="00E62F8E"/>
    <w:rsid w:val="00E6402C"/>
    <w:rsid w:val="00E64663"/>
    <w:rsid w:val="00E65D82"/>
    <w:rsid w:val="00E71758"/>
    <w:rsid w:val="00E71AEC"/>
    <w:rsid w:val="00E723FE"/>
    <w:rsid w:val="00E72446"/>
    <w:rsid w:val="00E74638"/>
    <w:rsid w:val="00E7502C"/>
    <w:rsid w:val="00E75B09"/>
    <w:rsid w:val="00E75D6B"/>
    <w:rsid w:val="00E761C2"/>
    <w:rsid w:val="00E76316"/>
    <w:rsid w:val="00E77C5D"/>
    <w:rsid w:val="00E80A20"/>
    <w:rsid w:val="00E80D29"/>
    <w:rsid w:val="00E82196"/>
    <w:rsid w:val="00E830FB"/>
    <w:rsid w:val="00E833E8"/>
    <w:rsid w:val="00E85EB2"/>
    <w:rsid w:val="00E86782"/>
    <w:rsid w:val="00E86FD1"/>
    <w:rsid w:val="00E905B6"/>
    <w:rsid w:val="00E91CF2"/>
    <w:rsid w:val="00E94C54"/>
    <w:rsid w:val="00E95846"/>
    <w:rsid w:val="00E961E0"/>
    <w:rsid w:val="00E966A5"/>
    <w:rsid w:val="00E96863"/>
    <w:rsid w:val="00E96F2A"/>
    <w:rsid w:val="00E97537"/>
    <w:rsid w:val="00E97BE4"/>
    <w:rsid w:val="00EA08E8"/>
    <w:rsid w:val="00EA1208"/>
    <w:rsid w:val="00EA22E0"/>
    <w:rsid w:val="00EA2E14"/>
    <w:rsid w:val="00EA45DC"/>
    <w:rsid w:val="00EA466A"/>
    <w:rsid w:val="00EA53B3"/>
    <w:rsid w:val="00EA56F3"/>
    <w:rsid w:val="00EA5743"/>
    <w:rsid w:val="00EA5C7B"/>
    <w:rsid w:val="00EA5FEE"/>
    <w:rsid w:val="00EB01CA"/>
    <w:rsid w:val="00EB0899"/>
    <w:rsid w:val="00EB1477"/>
    <w:rsid w:val="00EB14F4"/>
    <w:rsid w:val="00EB1DAF"/>
    <w:rsid w:val="00EB2CD6"/>
    <w:rsid w:val="00EB3405"/>
    <w:rsid w:val="00EB4EAA"/>
    <w:rsid w:val="00EB5896"/>
    <w:rsid w:val="00EB647A"/>
    <w:rsid w:val="00EC07A4"/>
    <w:rsid w:val="00EC0D0F"/>
    <w:rsid w:val="00EC1178"/>
    <w:rsid w:val="00EC1377"/>
    <w:rsid w:val="00EC1E62"/>
    <w:rsid w:val="00EC303A"/>
    <w:rsid w:val="00EC30AC"/>
    <w:rsid w:val="00EC3D2F"/>
    <w:rsid w:val="00EC444E"/>
    <w:rsid w:val="00EC528A"/>
    <w:rsid w:val="00EC7338"/>
    <w:rsid w:val="00EC7775"/>
    <w:rsid w:val="00ED00F9"/>
    <w:rsid w:val="00ED1F77"/>
    <w:rsid w:val="00ED2AB9"/>
    <w:rsid w:val="00ED7344"/>
    <w:rsid w:val="00ED73D8"/>
    <w:rsid w:val="00EE11BC"/>
    <w:rsid w:val="00EE2FBB"/>
    <w:rsid w:val="00EE3A91"/>
    <w:rsid w:val="00EE51D9"/>
    <w:rsid w:val="00EE5AB9"/>
    <w:rsid w:val="00EE685C"/>
    <w:rsid w:val="00EE6FF9"/>
    <w:rsid w:val="00EE7614"/>
    <w:rsid w:val="00EE7726"/>
    <w:rsid w:val="00EF0AFA"/>
    <w:rsid w:val="00EF0E3F"/>
    <w:rsid w:val="00EF135E"/>
    <w:rsid w:val="00EF29AE"/>
    <w:rsid w:val="00EF2F18"/>
    <w:rsid w:val="00EF3657"/>
    <w:rsid w:val="00EF3A4B"/>
    <w:rsid w:val="00EF42CC"/>
    <w:rsid w:val="00EF544C"/>
    <w:rsid w:val="00EF6E65"/>
    <w:rsid w:val="00EF7C33"/>
    <w:rsid w:val="00F00472"/>
    <w:rsid w:val="00F01387"/>
    <w:rsid w:val="00F02BE1"/>
    <w:rsid w:val="00F03A47"/>
    <w:rsid w:val="00F03CB2"/>
    <w:rsid w:val="00F042BF"/>
    <w:rsid w:val="00F04B64"/>
    <w:rsid w:val="00F0590A"/>
    <w:rsid w:val="00F07480"/>
    <w:rsid w:val="00F0757A"/>
    <w:rsid w:val="00F10A62"/>
    <w:rsid w:val="00F10E8E"/>
    <w:rsid w:val="00F13226"/>
    <w:rsid w:val="00F132C1"/>
    <w:rsid w:val="00F134BD"/>
    <w:rsid w:val="00F13707"/>
    <w:rsid w:val="00F14610"/>
    <w:rsid w:val="00F14F3F"/>
    <w:rsid w:val="00F1523A"/>
    <w:rsid w:val="00F161D2"/>
    <w:rsid w:val="00F166E7"/>
    <w:rsid w:val="00F16D06"/>
    <w:rsid w:val="00F17759"/>
    <w:rsid w:val="00F17A08"/>
    <w:rsid w:val="00F21785"/>
    <w:rsid w:val="00F22012"/>
    <w:rsid w:val="00F22F95"/>
    <w:rsid w:val="00F238FB"/>
    <w:rsid w:val="00F24147"/>
    <w:rsid w:val="00F24314"/>
    <w:rsid w:val="00F24531"/>
    <w:rsid w:val="00F24976"/>
    <w:rsid w:val="00F24A37"/>
    <w:rsid w:val="00F26180"/>
    <w:rsid w:val="00F26480"/>
    <w:rsid w:val="00F268EE"/>
    <w:rsid w:val="00F30D77"/>
    <w:rsid w:val="00F31D8D"/>
    <w:rsid w:val="00F320BB"/>
    <w:rsid w:val="00F328A3"/>
    <w:rsid w:val="00F328B7"/>
    <w:rsid w:val="00F32F2D"/>
    <w:rsid w:val="00F330D3"/>
    <w:rsid w:val="00F33151"/>
    <w:rsid w:val="00F33DF3"/>
    <w:rsid w:val="00F3429E"/>
    <w:rsid w:val="00F354B8"/>
    <w:rsid w:val="00F363FF"/>
    <w:rsid w:val="00F368D4"/>
    <w:rsid w:val="00F37962"/>
    <w:rsid w:val="00F37FDD"/>
    <w:rsid w:val="00F408B9"/>
    <w:rsid w:val="00F40D54"/>
    <w:rsid w:val="00F40DDD"/>
    <w:rsid w:val="00F4176E"/>
    <w:rsid w:val="00F41C76"/>
    <w:rsid w:val="00F41D49"/>
    <w:rsid w:val="00F41F17"/>
    <w:rsid w:val="00F42D15"/>
    <w:rsid w:val="00F42E44"/>
    <w:rsid w:val="00F43574"/>
    <w:rsid w:val="00F439FA"/>
    <w:rsid w:val="00F43AB9"/>
    <w:rsid w:val="00F43CD7"/>
    <w:rsid w:val="00F43E00"/>
    <w:rsid w:val="00F44323"/>
    <w:rsid w:val="00F458F5"/>
    <w:rsid w:val="00F462CB"/>
    <w:rsid w:val="00F5017B"/>
    <w:rsid w:val="00F51486"/>
    <w:rsid w:val="00F51628"/>
    <w:rsid w:val="00F51942"/>
    <w:rsid w:val="00F52EDC"/>
    <w:rsid w:val="00F530A9"/>
    <w:rsid w:val="00F5512C"/>
    <w:rsid w:val="00F55155"/>
    <w:rsid w:val="00F55B18"/>
    <w:rsid w:val="00F56B43"/>
    <w:rsid w:val="00F60936"/>
    <w:rsid w:val="00F60B8E"/>
    <w:rsid w:val="00F616BA"/>
    <w:rsid w:val="00F63145"/>
    <w:rsid w:val="00F63283"/>
    <w:rsid w:val="00F638AD"/>
    <w:rsid w:val="00F64C49"/>
    <w:rsid w:val="00F66424"/>
    <w:rsid w:val="00F66762"/>
    <w:rsid w:val="00F66FDD"/>
    <w:rsid w:val="00F67CA7"/>
    <w:rsid w:val="00F72560"/>
    <w:rsid w:val="00F73D75"/>
    <w:rsid w:val="00F74263"/>
    <w:rsid w:val="00F746C5"/>
    <w:rsid w:val="00F7519A"/>
    <w:rsid w:val="00F772EC"/>
    <w:rsid w:val="00F804D2"/>
    <w:rsid w:val="00F805DC"/>
    <w:rsid w:val="00F841C9"/>
    <w:rsid w:val="00F84B70"/>
    <w:rsid w:val="00F85853"/>
    <w:rsid w:val="00F86A93"/>
    <w:rsid w:val="00F86A9E"/>
    <w:rsid w:val="00F87259"/>
    <w:rsid w:val="00F87FC1"/>
    <w:rsid w:val="00F904F8"/>
    <w:rsid w:val="00F90514"/>
    <w:rsid w:val="00F90713"/>
    <w:rsid w:val="00F91249"/>
    <w:rsid w:val="00F92DBE"/>
    <w:rsid w:val="00F93A82"/>
    <w:rsid w:val="00F94F1E"/>
    <w:rsid w:val="00F9672A"/>
    <w:rsid w:val="00F968EE"/>
    <w:rsid w:val="00F96E56"/>
    <w:rsid w:val="00F9723D"/>
    <w:rsid w:val="00FA0285"/>
    <w:rsid w:val="00FA0756"/>
    <w:rsid w:val="00FA1609"/>
    <w:rsid w:val="00FA34BC"/>
    <w:rsid w:val="00FA7B9E"/>
    <w:rsid w:val="00FB0472"/>
    <w:rsid w:val="00FB093B"/>
    <w:rsid w:val="00FB0BF0"/>
    <w:rsid w:val="00FB0CCD"/>
    <w:rsid w:val="00FB1374"/>
    <w:rsid w:val="00FB28D5"/>
    <w:rsid w:val="00FB2FE6"/>
    <w:rsid w:val="00FB30B8"/>
    <w:rsid w:val="00FB38D5"/>
    <w:rsid w:val="00FB745F"/>
    <w:rsid w:val="00FB7DA8"/>
    <w:rsid w:val="00FB7F9B"/>
    <w:rsid w:val="00FC0F0E"/>
    <w:rsid w:val="00FC1CAD"/>
    <w:rsid w:val="00FC269D"/>
    <w:rsid w:val="00FC26FE"/>
    <w:rsid w:val="00FC2F92"/>
    <w:rsid w:val="00FC37E3"/>
    <w:rsid w:val="00FC3E02"/>
    <w:rsid w:val="00FC4894"/>
    <w:rsid w:val="00FC5552"/>
    <w:rsid w:val="00FC6A92"/>
    <w:rsid w:val="00FD0547"/>
    <w:rsid w:val="00FD2750"/>
    <w:rsid w:val="00FD40FD"/>
    <w:rsid w:val="00FD4286"/>
    <w:rsid w:val="00FD4C71"/>
    <w:rsid w:val="00FD5864"/>
    <w:rsid w:val="00FD6018"/>
    <w:rsid w:val="00FD6A51"/>
    <w:rsid w:val="00FD7CB1"/>
    <w:rsid w:val="00FE0F7E"/>
    <w:rsid w:val="00FE2DF3"/>
    <w:rsid w:val="00FE38B8"/>
    <w:rsid w:val="00FE3EF1"/>
    <w:rsid w:val="00FE6E31"/>
    <w:rsid w:val="00FE7309"/>
    <w:rsid w:val="00FF00D2"/>
    <w:rsid w:val="00FF0F87"/>
    <w:rsid w:val="00FF1953"/>
    <w:rsid w:val="00FF2FA6"/>
    <w:rsid w:val="00FF4607"/>
    <w:rsid w:val="00FF491A"/>
    <w:rsid w:val="00FF53D9"/>
    <w:rsid w:val="00FF5409"/>
    <w:rsid w:val="00FF56F9"/>
    <w:rsid w:val="00FF6743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60B0"/>
  <w15:docId w15:val="{11792281-6ECA-464B-8DEF-0FBA7274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AE8"/>
  </w:style>
  <w:style w:type="paragraph" w:styleId="Heading1">
    <w:name w:val="heading 1"/>
    <w:basedOn w:val="Normal"/>
    <w:link w:val="Heading1Char"/>
    <w:uiPriority w:val="9"/>
    <w:qFormat/>
    <w:rsid w:val="00867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9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9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E64A4"/>
    <w:rPr>
      <w:i/>
      <w:iCs/>
    </w:rPr>
  </w:style>
  <w:style w:type="character" w:styleId="Hyperlink">
    <w:name w:val="Hyperlink"/>
    <w:basedOn w:val="DefaultParagraphFont"/>
    <w:uiPriority w:val="99"/>
    <w:unhideWhenUsed/>
    <w:rsid w:val="007E64A4"/>
    <w:rPr>
      <w:color w:val="0000FF"/>
      <w:u w:val="single"/>
    </w:rPr>
  </w:style>
  <w:style w:type="character" w:customStyle="1" w:styleId="ref-title">
    <w:name w:val="ref-title"/>
    <w:basedOn w:val="DefaultParagraphFont"/>
    <w:rsid w:val="00531BC6"/>
  </w:style>
  <w:style w:type="character" w:customStyle="1" w:styleId="ref-journal">
    <w:name w:val="ref-journal"/>
    <w:basedOn w:val="DefaultParagraphFont"/>
    <w:rsid w:val="00531BC6"/>
  </w:style>
  <w:style w:type="character" w:customStyle="1" w:styleId="ref-vol">
    <w:name w:val="ref-vol"/>
    <w:basedOn w:val="DefaultParagraphFont"/>
    <w:rsid w:val="00531BC6"/>
  </w:style>
  <w:style w:type="character" w:styleId="Strong">
    <w:name w:val="Strong"/>
    <w:basedOn w:val="DefaultParagraphFont"/>
    <w:uiPriority w:val="22"/>
    <w:qFormat/>
    <w:rsid w:val="00584656"/>
    <w:rPr>
      <w:b/>
      <w:bCs/>
    </w:rPr>
  </w:style>
  <w:style w:type="paragraph" w:styleId="NoSpacing">
    <w:name w:val="No Spacing"/>
    <w:uiPriority w:val="1"/>
    <w:qFormat/>
    <w:rsid w:val="00025311"/>
    <w:pPr>
      <w:spacing w:after="0" w:line="240" w:lineRule="auto"/>
    </w:pPr>
    <w:rPr>
      <w:rFonts w:eastAsiaTheme="minorEastAsia"/>
      <w:lang w:eastAsia="en-GB"/>
    </w:rPr>
  </w:style>
  <w:style w:type="paragraph" w:customStyle="1" w:styleId="desc">
    <w:name w:val="desc"/>
    <w:basedOn w:val="Normal"/>
    <w:rsid w:val="0094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67A8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B09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B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0D3"/>
    <w:rPr>
      <w:color w:val="605E5C"/>
      <w:shd w:val="clear" w:color="auto" w:fill="E1DFDD"/>
    </w:rPr>
  </w:style>
  <w:style w:type="paragraph" w:customStyle="1" w:styleId="p">
    <w:name w:val="p"/>
    <w:basedOn w:val="Normal"/>
    <w:rsid w:val="0082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l-author-delim">
    <w:name w:val="al-author-delim"/>
    <w:basedOn w:val="DefaultParagraphFont"/>
    <w:rsid w:val="00764F34"/>
  </w:style>
  <w:style w:type="paragraph" w:styleId="Header">
    <w:name w:val="header"/>
    <w:basedOn w:val="Normal"/>
    <w:link w:val="HeaderChar"/>
    <w:uiPriority w:val="99"/>
    <w:unhideWhenUsed/>
    <w:rsid w:val="007C4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6D8"/>
  </w:style>
  <w:style w:type="paragraph" w:styleId="Footer">
    <w:name w:val="footer"/>
    <w:basedOn w:val="Normal"/>
    <w:link w:val="FooterChar"/>
    <w:uiPriority w:val="99"/>
    <w:unhideWhenUsed/>
    <w:rsid w:val="007C4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6D8"/>
  </w:style>
  <w:style w:type="paragraph" w:customStyle="1" w:styleId="Default">
    <w:name w:val="Default"/>
    <w:rsid w:val="007D2C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1C17A5"/>
    <w:rPr>
      <w:color w:val="808080"/>
    </w:rPr>
  </w:style>
  <w:style w:type="table" w:styleId="TableGrid">
    <w:name w:val="Table Grid"/>
    <w:basedOn w:val="TableNormal"/>
    <w:uiPriority w:val="39"/>
    <w:rsid w:val="007B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C9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379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hapter-para">
    <w:name w:val="chapter-para"/>
    <w:basedOn w:val="Normal"/>
    <w:rsid w:val="00B8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sult">
    <w:name w:val="result"/>
    <w:basedOn w:val="DefaultParagraphFont"/>
    <w:rsid w:val="006848F6"/>
    <w:rPr>
      <w:color w:val="000080"/>
    </w:rPr>
  </w:style>
  <w:style w:type="paragraph" w:customStyle="1" w:styleId="MDPI31text">
    <w:name w:val="MDPI_3.1_text"/>
    <w:qFormat/>
    <w:rsid w:val="00BF2596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@null" TargetMode="External"/><Relationship Id="rId13" Type="http://schemas.openxmlformats.org/officeDocument/2006/relationships/hyperlink" Target="mailto:dev@null" TargetMode="External"/><Relationship Id="rId18" Type="http://schemas.openxmlformats.org/officeDocument/2006/relationships/hyperlink" Target="mailto:dev@null" TargetMode="External"/><Relationship Id="rId26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hyperlink" Target="http://www.fondazioneaps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ev@null" TargetMode="External"/><Relationship Id="rId17" Type="http://schemas.openxmlformats.org/officeDocument/2006/relationships/hyperlink" Target="mailto:pasquale.pignatelli@uniroma1.i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ev@null" TargetMode="External"/><Relationship Id="rId20" Type="http://schemas.openxmlformats.org/officeDocument/2006/relationships/hyperlink" Target="mailto:paxmes@aol.com" TargetMode="External"/><Relationship Id="rId29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squale.pignatelli@uniroma1.it" TargetMode="External"/><Relationship Id="rId24" Type="http://schemas.openxmlformats.org/officeDocument/2006/relationships/hyperlink" Target="https://www.ncbi.nlm.nih.gov/pmc/articles/PMC8020102/table/table1-10760296211002914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ev@null" TargetMode="External"/><Relationship Id="rId23" Type="http://schemas.openxmlformats.org/officeDocument/2006/relationships/hyperlink" Target="https://www.sciencedirect.com/topics/medicine-and-dentistry/funnel-plot" TargetMode="External"/><Relationship Id="rId28" Type="http://schemas.openxmlformats.org/officeDocument/2006/relationships/image" Target="media/image3.emf"/><Relationship Id="rId10" Type="http://schemas.openxmlformats.org/officeDocument/2006/relationships/hyperlink" Target="mailto:dev@null" TargetMode="External"/><Relationship Id="rId19" Type="http://schemas.openxmlformats.org/officeDocument/2006/relationships/hyperlink" Target="mailto:dev@nul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@null" TargetMode="External"/><Relationship Id="rId14" Type="http://schemas.openxmlformats.org/officeDocument/2006/relationships/hyperlink" Target="mailto:dev@null" TargetMode="External"/><Relationship Id="rId22" Type="http://schemas.openxmlformats.org/officeDocument/2006/relationships/hyperlink" Target="https://www.sciencedirect.com/science/article/pii/S0049017215001845?via%3Dihub" TargetMode="External"/><Relationship Id="rId27" Type="http://schemas.openxmlformats.org/officeDocument/2006/relationships/image" Target="media/image2.emf"/><Relationship Id="rId3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1F0E3-1188-467E-AC0B-99AA9076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29</Pages>
  <Words>6595</Words>
  <Characters>37594</Characters>
  <Application>Microsoft Office Word</Application>
  <DocSecurity>0</DocSecurity>
  <Lines>313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NHS Dumfries And Galloway</Company>
  <LinksUpToDate>false</LinksUpToDate>
  <CharactersWithSpaces>44101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Ames</dc:creator>
  <cp:lastModifiedBy>Paul Ames</cp:lastModifiedBy>
  <cp:revision>392</cp:revision>
  <cp:lastPrinted>2022-11-24T08:34:00Z</cp:lastPrinted>
  <dcterms:created xsi:type="dcterms:W3CDTF">2022-11-24T22:46:00Z</dcterms:created>
  <dcterms:modified xsi:type="dcterms:W3CDTF">2023-03-15T23:46:00Z</dcterms:modified>
</cp:coreProperties>
</file>