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F0C" w:rsidRDefault="007B0F0C" w:rsidP="00814C54">
      <w:pPr>
        <w:spacing w:line="480" w:lineRule="auto"/>
        <w:rPr>
          <w:b/>
          <w:bCs/>
          <w:i/>
          <w:iCs/>
        </w:rPr>
      </w:pPr>
      <w:r w:rsidRPr="009B2E7A">
        <w:rPr>
          <w:b/>
          <w:bCs/>
        </w:rPr>
        <w:t xml:space="preserve">Molecular staging of surgical margins in oral </w:t>
      </w:r>
      <w:proofErr w:type="spellStart"/>
      <w:r w:rsidRPr="009B2E7A">
        <w:rPr>
          <w:b/>
          <w:bCs/>
        </w:rPr>
        <w:t>squamous</w:t>
      </w:r>
      <w:proofErr w:type="spellEnd"/>
      <w:r w:rsidRPr="009B2E7A">
        <w:rPr>
          <w:b/>
          <w:bCs/>
        </w:rPr>
        <w:t xml:space="preserve"> cell carcinoma using </w:t>
      </w:r>
      <w:r w:rsidR="00A21DA5">
        <w:rPr>
          <w:b/>
          <w:bCs/>
        </w:rPr>
        <w:t>promoter</w:t>
      </w:r>
      <w:r w:rsidRPr="009B2E7A">
        <w:rPr>
          <w:b/>
          <w:bCs/>
        </w:rPr>
        <w:t xml:space="preserve"> </w:t>
      </w:r>
      <w:proofErr w:type="spellStart"/>
      <w:r w:rsidRPr="009B2E7A">
        <w:rPr>
          <w:b/>
          <w:bCs/>
        </w:rPr>
        <w:t>methylation</w:t>
      </w:r>
      <w:proofErr w:type="spellEnd"/>
      <w:r w:rsidRPr="009B2E7A">
        <w:rPr>
          <w:b/>
          <w:bCs/>
        </w:rPr>
        <w:t xml:space="preserve"> </w:t>
      </w:r>
      <w:proofErr w:type="gramStart"/>
      <w:r w:rsidRPr="009B2E7A">
        <w:rPr>
          <w:b/>
          <w:bCs/>
        </w:rPr>
        <w:t xml:space="preserve">of </w:t>
      </w:r>
      <w:r w:rsidRPr="00FB1910">
        <w:rPr>
          <w:b/>
          <w:bCs/>
        </w:rPr>
        <w:t xml:space="preserve"> p16</w:t>
      </w:r>
      <w:r w:rsidRPr="00FB1910">
        <w:rPr>
          <w:b/>
          <w:bCs/>
          <w:vertAlign w:val="superscript"/>
        </w:rPr>
        <w:t>INK4A</w:t>
      </w:r>
      <w:proofErr w:type="gramEnd"/>
      <w:r w:rsidRPr="00FB1910">
        <w:rPr>
          <w:b/>
          <w:bCs/>
        </w:rPr>
        <w:t xml:space="preserve">, </w:t>
      </w:r>
      <w:proofErr w:type="spellStart"/>
      <w:r w:rsidRPr="00FB1910">
        <w:rPr>
          <w:b/>
          <w:bCs/>
        </w:rPr>
        <w:t>cytoglobin</w:t>
      </w:r>
      <w:proofErr w:type="spellEnd"/>
      <w:r w:rsidRPr="00FB1910">
        <w:rPr>
          <w:b/>
          <w:bCs/>
        </w:rPr>
        <w:t>, E-</w:t>
      </w:r>
      <w:proofErr w:type="spellStart"/>
      <w:r w:rsidRPr="00FB1910">
        <w:rPr>
          <w:b/>
          <w:bCs/>
        </w:rPr>
        <w:t>cadherin</w:t>
      </w:r>
      <w:proofErr w:type="spellEnd"/>
      <w:r w:rsidRPr="00FB1910">
        <w:rPr>
          <w:b/>
          <w:bCs/>
        </w:rPr>
        <w:t xml:space="preserve"> and </w:t>
      </w:r>
      <w:r w:rsidRPr="00FB1910">
        <w:rPr>
          <w:b/>
          <w:bCs/>
          <w:i/>
          <w:iCs/>
        </w:rPr>
        <w:t>TMEFF2</w:t>
      </w:r>
    </w:p>
    <w:p w:rsidR="007B0F0C" w:rsidRDefault="007B0F0C" w:rsidP="00814C54">
      <w:pPr>
        <w:spacing w:line="480" w:lineRule="auto"/>
        <w:rPr>
          <w:rFonts w:cs="Times New Roman"/>
        </w:rPr>
      </w:pPr>
      <w:r w:rsidRPr="007C2A1E">
        <w:t xml:space="preserve">Richard J </w:t>
      </w:r>
      <w:proofErr w:type="spellStart"/>
      <w:r w:rsidRPr="007C2A1E">
        <w:t>Shaw</w:t>
      </w:r>
      <w:r w:rsidR="00964F1A">
        <w:rPr>
          <w:vertAlign w:val="superscript"/>
        </w:rPr>
        <w:t>a</w:t>
      </w:r>
      <w:proofErr w:type="gramStart"/>
      <w:r w:rsidR="00964F1A">
        <w:rPr>
          <w:vertAlign w:val="superscript"/>
        </w:rPr>
        <w:t>,b</w:t>
      </w:r>
      <w:proofErr w:type="spellEnd"/>
      <w:proofErr w:type="gramEnd"/>
      <w:r w:rsidRPr="007C2A1E">
        <w:t xml:space="preserve">, Andrew J </w:t>
      </w:r>
      <w:proofErr w:type="spellStart"/>
      <w:r w:rsidRPr="007C2A1E">
        <w:t>Hobkirk</w:t>
      </w:r>
      <w:r w:rsidR="00964F1A">
        <w:rPr>
          <w:vertAlign w:val="superscript"/>
        </w:rPr>
        <w:t>a,b</w:t>
      </w:r>
      <w:proofErr w:type="spellEnd"/>
      <w:r w:rsidRPr="007C2A1E">
        <w:t xml:space="preserve">, George </w:t>
      </w:r>
      <w:proofErr w:type="spellStart"/>
      <w:r w:rsidRPr="007C2A1E">
        <w:t>Nikolaidis</w:t>
      </w:r>
      <w:r w:rsidR="00964F1A">
        <w:rPr>
          <w:vertAlign w:val="superscript"/>
        </w:rPr>
        <w:t>a</w:t>
      </w:r>
      <w:proofErr w:type="spellEnd"/>
      <w:r w:rsidRPr="007C2A1E">
        <w:t xml:space="preserve">, Julia A </w:t>
      </w:r>
      <w:proofErr w:type="spellStart"/>
      <w:r w:rsidRPr="007C2A1E">
        <w:t>Woolgar</w:t>
      </w:r>
      <w:r w:rsidR="00964F1A">
        <w:rPr>
          <w:vertAlign w:val="superscript"/>
        </w:rPr>
        <w:t>c,d</w:t>
      </w:r>
      <w:proofErr w:type="spellEnd"/>
      <w:r w:rsidRPr="007C2A1E">
        <w:t xml:space="preserve">, </w:t>
      </w:r>
      <w:r>
        <w:t xml:space="preserve">Asterios </w:t>
      </w:r>
      <w:proofErr w:type="spellStart"/>
      <w:r>
        <w:t>Triantafyllou</w:t>
      </w:r>
      <w:r w:rsidR="00953A81">
        <w:rPr>
          <w:vertAlign w:val="superscript"/>
        </w:rPr>
        <w:t>c,d</w:t>
      </w:r>
      <w:proofErr w:type="spellEnd"/>
      <w:r>
        <w:t xml:space="preserve">,  James S. </w:t>
      </w:r>
      <w:proofErr w:type="spellStart"/>
      <w:r>
        <w:t>Brown</w:t>
      </w:r>
      <w:r w:rsidR="00953A81">
        <w:rPr>
          <w:vertAlign w:val="superscript"/>
        </w:rPr>
        <w:t>b</w:t>
      </w:r>
      <w:proofErr w:type="spellEnd"/>
      <w:r>
        <w:t xml:space="preserve">, </w:t>
      </w:r>
      <w:proofErr w:type="spellStart"/>
      <w:r w:rsidRPr="007C2A1E">
        <w:t>T</w:t>
      </w:r>
      <w:r>
        <w:t>rianta</w:t>
      </w:r>
      <w:r w:rsidRPr="007C2A1E">
        <w:t>fillos</w:t>
      </w:r>
      <w:proofErr w:type="spellEnd"/>
      <w:r w:rsidRPr="007C2A1E">
        <w:t xml:space="preserve"> </w:t>
      </w:r>
      <w:proofErr w:type="spellStart"/>
      <w:r w:rsidRPr="007C2A1E">
        <w:t>Liloglou</w:t>
      </w:r>
      <w:r w:rsidR="00953A81">
        <w:rPr>
          <w:vertAlign w:val="superscript"/>
        </w:rPr>
        <w:t>a,d</w:t>
      </w:r>
      <w:proofErr w:type="spellEnd"/>
      <w:r w:rsidRPr="007C2A1E">
        <w:t xml:space="preserve">, Janet M </w:t>
      </w:r>
      <w:proofErr w:type="spellStart"/>
      <w:r w:rsidRPr="007C2A1E">
        <w:t>Risk</w:t>
      </w:r>
      <w:r w:rsidR="00953A81">
        <w:rPr>
          <w:vertAlign w:val="superscript"/>
        </w:rPr>
        <w:t>a,d</w:t>
      </w:r>
      <w:proofErr w:type="spellEnd"/>
      <w:r w:rsidR="00636538">
        <w:rPr>
          <w:vertAlign w:val="superscript"/>
        </w:rPr>
        <w:t>*</w:t>
      </w:r>
      <w:r w:rsidRPr="007C2A1E">
        <w:t xml:space="preserve"> </w:t>
      </w:r>
    </w:p>
    <w:p w:rsidR="00953A81" w:rsidRDefault="007B0F0C" w:rsidP="00814C54">
      <w:pPr>
        <w:pStyle w:val="ListParagraph"/>
        <w:numPr>
          <w:ilvl w:val="0"/>
          <w:numId w:val="5"/>
        </w:numPr>
        <w:spacing w:line="480" w:lineRule="auto"/>
      </w:pPr>
      <w:r>
        <w:t>Department of Molecular &amp; Clinical Cancer Medicine, University of Liverpool. UK.</w:t>
      </w:r>
      <w:r w:rsidR="00636538">
        <w:t xml:space="preserve"> L69 3BX.</w:t>
      </w:r>
      <w:r w:rsidR="00953A81">
        <w:t xml:space="preserve"> </w:t>
      </w:r>
    </w:p>
    <w:p w:rsidR="00953A81" w:rsidRDefault="007B0F0C" w:rsidP="00814C54">
      <w:pPr>
        <w:pStyle w:val="ListParagraph"/>
        <w:numPr>
          <w:ilvl w:val="0"/>
          <w:numId w:val="5"/>
        </w:numPr>
        <w:spacing w:before="120" w:after="120" w:line="480" w:lineRule="auto"/>
        <w:ind w:left="714" w:hanging="357"/>
      </w:pPr>
      <w:r>
        <w:t xml:space="preserve">Regional Maxillofacial Unit, </w:t>
      </w:r>
      <w:proofErr w:type="spellStart"/>
      <w:r>
        <w:t>Aintree</w:t>
      </w:r>
      <w:proofErr w:type="spellEnd"/>
      <w:r>
        <w:t xml:space="preserve"> University Hospital</w:t>
      </w:r>
      <w:r w:rsidR="00212823">
        <w:t>s NHS Trust</w:t>
      </w:r>
      <w:r>
        <w:t>, Liverpool. UK</w:t>
      </w:r>
      <w:r w:rsidR="00636538">
        <w:t>. L9 7AL</w:t>
      </w:r>
    </w:p>
    <w:p w:rsidR="00953A81" w:rsidRDefault="00212823" w:rsidP="00814C54">
      <w:pPr>
        <w:pStyle w:val="ListParagraph"/>
        <w:numPr>
          <w:ilvl w:val="0"/>
          <w:numId w:val="5"/>
        </w:numPr>
        <w:spacing w:line="480" w:lineRule="auto"/>
      </w:pPr>
      <w:r>
        <w:t>Cellular</w:t>
      </w:r>
      <w:r w:rsidR="007B0F0C">
        <w:t xml:space="preserve"> Pathology, </w:t>
      </w:r>
      <w:proofErr w:type="spellStart"/>
      <w:r w:rsidR="007B0F0C">
        <w:t>Aintree</w:t>
      </w:r>
      <w:proofErr w:type="spellEnd"/>
      <w:r w:rsidR="007B0F0C">
        <w:t xml:space="preserve"> University Hospitals NHS Foundation Trust, Liverpool. UK</w:t>
      </w:r>
      <w:r w:rsidR="00636538">
        <w:t>.</w:t>
      </w:r>
      <w:r w:rsidR="00953A81">
        <w:t xml:space="preserve"> </w:t>
      </w:r>
      <w:r w:rsidR="00636538">
        <w:t>L9 7AL</w:t>
      </w:r>
    </w:p>
    <w:p w:rsidR="00212823" w:rsidRDefault="00212823" w:rsidP="00814C54">
      <w:pPr>
        <w:pStyle w:val="ListParagraph"/>
        <w:numPr>
          <w:ilvl w:val="0"/>
          <w:numId w:val="5"/>
        </w:numPr>
        <w:spacing w:before="120" w:line="480" w:lineRule="auto"/>
        <w:ind w:left="714" w:hanging="357"/>
      </w:pPr>
      <w:r>
        <w:t>School of Dentistry, University of Liverpool, UK.</w:t>
      </w:r>
      <w:r w:rsidR="00636538">
        <w:t xml:space="preserve"> L69 3GN</w:t>
      </w:r>
    </w:p>
    <w:p w:rsidR="00636538" w:rsidRDefault="00636538" w:rsidP="00814C54">
      <w:pPr>
        <w:spacing w:line="480" w:lineRule="auto"/>
      </w:pPr>
      <w:r>
        <w:t>*: corresponding author</w:t>
      </w:r>
      <w:r w:rsidR="00A21DA5">
        <w:t>:</w:t>
      </w:r>
      <w:r w:rsidR="00A21DA5">
        <w:tab/>
        <w:t>Department of Molecular &amp; Clinical Cancer Medicine</w:t>
      </w:r>
    </w:p>
    <w:p w:rsidR="00A21DA5" w:rsidRDefault="00A21DA5" w:rsidP="00814C54">
      <w:pPr>
        <w:spacing w:line="480" w:lineRule="auto"/>
      </w:pPr>
      <w:r>
        <w:tab/>
      </w:r>
      <w:r>
        <w:tab/>
      </w:r>
      <w:r>
        <w:tab/>
      </w:r>
      <w:r>
        <w:tab/>
        <w:t>School of Dentistry Research Wing,</w:t>
      </w:r>
    </w:p>
    <w:p w:rsidR="00A21DA5" w:rsidRDefault="00A21DA5" w:rsidP="00814C54">
      <w:pPr>
        <w:spacing w:line="480" w:lineRule="auto"/>
      </w:pPr>
      <w:r>
        <w:tab/>
      </w:r>
      <w:r>
        <w:tab/>
      </w:r>
      <w:r>
        <w:tab/>
      </w:r>
      <w:r>
        <w:tab/>
      </w:r>
      <w:proofErr w:type="spellStart"/>
      <w:r>
        <w:t>Daulby</w:t>
      </w:r>
      <w:proofErr w:type="spellEnd"/>
      <w:r>
        <w:t xml:space="preserve"> Street,</w:t>
      </w:r>
    </w:p>
    <w:p w:rsidR="00A21DA5" w:rsidRDefault="00A21DA5" w:rsidP="00814C54">
      <w:pPr>
        <w:spacing w:line="480" w:lineRule="auto"/>
      </w:pPr>
      <w:r>
        <w:tab/>
      </w:r>
      <w:r>
        <w:tab/>
      </w:r>
      <w:r>
        <w:tab/>
      </w:r>
      <w:r>
        <w:tab/>
        <w:t>Liverpool</w:t>
      </w:r>
    </w:p>
    <w:p w:rsidR="00A21DA5" w:rsidRDefault="00A21DA5" w:rsidP="00814C54">
      <w:pPr>
        <w:spacing w:line="480" w:lineRule="auto"/>
      </w:pPr>
      <w:r>
        <w:tab/>
      </w:r>
      <w:r>
        <w:tab/>
      </w:r>
      <w:r>
        <w:tab/>
      </w:r>
      <w:r>
        <w:tab/>
        <w:t>L69 3GN</w:t>
      </w:r>
    </w:p>
    <w:p w:rsidR="00A21DA5" w:rsidRDefault="00A21DA5" w:rsidP="00814C54">
      <w:pPr>
        <w:spacing w:line="480" w:lineRule="auto"/>
      </w:pPr>
      <w:r>
        <w:tab/>
      </w:r>
      <w:r>
        <w:tab/>
      </w:r>
      <w:r>
        <w:tab/>
      </w:r>
      <w:r>
        <w:tab/>
        <w:t xml:space="preserve">E: </w:t>
      </w:r>
      <w:hyperlink r:id="rId8" w:history="1">
        <w:r w:rsidR="00964F1A" w:rsidRPr="00DC14FD">
          <w:rPr>
            <w:rStyle w:val="Hyperlink"/>
          </w:rPr>
          <w:t>j.m.risk@liverpool.ac.uk</w:t>
        </w:r>
      </w:hyperlink>
    </w:p>
    <w:p w:rsidR="00964F1A" w:rsidRDefault="00964F1A" w:rsidP="00814C54">
      <w:pPr>
        <w:spacing w:line="480" w:lineRule="auto"/>
      </w:pPr>
      <w:r>
        <w:tab/>
      </w:r>
      <w:r>
        <w:tab/>
      </w:r>
      <w:r>
        <w:tab/>
      </w:r>
      <w:r>
        <w:tab/>
        <w:t>T: 0151 706 5265</w:t>
      </w:r>
    </w:p>
    <w:p w:rsidR="00964F1A" w:rsidRDefault="00964F1A" w:rsidP="00814C54">
      <w:pPr>
        <w:spacing w:line="480" w:lineRule="auto"/>
      </w:pPr>
      <w:r>
        <w:tab/>
      </w:r>
      <w:r>
        <w:tab/>
      </w:r>
      <w:r>
        <w:tab/>
      </w:r>
      <w:r>
        <w:tab/>
        <w:t>F: 0151 706 5809</w:t>
      </w:r>
    </w:p>
    <w:p w:rsidR="00636538" w:rsidRDefault="00814C54" w:rsidP="00814C54">
      <w:pPr>
        <w:spacing w:line="480" w:lineRule="auto"/>
      </w:pPr>
      <w:r>
        <w:t>Running Head</w:t>
      </w:r>
      <w:r w:rsidR="00636538">
        <w:t>:</w:t>
      </w:r>
      <w:r w:rsidR="00636538">
        <w:tab/>
      </w:r>
      <w:proofErr w:type="spellStart"/>
      <w:r w:rsidR="00636538">
        <w:t>Methylation</w:t>
      </w:r>
      <w:proofErr w:type="spellEnd"/>
      <w:r w:rsidR="00636538">
        <w:t xml:space="preserve"> biomarker staging of OSCC margins </w:t>
      </w:r>
    </w:p>
    <w:p w:rsidR="00B240A6" w:rsidRDefault="00814C54" w:rsidP="00B240A6">
      <w:pPr>
        <w:spacing w:line="276" w:lineRule="auto"/>
        <w:ind w:left="1418" w:right="270" w:hanging="1418"/>
        <w:rPr>
          <w:rFonts w:asciiTheme="majorHAnsi" w:hAnsiTheme="majorHAnsi" w:cs="Calibri"/>
        </w:rPr>
      </w:pPr>
      <w:r w:rsidRPr="00B240A6">
        <w:rPr>
          <w:rFonts w:asciiTheme="majorHAnsi" w:hAnsiTheme="majorHAnsi"/>
          <w:bCs/>
        </w:rPr>
        <w:t>Synopsis:</w:t>
      </w:r>
      <w:r w:rsidR="00B240A6" w:rsidRPr="00B240A6">
        <w:rPr>
          <w:rFonts w:asciiTheme="majorHAnsi" w:hAnsiTheme="majorHAnsi"/>
          <w:bCs/>
        </w:rPr>
        <w:tab/>
      </w:r>
      <w:r w:rsidR="00654781">
        <w:rPr>
          <w:rFonts w:asciiTheme="majorHAnsi" w:hAnsiTheme="majorHAnsi" w:cs="Calibri"/>
        </w:rPr>
        <w:t>P</w:t>
      </w:r>
      <w:r w:rsidR="00654781" w:rsidRPr="00B240A6">
        <w:rPr>
          <w:rFonts w:asciiTheme="majorHAnsi" w:hAnsiTheme="majorHAnsi" w:cs="Calibri"/>
        </w:rPr>
        <w:t xml:space="preserve">rognostic </w:t>
      </w:r>
      <w:r w:rsidR="00654781">
        <w:rPr>
          <w:rFonts w:asciiTheme="majorHAnsi" w:hAnsiTheme="majorHAnsi" w:cs="Calibri"/>
        </w:rPr>
        <w:t xml:space="preserve">molecular </w:t>
      </w:r>
      <w:r w:rsidR="00654781" w:rsidRPr="00B240A6">
        <w:rPr>
          <w:rFonts w:asciiTheme="majorHAnsi" w:hAnsiTheme="majorHAnsi" w:cs="Calibri"/>
        </w:rPr>
        <w:t xml:space="preserve">staging of surgical margins in a series of prospectively-collected, fresh frozen tissue from oral </w:t>
      </w:r>
      <w:proofErr w:type="spellStart"/>
      <w:r w:rsidR="00654781" w:rsidRPr="00B240A6">
        <w:rPr>
          <w:rFonts w:asciiTheme="majorHAnsi" w:hAnsiTheme="majorHAnsi" w:cs="Calibri"/>
        </w:rPr>
        <w:t>squamous</w:t>
      </w:r>
      <w:proofErr w:type="spellEnd"/>
      <w:r w:rsidR="00654781" w:rsidRPr="00B240A6">
        <w:rPr>
          <w:rFonts w:asciiTheme="majorHAnsi" w:hAnsiTheme="majorHAnsi" w:cs="Calibri"/>
        </w:rPr>
        <w:t xml:space="preserve"> cell carcinoma </w:t>
      </w:r>
      <w:r w:rsidR="00654781">
        <w:rPr>
          <w:rFonts w:asciiTheme="majorHAnsi" w:hAnsiTheme="majorHAnsi" w:cs="Calibri"/>
        </w:rPr>
        <w:t xml:space="preserve">using </w:t>
      </w:r>
      <w:r w:rsidR="00B240A6" w:rsidRPr="00B240A6">
        <w:rPr>
          <w:rFonts w:asciiTheme="majorHAnsi" w:hAnsiTheme="majorHAnsi" w:cs="Calibri"/>
        </w:rPr>
        <w:t xml:space="preserve">DNA </w:t>
      </w:r>
      <w:proofErr w:type="spellStart"/>
      <w:r w:rsidR="00B240A6" w:rsidRPr="00B240A6">
        <w:rPr>
          <w:rFonts w:asciiTheme="majorHAnsi" w:hAnsiTheme="majorHAnsi" w:cs="Calibri"/>
        </w:rPr>
        <w:t>methylation</w:t>
      </w:r>
      <w:proofErr w:type="spellEnd"/>
      <w:r w:rsidR="00B240A6" w:rsidRPr="00B240A6">
        <w:rPr>
          <w:rFonts w:asciiTheme="majorHAnsi" w:hAnsiTheme="majorHAnsi" w:cs="Calibri"/>
        </w:rPr>
        <w:t xml:space="preserve"> biomarkers, determined by quantitative </w:t>
      </w:r>
      <w:proofErr w:type="spellStart"/>
      <w:r w:rsidR="00B240A6" w:rsidRPr="00B240A6">
        <w:rPr>
          <w:rFonts w:asciiTheme="majorHAnsi" w:hAnsiTheme="majorHAnsi" w:cs="Calibri"/>
        </w:rPr>
        <w:t>methylation</w:t>
      </w:r>
      <w:proofErr w:type="spellEnd"/>
      <w:r w:rsidR="00B240A6" w:rsidRPr="00B240A6">
        <w:rPr>
          <w:rFonts w:asciiTheme="majorHAnsi" w:hAnsiTheme="majorHAnsi" w:cs="Calibri"/>
        </w:rPr>
        <w:t>-specific PCR</w:t>
      </w:r>
      <w:r w:rsidR="00654781">
        <w:rPr>
          <w:rFonts w:asciiTheme="majorHAnsi" w:hAnsiTheme="majorHAnsi" w:cs="Calibri"/>
        </w:rPr>
        <w:t xml:space="preserve">.  </w:t>
      </w:r>
      <w:proofErr w:type="gramStart"/>
      <w:r w:rsidR="00654781">
        <w:rPr>
          <w:rFonts w:asciiTheme="majorHAnsi" w:hAnsiTheme="majorHAnsi" w:cs="Calibri"/>
        </w:rPr>
        <w:t>C</w:t>
      </w:r>
      <w:r w:rsidR="00B240A6" w:rsidRPr="00B240A6">
        <w:rPr>
          <w:rFonts w:asciiTheme="majorHAnsi" w:hAnsiTheme="majorHAnsi" w:cs="Calibri"/>
        </w:rPr>
        <w:t>omparison with more usual, pathologically derived</w:t>
      </w:r>
      <w:r w:rsidR="00F13A9C">
        <w:rPr>
          <w:rFonts w:asciiTheme="majorHAnsi" w:hAnsiTheme="majorHAnsi" w:cs="Calibri"/>
        </w:rPr>
        <w:t>, indicators of recurrence.</w:t>
      </w:r>
      <w:proofErr w:type="gramEnd"/>
    </w:p>
    <w:p w:rsidR="00F13A9C" w:rsidRDefault="00F13A9C" w:rsidP="00B240A6">
      <w:pPr>
        <w:spacing w:line="276" w:lineRule="auto"/>
        <w:ind w:left="1418" w:right="270" w:hanging="1418"/>
        <w:rPr>
          <w:rFonts w:asciiTheme="majorHAnsi" w:hAnsiTheme="majorHAnsi" w:cs="Calibri"/>
        </w:rPr>
      </w:pPr>
    </w:p>
    <w:p w:rsidR="00F13A9C" w:rsidRPr="00B240A6" w:rsidRDefault="00F13A9C" w:rsidP="00F13A9C">
      <w:pPr>
        <w:spacing w:line="276" w:lineRule="auto"/>
        <w:ind w:left="1418" w:right="270" w:hanging="1418"/>
        <w:rPr>
          <w:rFonts w:asciiTheme="majorHAnsi" w:hAnsiTheme="majorHAnsi" w:cs="Calibri"/>
        </w:rPr>
      </w:pPr>
      <w:r>
        <w:rPr>
          <w:rFonts w:asciiTheme="majorHAnsi" w:hAnsiTheme="majorHAnsi" w:cs="Calibri"/>
        </w:rPr>
        <w:t>Word count: 2</w:t>
      </w:r>
      <w:r w:rsidR="006D476C">
        <w:rPr>
          <w:rFonts w:asciiTheme="majorHAnsi" w:hAnsiTheme="majorHAnsi" w:cs="Calibri"/>
        </w:rPr>
        <w:t>631</w:t>
      </w:r>
      <w:r>
        <w:rPr>
          <w:rFonts w:asciiTheme="majorHAnsi" w:hAnsiTheme="majorHAnsi" w:cs="Calibri"/>
        </w:rPr>
        <w:t xml:space="preserve"> excluding </w:t>
      </w:r>
      <w:r w:rsidR="000536E3">
        <w:rPr>
          <w:rFonts w:asciiTheme="majorHAnsi" w:hAnsiTheme="majorHAnsi" w:cs="Calibri"/>
        </w:rPr>
        <w:t>abstract/</w:t>
      </w:r>
      <w:r>
        <w:rPr>
          <w:rFonts w:asciiTheme="majorHAnsi" w:hAnsiTheme="majorHAnsi" w:cs="Calibri"/>
        </w:rPr>
        <w:t>figures</w:t>
      </w:r>
    </w:p>
    <w:p w:rsidR="007B0F0C" w:rsidRDefault="00814C54" w:rsidP="00814C54">
      <w:pPr>
        <w:spacing w:line="480" w:lineRule="auto"/>
        <w:rPr>
          <w:rFonts w:cs="Times New Roman"/>
          <w:b/>
          <w:bCs/>
        </w:rPr>
      </w:pPr>
      <w:r>
        <w:rPr>
          <w:b/>
          <w:bCs/>
        </w:rPr>
        <w:br w:type="page"/>
      </w:r>
      <w:r w:rsidR="007B0F0C" w:rsidRPr="002F0F00">
        <w:rPr>
          <w:b/>
          <w:bCs/>
        </w:rPr>
        <w:lastRenderedPageBreak/>
        <w:t>Abstract</w:t>
      </w:r>
    </w:p>
    <w:p w:rsidR="007B0F0C" w:rsidRDefault="00A21DA5" w:rsidP="00814C54">
      <w:pPr>
        <w:spacing w:line="480" w:lineRule="auto"/>
        <w:rPr>
          <w:rFonts w:eastAsia="Times New Roman" w:cs="Times New Roman"/>
        </w:rPr>
      </w:pPr>
      <w:r>
        <w:rPr>
          <w:rFonts w:eastAsia="Times New Roman" w:cs="Times New Roman"/>
          <w:b/>
          <w:bCs/>
        </w:rPr>
        <w:t>Background</w:t>
      </w:r>
      <w:r w:rsidR="00A87403">
        <w:rPr>
          <w:rFonts w:eastAsia="Times New Roman" w:cs="Times New Roman"/>
          <w:b/>
          <w:bCs/>
        </w:rPr>
        <w:t xml:space="preserve">: </w:t>
      </w:r>
      <w:r w:rsidR="007B0F0C">
        <w:t>L</w:t>
      </w:r>
      <w:r w:rsidR="007B0F0C" w:rsidRPr="00A77669">
        <w:t>ocal recurrence</w:t>
      </w:r>
      <w:r w:rsidR="007B0F0C">
        <w:t xml:space="preserve"> in oral </w:t>
      </w:r>
      <w:proofErr w:type="spellStart"/>
      <w:r w:rsidR="007B0F0C">
        <w:t>squamous</w:t>
      </w:r>
      <w:proofErr w:type="spellEnd"/>
      <w:r w:rsidR="007B0F0C">
        <w:t xml:space="preserve"> cell carcinoma (OSCC) </w:t>
      </w:r>
      <w:r w:rsidR="007B0F0C" w:rsidRPr="00A77669">
        <w:t xml:space="preserve">despite clear </w:t>
      </w:r>
      <w:r w:rsidR="007B0F0C">
        <w:t xml:space="preserve">surgical </w:t>
      </w:r>
      <w:r w:rsidR="007B0F0C" w:rsidRPr="00A77669">
        <w:t>margins</w:t>
      </w:r>
      <w:r w:rsidR="007B0F0C">
        <w:t xml:space="preserve"> may </w:t>
      </w:r>
      <w:r w:rsidR="00D01B53">
        <w:t>indicate</w:t>
      </w:r>
      <w:r w:rsidR="007B0F0C">
        <w:t xml:space="preserve"> t</w:t>
      </w:r>
      <w:r w:rsidR="007B0F0C" w:rsidRPr="00A77669">
        <w:t xml:space="preserve">he presence of </w:t>
      </w:r>
      <w:r w:rsidR="007B0F0C">
        <w:t xml:space="preserve">residual, </w:t>
      </w:r>
      <w:r w:rsidR="007B0F0C" w:rsidRPr="00A77669">
        <w:t>sub-microscopic disease</w:t>
      </w:r>
      <w:r w:rsidR="007B0F0C">
        <w:t xml:space="preserve">.  </w:t>
      </w:r>
      <w:r w:rsidR="00D01B53">
        <w:t>M</w:t>
      </w:r>
      <w:r w:rsidR="007B0F0C">
        <w:t xml:space="preserve">olecular assessment of surgical margins may provide a greater </w:t>
      </w:r>
      <w:r w:rsidR="00D01B53">
        <w:t xml:space="preserve">prognostic </w:t>
      </w:r>
      <w:r w:rsidR="007B0F0C">
        <w:t xml:space="preserve">sensitivity compared to histopathology. </w:t>
      </w:r>
      <w:r w:rsidR="007B0F0C">
        <w:rPr>
          <w:rFonts w:eastAsia="Times New Roman" w:cs="Times New Roman"/>
        </w:rPr>
        <w:t xml:space="preserve">We aim to determine whether promoter </w:t>
      </w:r>
      <w:proofErr w:type="spellStart"/>
      <w:r w:rsidR="007B0F0C">
        <w:rPr>
          <w:rFonts w:eastAsia="Times New Roman" w:cs="Times New Roman"/>
        </w:rPr>
        <w:t>methylation</w:t>
      </w:r>
      <w:proofErr w:type="spellEnd"/>
      <w:r w:rsidR="007B0F0C">
        <w:rPr>
          <w:rFonts w:eastAsia="Times New Roman" w:cs="Times New Roman"/>
        </w:rPr>
        <w:t xml:space="preserve"> in deep and mucosal resection margins can predict recurrence in OSCC.</w:t>
      </w:r>
    </w:p>
    <w:p w:rsidR="007B0F0C" w:rsidRDefault="00A87403" w:rsidP="00814C54">
      <w:pPr>
        <w:spacing w:line="480" w:lineRule="auto"/>
      </w:pPr>
      <w:r>
        <w:rPr>
          <w:rFonts w:eastAsia="Times New Roman" w:cs="Times New Roman"/>
          <w:b/>
          <w:bCs/>
        </w:rPr>
        <w:t xml:space="preserve">Methods: </w:t>
      </w:r>
      <w:r w:rsidR="007B0F0C">
        <w:rPr>
          <w:rFonts w:eastAsia="Times New Roman" w:cs="Times New Roman"/>
        </w:rPr>
        <w:t>48 consecutive</w:t>
      </w:r>
      <w:r w:rsidR="00A21DA5">
        <w:rPr>
          <w:rFonts w:eastAsia="Times New Roman" w:cs="Times New Roman"/>
        </w:rPr>
        <w:t xml:space="preserve"> </w:t>
      </w:r>
      <w:r w:rsidR="007B0F0C">
        <w:rPr>
          <w:rFonts w:eastAsia="Times New Roman" w:cs="Times New Roman"/>
        </w:rPr>
        <w:t xml:space="preserve">OSCC cases </w:t>
      </w:r>
      <w:r w:rsidR="00D01B53">
        <w:rPr>
          <w:rFonts w:eastAsia="Times New Roman" w:cs="Times New Roman"/>
        </w:rPr>
        <w:t>were recruited</w:t>
      </w:r>
      <w:r w:rsidR="00B240A6">
        <w:rPr>
          <w:rFonts w:eastAsia="Times New Roman" w:cs="Times New Roman"/>
        </w:rPr>
        <w:t xml:space="preserve"> and a 5mm</w:t>
      </w:r>
      <w:r w:rsidR="00B240A6">
        <w:rPr>
          <w:rFonts w:eastAsia="Times New Roman" w:cs="Times New Roman"/>
          <w:vertAlign w:val="superscript"/>
        </w:rPr>
        <w:t>3</w:t>
      </w:r>
      <w:r w:rsidR="00B240A6">
        <w:rPr>
          <w:rFonts w:eastAsia="Times New Roman" w:cs="Times New Roman"/>
        </w:rPr>
        <w:t xml:space="preserve"> </w:t>
      </w:r>
      <w:proofErr w:type="spellStart"/>
      <w:r w:rsidR="00B240A6">
        <w:rPr>
          <w:rFonts w:eastAsia="Times New Roman" w:cs="Times New Roman"/>
        </w:rPr>
        <w:t>tumour</w:t>
      </w:r>
      <w:proofErr w:type="spellEnd"/>
      <w:r w:rsidR="00B240A6">
        <w:rPr>
          <w:rFonts w:eastAsia="Times New Roman" w:cs="Times New Roman"/>
        </w:rPr>
        <w:t xml:space="preserve"> sample plus</w:t>
      </w:r>
      <w:r w:rsidR="00D01B53">
        <w:rPr>
          <w:rFonts w:eastAsia="Times New Roman" w:cs="Times New Roman"/>
        </w:rPr>
        <w:t xml:space="preserve"> 5</w:t>
      </w:r>
      <w:r w:rsidR="007B0F0C">
        <w:rPr>
          <w:rFonts w:eastAsia="Times New Roman" w:cs="Times New Roman"/>
        </w:rPr>
        <w:t xml:space="preserve"> deep and 5 mucosal </w:t>
      </w:r>
      <w:r w:rsidR="00D01B53">
        <w:rPr>
          <w:rFonts w:eastAsia="Times New Roman" w:cs="Times New Roman"/>
        </w:rPr>
        <w:t xml:space="preserve">margin </w:t>
      </w:r>
      <w:r w:rsidR="007B0F0C">
        <w:rPr>
          <w:rFonts w:eastAsia="Times New Roman" w:cs="Times New Roman"/>
        </w:rPr>
        <w:t>samples snap frozen.  Clinical</w:t>
      </w:r>
      <w:r w:rsidR="00A21DA5">
        <w:rPr>
          <w:rFonts w:eastAsia="Times New Roman" w:cs="Times New Roman"/>
        </w:rPr>
        <w:t xml:space="preserve">, </w:t>
      </w:r>
      <w:r w:rsidR="007B0F0C">
        <w:rPr>
          <w:rFonts w:eastAsia="Times New Roman" w:cs="Times New Roman"/>
        </w:rPr>
        <w:t>pathological</w:t>
      </w:r>
      <w:r w:rsidR="00A21DA5">
        <w:rPr>
          <w:rFonts w:eastAsia="Times New Roman" w:cs="Times New Roman"/>
        </w:rPr>
        <w:t xml:space="preserve">, adjuvant therapy and outcome data </w:t>
      </w:r>
      <w:r w:rsidR="007B0F0C">
        <w:rPr>
          <w:rFonts w:eastAsia="Times New Roman" w:cs="Times New Roman"/>
        </w:rPr>
        <w:t xml:space="preserve">were recorded.  </w:t>
      </w:r>
      <w:proofErr w:type="spellStart"/>
      <w:r w:rsidR="007B0F0C">
        <w:rPr>
          <w:rFonts w:eastAsia="Times New Roman" w:cs="Times New Roman"/>
        </w:rPr>
        <w:t>Tumours</w:t>
      </w:r>
      <w:proofErr w:type="spellEnd"/>
      <w:r w:rsidR="007B0F0C">
        <w:rPr>
          <w:rFonts w:eastAsia="Times New Roman" w:cs="Times New Roman"/>
        </w:rPr>
        <w:t xml:space="preserve"> were informative if &gt;5% promoter </w:t>
      </w:r>
      <w:proofErr w:type="spellStart"/>
      <w:r w:rsidR="007B0F0C">
        <w:rPr>
          <w:rFonts w:eastAsia="Times New Roman" w:cs="Times New Roman"/>
        </w:rPr>
        <w:t>methylation</w:t>
      </w:r>
      <w:proofErr w:type="spellEnd"/>
      <w:r w:rsidR="007B0F0C">
        <w:rPr>
          <w:rFonts w:eastAsia="Times New Roman" w:cs="Times New Roman"/>
        </w:rPr>
        <w:t xml:space="preserve"> was found for </w:t>
      </w:r>
      <w:r w:rsidR="00A21DA5">
        <w:rPr>
          <w:rFonts w:eastAsia="Times New Roman" w:cs="Times New Roman"/>
        </w:rPr>
        <w:t>≥1 of 4 genes u</w:t>
      </w:r>
      <w:r w:rsidR="007B0F0C" w:rsidRPr="004E14E5">
        <w:t>sing</w:t>
      </w:r>
      <w:r w:rsidR="007B0F0C">
        <w:rPr>
          <w:i/>
          <w:iCs/>
        </w:rPr>
        <w:t xml:space="preserve"> </w:t>
      </w:r>
      <w:proofErr w:type="spellStart"/>
      <w:r w:rsidR="007B0F0C">
        <w:t>qMSP</w:t>
      </w:r>
      <w:proofErr w:type="spellEnd"/>
      <w:r w:rsidR="007B0F0C">
        <w:rPr>
          <w:i/>
          <w:iCs/>
        </w:rPr>
        <w:t xml:space="preserve">. </w:t>
      </w:r>
      <w:r w:rsidR="00D01B53">
        <w:t>M</w:t>
      </w:r>
      <w:r w:rsidR="007B0F0C">
        <w:t xml:space="preserve">argins were declared molecularly positive if &gt;1% promoter </w:t>
      </w:r>
      <w:proofErr w:type="spellStart"/>
      <w:r w:rsidR="007B0F0C">
        <w:t>methylation</w:t>
      </w:r>
      <w:proofErr w:type="spellEnd"/>
      <w:r w:rsidR="007B0F0C">
        <w:t xml:space="preserve"> was found in any margin.</w:t>
      </w:r>
    </w:p>
    <w:p w:rsidR="007B0F0C" w:rsidRDefault="00A87403" w:rsidP="00814C54">
      <w:pPr>
        <w:spacing w:line="480" w:lineRule="auto"/>
      </w:pPr>
      <w:r>
        <w:rPr>
          <w:b/>
          <w:bCs/>
        </w:rPr>
        <w:t xml:space="preserve">Results: </w:t>
      </w:r>
      <w:r w:rsidR="007B0F0C">
        <w:rPr>
          <w:rFonts w:eastAsia="Times New Roman" w:cs="Times New Roman"/>
        </w:rPr>
        <w:t>30/48 (63%</w:t>
      </w:r>
      <w:r w:rsidR="000621EC">
        <w:rPr>
          <w:rFonts w:eastAsia="Times New Roman" w:cs="Times New Roman"/>
        </w:rPr>
        <w:t xml:space="preserve">) cases were </w:t>
      </w:r>
      <w:proofErr w:type="spellStart"/>
      <w:r w:rsidR="000621EC">
        <w:rPr>
          <w:rFonts w:eastAsia="Times New Roman" w:cs="Times New Roman"/>
        </w:rPr>
        <w:t>methylation</w:t>
      </w:r>
      <w:proofErr w:type="spellEnd"/>
      <w:r w:rsidR="000621EC">
        <w:rPr>
          <w:rFonts w:eastAsia="Times New Roman" w:cs="Times New Roman"/>
        </w:rPr>
        <w:t>-</w:t>
      </w:r>
      <w:r w:rsidR="007B0F0C">
        <w:rPr>
          <w:rFonts w:eastAsia="Times New Roman" w:cs="Times New Roman"/>
        </w:rPr>
        <w:t>informative</w:t>
      </w:r>
      <w:r w:rsidR="000621EC">
        <w:rPr>
          <w:rFonts w:eastAsia="Times New Roman" w:cs="Times New Roman"/>
        </w:rPr>
        <w:t xml:space="preserve">. </w:t>
      </w:r>
      <w:r w:rsidR="007B0F0C">
        <w:t xml:space="preserve">Mucosal margin samples were largely positive for </w:t>
      </w:r>
      <w:proofErr w:type="spellStart"/>
      <w:r w:rsidR="007B0F0C">
        <w:t>methylation</w:t>
      </w:r>
      <w:proofErr w:type="spellEnd"/>
      <w:r w:rsidR="007B0F0C">
        <w:t xml:space="preserve"> (26/30; 87%) indicating the presence of field </w:t>
      </w:r>
      <w:proofErr w:type="spellStart"/>
      <w:r w:rsidR="007B0F0C">
        <w:t>cancerisation</w:t>
      </w:r>
      <w:proofErr w:type="spellEnd"/>
      <w:r w:rsidR="007B0F0C">
        <w:t xml:space="preserve">. </w:t>
      </w:r>
      <w:proofErr w:type="spellStart"/>
      <w:r w:rsidR="007B0F0C">
        <w:t>Methylation</w:t>
      </w:r>
      <w:proofErr w:type="spellEnd"/>
      <w:r w:rsidR="007B0F0C">
        <w:t xml:space="preserve"> at ≥1 gene promoters in ≥1 deep margin correlated with the presence of close/inv</w:t>
      </w:r>
      <w:r w:rsidR="000621EC">
        <w:t>olved mucosal margins (P=0.027)</w:t>
      </w:r>
      <w:r w:rsidR="007B0F0C">
        <w:t xml:space="preserve"> and increased </w:t>
      </w:r>
      <w:proofErr w:type="spellStart"/>
      <w:r w:rsidR="00EC032E">
        <w:t>pT</w:t>
      </w:r>
      <w:proofErr w:type="spellEnd"/>
      <w:r w:rsidR="00EC032E">
        <w:t xml:space="preserve"> status </w:t>
      </w:r>
      <w:r w:rsidR="007B0F0C">
        <w:t>(P=0.027) but not the status of deep margins, recurrence or survival.</w:t>
      </w:r>
    </w:p>
    <w:p w:rsidR="007B0F0C" w:rsidRDefault="00A87403" w:rsidP="00814C54">
      <w:pPr>
        <w:spacing w:line="480" w:lineRule="auto"/>
        <w:rPr>
          <w:rFonts w:eastAsia="Times New Roman" w:cs="Times New Roman"/>
        </w:rPr>
      </w:pPr>
      <w:r>
        <w:rPr>
          <w:b/>
          <w:bCs/>
        </w:rPr>
        <w:t xml:space="preserve">Conclusions: </w:t>
      </w:r>
      <w:r w:rsidR="007B0F0C">
        <w:rPr>
          <w:rFonts w:eastAsia="Times New Roman" w:cs="Times New Roman"/>
        </w:rPr>
        <w:t xml:space="preserve">The current gene panel did not add prognostic information to </w:t>
      </w:r>
      <w:proofErr w:type="spellStart"/>
      <w:r w:rsidR="00A21DA5">
        <w:rPr>
          <w:rFonts w:eastAsia="Times New Roman" w:cs="Times New Roman"/>
        </w:rPr>
        <w:t>histo</w:t>
      </w:r>
      <w:r w:rsidR="007B0F0C">
        <w:rPr>
          <w:rFonts w:eastAsia="Times New Roman" w:cs="Times New Roman"/>
        </w:rPr>
        <w:t>pathological</w:t>
      </w:r>
      <w:proofErr w:type="spellEnd"/>
      <w:r w:rsidR="007B0F0C">
        <w:rPr>
          <w:rFonts w:eastAsia="Times New Roman" w:cs="Times New Roman"/>
        </w:rPr>
        <w:t xml:space="preserve"> reporting of resection margins. </w:t>
      </w:r>
      <w:r w:rsidR="00A21DA5">
        <w:t>F</w:t>
      </w:r>
      <w:r w:rsidR="007B0F0C">
        <w:t xml:space="preserve">uture efforts </w:t>
      </w:r>
      <w:r w:rsidR="00A21DA5">
        <w:t xml:space="preserve">should concentrate </w:t>
      </w:r>
      <w:r w:rsidR="007B0F0C">
        <w:t xml:space="preserve">on improving gene selection, </w:t>
      </w:r>
      <w:proofErr w:type="spellStart"/>
      <w:r w:rsidR="007B0F0C">
        <w:t>informativity</w:t>
      </w:r>
      <w:proofErr w:type="spellEnd"/>
      <w:r w:rsidR="007B0F0C">
        <w:t xml:space="preserve"> and assay performance in the patient group with intermediate indications for adjuvant therapy.</w:t>
      </w:r>
    </w:p>
    <w:p w:rsidR="00B240A6" w:rsidRDefault="00B240A6">
      <w:pPr>
        <w:rPr>
          <w:b/>
          <w:bCs/>
        </w:rPr>
      </w:pPr>
      <w:r>
        <w:rPr>
          <w:b/>
          <w:bCs/>
        </w:rPr>
        <w:br w:type="page"/>
      </w:r>
    </w:p>
    <w:p w:rsidR="007B0F0C" w:rsidRPr="00863941" w:rsidRDefault="007B0F0C" w:rsidP="00814C54">
      <w:pPr>
        <w:spacing w:line="480" w:lineRule="auto"/>
        <w:rPr>
          <w:b/>
          <w:bCs/>
        </w:rPr>
      </w:pPr>
      <w:r w:rsidRPr="00863941">
        <w:rPr>
          <w:b/>
          <w:bCs/>
        </w:rPr>
        <w:lastRenderedPageBreak/>
        <w:t>Introduction</w:t>
      </w:r>
    </w:p>
    <w:p w:rsidR="007B0F0C" w:rsidRDefault="007B0F0C" w:rsidP="00814C54">
      <w:pPr>
        <w:spacing w:line="480" w:lineRule="auto"/>
        <w:rPr>
          <w:rFonts w:cs="Times New Roman"/>
        </w:rPr>
      </w:pPr>
    </w:p>
    <w:p w:rsidR="007B0F0C" w:rsidRDefault="007B0F0C" w:rsidP="00814C54">
      <w:pPr>
        <w:spacing w:line="480" w:lineRule="auto"/>
      </w:pPr>
      <w:r>
        <w:t>The principal aim of surgical ablation for malignancy is to achieve clear resection margins. Th</w:t>
      </w:r>
      <w:r w:rsidR="00EC032E">
        <w:t xml:space="preserve">ese are routinely defined </w:t>
      </w:r>
      <w:r>
        <w:t>by histopatholog</w:t>
      </w:r>
      <w:r w:rsidR="005E3153">
        <w:t xml:space="preserve">y , </w:t>
      </w:r>
      <w:r>
        <w:t xml:space="preserve">where an additional 5mm of </w:t>
      </w:r>
      <w:r w:rsidR="00EC032E">
        <w:t xml:space="preserve">‘normal’ </w:t>
      </w:r>
      <w:r>
        <w:t xml:space="preserve">tissue beyond the </w:t>
      </w:r>
      <w:proofErr w:type="spellStart"/>
      <w:r>
        <w:t>tumour</w:t>
      </w:r>
      <w:proofErr w:type="spellEnd"/>
      <w:r>
        <w:t xml:space="preserve"> </w:t>
      </w:r>
      <w:r w:rsidR="00EC032E">
        <w:t xml:space="preserve">should </w:t>
      </w:r>
      <w:r>
        <w:t>be identified in three dimensions</w:t>
      </w:r>
      <w:r w:rsidR="000978BE">
        <w:t xml:space="preserve"> </w:t>
      </w:r>
      <w:r w:rsidR="004D63D4">
        <w:fldChar w:fldCharType="begin"/>
      </w:r>
      <w:r w:rsidR="0042596A">
        <w:instrText xml:space="preserve"> ADDIN EN.CITE &lt;EndNote&gt;&lt;Cite&gt;&lt;Author&gt;Heliwell T R&lt;/Author&gt;&lt;Year&gt;2011&lt;/Year&gt;&lt;RecNum&gt;53&lt;/RecNum&gt;&lt;DisplayText&gt;[1]&lt;/DisplayText&gt;&lt;record&gt;&lt;rec-number&gt;53&lt;/rec-number&gt;&lt;foreign-keys&gt;&lt;key app="EN" db-id="axztatz0nw0pzueprv7pxsaexzdvr5xw22xx"&gt;53&lt;/key&gt;&lt;/foreign-keys&gt;&lt;ref-type name="Electronic Article"&gt;43&lt;/ref-type&gt;&lt;contributors&gt;&lt;authors&gt;&lt;author&gt;Heliwell T R, Woolgar J A&lt;/author&gt;&lt;/authors&gt;&lt;/contributors&gt;&lt;titles&gt;&lt;title&gt;Royal College of Pathologists: Dataset for histopathology reporting of mucosal malignancies&amp;#xD;of the oral cavity&lt;/title&gt;&lt;tertiary-title&gt;http://www.rcpath.org/Resources/RCPath/Migrated%20Resources/Documents/G/g110_oralmucosaldataset_dec11.pdf &lt;/tertiary-title&gt;&lt;/titles&gt;&lt;dates&gt;&lt;year&gt;2011&lt;/year&gt;&lt;/dates&gt;&lt;urls&gt;&lt;/urls&gt;&lt;/record&gt;&lt;/Cite&gt;&lt;/EndNote&gt;</w:instrText>
      </w:r>
      <w:r w:rsidR="004D63D4">
        <w:fldChar w:fldCharType="separate"/>
      </w:r>
      <w:r w:rsidR="0042596A">
        <w:rPr>
          <w:noProof/>
        </w:rPr>
        <w:t>[</w:t>
      </w:r>
      <w:hyperlink w:anchor="_ENREF_1" w:tooltip="Heliwell T R, 2011 #53" w:history="1">
        <w:r w:rsidR="00D04B90">
          <w:rPr>
            <w:noProof/>
          </w:rPr>
          <w:t>1</w:t>
        </w:r>
      </w:hyperlink>
      <w:r w:rsidR="0042596A">
        <w:rPr>
          <w:noProof/>
        </w:rPr>
        <w:t>]</w:t>
      </w:r>
      <w:r w:rsidR="004D63D4">
        <w:fldChar w:fldCharType="end"/>
      </w:r>
      <w:r>
        <w:t xml:space="preserve">. </w:t>
      </w:r>
      <w:r w:rsidR="00EC032E">
        <w:t xml:space="preserve">This </w:t>
      </w:r>
      <w:r>
        <w:t xml:space="preserve">requirement </w:t>
      </w:r>
      <w:r w:rsidR="00EC032E">
        <w:t>is based on</w:t>
      </w:r>
      <w:r>
        <w:t xml:space="preserve"> the assumption that </w:t>
      </w:r>
      <w:proofErr w:type="spellStart"/>
      <w:r w:rsidR="00EC032E">
        <w:t>histopathologically</w:t>
      </w:r>
      <w:proofErr w:type="spellEnd"/>
      <w:r w:rsidR="00EC032E">
        <w:t xml:space="preserve"> invisible </w:t>
      </w:r>
      <w:r>
        <w:t>cancer cells</w:t>
      </w:r>
      <w:r w:rsidR="00EC032E">
        <w:t xml:space="preserve"> </w:t>
      </w:r>
      <w:r>
        <w:t xml:space="preserve">exist within this </w:t>
      </w:r>
      <w:r w:rsidRPr="007E1AAF">
        <w:t>margin</w:t>
      </w:r>
      <w:r w:rsidR="00E04E1F" w:rsidRPr="007E1AAF">
        <w:t xml:space="preserve"> and might explain the common finding of local recurrence despite </w:t>
      </w:r>
      <w:proofErr w:type="spellStart"/>
      <w:r w:rsidR="00E04E1F" w:rsidRPr="007E1AAF">
        <w:t>histopathologically</w:t>
      </w:r>
      <w:proofErr w:type="spellEnd"/>
      <w:r w:rsidR="00E04E1F" w:rsidRPr="007E1AAF">
        <w:t xml:space="preserve"> defined clear margins </w:t>
      </w:r>
      <w:r w:rsidR="004D63D4" w:rsidRPr="007E1AAF">
        <w:fldChar w:fldCharType="begin">
          <w:fldData xml:space="preserve">PEVuZE5vdGU+PENpdGU+PEF1dGhvcj5XZWlqZXJzPC9BdXRob3I+PFllYXI+MjAwNDwvWWVhcj48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</w:fldData>
        </w:fldChar>
      </w:r>
      <w:r w:rsidR="00E04E1F" w:rsidRPr="007E1AAF">
        <w:instrText xml:space="preserve"> ADDIN EN.CITE </w:instrText>
      </w:r>
      <w:r w:rsidR="004D63D4" w:rsidRPr="007E1AAF">
        <w:fldChar w:fldCharType="begin">
          <w:fldData xml:space="preserve">PEVuZE5vdGU+PENpdGU+PEF1dGhvcj5XZWlqZXJzPC9BdXRob3I+PFllYXI+MjAwNDwvWWVhcj48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</w:fldData>
        </w:fldChar>
      </w:r>
      <w:r w:rsidR="00E04E1F" w:rsidRPr="007E1AAF">
        <w:instrText xml:space="preserve"> ADDIN EN.CITE.DATA </w:instrText>
      </w:r>
      <w:r w:rsidR="004D63D4" w:rsidRPr="007E1AAF">
        <w:fldChar w:fldCharType="end"/>
      </w:r>
      <w:r w:rsidR="004D63D4" w:rsidRPr="007E1AAF">
        <w:fldChar w:fldCharType="separate"/>
      </w:r>
      <w:r w:rsidR="00E04E1F" w:rsidRPr="007E1AAF">
        <w:rPr>
          <w:noProof/>
        </w:rPr>
        <w:t>[</w:t>
      </w:r>
      <w:hyperlink w:anchor="_ENREF_2" w:tooltip="Weijers, 2004 #3" w:history="1">
        <w:r w:rsidR="00D04B90" w:rsidRPr="007E1AAF">
          <w:rPr>
            <w:noProof/>
          </w:rPr>
          <w:t>2</w:t>
        </w:r>
      </w:hyperlink>
      <w:r w:rsidR="00E04E1F" w:rsidRPr="007E1AAF">
        <w:rPr>
          <w:noProof/>
        </w:rPr>
        <w:t>]</w:t>
      </w:r>
      <w:r w:rsidR="004D63D4" w:rsidRPr="007E1AAF">
        <w:fldChar w:fldCharType="end"/>
      </w:r>
      <w:r w:rsidRPr="007E1AAF">
        <w:t>.</w:t>
      </w:r>
      <w:r>
        <w:t xml:space="preserve">  In head and neck cancer (HNSCC), </w:t>
      </w:r>
      <w:r w:rsidR="005E3153">
        <w:t>the</w:t>
      </w:r>
      <w:r>
        <w:t xml:space="preserve"> temptation to increase excision margin</w:t>
      </w:r>
      <w:r w:rsidR="00F13A9C">
        <w:t xml:space="preserve">s to </w:t>
      </w:r>
      <w:proofErr w:type="spellStart"/>
      <w:r w:rsidR="00F13A9C">
        <w:t>minimise</w:t>
      </w:r>
      <w:proofErr w:type="spellEnd"/>
      <w:r w:rsidR="00F13A9C">
        <w:t xml:space="preserve"> local recurrence m</w:t>
      </w:r>
      <w:r>
        <w:t xml:space="preserve">ust be tempered against the </w:t>
      </w:r>
      <w:r w:rsidR="00EC032E">
        <w:t xml:space="preserve">concern </w:t>
      </w:r>
      <w:r>
        <w:t xml:space="preserve">of unjustified and irreversible loss of function.  For this reason, the </w:t>
      </w:r>
      <w:r w:rsidR="00EC032E">
        <w:t xml:space="preserve">novel staging methodologies, such as </w:t>
      </w:r>
      <w:r>
        <w:t>molecular staging</w:t>
      </w:r>
      <w:r w:rsidR="00EC032E">
        <w:t>,</w:t>
      </w:r>
      <w:r>
        <w:t xml:space="preserve"> have been explored to a greater extent in head and neck surgery than other surgical disciplines</w:t>
      </w:r>
      <w:r w:rsidR="000978BE">
        <w:t xml:space="preserve"> </w:t>
      </w:r>
      <w:r w:rsidR="004D63D4">
        <w:fldChar w:fldCharType="begin"/>
      </w:r>
      <w:r w:rsidR="00E04E1F">
        <w:instrText xml:space="preserve"> ADDIN EN.CITE &lt;EndNote&gt;&lt;Cite&gt;&lt;Author&gt;Braakhuis&lt;/Author&gt;&lt;Year&gt;2010&lt;/Year&gt;&lt;RecNum&gt;2&lt;/RecNum&gt;&lt;DisplayText&gt;[3]&lt;/DisplayText&gt;&lt;record&gt;&lt;rec-number&gt;2&lt;/rec-number&gt;&lt;foreign-keys&gt;&lt;key app="EN" db-id="avzrr5pw1d00v2ea5xexepr8ffsz0pxvd5rd"&gt;2&lt;/key&gt;&lt;/foreign-keys&gt;&lt;ref-type name="Journal Article"&gt;17&lt;/ref-type&gt;&lt;contributors&gt;&lt;authors&gt;&lt;author&gt;Braakhuis, B. J.&lt;/author&gt;&lt;author&gt;Bloemena, E.&lt;/author&gt;&lt;author&gt;Leemans, C. R.&lt;/author&gt;&lt;author&gt;Brakenhoff, R. H.&lt;/author&gt;&lt;/authors&gt;&lt;/contributors&gt;&lt;auth-address&gt;Department of Otolaryngology/Head-Neck Surgery, VU University Medical Center, Amsterdam, The Netherlands. bjm.braakhuis@vumc.nl &amp;lt;bjm.braakhuis@vumc.nl&amp;gt;&lt;/auth-address&gt;&lt;titles&gt;&lt;title&gt;Molecular analysis of surgical margins in head and neck cancer: more than a marginal issue&lt;/title&gt;&lt;secondary-title&gt;Oral Oncology&lt;/secondary-title&gt;&lt;alt-title&gt;Oral Oncol.&lt;/alt-title&gt;&lt;/titles&gt;&lt;periodical&gt;&lt;full-title&gt;Oral Oncology&lt;/full-title&gt;&lt;/periodical&gt;&lt;pages&gt;485-91&lt;/pages&gt;&lt;volume&gt;46&lt;/volume&gt;&lt;number&gt;7&lt;/number&gt;&lt;edition&gt;2010/03/02&lt;/edition&gt;&lt;keywords&gt;&lt;keyword&gt;*Carcinoma, Squamous Cell/genetics/pathology/surgery&lt;/keyword&gt;&lt;keyword&gt;*Head and Neck Neoplasms/genetics/pathology/surgery&lt;/keyword&gt;&lt;keyword&gt;Humans&lt;/keyword&gt;&lt;keyword&gt;Immunohistochemistry&lt;/keyword&gt;&lt;keyword&gt;*Neoplasm Recurrence, Local&lt;/keyword&gt;&lt;keyword&gt;Neoplasm, Residual&lt;/keyword&gt;&lt;keyword&gt;Tumor Markers, Biological/genetics&lt;/keyword&gt;&lt;/keywords&gt;&lt;dates&gt;&lt;year&gt;2010&lt;/year&gt;&lt;pub-dates&gt;&lt;date&gt;Jul&lt;/date&gt;&lt;/pub-dates&gt;&lt;/dates&gt;&lt;isbn&gt;1368-8375 (Print)&amp;#xD;1368-8375 (Linking)&lt;/isbn&gt;&lt;accession-num&gt;20189442&lt;/accession-num&gt;&lt;urls&gt;&lt;related-urls&gt;&lt;url&gt;http://www.ncbi.nlm.nih.gov/pubmed/20189442&lt;/url&gt;&lt;/related-urls&gt;&lt;/urls&gt;&lt;electronic-resource-num&gt;S1368-8375(10)00032-1 [pii]&amp;#xD;10.1016/j.oraloncology.2010.01.019&lt;/electronic-resource-num&gt;&lt;language&gt;eng&lt;/language&gt;&lt;/record&gt;&lt;/Cite&gt;&lt;/EndNote&gt;</w:instrText>
      </w:r>
      <w:r w:rsidR="004D63D4">
        <w:fldChar w:fldCharType="separate"/>
      </w:r>
      <w:r w:rsidR="00E04E1F">
        <w:rPr>
          <w:noProof/>
        </w:rPr>
        <w:t>[</w:t>
      </w:r>
      <w:hyperlink w:anchor="_ENREF_3" w:tooltip="Braakhuis, 2010 #2" w:history="1">
        <w:r w:rsidR="00D04B90">
          <w:rPr>
            <w:noProof/>
          </w:rPr>
          <w:t>3</w:t>
        </w:r>
      </w:hyperlink>
      <w:r w:rsidR="00E04E1F">
        <w:rPr>
          <w:noProof/>
        </w:rPr>
        <w:t>]</w:t>
      </w:r>
      <w:r w:rsidR="004D63D4">
        <w:fldChar w:fldCharType="end"/>
      </w:r>
      <w:r w:rsidR="00E04E1F">
        <w:t xml:space="preserve"> </w:t>
      </w:r>
      <w:r w:rsidR="00E04E1F" w:rsidRPr="007E1AAF">
        <w:t>with a view to providing a greater sensitivity for the detection of local recurrence</w:t>
      </w:r>
      <w:r w:rsidRPr="007E1AAF">
        <w:t>.</w:t>
      </w:r>
      <w:r>
        <w:t xml:space="preserve">  </w:t>
      </w:r>
    </w:p>
    <w:p w:rsidR="007B0F0C" w:rsidRDefault="007B0F0C" w:rsidP="00814C54">
      <w:pPr>
        <w:spacing w:line="480" w:lineRule="auto"/>
      </w:pPr>
    </w:p>
    <w:p w:rsidR="007B0F0C" w:rsidRDefault="007B0F0C" w:rsidP="00814C54">
      <w:pPr>
        <w:spacing w:line="480" w:lineRule="auto"/>
        <w:rPr>
          <w:rFonts w:cs="Times New Roman"/>
        </w:rPr>
      </w:pPr>
      <w:r>
        <w:t xml:space="preserve">The technical and theoretical hurdles to be overcome are, however, substantial.  </w:t>
      </w:r>
      <w:r w:rsidRPr="007E1AAF">
        <w:t xml:space="preserve">Firstly, </w:t>
      </w:r>
      <w:r w:rsidR="00E04E1F" w:rsidRPr="007E1AAF">
        <w:t xml:space="preserve">the assay should be robust and clinically applicable. Ideally, the molecular aberration should be observed with high specificity, i.e. in the </w:t>
      </w:r>
      <w:proofErr w:type="spellStart"/>
      <w:r w:rsidR="00E04E1F" w:rsidRPr="007E1AAF">
        <w:t>tumour</w:t>
      </w:r>
      <w:proofErr w:type="spellEnd"/>
      <w:r w:rsidR="00E04E1F" w:rsidRPr="007E1AAF">
        <w:t xml:space="preserve"> but not in normal tissues, and </w:t>
      </w:r>
      <w:proofErr w:type="spellStart"/>
      <w:r w:rsidR="00E04E1F" w:rsidRPr="007E1AAF">
        <w:t>informativity</w:t>
      </w:r>
      <w:proofErr w:type="spellEnd"/>
      <w:r w:rsidR="00E04E1F" w:rsidRPr="007E1AAF">
        <w:t xml:space="preserve">, i.e. in all or a high percentage of cases. Additionally, an assay needs to be developed that identifies this aberration with high sensitivity, and the technical platform should be reliable, reproducible, inexpensive and applicable in routine clinical practice. Secondly, </w:t>
      </w:r>
      <w:r w:rsidRPr="007E1AAF">
        <w:t>it must be clear that an appropriate and effective intervention</w:t>
      </w:r>
      <w:r>
        <w:t xml:space="preserve"> is available for cases with molecularly involved but </w:t>
      </w:r>
      <w:proofErr w:type="spellStart"/>
      <w:r>
        <w:t>histologically</w:t>
      </w:r>
      <w:proofErr w:type="spellEnd"/>
      <w:r>
        <w:t xml:space="preserve"> clear margins.  </w:t>
      </w:r>
      <w:r w:rsidR="00E04E1F">
        <w:t>I</w:t>
      </w:r>
      <w:r>
        <w:t>t is known that involved and close margins are associated with other markers of biological aggression</w:t>
      </w:r>
      <w:r w:rsidR="000978BE">
        <w:t xml:space="preserve"> </w:t>
      </w:r>
      <w:r w:rsidR="004D63D4">
        <w:fldChar w:fldCharType="begin">
          <w:fldData xml:space="preserve">PEVuZE5vdGU+PENpdGU+PEF1dGhvcj5TdXR0b248L0F1dGhvcj48WWVhcj4yMDAzPC9ZZWFyPjxS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</w:fldData>
        </w:fldChar>
      </w:r>
      <w:r w:rsidR="0042596A">
        <w:instrText xml:space="preserve"> ADDIN EN.CITE </w:instrText>
      </w:r>
      <w:r w:rsidR="004D63D4">
        <w:fldChar w:fldCharType="begin">
          <w:fldData xml:space="preserve">PEVuZE5vdGU+PENpdGU+PEF1dGhvcj5TdXR0b248L0F1dGhvcj48WWVhcj4yMDAzPC9ZZWFyPjxS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</w:fldData>
        </w:fldChar>
      </w:r>
      <w:r w:rsidR="0042596A">
        <w:instrText xml:space="preserve"> ADDIN EN.CITE.DATA </w:instrText>
      </w:r>
      <w:r w:rsidR="004D63D4">
        <w:fldChar w:fldCharType="end"/>
      </w:r>
      <w:r w:rsidR="004D63D4">
        <w:fldChar w:fldCharType="separate"/>
      </w:r>
      <w:r w:rsidR="0042596A">
        <w:rPr>
          <w:noProof/>
        </w:rPr>
        <w:t>[</w:t>
      </w:r>
      <w:hyperlink w:anchor="_ENREF_4" w:tooltip="Sutton, 2003 #4" w:history="1">
        <w:r w:rsidR="00D04B90">
          <w:rPr>
            <w:noProof/>
          </w:rPr>
          <w:t>4</w:t>
        </w:r>
      </w:hyperlink>
      <w:r w:rsidR="0042596A">
        <w:rPr>
          <w:noProof/>
        </w:rPr>
        <w:t>]</w:t>
      </w:r>
      <w:r w:rsidR="004D63D4">
        <w:fldChar w:fldCharType="end"/>
      </w:r>
      <w:r>
        <w:t xml:space="preserve"> such as T stage, N stage and extra-capsular spread (ECS) in regional lymph nodes</w:t>
      </w:r>
      <w:r w:rsidR="000978BE">
        <w:t xml:space="preserve"> </w:t>
      </w:r>
      <w:r w:rsidR="004D63D4">
        <w:fldChar w:fldCharType="begin">
          <w:fldData xml:space="preserve">PEVuZE5vdGU+PENpdGU+PEF1dGhvcj5Sb2dlcnM8L0F1dGhvcj48WWVhcj4yMDA5PC9ZZWFyPjxS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</w:fldData>
        </w:fldChar>
      </w:r>
      <w:r w:rsidR="0042596A">
        <w:instrText xml:space="preserve"> ADDIN EN.CITE </w:instrText>
      </w:r>
      <w:r w:rsidR="004D63D4">
        <w:fldChar w:fldCharType="begin">
          <w:fldData xml:space="preserve">PEVuZE5vdGU+PENpdGU+PEF1dGhvcj5Sb2dlcnM8L0F1dGhvcj48WWVhcj4yMDA5PC9ZZWFyPjxS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</w:fldData>
        </w:fldChar>
      </w:r>
      <w:r w:rsidR="0042596A">
        <w:instrText xml:space="preserve"> ADDIN EN.CITE.DATA </w:instrText>
      </w:r>
      <w:r w:rsidR="004D63D4">
        <w:fldChar w:fldCharType="end"/>
      </w:r>
      <w:r w:rsidR="004D63D4">
        <w:fldChar w:fldCharType="separate"/>
      </w:r>
      <w:r w:rsidR="0042596A">
        <w:rPr>
          <w:noProof/>
        </w:rPr>
        <w:t>[</w:t>
      </w:r>
      <w:hyperlink w:anchor="_ENREF_5" w:tooltip="Rogers, 2009 #5" w:history="1">
        <w:r w:rsidR="00D04B90">
          <w:rPr>
            <w:noProof/>
          </w:rPr>
          <w:t>5</w:t>
        </w:r>
      </w:hyperlink>
      <w:r w:rsidR="0042596A">
        <w:rPr>
          <w:noProof/>
        </w:rPr>
        <w:t xml:space="preserve">, </w:t>
      </w:r>
      <w:hyperlink w:anchor="_ENREF_6" w:tooltip="Shaw, 2010 #6" w:history="1">
        <w:r w:rsidR="00D04B90">
          <w:rPr>
            <w:noProof/>
          </w:rPr>
          <w:t>6</w:t>
        </w:r>
      </w:hyperlink>
      <w:r w:rsidR="0042596A">
        <w:rPr>
          <w:noProof/>
        </w:rPr>
        <w:t>]</w:t>
      </w:r>
      <w:r w:rsidR="004D63D4">
        <w:fldChar w:fldCharType="end"/>
      </w:r>
      <w:r w:rsidR="00E04E1F">
        <w:t>, and i</w:t>
      </w:r>
      <w:r>
        <w:t xml:space="preserve">t is a matter for debate if increasing the surgical margin could </w:t>
      </w:r>
      <w:r>
        <w:lastRenderedPageBreak/>
        <w:t xml:space="preserve">prevent </w:t>
      </w:r>
      <w:proofErr w:type="spellStart"/>
      <w:r>
        <w:t>tumour</w:t>
      </w:r>
      <w:proofErr w:type="spellEnd"/>
      <w:r>
        <w:t xml:space="preserve"> recurrence in such cases.  </w:t>
      </w:r>
      <w:r w:rsidR="001F42D8">
        <w:t xml:space="preserve">Thirdly, </w:t>
      </w:r>
      <w:r>
        <w:t>the extent to which the entire surgical margin can be assessed by any technique (conventional or molecular)</w:t>
      </w:r>
      <w:r w:rsidR="001F42D8">
        <w:t xml:space="preserve"> requires assessment</w:t>
      </w:r>
      <w:r>
        <w:t>. It follows that the reliability of any decision made on the basis of margins only, rather than an overall decision made on multiple markers of recurrence, might be questionable.</w:t>
      </w:r>
    </w:p>
    <w:p w:rsidR="007B0F0C" w:rsidRDefault="007B0F0C" w:rsidP="00814C54">
      <w:pPr>
        <w:spacing w:line="480" w:lineRule="auto"/>
      </w:pPr>
      <w:r>
        <w:t xml:space="preserve"> </w:t>
      </w:r>
    </w:p>
    <w:p w:rsidR="007B0F0C" w:rsidRDefault="007B0F0C" w:rsidP="00814C54">
      <w:pPr>
        <w:spacing w:line="480" w:lineRule="auto"/>
      </w:pPr>
      <w:r>
        <w:t xml:space="preserve">Molecular margin analysis has been investigated using a number of techniques. </w:t>
      </w:r>
      <w:r w:rsidR="001F42D8">
        <w:t xml:space="preserve">Given their </w:t>
      </w:r>
      <w:r>
        <w:t xml:space="preserve">high frequency </w:t>
      </w:r>
      <w:r w:rsidR="001F42D8">
        <w:t>in HNSCC</w:t>
      </w:r>
      <w:r w:rsidR="00064400">
        <w:t xml:space="preserve">, </w:t>
      </w:r>
      <w:r>
        <w:t xml:space="preserve">p53 mutations </w:t>
      </w:r>
      <w:r w:rsidR="00064400">
        <w:t xml:space="preserve">have traditionally been used </w:t>
      </w:r>
      <w:r w:rsidR="004D63D4">
        <w:fldChar w:fldCharType="begin">
          <w:fldData xml:space="preserve">PEVuZE5vdGU+PENpdGU+PEF1dGhvcj5CcmVubmFuPC9BdXRob3I+PFllYXI+MTk5NTwvWWVhcj48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==
</w:fldData>
        </w:fldChar>
      </w:r>
      <w:r w:rsidR="0005766B">
        <w:instrText xml:space="preserve"> ADDIN EN.CITE </w:instrText>
      </w:r>
      <w:r w:rsidR="004D63D4">
        <w:fldChar w:fldCharType="begin">
          <w:fldData xml:space="preserve">PEVuZE5vdGU+PENpdGU+PEF1dGhvcj5CcmVubmFuPC9BdXRob3I+PFllYXI+MTk5NTwvWWVhcj48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==
</w:fldData>
        </w:fldChar>
      </w:r>
      <w:r w:rsidR="0005766B">
        <w:instrText xml:space="preserve"> ADDIN EN.CITE.DATA </w:instrText>
      </w:r>
      <w:r w:rsidR="004D63D4">
        <w:fldChar w:fldCharType="end"/>
      </w:r>
      <w:r w:rsidR="004D63D4">
        <w:fldChar w:fldCharType="separate"/>
      </w:r>
      <w:r w:rsidR="0042596A">
        <w:rPr>
          <w:noProof/>
        </w:rPr>
        <w:t>[</w:t>
      </w:r>
      <w:hyperlink w:anchor="_ENREF_7" w:tooltip="Brennan, 1995 #7" w:history="1">
        <w:r w:rsidR="00D04B90">
          <w:rPr>
            <w:noProof/>
          </w:rPr>
          <w:t>7</w:t>
        </w:r>
      </w:hyperlink>
      <w:r w:rsidR="0042596A">
        <w:rPr>
          <w:noProof/>
        </w:rPr>
        <w:t xml:space="preserve">, </w:t>
      </w:r>
      <w:hyperlink w:anchor="_ENREF_8" w:tooltip="Huang, 2007 #8" w:history="1">
        <w:r w:rsidR="00D04B90">
          <w:rPr>
            <w:noProof/>
          </w:rPr>
          <w:t>8</w:t>
        </w:r>
      </w:hyperlink>
      <w:r w:rsidR="0042596A">
        <w:rPr>
          <w:noProof/>
        </w:rPr>
        <w:t>]</w:t>
      </w:r>
      <w:r w:rsidR="004D63D4">
        <w:fldChar w:fldCharType="end"/>
      </w:r>
      <w:r w:rsidR="00E04E1F">
        <w:t xml:space="preserve"> but </w:t>
      </w:r>
      <w:r>
        <w:t>there are many sites where mutat</w:t>
      </w:r>
      <w:r w:rsidR="00064400">
        <w:t>ion has been shown to occur in this</w:t>
      </w:r>
      <w:r>
        <w:t xml:space="preserve"> large gene with multiple </w:t>
      </w:r>
      <w:proofErr w:type="spellStart"/>
      <w:r>
        <w:t>exons</w:t>
      </w:r>
      <w:proofErr w:type="spellEnd"/>
      <w:r>
        <w:t>.  As such, the potentially attractive, sensitive PCR assay for an</w:t>
      </w:r>
      <w:r w:rsidR="00425B56">
        <w:t>y</w:t>
      </w:r>
      <w:r>
        <w:t xml:space="preserve"> individual mutation offers very poor </w:t>
      </w:r>
      <w:proofErr w:type="spellStart"/>
      <w:r>
        <w:t>informativity</w:t>
      </w:r>
      <w:proofErr w:type="spellEnd"/>
      <w:r>
        <w:t xml:space="preserve">, and the complex plaque phage functional assays for p53 are expensive and difficult to implement clinically.  </w:t>
      </w:r>
      <w:r w:rsidR="00064400">
        <w:t>T</w:t>
      </w:r>
      <w:r>
        <w:t xml:space="preserve">he common sites for chromosomal allelic loss in HNSCC have been explored as </w:t>
      </w:r>
      <w:r w:rsidR="00064400">
        <w:t xml:space="preserve">alternative </w:t>
      </w:r>
      <w:r>
        <w:t>molecular biomarkers of margin involvement</w:t>
      </w:r>
      <w:r w:rsidR="000978BE">
        <w:t xml:space="preserve"> </w:t>
      </w:r>
      <w:r w:rsidR="004D63D4">
        <w:fldChar w:fldCharType="begin">
          <w:fldData xml:space="preserve">PEVuZE5vdGU+PENpdGU+PEF1dGhvcj5HcmF2ZWxhbmQ8L0F1dGhvcj48WWVhcj4yMDExPC9ZZWFy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</w:fldData>
        </w:fldChar>
      </w:r>
      <w:r w:rsidR="0005766B">
        <w:instrText xml:space="preserve"> ADDIN EN.CITE </w:instrText>
      </w:r>
      <w:r w:rsidR="004D63D4">
        <w:fldChar w:fldCharType="begin">
          <w:fldData xml:space="preserve">PEVuZE5vdGU+PENpdGU+PEF1dGhvcj5HcmF2ZWxhbmQ8L0F1dGhvcj48WWVhcj4yMDExPC9ZZWFy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</w:fldData>
        </w:fldChar>
      </w:r>
      <w:r w:rsidR="0005766B">
        <w:instrText xml:space="preserve"> ADDIN EN.CITE.DATA </w:instrText>
      </w:r>
      <w:r w:rsidR="004D63D4">
        <w:fldChar w:fldCharType="end"/>
      </w:r>
      <w:r w:rsidR="004D63D4">
        <w:fldChar w:fldCharType="separate"/>
      </w:r>
      <w:r w:rsidR="0042596A">
        <w:rPr>
          <w:noProof/>
        </w:rPr>
        <w:t>[</w:t>
      </w:r>
      <w:hyperlink w:anchor="_ENREF_9" w:tooltip="Graveland, 2011 #9" w:history="1">
        <w:r w:rsidR="00D04B90">
          <w:rPr>
            <w:noProof/>
          </w:rPr>
          <w:t>9</w:t>
        </w:r>
      </w:hyperlink>
      <w:r w:rsidR="0042596A">
        <w:rPr>
          <w:noProof/>
        </w:rPr>
        <w:t xml:space="preserve">, </w:t>
      </w:r>
      <w:hyperlink w:anchor="_ENREF_10" w:tooltip="Temam, 2004 #10" w:history="1">
        <w:r w:rsidR="00D04B90">
          <w:rPr>
            <w:noProof/>
          </w:rPr>
          <w:t>10</w:t>
        </w:r>
      </w:hyperlink>
      <w:r w:rsidR="0042596A">
        <w:rPr>
          <w:noProof/>
        </w:rPr>
        <w:t>]</w:t>
      </w:r>
      <w:r w:rsidR="004D63D4">
        <w:fldChar w:fldCharType="end"/>
      </w:r>
      <w:r>
        <w:t xml:space="preserve">, but here the potential for highly sensitive assays is limiting. In contrast promoter </w:t>
      </w:r>
      <w:proofErr w:type="spellStart"/>
      <w:r>
        <w:t>hypermethylation</w:t>
      </w:r>
      <w:proofErr w:type="spellEnd"/>
      <w:r>
        <w:t xml:space="preserve"> is common</w:t>
      </w:r>
      <w:r w:rsidR="000978BE">
        <w:t xml:space="preserve"> </w:t>
      </w:r>
      <w:r w:rsidR="004D63D4">
        <w:fldChar w:fldCharType="begin"/>
      </w:r>
      <w:r w:rsidR="0042596A">
        <w:instrText xml:space="preserve"> ADDIN EN.CITE &lt;EndNote&gt;&lt;Cite&gt;&lt;Author&gt;Shaw&lt;/Author&gt;&lt;Year&gt;2006&lt;/Year&gt;&lt;RecNum&gt;11&lt;/RecNum&gt;&lt;DisplayText&gt;[11]&lt;/DisplayText&gt;&lt;record&gt;&lt;rec-number&gt;11&lt;/rec-number&gt;&lt;foreign-keys&gt;&lt;key app="EN" db-id="avzrr5pw1d00v2ea5xexepr8ffsz0pxvd5rd"&gt;11&lt;/key&gt;&lt;/foreign-keys&gt;&lt;ref-type name="Journal Article"&gt;17&lt;/ref-type&gt;&lt;contributors&gt;&lt;authors&gt;&lt;author&gt;Shaw, R.&lt;/author&gt;&lt;/authors&gt;&lt;/contributors&gt;&lt;auth-address&gt;Regional Maxillofacial Unit, University Hospital Aintree, Liverpool, UK. freedna@gmail.com&lt;/auth-address&gt;&lt;titles&gt;&lt;title&gt;The epigenetics of oral cancer&lt;/title&gt;&lt;secondary-title&gt;International journal of oral and maxillofacial surgery&lt;/secondary-title&gt;&lt;alt-title&gt;Int J Oral Maxillofac Surg&lt;/alt-title&gt;&lt;/titles&gt;&lt;periodical&gt;&lt;full-title&gt;International journal of oral and maxillofacial surgery&lt;/full-title&gt;&lt;abbr-1&gt;Int J Oral Maxillofac Surg&lt;/abbr-1&gt;&lt;/periodical&gt;&lt;alt-periodical&gt;&lt;full-title&gt;International journal of oral and maxillofacial surgery&lt;/full-title&gt;&lt;abbr-1&gt;Int J Oral Maxillofac Surg&lt;/abbr-1&gt;&lt;/alt-periodical&gt;&lt;pages&gt;101-8&lt;/pages&gt;&lt;volume&gt;35&lt;/volume&gt;&lt;number&gt;2&lt;/number&gt;&lt;edition&gt;2005/09/13&lt;/edition&gt;&lt;keywords&gt;&lt;keyword&gt;Acetylation&lt;/keyword&gt;&lt;keyword&gt;CpG Islands/genetics&lt;/keyword&gt;&lt;keyword&gt;DNA/blood&lt;/keyword&gt;&lt;keyword&gt;*DNA Methylation&lt;/keyword&gt;&lt;keyword&gt;Epigenesis, Genetic/*genetics&lt;/keyword&gt;&lt;keyword&gt;Gene Silencing/physiology&lt;/keyword&gt;&lt;keyword&gt;Genes, Tumor Suppressor/physiology&lt;/keyword&gt;&lt;keyword&gt;Genomic Imprinting/genetics/physiology&lt;/keyword&gt;&lt;keyword&gt;Histones/metabolism&lt;/keyword&gt;&lt;keyword&gt;Humans&lt;/keyword&gt;&lt;keyword&gt;Mouth Neoplasms/*genetics&lt;/keyword&gt;&lt;/keywords&gt;&lt;dates&gt;&lt;year&gt;2006&lt;/year&gt;&lt;pub-dates&gt;&lt;date&gt;Feb&lt;/date&gt;&lt;/pub-dates&gt;&lt;/dates&gt;&lt;isbn&gt;0901-5027 (Print)&amp;#xD;0901-5027 (Linking)&lt;/isbn&gt;&lt;accession-num&gt;16154320&lt;/accession-num&gt;&lt;work-type&gt;Review&lt;/work-type&gt;&lt;urls&gt;&lt;related-urls&gt;&lt;url&gt;http://www.ncbi.nlm.nih.gov/pubmed/16154320&lt;/url&gt;&lt;/related-urls&gt;&lt;/urls&gt;&lt;electronic-resource-num&gt;10.1016/j.ijom.2005.06.014&lt;/electronic-resource-num&gt;&lt;language&gt;eng&lt;/language&gt;&lt;/record&gt;&lt;/Cite&gt;&lt;/EndNote&gt;</w:instrText>
      </w:r>
      <w:r w:rsidR="004D63D4">
        <w:fldChar w:fldCharType="separate"/>
      </w:r>
      <w:r w:rsidR="0042596A">
        <w:rPr>
          <w:noProof/>
        </w:rPr>
        <w:t>[</w:t>
      </w:r>
      <w:hyperlink w:anchor="_ENREF_11" w:tooltip="Shaw, 2006 #11" w:history="1">
        <w:r w:rsidR="00D04B90">
          <w:rPr>
            <w:noProof/>
          </w:rPr>
          <w:t>11</w:t>
        </w:r>
      </w:hyperlink>
      <w:r w:rsidR="0042596A">
        <w:rPr>
          <w:noProof/>
        </w:rPr>
        <w:t>]</w:t>
      </w:r>
      <w:r w:rsidR="004D63D4">
        <w:fldChar w:fldCharType="end"/>
      </w:r>
      <w:r>
        <w:t>, exists in a homogenous form</w:t>
      </w:r>
      <w:r w:rsidR="000978BE">
        <w:t xml:space="preserve"> </w:t>
      </w:r>
      <w:r w:rsidR="004D63D4">
        <w:fldChar w:fldCharType="begin">
          <w:fldData xml:space="preserve">PEVuZE5vdGU+PENpdGU+PEF1dGhvcj5TaGF3PC9BdXRob3I+PFllYXI+MjAwNjwvWWVhcj48UmVj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</w:fldData>
        </w:fldChar>
      </w:r>
      <w:r w:rsidR="0042596A">
        <w:instrText xml:space="preserve"> ADDIN EN.CITE </w:instrText>
      </w:r>
      <w:r w:rsidR="004D63D4">
        <w:fldChar w:fldCharType="begin">
          <w:fldData xml:space="preserve">PEVuZE5vdGU+PENpdGU+PEF1dGhvcj5TaGF3PC9BdXRob3I+PFllYXI+MjAwNjwvWWVhcj48UmVj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</w:fldData>
        </w:fldChar>
      </w:r>
      <w:r w:rsidR="0042596A">
        <w:instrText xml:space="preserve"> ADDIN EN.CITE.DATA </w:instrText>
      </w:r>
      <w:r w:rsidR="004D63D4">
        <w:fldChar w:fldCharType="end"/>
      </w:r>
      <w:r w:rsidR="004D63D4">
        <w:fldChar w:fldCharType="separate"/>
      </w:r>
      <w:r w:rsidR="0042596A">
        <w:rPr>
          <w:noProof/>
        </w:rPr>
        <w:t>[</w:t>
      </w:r>
      <w:hyperlink w:anchor="_ENREF_12" w:tooltip="Shaw, 2006 #12" w:history="1">
        <w:r w:rsidR="00D04B90">
          <w:rPr>
            <w:noProof/>
          </w:rPr>
          <w:t>12</w:t>
        </w:r>
      </w:hyperlink>
      <w:r w:rsidR="0042596A">
        <w:rPr>
          <w:noProof/>
        </w:rPr>
        <w:t>]</w:t>
      </w:r>
      <w:r w:rsidR="004D63D4">
        <w:fldChar w:fldCharType="end"/>
      </w:r>
      <w:r>
        <w:t xml:space="preserve"> that can be detected by a single assay when present, and can be detected with high sensitivity</w:t>
      </w:r>
      <w:r w:rsidR="000978BE">
        <w:t xml:space="preserve"> </w:t>
      </w:r>
      <w:r w:rsidR="004D63D4">
        <w:fldChar w:fldCharType="begin">
          <w:fldData xml:space="preserve">PEVuZE5vdGU+PENpdGU+PEF1dGhvcj5FYWRzPC9BdXRob3I+PFllYXI+MjAwMDwvWWVhcj48UmVj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</w:fldData>
        </w:fldChar>
      </w:r>
      <w:r w:rsidR="0005766B">
        <w:instrText xml:space="preserve"> ADDIN EN.CITE </w:instrText>
      </w:r>
      <w:r w:rsidR="004D63D4">
        <w:fldChar w:fldCharType="begin">
          <w:fldData xml:space="preserve">PEVuZE5vdGU+PENpdGU+PEF1dGhvcj5FYWRzPC9BdXRob3I+PFllYXI+MjAwMDwvWWVhcj48UmVj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</w:fldData>
        </w:fldChar>
      </w:r>
      <w:r w:rsidR="0005766B">
        <w:instrText xml:space="preserve"> ADDIN EN.CITE.DATA </w:instrText>
      </w:r>
      <w:r w:rsidR="004D63D4">
        <w:fldChar w:fldCharType="end"/>
      </w:r>
      <w:r w:rsidR="004D63D4">
        <w:fldChar w:fldCharType="separate"/>
      </w:r>
      <w:r w:rsidR="0042596A">
        <w:rPr>
          <w:noProof/>
        </w:rPr>
        <w:t>[</w:t>
      </w:r>
      <w:hyperlink w:anchor="_ENREF_13" w:tooltip="Eads, 2000 #13" w:history="1">
        <w:r w:rsidR="00D04B90">
          <w:rPr>
            <w:noProof/>
          </w:rPr>
          <w:t>13</w:t>
        </w:r>
      </w:hyperlink>
      <w:r w:rsidR="0042596A">
        <w:rPr>
          <w:noProof/>
        </w:rPr>
        <w:t xml:space="preserve">, </w:t>
      </w:r>
      <w:hyperlink w:anchor="_ENREF_14" w:tooltip="Shaw, 2006 #14" w:history="1">
        <w:r w:rsidR="00D04B90">
          <w:rPr>
            <w:noProof/>
          </w:rPr>
          <w:t>14</w:t>
        </w:r>
      </w:hyperlink>
      <w:r w:rsidR="0042596A">
        <w:rPr>
          <w:noProof/>
        </w:rPr>
        <w:t>]</w:t>
      </w:r>
      <w:r w:rsidR="004D63D4">
        <w:fldChar w:fldCharType="end"/>
      </w:r>
      <w:r>
        <w:t xml:space="preserve">. </w:t>
      </w:r>
      <w:r w:rsidR="00E04E1F">
        <w:t xml:space="preserve"> </w:t>
      </w:r>
      <w:r w:rsidRPr="007E1AAF">
        <w:t>Previous analys</w:t>
      </w:r>
      <w:r w:rsidR="00E04E1F" w:rsidRPr="007E1AAF">
        <w:t>e</w:t>
      </w:r>
      <w:r w:rsidRPr="007E1AAF">
        <w:t xml:space="preserve">s </w:t>
      </w:r>
      <w:r w:rsidR="00E04E1F" w:rsidRPr="007E1AAF">
        <w:t xml:space="preserve">of promoter </w:t>
      </w:r>
      <w:proofErr w:type="spellStart"/>
      <w:r w:rsidR="00E04E1F" w:rsidRPr="007E1AAF">
        <w:t>hypermethylation</w:t>
      </w:r>
      <w:proofErr w:type="spellEnd"/>
      <w:r w:rsidR="00E04E1F" w:rsidRPr="007E1AAF">
        <w:t xml:space="preserve"> </w:t>
      </w:r>
      <w:r w:rsidRPr="007E1AAF">
        <w:t>in HSNCC</w:t>
      </w:r>
      <w:r w:rsidR="000978BE" w:rsidRPr="007E1AAF">
        <w:t xml:space="preserve"> </w:t>
      </w:r>
      <w:r w:rsidR="004D63D4" w:rsidRPr="007E1AAF">
        <w:fldChar w:fldCharType="begin">
          <w:fldData xml:space="preserve">PEVuZE5vdGU+PENpdGU+PEF1dGhvcj5Hb2xkZW5iZXJnPC9BdXRob3I+PFllYXI+MjAwNDwvWWVh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</w:fldData>
        </w:fldChar>
      </w:r>
      <w:r w:rsidR="0005766B" w:rsidRPr="007E1AAF">
        <w:instrText xml:space="preserve"> ADDIN EN.CITE </w:instrText>
      </w:r>
      <w:r w:rsidR="004D63D4" w:rsidRPr="007E1AAF">
        <w:fldChar w:fldCharType="begin">
          <w:fldData xml:space="preserve">PEVuZE5vdGU+PENpdGU+PEF1dGhvcj5Hb2xkZW5iZXJnPC9BdXRob3I+PFllYXI+MjAwNDwvWWVh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</w:fldData>
        </w:fldChar>
      </w:r>
      <w:r w:rsidR="0005766B" w:rsidRPr="007E1AAF">
        <w:instrText xml:space="preserve"> ADDIN EN.CITE.DATA </w:instrText>
      </w:r>
      <w:r w:rsidR="004D63D4" w:rsidRPr="007E1AAF">
        <w:fldChar w:fldCharType="end"/>
      </w:r>
      <w:r w:rsidR="004D63D4" w:rsidRPr="007E1AAF">
        <w:fldChar w:fldCharType="separate"/>
      </w:r>
      <w:r w:rsidR="0042596A" w:rsidRPr="007E1AAF">
        <w:rPr>
          <w:noProof/>
        </w:rPr>
        <w:t>[</w:t>
      </w:r>
      <w:hyperlink w:anchor="_ENREF_15" w:tooltip="Goldenberg, 2004 #15" w:history="1">
        <w:r w:rsidR="00D04B90" w:rsidRPr="007E1AAF">
          <w:rPr>
            <w:noProof/>
          </w:rPr>
          <w:t>15-19</w:t>
        </w:r>
      </w:hyperlink>
      <w:r w:rsidR="0042596A" w:rsidRPr="007E1AAF">
        <w:rPr>
          <w:noProof/>
        </w:rPr>
        <w:t>]</w:t>
      </w:r>
      <w:r w:rsidR="004D63D4" w:rsidRPr="007E1AAF">
        <w:fldChar w:fldCharType="end"/>
      </w:r>
      <w:r w:rsidR="00E04E1F" w:rsidRPr="007E1AAF">
        <w:t>,</w:t>
      </w:r>
      <w:r w:rsidRPr="007E1AAF">
        <w:t xml:space="preserve"> as well as resection of liver</w:t>
      </w:r>
      <w:r w:rsidR="000978BE" w:rsidRPr="007E1AAF">
        <w:t xml:space="preserve"> </w:t>
      </w:r>
      <w:r w:rsidR="004D63D4" w:rsidRPr="007E1AAF">
        <w:fldChar w:fldCharType="begin"/>
      </w:r>
      <w:r w:rsidR="0042596A" w:rsidRPr="007E1AAF">
        <w:instrText xml:space="preserve"> ADDIN EN.CITE &lt;EndNote&gt;&lt;Cite&gt;&lt;Author&gt;Yang&lt;/Author&gt;&lt;Year&gt;2005&lt;/Year&gt;&lt;RecNum&gt;20&lt;/RecNum&gt;&lt;DisplayText&gt;[20]&lt;/DisplayText&gt;&lt;record&gt;&lt;rec-number&gt;20&lt;/rec-number&gt;&lt;foreign-keys&gt;&lt;key app="EN" db-id="avzrr5pw1d00v2ea5xexepr8ffsz0pxvd5rd"&gt;20&lt;/key&gt;&lt;/foreign-keys&gt;&lt;ref-type name="Journal Article"&gt;17&lt;/ref-type&gt;&lt;contributors&gt;&lt;authors&gt;&lt;author&gt;Yang, B.&lt;/author&gt;&lt;author&gt;Gao, Y. T.&lt;/author&gt;&lt;author&gt;Du, Z.&lt;/author&gt;&lt;author&gt;Zhao, L.&lt;/author&gt;&lt;author&gt;Song, W. Q.&lt;/author&gt;&lt;/authors&gt;&lt;/contributors&gt;&lt;auth-address&gt;Department of Genetics, College of Life Science, Nankai University, Tianjin 300071, PR China.&lt;/auth-address&gt;&lt;titles&gt;&lt;title&gt;Methylation-based molecular margin analysis in hepatocellular carcinoma&lt;/title&gt;&lt;secondary-title&gt;Biochem Biophys Res Commun&lt;/secondary-title&gt;&lt;/titles&gt;&lt;periodical&gt;&lt;full-title&gt;Biochem Biophys Res Commun&lt;/full-title&gt;&lt;/periodical&gt;&lt;pages&gt;1353-8&lt;/pages&gt;&lt;volume&gt;338&lt;/volume&gt;&lt;number&gt;3&lt;/number&gt;&lt;edition&gt;2005/11/05&lt;/edition&gt;&lt;keywords&gt;&lt;keyword&gt;Adult&lt;/keyword&gt;&lt;keyword&gt;Aged&lt;/keyword&gt;&lt;keyword&gt;Base Sequence&lt;/keyword&gt;&lt;keyword&gt;Carcinoma, Hepatocellular/genetics/*metabolism/*pathology/surgery&lt;/keyword&gt;&lt;keyword&gt;Cyclin-Dependent Kinase Inhibitor p16/genetics/*metabolism&lt;/keyword&gt;&lt;keyword&gt;Female&lt;/keyword&gt;&lt;keyword&gt;Humans&lt;/keyword&gt;&lt;keyword&gt;Male&lt;/keyword&gt;&lt;keyword&gt;Methylation&lt;/keyword&gt;&lt;keyword&gt;Middle Aged&lt;/keyword&gt;&lt;/keywords&gt;&lt;dates&gt;&lt;year&gt;2005&lt;/year&gt;&lt;pub-dates&gt;&lt;date&gt;Dec 23&lt;/date&gt;&lt;/pub-dates&gt;&lt;/dates&gt;&lt;isbn&gt;0006-291X (Print)&amp;#xD;0006-291X (Linking)&lt;/isbn&gt;&lt;accession-num&gt;16269133&lt;/accession-num&gt;&lt;urls&gt;&lt;related-urls&gt;&lt;url&gt;http://www.ncbi.nlm.nih.gov/pubmed/16269133&lt;/url&gt;&lt;/related-urls&gt;&lt;/urls&gt;&lt;electronic-resource-num&gt;S0006-291X(05)02351-X [pii]&amp;#xD;10.1016/j.bbrc.2005.10.095&lt;/electronic-resource-num&gt;&lt;language&gt;eng&lt;/language&gt;&lt;/record&gt;&lt;/Cite&gt;&lt;/EndNote&gt;</w:instrText>
      </w:r>
      <w:r w:rsidR="004D63D4" w:rsidRPr="007E1AAF">
        <w:fldChar w:fldCharType="separate"/>
      </w:r>
      <w:r w:rsidR="0042596A" w:rsidRPr="007E1AAF">
        <w:rPr>
          <w:noProof/>
        </w:rPr>
        <w:t>[</w:t>
      </w:r>
      <w:hyperlink w:anchor="_ENREF_20" w:tooltip="Yang, 2005 #20" w:history="1">
        <w:r w:rsidR="00D04B90" w:rsidRPr="007E1AAF">
          <w:rPr>
            <w:noProof/>
          </w:rPr>
          <w:t>20</w:t>
        </w:r>
      </w:hyperlink>
      <w:r w:rsidR="0042596A" w:rsidRPr="007E1AAF">
        <w:rPr>
          <w:noProof/>
        </w:rPr>
        <w:t>]</w:t>
      </w:r>
      <w:r w:rsidR="004D63D4" w:rsidRPr="007E1AAF">
        <w:fldChar w:fldCharType="end"/>
      </w:r>
      <w:r w:rsidRPr="007E1AAF">
        <w:t xml:space="preserve"> and lung</w:t>
      </w:r>
      <w:r w:rsidR="000978BE" w:rsidRPr="007E1AAF">
        <w:t xml:space="preserve"> </w:t>
      </w:r>
      <w:r w:rsidR="004D63D4" w:rsidRPr="007E1AAF">
        <w:fldChar w:fldCharType="begin">
          <w:fldData xml:space="preserve">PEVuZE5vdGU+PENpdGU+PEF1dGhvcj5HdW88L0F1dGhvcj48WWVhcj4yMDA0PC9ZZWFyPjxSZWNO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==
</w:fldData>
        </w:fldChar>
      </w:r>
      <w:r w:rsidR="0005766B" w:rsidRPr="007E1AAF">
        <w:instrText xml:space="preserve"> ADDIN EN.CITE </w:instrText>
      </w:r>
      <w:r w:rsidR="004D63D4" w:rsidRPr="007E1AAF">
        <w:fldChar w:fldCharType="begin">
          <w:fldData xml:space="preserve">PEVuZE5vdGU+PENpdGU+PEF1dGhvcj5HdW88L0F1dGhvcj48WWVhcj4yMDA0PC9ZZWFyPjxSZWNO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==
</w:fldData>
        </w:fldChar>
      </w:r>
      <w:r w:rsidR="0005766B" w:rsidRPr="007E1AAF">
        <w:instrText xml:space="preserve"> ADDIN EN.CITE.DATA </w:instrText>
      </w:r>
      <w:r w:rsidR="004D63D4" w:rsidRPr="007E1AAF">
        <w:fldChar w:fldCharType="end"/>
      </w:r>
      <w:r w:rsidR="004D63D4" w:rsidRPr="007E1AAF">
        <w:fldChar w:fldCharType="separate"/>
      </w:r>
      <w:r w:rsidR="0042596A" w:rsidRPr="007E1AAF">
        <w:rPr>
          <w:noProof/>
        </w:rPr>
        <w:t>[</w:t>
      </w:r>
      <w:hyperlink w:anchor="_ENREF_21" w:tooltip="Guo, 2004 #21" w:history="1">
        <w:r w:rsidR="00D04B90" w:rsidRPr="007E1AAF">
          <w:rPr>
            <w:noProof/>
          </w:rPr>
          <w:t>21</w:t>
        </w:r>
      </w:hyperlink>
      <w:r w:rsidR="0042596A" w:rsidRPr="007E1AAF">
        <w:rPr>
          <w:noProof/>
        </w:rPr>
        <w:t>]</w:t>
      </w:r>
      <w:r w:rsidR="004D63D4" w:rsidRPr="007E1AAF">
        <w:fldChar w:fldCharType="end"/>
      </w:r>
      <w:r w:rsidRPr="007E1AAF">
        <w:t xml:space="preserve"> malignanc</w:t>
      </w:r>
      <w:r w:rsidR="00064400" w:rsidRPr="007E1AAF">
        <w:t>ies</w:t>
      </w:r>
      <w:r w:rsidR="00E04E1F" w:rsidRPr="007E1AAF">
        <w:t xml:space="preserve">, </w:t>
      </w:r>
      <w:r w:rsidRPr="007E1AAF">
        <w:t xml:space="preserve">are </w:t>
      </w:r>
      <w:proofErr w:type="spellStart"/>
      <w:r w:rsidRPr="007E1AAF">
        <w:t>characterised</w:t>
      </w:r>
      <w:proofErr w:type="spellEnd"/>
      <w:r>
        <w:t xml:space="preserve"> by small cohort size, analysis of a limited number of margin samples, and a lack of distinction between mucosal and deep margins. Importantly there have been a variety of </w:t>
      </w:r>
      <w:proofErr w:type="spellStart"/>
      <w:r>
        <w:t>methylation</w:t>
      </w:r>
      <w:proofErr w:type="spellEnd"/>
      <w:r>
        <w:t xml:space="preserve"> detection assays used with little consensus or justification for the cut-off at which a margin might be declared reliably positive.  </w:t>
      </w:r>
    </w:p>
    <w:p w:rsidR="007B0F0C" w:rsidRDefault="007B0F0C" w:rsidP="00814C54">
      <w:pPr>
        <w:spacing w:line="480" w:lineRule="auto"/>
      </w:pPr>
    </w:p>
    <w:p w:rsidR="007B0F0C" w:rsidRDefault="007B0F0C" w:rsidP="00814C54">
      <w:pPr>
        <w:spacing w:line="480" w:lineRule="auto"/>
      </w:pPr>
      <w:r>
        <w:lastRenderedPageBreak/>
        <w:t xml:space="preserve">The aims of this study are to evaluate DNA </w:t>
      </w:r>
      <w:proofErr w:type="spellStart"/>
      <w:r w:rsidR="000A4EFD">
        <w:t>h</w:t>
      </w:r>
      <w:r>
        <w:t>ypermethylation</w:t>
      </w:r>
      <w:proofErr w:type="spellEnd"/>
      <w:r>
        <w:t xml:space="preserve"> </w:t>
      </w:r>
      <w:r w:rsidR="00425B56">
        <w:t>in the analysis of surgical margins using</w:t>
      </w:r>
      <w:r>
        <w:t xml:space="preserve"> a consecutive cohort of oral </w:t>
      </w:r>
      <w:proofErr w:type="spellStart"/>
      <w:r>
        <w:t>squamous</w:t>
      </w:r>
      <w:proofErr w:type="spellEnd"/>
      <w:r>
        <w:t xml:space="preserve"> cell carcinoma (OSCC) </w:t>
      </w:r>
      <w:r w:rsidR="00425B56">
        <w:t xml:space="preserve">patients </w:t>
      </w:r>
      <w:r>
        <w:t xml:space="preserve">treated by primary surgery.  We will focus on quantitative </w:t>
      </w:r>
      <w:proofErr w:type="spellStart"/>
      <w:r>
        <w:t>methylation</w:t>
      </w:r>
      <w:proofErr w:type="spellEnd"/>
      <w:r>
        <w:t xml:space="preserve"> analysis using real time </w:t>
      </w:r>
      <w:r w:rsidR="002867DF" w:rsidRPr="007E1AAF">
        <w:t xml:space="preserve">quantitative </w:t>
      </w:r>
      <w:proofErr w:type="spellStart"/>
      <w:r w:rsidR="002867DF" w:rsidRPr="007E1AAF">
        <w:t>methylation</w:t>
      </w:r>
      <w:proofErr w:type="spellEnd"/>
      <w:r w:rsidR="002867DF" w:rsidRPr="007E1AAF">
        <w:t>-specific PCR (</w:t>
      </w:r>
      <w:proofErr w:type="spellStart"/>
      <w:r w:rsidRPr="007E1AAF">
        <w:t>qMSP</w:t>
      </w:r>
      <w:proofErr w:type="spellEnd"/>
      <w:r w:rsidR="002867DF" w:rsidRPr="007E1AAF">
        <w:t>)</w:t>
      </w:r>
      <w:r>
        <w:t xml:space="preserve"> assays in DNA derived from multiple fresh-frozen margin samples from each case. The overall </w:t>
      </w:r>
      <w:proofErr w:type="spellStart"/>
      <w:r>
        <w:t>informativity</w:t>
      </w:r>
      <w:proofErr w:type="spellEnd"/>
      <w:r>
        <w:t xml:space="preserve"> of a panel of gene promoter </w:t>
      </w:r>
      <w:proofErr w:type="spellStart"/>
      <w:r>
        <w:t>methylation</w:t>
      </w:r>
      <w:proofErr w:type="spellEnd"/>
      <w:r>
        <w:t xml:space="preserve"> markers, as well as their individual contribution will be defined. </w:t>
      </w:r>
      <w:r w:rsidR="00064400">
        <w:t xml:space="preserve">The ability of </w:t>
      </w:r>
      <w:proofErr w:type="spellStart"/>
      <w:r w:rsidR="00064400">
        <w:t>m</w:t>
      </w:r>
      <w:r>
        <w:t>ethylation</w:t>
      </w:r>
      <w:proofErr w:type="spellEnd"/>
      <w:r>
        <w:t xml:space="preserve"> </w:t>
      </w:r>
      <w:r w:rsidR="00064400">
        <w:t>status</w:t>
      </w:r>
      <w:r>
        <w:t xml:space="preserve"> of deep margins, and separately, mucosal margins, </w:t>
      </w:r>
      <w:r w:rsidR="00064400">
        <w:t xml:space="preserve">in predicting recurrence </w:t>
      </w:r>
      <w:r>
        <w:t xml:space="preserve">will be defined and compared with </w:t>
      </w:r>
      <w:r w:rsidR="00064400">
        <w:t xml:space="preserve">the </w:t>
      </w:r>
      <w:proofErr w:type="spellStart"/>
      <w:r w:rsidR="000A4EFD">
        <w:t>histopathologically</w:t>
      </w:r>
      <w:proofErr w:type="spellEnd"/>
      <w:r w:rsidR="000A4EFD">
        <w:t xml:space="preserve"> reported </w:t>
      </w:r>
      <w:r w:rsidR="00064400">
        <w:t xml:space="preserve">margin status and other </w:t>
      </w:r>
      <w:proofErr w:type="spellStart"/>
      <w:r w:rsidR="00064400">
        <w:t>clinicopathological</w:t>
      </w:r>
      <w:proofErr w:type="spellEnd"/>
      <w:r w:rsidR="00064400">
        <w:t xml:space="preserve"> features</w:t>
      </w:r>
      <w:r>
        <w:t xml:space="preserve">. </w:t>
      </w:r>
    </w:p>
    <w:p w:rsidR="007B0F0C" w:rsidRDefault="007B0F0C" w:rsidP="00814C54">
      <w:pPr>
        <w:spacing w:line="480" w:lineRule="auto"/>
        <w:rPr>
          <w:rFonts w:cs="Times New Roman"/>
          <w:b/>
          <w:bCs/>
        </w:rPr>
      </w:pPr>
    </w:p>
    <w:p w:rsidR="007B0F0C" w:rsidRPr="00863941" w:rsidRDefault="007B0F0C" w:rsidP="00814C54">
      <w:pPr>
        <w:spacing w:line="480" w:lineRule="auto"/>
        <w:rPr>
          <w:b/>
          <w:bCs/>
        </w:rPr>
      </w:pPr>
      <w:r w:rsidRPr="00863941">
        <w:rPr>
          <w:b/>
          <w:bCs/>
        </w:rPr>
        <w:t>Methods</w:t>
      </w:r>
    </w:p>
    <w:p w:rsidR="007B0F0C" w:rsidRPr="00863941" w:rsidRDefault="007B0F0C" w:rsidP="00814C54">
      <w:pPr>
        <w:spacing w:line="480" w:lineRule="auto"/>
        <w:rPr>
          <w:b/>
          <w:bCs/>
        </w:rPr>
      </w:pPr>
      <w:r w:rsidRPr="00863941">
        <w:rPr>
          <w:b/>
          <w:bCs/>
        </w:rPr>
        <w:t>Clinical</w:t>
      </w:r>
    </w:p>
    <w:p w:rsidR="007B0F0C" w:rsidRPr="00863941" w:rsidRDefault="00D45F64" w:rsidP="00814C54">
      <w:pPr>
        <w:spacing w:line="480" w:lineRule="auto"/>
        <w:rPr>
          <w:rFonts w:cs="Times New Roman"/>
        </w:rPr>
      </w:pPr>
      <w:r w:rsidRPr="007E1AAF">
        <w:t>53</w:t>
      </w:r>
      <w:r w:rsidR="007B0F0C" w:rsidRPr="007E1AAF">
        <w:t xml:space="preserve"> consecutive OSCC patients were</w:t>
      </w:r>
      <w:r w:rsidR="00C27E3C" w:rsidRPr="007E1AAF">
        <w:t xml:space="preserve"> selected for inclusion in this </w:t>
      </w:r>
      <w:r w:rsidR="007B0F0C" w:rsidRPr="007E1AAF">
        <w:t>study</w:t>
      </w:r>
      <w:r w:rsidR="00D83DF3" w:rsidRPr="007E1AAF">
        <w:t xml:space="preserve"> over the period 1</w:t>
      </w:r>
      <w:r w:rsidR="00D83DF3" w:rsidRPr="007E1AAF">
        <w:rPr>
          <w:vertAlign w:val="superscript"/>
        </w:rPr>
        <w:t>st</w:t>
      </w:r>
      <w:r w:rsidR="00D83DF3" w:rsidRPr="007E1AAF">
        <w:t xml:space="preserve"> April 2007 – 30</w:t>
      </w:r>
      <w:r w:rsidR="00D83DF3" w:rsidRPr="007E1AAF">
        <w:rPr>
          <w:vertAlign w:val="superscript"/>
        </w:rPr>
        <w:t>th</w:t>
      </w:r>
      <w:r w:rsidR="00D83DF3" w:rsidRPr="007E1AAF">
        <w:t xml:space="preserve"> April 2008</w:t>
      </w:r>
      <w:r w:rsidR="007B0F0C" w:rsidRPr="007E1AAF">
        <w:t xml:space="preserve">, </w:t>
      </w:r>
      <w:r w:rsidR="00D83DF3" w:rsidRPr="007E1AAF">
        <w:t xml:space="preserve">and </w:t>
      </w:r>
      <w:r w:rsidR="007B0F0C" w:rsidRPr="007E1AAF">
        <w:t xml:space="preserve">all gave informed consent under a specific institutional ethical approval (REC </w:t>
      </w:r>
      <w:r w:rsidR="007B0F0C" w:rsidRPr="007E1AAF">
        <w:rPr>
          <w:snapToGrid w:val="0"/>
        </w:rPr>
        <w:t xml:space="preserve">07/Q1505/15). </w:t>
      </w:r>
      <w:r w:rsidR="003B452B" w:rsidRPr="007E1AAF">
        <w:rPr>
          <w:snapToGrid w:val="0"/>
        </w:rPr>
        <w:t xml:space="preserve"> </w:t>
      </w:r>
      <w:r w:rsidR="00C27E3C" w:rsidRPr="007E1AAF">
        <w:rPr>
          <w:snapToGrid w:val="0"/>
        </w:rPr>
        <w:t xml:space="preserve">No power calculation was undertaken as this was designed as a pilot study.  </w:t>
      </w:r>
      <w:r w:rsidR="007B0F0C" w:rsidRPr="007E1AAF">
        <w:rPr>
          <w:snapToGrid w:val="0"/>
        </w:rPr>
        <w:t xml:space="preserve">Inclusion criteria </w:t>
      </w:r>
      <w:r w:rsidR="007C3D3E" w:rsidRPr="007E1AAF">
        <w:rPr>
          <w:snapToGrid w:val="0"/>
        </w:rPr>
        <w:t>were</w:t>
      </w:r>
      <w:r w:rsidR="007B0F0C" w:rsidRPr="007E1AAF">
        <w:rPr>
          <w:snapToGrid w:val="0"/>
        </w:rPr>
        <w:t xml:space="preserve"> </w:t>
      </w:r>
      <w:proofErr w:type="spellStart"/>
      <w:r w:rsidR="007B0F0C" w:rsidRPr="007E1AAF">
        <w:rPr>
          <w:snapToGrid w:val="0"/>
        </w:rPr>
        <w:t>histologically</w:t>
      </w:r>
      <w:proofErr w:type="spellEnd"/>
      <w:r w:rsidR="007B0F0C" w:rsidRPr="007E1AAF">
        <w:rPr>
          <w:snapToGrid w:val="0"/>
        </w:rPr>
        <w:t xml:space="preserve"> confirmed stage T2-T4 OSCC with a treatment decision for primary surgery.  </w:t>
      </w:r>
      <w:r w:rsidRPr="007E1AAF">
        <w:rPr>
          <w:snapToGrid w:val="0"/>
        </w:rPr>
        <w:t>Five</w:t>
      </w:r>
      <w:r w:rsidR="00A25D26" w:rsidRPr="007E1AAF">
        <w:rPr>
          <w:snapToGrid w:val="0"/>
        </w:rPr>
        <w:t xml:space="preserve">T1 </w:t>
      </w:r>
      <w:proofErr w:type="spellStart"/>
      <w:r w:rsidR="00A25D26" w:rsidRPr="007E1AAF">
        <w:rPr>
          <w:snapToGrid w:val="0"/>
        </w:rPr>
        <w:t>tumours</w:t>
      </w:r>
      <w:proofErr w:type="spellEnd"/>
      <w:r w:rsidR="00A25D26" w:rsidRPr="007E1AAF">
        <w:rPr>
          <w:snapToGrid w:val="0"/>
        </w:rPr>
        <w:t xml:space="preserve"> </w:t>
      </w:r>
      <w:r w:rsidRPr="007E1AAF">
        <w:rPr>
          <w:snapToGrid w:val="0"/>
        </w:rPr>
        <w:t xml:space="preserve">presenting over this time period </w:t>
      </w:r>
      <w:bookmarkStart w:id="0" w:name="_GoBack"/>
      <w:bookmarkEnd w:id="0"/>
      <w:r w:rsidR="00A25D26" w:rsidRPr="007E1AAF">
        <w:rPr>
          <w:snapToGrid w:val="0"/>
        </w:rPr>
        <w:t>were excluded from the study in order to enrich for cases likely to</w:t>
      </w:r>
      <w:r w:rsidR="007C3D3E" w:rsidRPr="007E1AAF">
        <w:rPr>
          <w:snapToGrid w:val="0"/>
        </w:rPr>
        <w:t xml:space="preserve"> </w:t>
      </w:r>
      <w:r w:rsidR="00A25D26" w:rsidRPr="007E1AAF">
        <w:rPr>
          <w:snapToGrid w:val="0"/>
        </w:rPr>
        <w:t xml:space="preserve">show </w:t>
      </w:r>
      <w:r w:rsidR="00C27E3C" w:rsidRPr="007E1AAF">
        <w:rPr>
          <w:snapToGrid w:val="0"/>
        </w:rPr>
        <w:t xml:space="preserve">either involved margins or </w:t>
      </w:r>
      <w:r w:rsidR="00A25D26" w:rsidRPr="007E1AAF">
        <w:rPr>
          <w:snapToGrid w:val="0"/>
        </w:rPr>
        <w:t>local recurrence</w:t>
      </w:r>
      <w:r w:rsidR="00C27E3C" w:rsidRPr="007E1AAF">
        <w:rPr>
          <w:snapToGrid w:val="0"/>
        </w:rPr>
        <w:t>,</w:t>
      </w:r>
      <w:r w:rsidRPr="007E1AAF">
        <w:rPr>
          <w:snapToGrid w:val="0"/>
        </w:rPr>
        <w:t xml:space="preserve"> leaving 48 </w:t>
      </w:r>
      <w:proofErr w:type="spellStart"/>
      <w:r w:rsidRPr="007E1AAF">
        <w:rPr>
          <w:snapToGrid w:val="0"/>
        </w:rPr>
        <w:t>tumours</w:t>
      </w:r>
      <w:proofErr w:type="spellEnd"/>
      <w:r w:rsidRPr="007E1AAF">
        <w:rPr>
          <w:snapToGrid w:val="0"/>
        </w:rPr>
        <w:t xml:space="preserve"> for analysis</w:t>
      </w:r>
      <w:r w:rsidR="00A25D26" w:rsidRPr="007E1AAF">
        <w:rPr>
          <w:snapToGrid w:val="0"/>
        </w:rPr>
        <w:t xml:space="preserve">. </w:t>
      </w:r>
      <w:r w:rsidR="007B0F0C" w:rsidRPr="007E1AAF">
        <w:rPr>
          <w:snapToGrid w:val="0"/>
        </w:rPr>
        <w:t xml:space="preserve">Following surgical resection, thorough irrigation of the </w:t>
      </w:r>
      <w:proofErr w:type="spellStart"/>
      <w:r w:rsidR="007B0F0C" w:rsidRPr="007E1AAF">
        <w:rPr>
          <w:snapToGrid w:val="0"/>
        </w:rPr>
        <w:t>tumour</w:t>
      </w:r>
      <w:proofErr w:type="spellEnd"/>
      <w:r w:rsidR="007B0F0C" w:rsidRPr="007E1AAF">
        <w:rPr>
          <w:snapToGrid w:val="0"/>
        </w:rPr>
        <w:t xml:space="preserve"> bed was carried out with 1000ml of 0.9% </w:t>
      </w:r>
      <w:proofErr w:type="spellStart"/>
      <w:r w:rsidR="007B0F0C" w:rsidRPr="007E1AAF">
        <w:rPr>
          <w:snapToGrid w:val="0"/>
        </w:rPr>
        <w:t>NaCl</w:t>
      </w:r>
      <w:proofErr w:type="spellEnd"/>
      <w:r w:rsidR="007B0F0C" w:rsidRPr="007E1AAF">
        <w:rPr>
          <w:snapToGrid w:val="0"/>
        </w:rPr>
        <w:t xml:space="preserve"> applied though a </w:t>
      </w:r>
      <w:proofErr w:type="spellStart"/>
      <w:r w:rsidR="007B0F0C" w:rsidRPr="007E1AAF">
        <w:rPr>
          <w:snapToGrid w:val="0"/>
        </w:rPr>
        <w:t>pressurised</w:t>
      </w:r>
      <w:proofErr w:type="spellEnd"/>
      <w:r w:rsidR="007B0F0C" w:rsidRPr="007E1AAF">
        <w:rPr>
          <w:snapToGrid w:val="0"/>
        </w:rPr>
        <w:t xml:space="preserve"> giving set. Subsequently, five mucosal </w:t>
      </w:r>
      <w:r w:rsidR="00064400" w:rsidRPr="007E1AAF">
        <w:rPr>
          <w:snapToGrid w:val="0"/>
        </w:rPr>
        <w:t>(peripheral) and five deep margin</w:t>
      </w:r>
      <w:r w:rsidR="007B0F0C" w:rsidRPr="007E1AAF">
        <w:rPr>
          <w:snapToGrid w:val="0"/>
        </w:rPr>
        <w:t xml:space="preserve"> samples</w:t>
      </w:r>
      <w:r w:rsidR="00070389" w:rsidRPr="007E1AAF">
        <w:rPr>
          <w:snapToGrid w:val="0"/>
        </w:rPr>
        <w:t>, 5mm</w:t>
      </w:r>
      <w:r w:rsidR="00070389" w:rsidRPr="007E1AAF">
        <w:rPr>
          <w:snapToGrid w:val="0"/>
          <w:vertAlign w:val="superscript"/>
        </w:rPr>
        <w:t>3</w:t>
      </w:r>
      <w:r w:rsidR="00070389" w:rsidRPr="007E1AAF">
        <w:rPr>
          <w:snapToGrid w:val="0"/>
        </w:rPr>
        <w:t>,</w:t>
      </w:r>
      <w:r w:rsidR="007B0F0C" w:rsidRPr="007E1AAF">
        <w:rPr>
          <w:snapToGrid w:val="0"/>
        </w:rPr>
        <w:t xml:space="preserve"> were </w:t>
      </w:r>
      <w:r w:rsidR="00070389" w:rsidRPr="007E1AAF">
        <w:rPr>
          <w:snapToGrid w:val="0"/>
        </w:rPr>
        <w:t xml:space="preserve">randomly selected and </w:t>
      </w:r>
      <w:r w:rsidR="007B0F0C" w:rsidRPr="007E1AAF">
        <w:rPr>
          <w:snapToGrid w:val="0"/>
        </w:rPr>
        <w:t xml:space="preserve">surgically excised prior to reconstruction.  </w:t>
      </w:r>
      <w:r w:rsidR="00707DE9" w:rsidRPr="007E1AAF">
        <w:rPr>
          <w:snapToGrid w:val="0"/>
        </w:rPr>
        <w:t>Intr</w:t>
      </w:r>
      <w:r w:rsidR="00BA154E" w:rsidRPr="007E1AAF">
        <w:rPr>
          <w:snapToGrid w:val="0"/>
        </w:rPr>
        <w:t>a-operative frozen sections were not taken, as is the norm for UK practice.</w:t>
      </w:r>
      <w:r w:rsidR="00BA154E">
        <w:rPr>
          <w:snapToGrid w:val="0"/>
        </w:rPr>
        <w:t xml:space="preserve"> </w:t>
      </w:r>
      <w:r w:rsidR="007B0F0C">
        <w:rPr>
          <w:snapToGrid w:val="0"/>
        </w:rPr>
        <w:t>These samples were placed in 10 separately pre-labeled containers and immediately frozen and stored at -</w:t>
      </w:r>
      <w:r w:rsidR="007B0F0C">
        <w:rPr>
          <w:snapToGrid w:val="0"/>
        </w:rPr>
        <w:lastRenderedPageBreak/>
        <w:t xml:space="preserve">80C until DNA preparation. </w:t>
      </w:r>
      <w:r w:rsidR="00070389">
        <w:rPr>
          <w:snapToGrid w:val="0"/>
        </w:rPr>
        <w:t>An</w:t>
      </w:r>
      <w:r w:rsidR="007B0F0C">
        <w:rPr>
          <w:snapToGrid w:val="0"/>
        </w:rPr>
        <w:t xml:space="preserve"> additional frozen sample</w:t>
      </w:r>
      <w:r w:rsidR="00070389">
        <w:rPr>
          <w:snapToGrid w:val="0"/>
        </w:rPr>
        <w:t xml:space="preserve"> wa</w:t>
      </w:r>
      <w:r w:rsidR="007B0F0C">
        <w:rPr>
          <w:snapToGrid w:val="0"/>
        </w:rPr>
        <w:t xml:space="preserve">s taken from the primary </w:t>
      </w:r>
      <w:proofErr w:type="spellStart"/>
      <w:r w:rsidR="007B0F0C">
        <w:rPr>
          <w:snapToGrid w:val="0"/>
        </w:rPr>
        <w:t>tumour</w:t>
      </w:r>
      <w:proofErr w:type="spellEnd"/>
      <w:r w:rsidR="00070389">
        <w:rPr>
          <w:snapToGrid w:val="0"/>
        </w:rPr>
        <w:t xml:space="preserve"> and stored similarly</w:t>
      </w:r>
      <w:r w:rsidR="007B0F0C">
        <w:rPr>
          <w:snapToGrid w:val="0"/>
        </w:rPr>
        <w:t xml:space="preserve">.  Detailed </w:t>
      </w:r>
      <w:proofErr w:type="spellStart"/>
      <w:r w:rsidR="007B0F0C">
        <w:rPr>
          <w:snapToGrid w:val="0"/>
        </w:rPr>
        <w:t>histopathological</w:t>
      </w:r>
      <w:proofErr w:type="spellEnd"/>
      <w:r w:rsidR="007B0F0C">
        <w:rPr>
          <w:snapToGrid w:val="0"/>
        </w:rPr>
        <w:t xml:space="preserve"> analysis was recorded for each surgical resection </w:t>
      </w:r>
      <w:r w:rsidR="00070389">
        <w:rPr>
          <w:snapToGrid w:val="0"/>
        </w:rPr>
        <w:t>according to standardized protocols</w:t>
      </w:r>
      <w:r w:rsidR="003B452B" w:rsidRPr="007E1AAF">
        <w:rPr>
          <w:snapToGrid w:val="0"/>
        </w:rPr>
        <w:t xml:space="preserve">, together with details of adjuvant therapy, </w:t>
      </w:r>
      <w:r w:rsidR="007B0F0C" w:rsidRPr="007E1AAF">
        <w:rPr>
          <w:snapToGrid w:val="0"/>
        </w:rPr>
        <w:t>and the clinical outcome for each patient was r</w:t>
      </w:r>
      <w:r w:rsidR="007B0F0C">
        <w:rPr>
          <w:snapToGrid w:val="0"/>
        </w:rPr>
        <w:t>ecorded for a minimum of 24 months.</w:t>
      </w:r>
    </w:p>
    <w:p w:rsidR="0062170A" w:rsidRDefault="0062170A" w:rsidP="00814C54">
      <w:pPr>
        <w:spacing w:line="480" w:lineRule="auto"/>
        <w:rPr>
          <w:b/>
          <w:bCs/>
        </w:rPr>
      </w:pPr>
    </w:p>
    <w:p w:rsidR="007B0F0C" w:rsidRPr="00230F9D" w:rsidRDefault="007B0F0C" w:rsidP="00814C54">
      <w:pPr>
        <w:spacing w:line="480" w:lineRule="auto"/>
        <w:rPr>
          <w:b/>
          <w:bCs/>
        </w:rPr>
      </w:pPr>
      <w:r w:rsidRPr="00230F9D">
        <w:rPr>
          <w:b/>
          <w:bCs/>
        </w:rPr>
        <w:t>Laboratory</w:t>
      </w:r>
    </w:p>
    <w:p w:rsidR="007B0F0C" w:rsidRPr="008A21DF" w:rsidRDefault="007B0F0C" w:rsidP="00814C54">
      <w:pPr>
        <w:widowControl w:val="0"/>
        <w:autoSpaceDE w:val="0"/>
        <w:autoSpaceDN w:val="0"/>
        <w:adjustRightInd w:val="0"/>
        <w:spacing w:line="480" w:lineRule="auto"/>
      </w:pPr>
      <w:r>
        <w:t>D</w:t>
      </w:r>
      <w:r w:rsidRPr="008A21DF">
        <w:t>NA was extracted from 2mm</w:t>
      </w:r>
      <w:r w:rsidRPr="008A21DF">
        <w:rPr>
          <w:vertAlign w:val="superscript"/>
        </w:rPr>
        <w:t>3</w:t>
      </w:r>
      <w:r w:rsidRPr="008A21DF">
        <w:t xml:space="preserve"> </w:t>
      </w:r>
      <w:r w:rsidR="00070389">
        <w:t xml:space="preserve">of each </w:t>
      </w:r>
      <w:r>
        <w:t xml:space="preserve">tissue sample using a </w:t>
      </w:r>
      <w:proofErr w:type="spellStart"/>
      <w:r>
        <w:t>DNeasy</w:t>
      </w:r>
      <w:proofErr w:type="spellEnd"/>
      <w:r w:rsidRPr="008A21DF">
        <w:t xml:space="preserve"> tissue kit (</w:t>
      </w:r>
      <w:proofErr w:type="spellStart"/>
      <w:r w:rsidRPr="008A21DF">
        <w:t>Qiagen</w:t>
      </w:r>
      <w:proofErr w:type="spellEnd"/>
      <w:r w:rsidRPr="008A21DF">
        <w:t xml:space="preserve"> Ltd</w:t>
      </w:r>
      <w:r w:rsidR="00070389">
        <w:t>, UK</w:t>
      </w:r>
      <w:r w:rsidRPr="008A21DF">
        <w:t xml:space="preserve">). DNA concentration was measured by </w:t>
      </w:r>
      <w:proofErr w:type="spellStart"/>
      <w:r w:rsidRPr="008A21DF">
        <w:t>spectrophotometry</w:t>
      </w:r>
      <w:proofErr w:type="spellEnd"/>
      <w:r w:rsidRPr="008A21DF">
        <w:t xml:space="preserve"> </w:t>
      </w:r>
      <w:r>
        <w:t>and subsequently adjusted to 40</w:t>
      </w:r>
      <w:r w:rsidRPr="008A21DF">
        <w:t xml:space="preserve">ng/ml. </w:t>
      </w:r>
      <w:proofErr w:type="spellStart"/>
      <w:r w:rsidRPr="008A21DF">
        <w:t>Bisulphite</w:t>
      </w:r>
      <w:proofErr w:type="spellEnd"/>
      <w:r>
        <w:t xml:space="preserve"> treatment of 1µ</w:t>
      </w:r>
      <w:r w:rsidRPr="008A21DF">
        <w:t xml:space="preserve">g of each sample was undertaken using the </w:t>
      </w:r>
      <w:r>
        <w:t xml:space="preserve">EZ DNA </w:t>
      </w:r>
      <w:proofErr w:type="spellStart"/>
      <w:r>
        <w:t>Methylation</w:t>
      </w:r>
      <w:proofErr w:type="spellEnd"/>
      <w:r>
        <w:t xml:space="preserve"> Kit</w:t>
      </w:r>
      <w:r w:rsidRPr="008A21DF">
        <w:t xml:space="preserve"> (</w:t>
      </w:r>
      <w:proofErr w:type="spellStart"/>
      <w:r w:rsidRPr="008A21DF">
        <w:t>Zymo</w:t>
      </w:r>
      <w:proofErr w:type="spellEnd"/>
      <w:r w:rsidRPr="008A21DF">
        <w:t xml:space="preserve"> Research Corporation, Orange, CA, USA) and the converted DNA eluted in </w:t>
      </w:r>
      <w:r>
        <w:t>3</w:t>
      </w:r>
      <w:r w:rsidRPr="008A21DF">
        <w:t>0</w:t>
      </w:r>
      <w:r>
        <w:t>µ</w:t>
      </w:r>
      <w:r w:rsidRPr="008A21DF">
        <w:t>l of 0.1</w:t>
      </w:r>
      <w:r>
        <w:t xml:space="preserve"> </w:t>
      </w:r>
      <w:r w:rsidRPr="008A21DF">
        <w:t>TE buffer. Human genomic DNA (4</w:t>
      </w:r>
      <w:r>
        <w:t>µ</w:t>
      </w:r>
      <w:r w:rsidRPr="008A21DF">
        <w:t xml:space="preserve">g) was artificially </w:t>
      </w:r>
      <w:proofErr w:type="spellStart"/>
      <w:r w:rsidRPr="008A21DF">
        <w:t>methylated</w:t>
      </w:r>
      <w:proofErr w:type="spellEnd"/>
      <w:r w:rsidRPr="008A21DF">
        <w:t xml:space="preserve"> as a positive control using </w:t>
      </w:r>
      <w:proofErr w:type="spellStart"/>
      <w:r w:rsidRPr="008A21DF">
        <w:t>SssI</w:t>
      </w:r>
      <w:proofErr w:type="spellEnd"/>
      <w:r w:rsidRPr="008A21DF">
        <w:t xml:space="preserve"> (</w:t>
      </w:r>
      <w:proofErr w:type="spellStart"/>
      <w:r w:rsidRPr="008A21DF">
        <w:t>CpG</w:t>
      </w:r>
      <w:proofErr w:type="spellEnd"/>
      <w:r w:rsidRPr="008A21DF">
        <w:t xml:space="preserve">) </w:t>
      </w:r>
      <w:proofErr w:type="spellStart"/>
      <w:r w:rsidRPr="008A21DF">
        <w:t>Methylase</w:t>
      </w:r>
      <w:proofErr w:type="spellEnd"/>
      <w:r w:rsidRPr="008A21DF">
        <w:t xml:space="preserve"> (New England </w:t>
      </w:r>
      <w:proofErr w:type="spellStart"/>
      <w:r w:rsidRPr="008A21DF">
        <w:t>Biolabs</w:t>
      </w:r>
      <w:proofErr w:type="spellEnd"/>
      <w:r w:rsidR="00070389">
        <w:t>, UK</w:t>
      </w:r>
      <w:r w:rsidRPr="008A21DF">
        <w:t>).</w:t>
      </w:r>
    </w:p>
    <w:p w:rsidR="007B0F0C" w:rsidRDefault="007B0F0C" w:rsidP="00814C54">
      <w:pPr>
        <w:widowControl w:val="0"/>
        <w:autoSpaceDE w:val="0"/>
        <w:autoSpaceDN w:val="0"/>
        <w:adjustRightInd w:val="0"/>
        <w:spacing w:line="480" w:lineRule="auto"/>
        <w:rPr>
          <w:rFonts w:cs="Times New Roman"/>
        </w:rPr>
      </w:pPr>
    </w:p>
    <w:p w:rsidR="007B0F0C" w:rsidRPr="004D1544" w:rsidRDefault="007B0F0C" w:rsidP="00814C54">
      <w:pPr>
        <w:widowControl w:val="0"/>
        <w:autoSpaceDE w:val="0"/>
        <w:autoSpaceDN w:val="0"/>
        <w:adjustRightInd w:val="0"/>
        <w:spacing w:line="480" w:lineRule="auto"/>
        <w:rPr>
          <w:rFonts w:cs="Times New Roman"/>
        </w:rPr>
      </w:pPr>
      <w:proofErr w:type="spellStart"/>
      <w:proofErr w:type="gramStart"/>
      <w:r w:rsidRPr="007E1AAF">
        <w:t>qMSP</w:t>
      </w:r>
      <w:proofErr w:type="spellEnd"/>
      <w:proofErr w:type="gramEnd"/>
      <w:r w:rsidRPr="007E1AAF">
        <w:t xml:space="preserve"> assays were used to determine DNA </w:t>
      </w:r>
      <w:proofErr w:type="spellStart"/>
      <w:r w:rsidRPr="007E1AAF">
        <w:t>methylation</w:t>
      </w:r>
      <w:proofErr w:type="spellEnd"/>
      <w:r w:rsidRPr="007E1AAF">
        <w:t xml:space="preserve"> in the promoters of p16</w:t>
      </w:r>
      <w:r w:rsidRPr="007E1AAF">
        <w:rPr>
          <w:vertAlign w:val="superscript"/>
        </w:rPr>
        <w:t>INK4A</w:t>
      </w:r>
      <w:r w:rsidR="000A4EFD" w:rsidRPr="007E1AAF">
        <w:rPr>
          <w:vertAlign w:val="superscript"/>
        </w:rPr>
        <w:t xml:space="preserve"> </w:t>
      </w:r>
      <w:r w:rsidR="000A4EFD" w:rsidRPr="007E1AAF">
        <w:t>(</w:t>
      </w:r>
      <w:r w:rsidR="000A4EFD" w:rsidRPr="007E1AAF">
        <w:rPr>
          <w:i/>
        </w:rPr>
        <w:t>CDKN2A</w:t>
      </w:r>
      <w:r w:rsidR="000A4EFD" w:rsidRPr="007E1AAF">
        <w:t>)</w:t>
      </w:r>
      <w:r w:rsidRPr="007E1AAF">
        <w:t xml:space="preserve">, </w:t>
      </w:r>
      <w:proofErr w:type="spellStart"/>
      <w:r w:rsidRPr="007E1AAF">
        <w:t>cytoglobin</w:t>
      </w:r>
      <w:proofErr w:type="spellEnd"/>
      <w:r w:rsidRPr="007E1AAF">
        <w:t xml:space="preserve"> (</w:t>
      </w:r>
      <w:r w:rsidRPr="007E1AAF">
        <w:rPr>
          <w:i/>
          <w:iCs/>
        </w:rPr>
        <w:t>CYGB</w:t>
      </w:r>
      <w:r w:rsidRPr="007E1AAF">
        <w:t>), E-</w:t>
      </w:r>
      <w:proofErr w:type="spellStart"/>
      <w:r w:rsidRPr="007E1AAF">
        <w:t>cadherin</w:t>
      </w:r>
      <w:proofErr w:type="spellEnd"/>
      <w:r w:rsidRPr="007E1AAF">
        <w:t xml:space="preserve"> (</w:t>
      </w:r>
      <w:r w:rsidRPr="007E1AAF">
        <w:rPr>
          <w:i/>
          <w:iCs/>
        </w:rPr>
        <w:t>CDH1</w:t>
      </w:r>
      <w:r w:rsidRPr="007E1AAF">
        <w:t xml:space="preserve">) and </w:t>
      </w:r>
      <w:r w:rsidRPr="007E1AAF">
        <w:rPr>
          <w:i/>
          <w:iCs/>
        </w:rPr>
        <w:t>TMEFF2</w:t>
      </w:r>
      <w:r w:rsidRPr="007E1AAF">
        <w:t>. The</w:t>
      </w:r>
      <w:r w:rsidR="001E4AE9" w:rsidRPr="007E1AAF">
        <w:t xml:space="preserve"> incidence of promoter </w:t>
      </w:r>
      <w:proofErr w:type="spellStart"/>
      <w:r w:rsidR="001E4AE9" w:rsidRPr="007E1AAF">
        <w:t>methylation</w:t>
      </w:r>
      <w:proofErr w:type="spellEnd"/>
      <w:r w:rsidR="001E4AE9" w:rsidRPr="007E1AAF">
        <w:t xml:space="preserve"> at these genes in a similar OSCC cohort had been previously shown to exceed 25% [12, </w:t>
      </w:r>
      <w:r w:rsidR="001972DB" w:rsidRPr="00384E73">
        <w:t>2</w:t>
      </w:r>
      <w:r w:rsidR="00FE3F6E" w:rsidRPr="00384E73">
        <w:t>2</w:t>
      </w:r>
      <w:r w:rsidR="001972DB" w:rsidRPr="00384E73">
        <w:t>,</w:t>
      </w:r>
      <w:r w:rsidR="001972DB" w:rsidRPr="007E1AAF">
        <w:t xml:space="preserve"> </w:t>
      </w:r>
      <w:r w:rsidR="001E4AE9" w:rsidRPr="007E1AAF">
        <w:t>Risk et al, unpublished data].</w:t>
      </w:r>
      <w:r w:rsidRPr="004D1544">
        <w:t xml:space="preserve"> </w:t>
      </w:r>
      <w:proofErr w:type="spellStart"/>
      <w:proofErr w:type="gramStart"/>
      <w:r w:rsidRPr="004D1544">
        <w:t>qMSP</w:t>
      </w:r>
      <w:proofErr w:type="spellEnd"/>
      <w:proofErr w:type="gramEnd"/>
      <w:r w:rsidRPr="004D1544">
        <w:t xml:space="preserve"> assays were designed using Primer Express 3.0 software (Applied </w:t>
      </w:r>
      <w:proofErr w:type="spellStart"/>
      <w:r w:rsidRPr="004D1544">
        <w:t>Bios</w:t>
      </w:r>
      <w:r>
        <w:t>ystems</w:t>
      </w:r>
      <w:proofErr w:type="spellEnd"/>
      <w:r>
        <w:t>, Foster City, CA, USA) (</w:t>
      </w:r>
      <w:r w:rsidRPr="004D1544">
        <w:t xml:space="preserve">primer and probe sequences and PCR conditions used </w:t>
      </w:r>
      <w:r>
        <w:t>available on request)</w:t>
      </w:r>
      <w:r w:rsidRPr="004D1544">
        <w:t xml:space="preserve">. A total reaction </w:t>
      </w:r>
      <w:r>
        <w:t>volume of 25µ</w:t>
      </w:r>
      <w:r w:rsidRPr="004D1544">
        <w:t xml:space="preserve">l contained </w:t>
      </w:r>
      <w:proofErr w:type="spellStart"/>
      <w:r w:rsidRPr="004D1544">
        <w:t>Taqman</w:t>
      </w:r>
      <w:proofErr w:type="spellEnd"/>
      <w:r w:rsidRPr="004D1544">
        <w:t xml:space="preserve"> Universal Master M</w:t>
      </w:r>
      <w:r>
        <w:t xml:space="preserve">ix II (Applied </w:t>
      </w:r>
      <w:proofErr w:type="spellStart"/>
      <w:r>
        <w:t>Biosystems</w:t>
      </w:r>
      <w:proofErr w:type="spellEnd"/>
      <w:r>
        <w:t>), 500</w:t>
      </w:r>
      <w:r w:rsidRPr="004D1544">
        <w:t>nM of each primer, 250</w:t>
      </w:r>
      <w:r>
        <w:t>nM of probe and 100</w:t>
      </w:r>
      <w:r w:rsidRPr="004D1544">
        <w:t xml:space="preserve">ng of </w:t>
      </w:r>
      <w:proofErr w:type="spellStart"/>
      <w:r w:rsidRPr="004D1544">
        <w:t>bisulphite</w:t>
      </w:r>
      <w:proofErr w:type="spellEnd"/>
      <w:r w:rsidRPr="004D1544">
        <w:t xml:space="preserve">-treated DNA. </w:t>
      </w:r>
      <w:r>
        <w:t xml:space="preserve"> </w:t>
      </w:r>
      <w:r w:rsidRPr="004D1544">
        <w:t xml:space="preserve">A separate assay </w:t>
      </w:r>
      <w:proofErr w:type="spellStart"/>
      <w:r w:rsidRPr="004D1544">
        <w:t>utilising</w:t>
      </w:r>
      <w:proofErr w:type="spellEnd"/>
      <w:r w:rsidRPr="004D1544">
        <w:t xml:space="preserve"> a </w:t>
      </w:r>
      <w:proofErr w:type="spellStart"/>
      <w:r w:rsidRPr="004D1544">
        <w:t>methylation</w:t>
      </w:r>
      <w:proofErr w:type="spellEnd"/>
      <w:r w:rsidRPr="004D1544">
        <w:t xml:space="preserve">-independent primer/probe set </w:t>
      </w:r>
      <w:r>
        <w:t xml:space="preserve">specific for </w:t>
      </w:r>
      <w:r w:rsidRPr="004D1544">
        <w:t xml:space="preserve">the </w:t>
      </w:r>
      <w:r>
        <w:t>ß</w:t>
      </w:r>
      <w:r w:rsidRPr="00D45E36">
        <w:t>-</w:t>
      </w:r>
      <w:proofErr w:type="spellStart"/>
      <w:r w:rsidRPr="004D1544">
        <w:t>actin</w:t>
      </w:r>
      <w:proofErr w:type="spellEnd"/>
      <w:r w:rsidRPr="004D1544">
        <w:t xml:space="preserve"> gene (</w:t>
      </w:r>
      <w:r w:rsidRPr="00626681">
        <w:rPr>
          <w:i/>
          <w:iCs/>
        </w:rPr>
        <w:t>ACTB</w:t>
      </w:r>
      <w:r w:rsidRPr="004D1544">
        <w:t xml:space="preserve">) was used to </w:t>
      </w:r>
      <w:proofErr w:type="spellStart"/>
      <w:r w:rsidRPr="004D1544">
        <w:t>normalise</w:t>
      </w:r>
      <w:proofErr w:type="spellEnd"/>
      <w:r w:rsidRPr="004D1544">
        <w:t xml:space="preserve"> for the DNA input in each sample. Real-time PCR </w:t>
      </w:r>
      <w:r w:rsidRPr="004D1544">
        <w:lastRenderedPageBreak/>
        <w:t xml:space="preserve">reactions were performed on an Applied </w:t>
      </w:r>
      <w:proofErr w:type="spellStart"/>
      <w:r w:rsidRPr="004D1544">
        <w:t>Biosystems</w:t>
      </w:r>
      <w:proofErr w:type="spellEnd"/>
      <w:r w:rsidRPr="004D1544">
        <w:t xml:space="preserve"> 7500 FAST system. </w:t>
      </w:r>
      <w:r w:rsidRPr="00302D32">
        <w:t xml:space="preserve">Dilutions (5%, 1%, 0.5%, 0.1% and 0%) of in vitro </w:t>
      </w:r>
      <w:proofErr w:type="spellStart"/>
      <w:r w:rsidRPr="00302D32">
        <w:t>methylated</w:t>
      </w:r>
      <w:proofErr w:type="spellEnd"/>
      <w:r w:rsidRPr="00302D32">
        <w:t xml:space="preserve"> (</w:t>
      </w:r>
      <w:proofErr w:type="spellStart"/>
      <w:r w:rsidRPr="00302D32">
        <w:t>SssI</w:t>
      </w:r>
      <w:proofErr w:type="spellEnd"/>
      <w:r w:rsidRPr="00302D32">
        <w:t>) human lymphocyte DNA made in untreated lymphocyte DNA were used as a reference.</w:t>
      </w:r>
      <w:r w:rsidRPr="004D1544">
        <w:t xml:space="preserve"> </w:t>
      </w:r>
      <w:r>
        <w:t>ΔΔ</w:t>
      </w:r>
      <w:r w:rsidRPr="004D1544">
        <w:t xml:space="preserve">CT values were generated for each target after </w:t>
      </w:r>
      <w:proofErr w:type="spellStart"/>
      <w:r w:rsidRPr="004D1544">
        <w:t>normalisation</w:t>
      </w:r>
      <w:proofErr w:type="spellEnd"/>
      <w:r w:rsidRPr="004D1544">
        <w:t xml:space="preserve"> by </w:t>
      </w:r>
      <w:r w:rsidRPr="00626681">
        <w:rPr>
          <w:i/>
          <w:iCs/>
        </w:rPr>
        <w:t>ACTB</w:t>
      </w:r>
      <w:r w:rsidRPr="004D1544">
        <w:t xml:space="preserve"> values. The RQ values were subsequently calculated (2</w:t>
      </w:r>
      <w:r w:rsidRPr="00070389">
        <w:rPr>
          <w:b/>
          <w:bCs/>
          <w:vertAlign w:val="superscript"/>
        </w:rPr>
        <w:t>-</w:t>
      </w:r>
      <w:r w:rsidRPr="00626681">
        <w:rPr>
          <w:vertAlign w:val="superscript"/>
        </w:rPr>
        <w:t>ΔΔCT</w:t>
      </w:r>
      <w:r w:rsidRPr="004D1544">
        <w:t xml:space="preserve">) referenced to the artificially </w:t>
      </w:r>
      <w:proofErr w:type="spellStart"/>
      <w:r w:rsidRPr="004D1544">
        <w:t>methylated</w:t>
      </w:r>
      <w:proofErr w:type="spellEnd"/>
      <w:r w:rsidRPr="004D1544">
        <w:t xml:space="preserve"> samples for statistical analysis. </w:t>
      </w:r>
      <w:r>
        <w:t xml:space="preserve">All </w:t>
      </w:r>
      <w:proofErr w:type="spellStart"/>
      <w:r>
        <w:t>analysed</w:t>
      </w:r>
      <w:proofErr w:type="spellEnd"/>
      <w:r>
        <w:t xml:space="preserve"> data were the mean of duplicate reactions.</w:t>
      </w:r>
    </w:p>
    <w:p w:rsidR="007B0F0C" w:rsidRPr="004D1544" w:rsidRDefault="007B0F0C" w:rsidP="00814C54">
      <w:pPr>
        <w:spacing w:line="480" w:lineRule="auto"/>
        <w:rPr>
          <w:rFonts w:cs="Times New Roman"/>
        </w:rPr>
      </w:pPr>
    </w:p>
    <w:p w:rsidR="007B0F0C" w:rsidRPr="00F77503" w:rsidRDefault="007B0F0C" w:rsidP="000A6BEA">
      <w:pPr>
        <w:widowControl w:val="0"/>
        <w:autoSpaceDE w:val="0"/>
        <w:autoSpaceDN w:val="0"/>
        <w:adjustRightInd w:val="0"/>
        <w:spacing w:line="480" w:lineRule="auto"/>
        <w:rPr>
          <w:rFonts w:cs="Times New Roman"/>
        </w:rPr>
      </w:pPr>
      <w:r>
        <w:t>For</w:t>
      </w:r>
      <w:r w:rsidR="000A4EFD">
        <w:t xml:space="preserve"> </w:t>
      </w:r>
      <w:proofErr w:type="spellStart"/>
      <w:r>
        <w:t>tumour</w:t>
      </w:r>
      <w:proofErr w:type="spellEnd"/>
      <w:r>
        <w:t xml:space="preserve"> specimens, a</w:t>
      </w:r>
      <w:r w:rsidRPr="00F77503">
        <w:t xml:space="preserve"> threshold of 5% </w:t>
      </w:r>
      <w:proofErr w:type="spellStart"/>
      <w:r w:rsidRPr="00F77503">
        <w:t>methyla</w:t>
      </w:r>
      <w:r>
        <w:t>tion</w:t>
      </w:r>
      <w:proofErr w:type="spellEnd"/>
      <w:r>
        <w:t xml:space="preserve"> was used to define</w:t>
      </w:r>
      <w:r w:rsidRPr="00F77503">
        <w:t xml:space="preserve"> a sample</w:t>
      </w:r>
      <w:r>
        <w:t xml:space="preserve"> that</w:t>
      </w:r>
      <w:r w:rsidRPr="00F77503">
        <w:t xml:space="preserve"> was </w:t>
      </w:r>
      <w:proofErr w:type="spellStart"/>
      <w:r w:rsidRPr="00F77503">
        <w:t>methylated</w:t>
      </w:r>
      <w:proofErr w:type="spellEnd"/>
      <w:r w:rsidRPr="00F77503">
        <w:t xml:space="preserve"> at that particular gene promoter</w:t>
      </w:r>
      <w:r>
        <w:t>, and hence the case was deemed to be informative for that marker</w:t>
      </w:r>
      <w:r w:rsidRPr="00F77503">
        <w:t>. This</w:t>
      </w:r>
      <w:r>
        <w:t xml:space="preserve"> threshold </w:t>
      </w:r>
      <w:r w:rsidRPr="00F77503">
        <w:t xml:space="preserve">was based on our previous </w:t>
      </w:r>
      <w:proofErr w:type="spellStart"/>
      <w:r w:rsidRPr="00F77503">
        <w:t>methylation</w:t>
      </w:r>
      <w:proofErr w:type="spellEnd"/>
      <w:r w:rsidRPr="00F77503">
        <w:t xml:space="preserve"> data using a variety of techniques and HN</w:t>
      </w:r>
      <w:r>
        <w:t>SCC</w:t>
      </w:r>
      <w:r w:rsidRPr="00F77503">
        <w:t xml:space="preserve"> </w:t>
      </w:r>
      <w:proofErr w:type="spellStart"/>
      <w:r w:rsidRPr="00F77503">
        <w:t>tumour</w:t>
      </w:r>
      <w:proofErr w:type="spellEnd"/>
      <w:r w:rsidRPr="00F77503">
        <w:t xml:space="preserve"> types</w:t>
      </w:r>
      <w:r w:rsidR="000978BE">
        <w:t xml:space="preserve"> </w:t>
      </w:r>
      <w:r w:rsidR="00FE3F6E">
        <w:t xml:space="preserve">[12, </w:t>
      </w:r>
      <w:r w:rsidR="00FE3F6E" w:rsidRPr="00384E73">
        <w:t>23</w:t>
      </w:r>
      <w:r w:rsidR="00FE3F6E">
        <w:t>]</w:t>
      </w:r>
      <w:r>
        <w:t xml:space="preserve"> and has been used in other similar </w:t>
      </w:r>
      <w:r w:rsidRPr="007E1AAF">
        <w:t>studies</w:t>
      </w:r>
      <w:r w:rsidR="000978BE" w:rsidRPr="007E1AAF">
        <w:t xml:space="preserve"> </w:t>
      </w:r>
      <w:r w:rsidR="00A24FBE" w:rsidRPr="007E1AAF">
        <w:t>[</w:t>
      </w:r>
      <w:r w:rsidR="00FE3F6E" w:rsidRPr="00384E73">
        <w:t>17</w:t>
      </w:r>
      <w:r w:rsidR="00A24FBE" w:rsidRPr="00384E73">
        <w:t>]</w:t>
      </w:r>
      <w:r w:rsidRPr="00384E73">
        <w:t>.</w:t>
      </w:r>
      <w:r w:rsidRPr="00F77503">
        <w:t xml:space="preserve"> </w:t>
      </w:r>
      <w:r>
        <w:t xml:space="preserve"> Both</w:t>
      </w:r>
      <w:r w:rsidRPr="00F77503">
        <w:t xml:space="preserve"> </w:t>
      </w:r>
      <w:r>
        <w:t>1% and 0.1</w:t>
      </w:r>
      <w:r w:rsidRPr="00F77503">
        <w:t xml:space="preserve">% </w:t>
      </w:r>
      <w:proofErr w:type="spellStart"/>
      <w:r w:rsidRPr="00F77503">
        <w:t>methyla</w:t>
      </w:r>
      <w:r>
        <w:t>tion</w:t>
      </w:r>
      <w:proofErr w:type="spellEnd"/>
      <w:r>
        <w:t xml:space="preserve"> were considered as possible thresholds for a positive margin, irrespective of whether deep or mucosal in origin.  A threshold of 1% was chosen for the analyses presented in this paper </w:t>
      </w:r>
      <w:r w:rsidRPr="00302D32">
        <w:t>as th</w:t>
      </w:r>
      <w:r>
        <w:t xml:space="preserve">is was the lowest value </w:t>
      </w:r>
      <w:r w:rsidRPr="00302D32">
        <w:t>for which reproducible</w:t>
      </w:r>
      <w:r>
        <w:t xml:space="preserve"> assignment of </w:t>
      </w:r>
      <w:proofErr w:type="spellStart"/>
      <w:r>
        <w:t>methylation</w:t>
      </w:r>
      <w:proofErr w:type="spellEnd"/>
      <w:r>
        <w:t xml:space="preserve"> positivity </w:t>
      </w:r>
      <w:r w:rsidRPr="00302D32">
        <w:t>could be obtained in th</w:t>
      </w:r>
      <w:r w:rsidR="00070389">
        <w:t>e present se</w:t>
      </w:r>
      <w:r w:rsidRPr="00302D32">
        <w:t>ries</w:t>
      </w:r>
      <w:r>
        <w:t xml:space="preserve"> of samples contain</w:t>
      </w:r>
      <w:r w:rsidR="00070389">
        <w:t>ing</w:t>
      </w:r>
      <w:r>
        <w:t xml:space="preserve"> variable numbers of </w:t>
      </w:r>
      <w:proofErr w:type="spellStart"/>
      <w:r>
        <w:t>tumour</w:t>
      </w:r>
      <w:proofErr w:type="spellEnd"/>
      <w:r>
        <w:t xml:space="preserve"> cells diluted with ‘normal’ cells</w:t>
      </w:r>
      <w:r w:rsidRPr="00302D32">
        <w:t>.</w:t>
      </w:r>
    </w:p>
    <w:p w:rsidR="007B0F0C" w:rsidRPr="00F77503" w:rsidRDefault="007B0F0C" w:rsidP="000A6BEA">
      <w:pPr>
        <w:spacing w:line="480" w:lineRule="auto"/>
        <w:rPr>
          <w:rFonts w:cs="Times New Roman"/>
        </w:rPr>
      </w:pPr>
    </w:p>
    <w:p w:rsidR="000A6BEA" w:rsidRPr="007E1AAF" w:rsidRDefault="000A6BEA" w:rsidP="000A6BEA">
      <w:pPr>
        <w:pStyle w:val="Heading3"/>
        <w:spacing w:before="0" w:line="480" w:lineRule="auto"/>
        <w:ind w:right="-341"/>
        <w:rPr>
          <w:rFonts w:ascii="Cambria" w:eastAsia="Times New Roman" w:hAnsi="Cambria" w:cs="Arial"/>
          <w:color w:val="auto"/>
        </w:rPr>
      </w:pPr>
      <w:r w:rsidRPr="007E1AAF">
        <w:rPr>
          <w:rFonts w:ascii="Cambria" w:eastAsia="Times New Roman" w:hAnsi="Cambria" w:cs="Arial"/>
          <w:color w:val="auto"/>
        </w:rPr>
        <w:t>Statistical analysis</w:t>
      </w:r>
    </w:p>
    <w:p w:rsidR="000A6BEA" w:rsidRPr="000A6BEA" w:rsidRDefault="000A6BEA" w:rsidP="000A6BEA">
      <w:pPr>
        <w:pStyle w:val="PlainText"/>
        <w:spacing w:line="480" w:lineRule="auto"/>
        <w:rPr>
          <w:rFonts w:asciiTheme="majorHAnsi" w:hAnsiTheme="majorHAnsi" w:cs="Arial"/>
          <w:sz w:val="22"/>
          <w:szCs w:val="22"/>
        </w:rPr>
      </w:pPr>
      <w:r w:rsidRPr="007E1AAF">
        <w:rPr>
          <w:rFonts w:asciiTheme="majorHAnsi" w:hAnsiTheme="majorHAnsi" w:cs="Arial"/>
          <w:bCs/>
          <w:iCs/>
          <w:sz w:val="24"/>
        </w:rPr>
        <w:t>T</w:t>
      </w:r>
      <w:r w:rsidRPr="007E1AAF">
        <w:rPr>
          <w:rFonts w:ascii="Cambria" w:eastAsia="Calibri" w:hAnsi="Cambria" w:cs="Arial"/>
          <w:bCs/>
          <w:iCs/>
          <w:sz w:val="24"/>
        </w:rPr>
        <w:t>he Statistical Package for the Social Sciences (SPSS, v 1</w:t>
      </w:r>
      <w:r w:rsidRPr="007E1AAF">
        <w:rPr>
          <w:rFonts w:asciiTheme="majorHAnsi" w:hAnsiTheme="majorHAnsi" w:cs="Arial"/>
          <w:bCs/>
          <w:iCs/>
          <w:sz w:val="24"/>
        </w:rPr>
        <w:t>8</w:t>
      </w:r>
      <w:r w:rsidRPr="007E1AAF">
        <w:rPr>
          <w:rFonts w:ascii="Cambria" w:eastAsia="Calibri" w:hAnsi="Cambria" w:cs="Arial"/>
          <w:bCs/>
          <w:iCs/>
          <w:sz w:val="24"/>
        </w:rPr>
        <w:t xml:space="preserve">, Chicago) </w:t>
      </w:r>
      <w:r w:rsidRPr="007E1AAF">
        <w:rPr>
          <w:rFonts w:asciiTheme="majorHAnsi" w:hAnsiTheme="majorHAnsi" w:cs="Arial"/>
          <w:bCs/>
          <w:iCs/>
          <w:sz w:val="24"/>
        </w:rPr>
        <w:t xml:space="preserve">was used </w:t>
      </w:r>
      <w:r w:rsidRPr="007E1AAF">
        <w:rPr>
          <w:rFonts w:ascii="Cambria" w:eastAsia="Calibri" w:hAnsi="Cambria" w:cs="Arial"/>
          <w:bCs/>
          <w:iCs/>
          <w:sz w:val="24"/>
        </w:rPr>
        <w:t xml:space="preserve">to </w:t>
      </w:r>
      <w:r w:rsidRPr="007E1AAF">
        <w:rPr>
          <w:rFonts w:asciiTheme="majorHAnsi" w:hAnsiTheme="majorHAnsi" w:cs="Arial"/>
          <w:bCs/>
          <w:iCs/>
          <w:sz w:val="24"/>
        </w:rPr>
        <w:t xml:space="preserve">undertake </w:t>
      </w:r>
      <w:r w:rsidRPr="007E1AAF">
        <w:rPr>
          <w:rFonts w:ascii="Cambria" w:eastAsia="Calibri" w:hAnsi="Cambria" w:cs="Arial"/>
          <w:bCs/>
          <w:iCs/>
          <w:sz w:val="24"/>
        </w:rPr>
        <w:t xml:space="preserve">statistical analysis, including </w:t>
      </w:r>
      <w:r w:rsidRPr="007E1AAF">
        <w:rPr>
          <w:rFonts w:asciiTheme="majorHAnsi" w:hAnsiTheme="majorHAnsi" w:cs="Arial"/>
          <w:bCs/>
          <w:iCs/>
          <w:sz w:val="24"/>
        </w:rPr>
        <w:t>Chi-square test for categorical data and Kaplan-Meier survival analysis</w:t>
      </w:r>
      <w:r w:rsidRPr="007E1AAF">
        <w:rPr>
          <w:rFonts w:ascii="Cambria" w:eastAsia="Calibri" w:hAnsi="Cambria" w:cs="Arial"/>
          <w:bCs/>
          <w:iCs/>
          <w:sz w:val="24"/>
        </w:rPr>
        <w:t>.</w:t>
      </w:r>
    </w:p>
    <w:p w:rsidR="007B0F0C" w:rsidRDefault="007B0F0C" w:rsidP="00814C54">
      <w:pPr>
        <w:spacing w:line="480" w:lineRule="auto"/>
        <w:rPr>
          <w:rFonts w:cs="Times New Roman"/>
          <w:b/>
          <w:bCs/>
        </w:rPr>
      </w:pPr>
    </w:p>
    <w:p w:rsidR="00573FD1" w:rsidRDefault="00573FD1">
      <w:pPr>
        <w:rPr>
          <w:b/>
          <w:bCs/>
        </w:rPr>
      </w:pPr>
      <w:r>
        <w:rPr>
          <w:b/>
          <w:bCs/>
        </w:rPr>
        <w:br w:type="page"/>
      </w:r>
    </w:p>
    <w:p w:rsidR="007B0F0C" w:rsidRDefault="007B0F0C" w:rsidP="00814C54">
      <w:pPr>
        <w:spacing w:line="480" w:lineRule="auto"/>
        <w:rPr>
          <w:rFonts w:cs="Times New Roman"/>
          <w:b/>
          <w:bCs/>
        </w:rPr>
      </w:pPr>
      <w:r w:rsidRPr="002F0F00">
        <w:rPr>
          <w:b/>
          <w:bCs/>
        </w:rPr>
        <w:lastRenderedPageBreak/>
        <w:t>Results</w:t>
      </w:r>
    </w:p>
    <w:p w:rsidR="007B0F0C" w:rsidRDefault="007B0F0C" w:rsidP="00814C54">
      <w:pPr>
        <w:spacing w:line="480" w:lineRule="auto"/>
        <w:rPr>
          <w:i/>
          <w:iCs/>
        </w:rPr>
      </w:pPr>
      <w:r>
        <w:rPr>
          <w:i/>
          <w:iCs/>
        </w:rPr>
        <w:t>Clinical characteristics of the cohort</w:t>
      </w:r>
    </w:p>
    <w:p w:rsidR="007B0F0C" w:rsidRDefault="007B0F0C" w:rsidP="00814C54">
      <w:pPr>
        <w:spacing w:line="480" w:lineRule="auto"/>
        <w:rPr>
          <w:rFonts w:cs="Times New Roman"/>
        </w:rPr>
      </w:pPr>
      <w:r>
        <w:t xml:space="preserve">Of the 48 OSCC patients used in this study, 5 were lost to follow up and 6 had incomplete pathological information.  The cohort was compared clinically and demographically with </w:t>
      </w:r>
      <w:r w:rsidR="00A161E3">
        <w:t>a</w:t>
      </w:r>
      <w:r>
        <w:t xml:space="preserve"> larger HNSCC population (n=489</w:t>
      </w:r>
      <w:r w:rsidRPr="007E1AAF">
        <w:t xml:space="preserve">) from </w:t>
      </w:r>
      <w:r w:rsidR="00A161E3" w:rsidRPr="007E1AAF">
        <w:t xml:space="preserve">the same geographic location in order to confirm that they were representative of this larger cohort </w:t>
      </w:r>
      <w:r w:rsidR="004D63D4" w:rsidRPr="007E1AAF">
        <w:fldChar w:fldCharType="begin">
          <w:fldData xml:space="preserve">PEVuZE5vdGU+PENpdGU+PEF1dGhvcj5Sb2dlcnM8L0F1dGhvcj48WWVhcj4yMDA5PC9ZZWFyPjxS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=
</w:fldData>
        </w:fldChar>
      </w:r>
      <w:r w:rsidR="0042596A" w:rsidRPr="007E1AAF">
        <w:instrText xml:space="preserve"> ADDIN EN.CITE </w:instrText>
      </w:r>
      <w:r w:rsidR="004D63D4" w:rsidRPr="007E1AAF">
        <w:fldChar w:fldCharType="begin">
          <w:fldData xml:space="preserve">PEVuZE5vdGU+PENpdGU+PEF1dGhvcj5Sb2dlcnM8L0F1dGhvcj48WWVhcj4yMDA5PC9ZZWFyPjxS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=
</w:fldData>
        </w:fldChar>
      </w:r>
      <w:r w:rsidR="0042596A" w:rsidRPr="007E1AAF">
        <w:instrText xml:space="preserve"> ADDIN EN.CITE.DATA </w:instrText>
      </w:r>
      <w:r w:rsidR="004D63D4" w:rsidRPr="007E1AAF">
        <w:fldChar w:fldCharType="end"/>
      </w:r>
      <w:r w:rsidR="004D63D4" w:rsidRPr="007E1AAF">
        <w:fldChar w:fldCharType="separate"/>
      </w:r>
      <w:r w:rsidR="0042596A" w:rsidRPr="007E1AAF">
        <w:rPr>
          <w:noProof/>
        </w:rPr>
        <w:t>[</w:t>
      </w:r>
      <w:hyperlink w:anchor="_ENREF_5" w:tooltip="Rogers, 2009 #5" w:history="1">
        <w:r w:rsidR="00D04B90" w:rsidRPr="007E1AAF">
          <w:rPr>
            <w:noProof/>
          </w:rPr>
          <w:t>5</w:t>
        </w:r>
      </w:hyperlink>
      <w:r w:rsidR="0042596A" w:rsidRPr="007E1AAF">
        <w:rPr>
          <w:noProof/>
        </w:rPr>
        <w:t>]</w:t>
      </w:r>
      <w:r w:rsidR="004D63D4" w:rsidRPr="007E1AAF">
        <w:fldChar w:fldCharType="end"/>
      </w:r>
      <w:r w:rsidRPr="007E1AAF">
        <w:t>.</w:t>
      </w:r>
      <w:r>
        <w:t xml:space="preserve">  The only significant differences between the two populations were an increased incidence of higher pathological stage (p=0.022), the use of </w:t>
      </w:r>
      <w:r w:rsidR="00070389">
        <w:t xml:space="preserve">post-operative, </w:t>
      </w:r>
      <w:r>
        <w:t>adjuvant treatment (p=0.008) and presence of neck dissection (p=0015) in the cohort for the current study.  These are a direct consequence of excluding T1</w:t>
      </w:r>
      <w:r>
        <w:rPr>
          <w:snapToGrid w:val="0"/>
        </w:rPr>
        <w:t xml:space="preserve"> tumors in this cohort.  </w:t>
      </w:r>
    </w:p>
    <w:p w:rsidR="007B0F0C" w:rsidRDefault="007B0F0C" w:rsidP="00814C54">
      <w:pPr>
        <w:spacing w:line="480" w:lineRule="auto"/>
        <w:rPr>
          <w:rFonts w:cs="Times New Roman"/>
        </w:rPr>
      </w:pPr>
    </w:p>
    <w:p w:rsidR="007B0F0C" w:rsidRDefault="007B0F0C" w:rsidP="00814C54">
      <w:pPr>
        <w:spacing w:line="480" w:lineRule="auto"/>
        <w:rPr>
          <w:i/>
          <w:iCs/>
        </w:rPr>
      </w:pPr>
      <w:r>
        <w:rPr>
          <w:i/>
          <w:iCs/>
        </w:rPr>
        <w:t xml:space="preserve">Promoter </w:t>
      </w:r>
      <w:proofErr w:type="spellStart"/>
      <w:r>
        <w:rPr>
          <w:i/>
          <w:iCs/>
        </w:rPr>
        <w:t>methylation</w:t>
      </w:r>
      <w:proofErr w:type="spellEnd"/>
      <w:r>
        <w:rPr>
          <w:i/>
          <w:iCs/>
        </w:rPr>
        <w:t xml:space="preserve"> </w:t>
      </w:r>
    </w:p>
    <w:p w:rsidR="007B0F0C" w:rsidRDefault="007B0F0C" w:rsidP="00814C54">
      <w:pPr>
        <w:spacing w:line="480" w:lineRule="auto"/>
      </w:pPr>
      <w:r>
        <w:t xml:space="preserve">Thirty of 48 </w:t>
      </w:r>
      <w:proofErr w:type="spellStart"/>
      <w:r>
        <w:t>tumours</w:t>
      </w:r>
      <w:proofErr w:type="spellEnd"/>
      <w:r>
        <w:t xml:space="preserve"> (63%) demonstrated ≥5% promoter </w:t>
      </w:r>
      <w:proofErr w:type="spellStart"/>
      <w:r>
        <w:t>methylation</w:t>
      </w:r>
      <w:proofErr w:type="spellEnd"/>
      <w:r>
        <w:t xml:space="preserve"> at ≥1 gene.  Thirteen </w:t>
      </w:r>
      <w:proofErr w:type="spellStart"/>
      <w:r>
        <w:t>tumours</w:t>
      </w:r>
      <w:proofErr w:type="spellEnd"/>
      <w:r>
        <w:t xml:space="preserve"> (26%) were </w:t>
      </w:r>
      <w:proofErr w:type="spellStart"/>
      <w:r>
        <w:t>methylated</w:t>
      </w:r>
      <w:proofErr w:type="spellEnd"/>
      <w:r>
        <w:t xml:space="preserve"> at </w:t>
      </w:r>
      <w:r w:rsidRPr="00D26F27">
        <w:rPr>
          <w:i/>
          <w:iCs/>
        </w:rPr>
        <w:t>TMEFF2</w:t>
      </w:r>
      <w:r>
        <w:t xml:space="preserve">, 11 (22%) at p16, 9 (18%) at </w:t>
      </w:r>
      <w:r w:rsidRPr="00D26F27">
        <w:rPr>
          <w:i/>
          <w:iCs/>
        </w:rPr>
        <w:t>CDH1</w:t>
      </w:r>
      <w:r>
        <w:t xml:space="preserve"> and 8 (16%) at </w:t>
      </w:r>
      <w:r w:rsidRPr="00D26F27">
        <w:rPr>
          <w:i/>
          <w:iCs/>
        </w:rPr>
        <w:t>CYGB</w:t>
      </w:r>
      <w:r>
        <w:t xml:space="preserve">.  The ‘promoter positive’ cohort had a younger profile than the ‘promoter negative’ cohort (p=0.048), while the ‘promoter negative’ cohort contained more large (p=0.018), well differentiated (p=0.043) </w:t>
      </w:r>
      <w:proofErr w:type="spellStart"/>
      <w:r>
        <w:t>tumours</w:t>
      </w:r>
      <w:proofErr w:type="spellEnd"/>
      <w:r>
        <w:t xml:space="preserve"> than the ‘promoter positive’ cohort (Table 1).  No other </w:t>
      </w:r>
      <w:r w:rsidR="00070389">
        <w:t xml:space="preserve">statistically significant </w:t>
      </w:r>
      <w:r>
        <w:t xml:space="preserve">differences in clinical characteristics or demographic data were observed between these two groups, although the ‘promoter positive’ cohort showed a trend towards improved 2 year survival (3/26 [12%] </w:t>
      </w:r>
      <w:proofErr w:type="spellStart"/>
      <w:r>
        <w:t>vs</w:t>
      </w:r>
      <w:proofErr w:type="spellEnd"/>
      <w:r>
        <w:t xml:space="preserve"> 5/17 [29%]DOD; Table 1).</w:t>
      </w:r>
    </w:p>
    <w:p w:rsidR="007B0F0C" w:rsidRDefault="007B0F0C" w:rsidP="00814C54">
      <w:pPr>
        <w:spacing w:line="480" w:lineRule="auto"/>
      </w:pPr>
    </w:p>
    <w:p w:rsidR="007B0F0C" w:rsidRDefault="007B0F0C" w:rsidP="00814C54">
      <w:pPr>
        <w:spacing w:line="480" w:lineRule="auto"/>
      </w:pPr>
      <w:r>
        <w:t>At least one mucosal margin from 26</w:t>
      </w:r>
      <w:r w:rsidR="00A54318">
        <w:t xml:space="preserve"> of the </w:t>
      </w:r>
      <w:r>
        <w:t xml:space="preserve">30 </w:t>
      </w:r>
      <w:r w:rsidR="00A54318">
        <w:t xml:space="preserve">informative </w:t>
      </w:r>
      <w:proofErr w:type="spellStart"/>
      <w:r w:rsidR="00A54318">
        <w:t>tumours</w:t>
      </w:r>
      <w:proofErr w:type="spellEnd"/>
      <w:r w:rsidR="00A54318">
        <w:t xml:space="preserve"> </w:t>
      </w:r>
      <w:r>
        <w:t xml:space="preserve">(87%) showed promoter </w:t>
      </w:r>
      <w:proofErr w:type="spellStart"/>
      <w:r>
        <w:t>methylation</w:t>
      </w:r>
      <w:proofErr w:type="spellEnd"/>
      <w:r>
        <w:t xml:space="preserve"> at ≥1 gene, while </w:t>
      </w:r>
      <w:r w:rsidR="00A54318">
        <w:t xml:space="preserve">in 19 /30 </w:t>
      </w:r>
      <w:r>
        <w:t xml:space="preserve">(63%) </w:t>
      </w:r>
      <w:r w:rsidR="00A54318">
        <w:t xml:space="preserve">at least one </w:t>
      </w:r>
      <w:r>
        <w:t xml:space="preserve">deep margin showed </w:t>
      </w:r>
      <w:proofErr w:type="spellStart"/>
      <w:r>
        <w:t>methylation</w:t>
      </w:r>
      <w:proofErr w:type="spellEnd"/>
      <w:r>
        <w:t xml:space="preserve"> at ≥1 gene (Supplementary table).  As gene promoter </w:t>
      </w:r>
      <w:proofErr w:type="spellStart"/>
      <w:r>
        <w:t>methylation</w:t>
      </w:r>
      <w:proofErr w:type="spellEnd"/>
      <w:r>
        <w:t xml:space="preserve"> </w:t>
      </w:r>
      <w:r>
        <w:lastRenderedPageBreak/>
        <w:t xml:space="preserve">at mucosal margins did not appear to be discriminatory, this data was not included for further analysis.  </w:t>
      </w:r>
    </w:p>
    <w:p w:rsidR="007B0F0C" w:rsidRDefault="007B0F0C" w:rsidP="00814C54">
      <w:pPr>
        <w:spacing w:line="480" w:lineRule="auto"/>
      </w:pPr>
    </w:p>
    <w:p w:rsidR="00A54318" w:rsidRDefault="007B0F0C" w:rsidP="00814C54">
      <w:pPr>
        <w:spacing w:line="480" w:lineRule="auto"/>
      </w:pPr>
      <w:r>
        <w:rPr>
          <w:i/>
          <w:iCs/>
        </w:rPr>
        <w:t xml:space="preserve">CDH1 </w:t>
      </w:r>
      <w:r>
        <w:t xml:space="preserve">promoter </w:t>
      </w:r>
      <w:proofErr w:type="spellStart"/>
      <w:r>
        <w:t>methylation</w:t>
      </w:r>
      <w:proofErr w:type="spellEnd"/>
      <w:r>
        <w:t xml:space="preserve"> was observed in ≥1 mucosal margin in all the positive </w:t>
      </w:r>
      <w:proofErr w:type="spellStart"/>
      <w:r>
        <w:t>tumours</w:t>
      </w:r>
      <w:proofErr w:type="spellEnd"/>
      <w:r>
        <w:t xml:space="preserve"> (9/9) and in ≥1deep margin from 8/9 positive </w:t>
      </w:r>
      <w:proofErr w:type="spellStart"/>
      <w:r>
        <w:t>tumours</w:t>
      </w:r>
      <w:proofErr w:type="spellEnd"/>
      <w:r>
        <w:t xml:space="preserve"> and was thus deemed to be not discriminatory and removed from further analyses.  </w:t>
      </w:r>
    </w:p>
    <w:p w:rsidR="007B0F0C" w:rsidRPr="00B86C0D" w:rsidRDefault="007B0F0C" w:rsidP="00814C54">
      <w:pPr>
        <w:spacing w:line="480" w:lineRule="auto"/>
        <w:rPr>
          <w:rFonts w:cs="Times New Roman"/>
        </w:rPr>
      </w:pPr>
      <w:r>
        <w:t xml:space="preserve">Thus, 26 </w:t>
      </w:r>
      <w:proofErr w:type="spellStart"/>
      <w:r>
        <w:t>tumours</w:t>
      </w:r>
      <w:proofErr w:type="spellEnd"/>
      <w:r>
        <w:t xml:space="preserve"> remained for correlation of promoter </w:t>
      </w:r>
      <w:proofErr w:type="spellStart"/>
      <w:r>
        <w:t>methylation</w:t>
      </w:r>
      <w:proofErr w:type="spellEnd"/>
      <w:r>
        <w:t xml:space="preserve"> at 3 genes in deep margin samples with </w:t>
      </w:r>
      <w:proofErr w:type="spellStart"/>
      <w:r>
        <w:t>clinicopathological</w:t>
      </w:r>
      <w:proofErr w:type="spellEnd"/>
      <w:r>
        <w:t xml:space="preserve"> data.</w:t>
      </w:r>
    </w:p>
    <w:p w:rsidR="007B0F0C" w:rsidRDefault="007B0F0C" w:rsidP="00814C54">
      <w:pPr>
        <w:spacing w:line="480" w:lineRule="auto"/>
        <w:rPr>
          <w:rFonts w:cs="Times New Roman"/>
        </w:rPr>
      </w:pPr>
    </w:p>
    <w:p w:rsidR="007B0F0C" w:rsidRPr="00F20542" w:rsidRDefault="007B0F0C" w:rsidP="00814C54">
      <w:pPr>
        <w:spacing w:line="480" w:lineRule="auto"/>
        <w:rPr>
          <w:rFonts w:cs="Times New Roman"/>
        </w:rPr>
      </w:pPr>
      <w:r>
        <w:rPr>
          <w:i/>
          <w:iCs/>
        </w:rPr>
        <w:t xml:space="preserve">Correlation of margin </w:t>
      </w:r>
      <w:proofErr w:type="spellStart"/>
      <w:r>
        <w:rPr>
          <w:i/>
          <w:iCs/>
        </w:rPr>
        <w:t>methylation</w:t>
      </w:r>
      <w:proofErr w:type="spellEnd"/>
      <w:r>
        <w:rPr>
          <w:i/>
          <w:iCs/>
        </w:rPr>
        <w:t xml:space="preserve"> with </w:t>
      </w:r>
      <w:proofErr w:type="spellStart"/>
      <w:r>
        <w:rPr>
          <w:i/>
          <w:iCs/>
        </w:rPr>
        <w:t>clinicopathological</w:t>
      </w:r>
      <w:proofErr w:type="spellEnd"/>
      <w:r>
        <w:rPr>
          <w:i/>
          <w:iCs/>
        </w:rPr>
        <w:t xml:space="preserve"> features</w:t>
      </w:r>
      <w:r>
        <w:t xml:space="preserve"> </w:t>
      </w:r>
    </w:p>
    <w:p w:rsidR="007B0F0C" w:rsidRDefault="007B0F0C" w:rsidP="00814C54">
      <w:pPr>
        <w:spacing w:line="480" w:lineRule="auto"/>
      </w:pPr>
      <w:proofErr w:type="spellStart"/>
      <w:r>
        <w:t>Methylation</w:t>
      </w:r>
      <w:proofErr w:type="spellEnd"/>
      <w:r>
        <w:t xml:space="preserve"> at ≥1 out of 3 gene promoters in ≥1 deep margin correlated with the presence of close/involved mucosal margins (P=0.027), an absence of dysplasia at the surgical margin (P=0.024) and with </w:t>
      </w:r>
      <w:proofErr w:type="spellStart"/>
      <w:r>
        <w:t>tumour</w:t>
      </w:r>
      <w:proofErr w:type="spellEnd"/>
      <w:r>
        <w:t xml:space="preserve"> stage (P=0.027), most notably an increase in pT4 </w:t>
      </w:r>
      <w:proofErr w:type="spellStart"/>
      <w:r>
        <w:t>tumours</w:t>
      </w:r>
      <w:proofErr w:type="spellEnd"/>
      <w:r>
        <w:t xml:space="preserve"> (Table 2).  There was no correlation with the </w:t>
      </w:r>
      <w:proofErr w:type="spellStart"/>
      <w:r w:rsidR="00A54318">
        <w:t>histo</w:t>
      </w:r>
      <w:r>
        <w:t>pathologically</w:t>
      </w:r>
      <w:proofErr w:type="spellEnd"/>
      <w:r>
        <w:t xml:space="preserve"> documented presence of deep margin involvement, pattern of invasion, nodal involvement, ECS, recurrence</w:t>
      </w:r>
      <w:r w:rsidR="00B6022F" w:rsidRPr="007E1AAF">
        <w:t>, pattern of recurrence</w:t>
      </w:r>
      <w:r w:rsidRPr="007E1AAF">
        <w:t xml:space="preserve"> or survival. Indeed, close or involved pathological margins were superior to </w:t>
      </w:r>
      <w:proofErr w:type="spellStart"/>
      <w:r w:rsidRPr="007E1AAF">
        <w:t>methylation</w:t>
      </w:r>
      <w:proofErr w:type="spellEnd"/>
      <w:r w:rsidRPr="007E1AAF">
        <w:t xml:space="preserve"> of ≥1 gene promoters at predicting recurrence in </w:t>
      </w:r>
      <w:proofErr w:type="spellStart"/>
      <w:r w:rsidRPr="007E1AAF">
        <w:t>methylation</w:t>
      </w:r>
      <w:proofErr w:type="spellEnd"/>
      <w:r w:rsidRPr="007E1AAF">
        <w:t xml:space="preserve"> positive </w:t>
      </w:r>
      <w:proofErr w:type="spellStart"/>
      <w:r w:rsidRPr="007E1AAF">
        <w:t>tumours</w:t>
      </w:r>
      <w:proofErr w:type="spellEnd"/>
      <w:r w:rsidRPr="007E1AAF">
        <w:t xml:space="preserve"> (5/7 recurrences were in patients with close/involved surgical margins </w:t>
      </w:r>
      <w:proofErr w:type="spellStart"/>
      <w:r w:rsidRPr="007E1AAF">
        <w:t>vs</w:t>
      </w:r>
      <w:proofErr w:type="spellEnd"/>
      <w:r w:rsidRPr="007E1AAF">
        <w:t xml:space="preserve"> 3/7 recurrences in patients with </w:t>
      </w:r>
      <w:proofErr w:type="spellStart"/>
      <w:r w:rsidRPr="007E1AAF">
        <w:t>methylation</w:t>
      </w:r>
      <w:proofErr w:type="spellEnd"/>
      <w:r w:rsidRPr="007E1AAF">
        <w:t xml:space="preserve"> positive deep surgical margins).  Interestingly, </w:t>
      </w:r>
      <w:proofErr w:type="spellStart"/>
      <w:r w:rsidR="00A54318" w:rsidRPr="007E1AAF">
        <w:t>histo</w:t>
      </w:r>
      <w:r w:rsidRPr="007E1AAF">
        <w:t>pathological</w:t>
      </w:r>
      <w:proofErr w:type="spellEnd"/>
      <w:r w:rsidRPr="007E1AAF">
        <w:t xml:space="preserve"> assessment of margins was not such a good prognostic indicator for </w:t>
      </w:r>
      <w:proofErr w:type="spellStart"/>
      <w:r w:rsidRPr="007E1AAF">
        <w:t>methylation</w:t>
      </w:r>
      <w:proofErr w:type="spellEnd"/>
      <w:r w:rsidRPr="007E1AAF">
        <w:t xml:space="preserve"> negative </w:t>
      </w:r>
      <w:proofErr w:type="spellStart"/>
      <w:r w:rsidRPr="007E1AAF">
        <w:t>tumours</w:t>
      </w:r>
      <w:proofErr w:type="spellEnd"/>
      <w:r w:rsidRPr="007E1AAF">
        <w:t>, where only 3/9 recurrences were in patients with close/involved margins (</w:t>
      </w:r>
      <w:r w:rsidR="00A24FBE" w:rsidRPr="007E1AAF">
        <w:t>not significant:</w:t>
      </w:r>
      <w:r w:rsidR="00A24FBE">
        <w:t xml:space="preserve"> </w:t>
      </w:r>
      <w:r>
        <w:t>Supplementary table).</w:t>
      </w:r>
    </w:p>
    <w:p w:rsidR="007B0F0C" w:rsidRDefault="007B0F0C" w:rsidP="00814C54">
      <w:pPr>
        <w:spacing w:line="480" w:lineRule="auto"/>
      </w:pPr>
    </w:p>
    <w:p w:rsidR="007B0F0C" w:rsidRDefault="007B0F0C" w:rsidP="00814C54">
      <w:pPr>
        <w:spacing w:line="480" w:lineRule="auto"/>
        <w:rPr>
          <w:rFonts w:cs="Times New Roman"/>
        </w:rPr>
      </w:pPr>
      <w:r>
        <w:lastRenderedPageBreak/>
        <w:t xml:space="preserve">Of the 11 </w:t>
      </w:r>
      <w:proofErr w:type="spellStart"/>
      <w:r>
        <w:t>tumours</w:t>
      </w:r>
      <w:proofErr w:type="spellEnd"/>
      <w:r>
        <w:t xml:space="preserve"> with p16 promoter </w:t>
      </w:r>
      <w:proofErr w:type="spellStart"/>
      <w:r>
        <w:t>methylation</w:t>
      </w:r>
      <w:proofErr w:type="spellEnd"/>
      <w:r>
        <w:t xml:space="preserve">, 7 showed concordant </w:t>
      </w:r>
      <w:proofErr w:type="spellStart"/>
      <w:r>
        <w:t>methylation</w:t>
      </w:r>
      <w:proofErr w:type="spellEnd"/>
      <w:r>
        <w:t xml:space="preserve"> in ≥1 deep margin tissues.  This correlated with the presence of a non-cohesive invasive </w:t>
      </w:r>
      <w:proofErr w:type="spellStart"/>
      <w:r>
        <w:t>tumour</w:t>
      </w:r>
      <w:proofErr w:type="spellEnd"/>
      <w:r>
        <w:t xml:space="preserve"> front (P=0.015) and showed some association with the presence of </w:t>
      </w:r>
      <w:proofErr w:type="spellStart"/>
      <w:r w:rsidR="00A54318">
        <w:t>histo</w:t>
      </w:r>
      <w:r>
        <w:t>pathologically</w:t>
      </w:r>
      <w:proofErr w:type="spellEnd"/>
      <w:r>
        <w:t xml:space="preserve"> close or involved deep margins (Table 2). Although the numbers are small, there was some indication that patients with p16 positive margins presented with recurrence earlier than those with p16 negative margins and had a shorter survival period after recurrence (</w:t>
      </w:r>
      <w:r w:rsidR="001972DB">
        <w:t>n</w:t>
      </w:r>
      <w:r>
        <w:t xml:space="preserve">ot </w:t>
      </w:r>
      <w:r w:rsidR="001972DB" w:rsidRPr="007E1AAF">
        <w:t xml:space="preserve">significant: </w:t>
      </w:r>
      <w:r w:rsidR="00C27E3C" w:rsidRPr="007E1AAF">
        <w:t xml:space="preserve">patients 3329,3338, 3371 &amp; 3363, </w:t>
      </w:r>
      <w:r w:rsidR="001972DB" w:rsidRPr="007E1AAF">
        <w:t>Supplementary table).</w:t>
      </w:r>
    </w:p>
    <w:p w:rsidR="007B0F0C" w:rsidRDefault="007B0F0C" w:rsidP="00814C54">
      <w:pPr>
        <w:spacing w:line="480" w:lineRule="auto"/>
        <w:rPr>
          <w:rFonts w:cs="Times New Roman"/>
          <w:b/>
          <w:bCs/>
        </w:rPr>
      </w:pPr>
    </w:p>
    <w:p w:rsidR="007B0F0C" w:rsidRDefault="007B0F0C" w:rsidP="00814C54">
      <w:pPr>
        <w:spacing w:line="480" w:lineRule="auto"/>
        <w:rPr>
          <w:rFonts w:cs="Times New Roman"/>
          <w:b/>
          <w:bCs/>
        </w:rPr>
      </w:pPr>
      <w:r w:rsidRPr="00AC4929">
        <w:rPr>
          <w:b/>
          <w:bCs/>
        </w:rPr>
        <w:t>Discussion</w:t>
      </w:r>
    </w:p>
    <w:p w:rsidR="007B0F0C" w:rsidRDefault="007B0F0C" w:rsidP="00814C54">
      <w:pPr>
        <w:spacing w:line="480" w:lineRule="auto"/>
        <w:rPr>
          <w:rFonts w:cs="Times New Roman"/>
          <w:b/>
          <w:bCs/>
        </w:rPr>
      </w:pPr>
    </w:p>
    <w:p w:rsidR="007B0F0C" w:rsidRDefault="007B0F0C" w:rsidP="00814C54">
      <w:pPr>
        <w:spacing w:line="480" w:lineRule="auto"/>
      </w:pPr>
      <w:r>
        <w:t>In this study, we investi</w:t>
      </w:r>
      <w:r w:rsidR="009760A2">
        <w:t xml:space="preserve">gated the surgical margins in </w:t>
      </w:r>
      <w:r>
        <w:t xml:space="preserve">OSCC for promoter </w:t>
      </w:r>
      <w:proofErr w:type="spellStart"/>
      <w:r>
        <w:t>methylation</w:t>
      </w:r>
      <w:proofErr w:type="spellEnd"/>
      <w:r>
        <w:t xml:space="preserve"> as a predictor of </w:t>
      </w:r>
      <w:r w:rsidR="009760A2">
        <w:t xml:space="preserve">clinical outcome.   </w:t>
      </w:r>
      <w:r>
        <w:t xml:space="preserve">30/48 </w:t>
      </w:r>
      <w:proofErr w:type="spellStart"/>
      <w:r>
        <w:t>tumours</w:t>
      </w:r>
      <w:proofErr w:type="spellEnd"/>
      <w:r>
        <w:t xml:space="preserve"> showed promoter </w:t>
      </w:r>
      <w:proofErr w:type="spellStart"/>
      <w:r>
        <w:t>methylation</w:t>
      </w:r>
      <w:proofErr w:type="spellEnd"/>
      <w:r>
        <w:t xml:space="preserve"> at  ≥1  of 4 genes, with the incidence of individual gene promoter </w:t>
      </w:r>
      <w:proofErr w:type="spellStart"/>
      <w:r>
        <w:t>methylation</w:t>
      </w:r>
      <w:proofErr w:type="spellEnd"/>
      <w:r>
        <w:t xml:space="preserve"> comparable to those previously described using similar, quantitative assays</w:t>
      </w:r>
      <w:r w:rsidR="000978BE">
        <w:t xml:space="preserve"> </w:t>
      </w:r>
      <w:r w:rsidR="004D63D4">
        <w:fldChar w:fldCharType="begin">
          <w:fldData xml:space="preserve">PEVuZE5vdGU+PENpdGU+PEF1dGhvcj5UYW48L0F1dGhvcj48WWVhcj4yMDA4PC9ZZWFyPjxSZWNO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</w:fldData>
        </w:fldChar>
      </w:r>
      <w:r w:rsidR="0042596A">
        <w:instrText xml:space="preserve"> ADDIN EN.CITE </w:instrText>
      </w:r>
      <w:r w:rsidR="004D63D4">
        <w:fldChar w:fldCharType="begin">
          <w:fldData xml:space="preserve">PEVuZE5vdGU+PENpdGU+PEF1dGhvcj5UYW48L0F1dGhvcj48WWVhcj4yMDA4PC9ZZWFyPjxSZWNO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</w:fldData>
        </w:fldChar>
      </w:r>
      <w:r w:rsidR="0042596A">
        <w:instrText xml:space="preserve"> ADDIN EN.CITE.DATA </w:instrText>
      </w:r>
      <w:r w:rsidR="004D63D4">
        <w:fldChar w:fldCharType="end"/>
      </w:r>
      <w:r w:rsidR="004D63D4">
        <w:fldChar w:fldCharType="separate"/>
      </w:r>
      <w:r w:rsidR="0042596A">
        <w:rPr>
          <w:noProof/>
        </w:rPr>
        <w:t>[</w:t>
      </w:r>
      <w:hyperlink w:anchor="_ENREF_19" w:tooltip="Tan, 2008 #19" w:history="1">
        <w:r w:rsidR="00D04B90">
          <w:rPr>
            <w:noProof/>
          </w:rPr>
          <w:t>19</w:t>
        </w:r>
      </w:hyperlink>
      <w:r w:rsidR="0042596A">
        <w:rPr>
          <w:noProof/>
        </w:rPr>
        <w:t>]</w:t>
      </w:r>
      <w:r w:rsidR="004D63D4">
        <w:fldChar w:fldCharType="end"/>
      </w:r>
      <w:r>
        <w:rPr>
          <w:vertAlign w:val="superscript"/>
        </w:rPr>
        <w:t xml:space="preserve">, </w:t>
      </w:r>
      <w:r>
        <w:t xml:space="preserve">.  Mucosal margin samples were largely positive for </w:t>
      </w:r>
      <w:proofErr w:type="spellStart"/>
      <w:r>
        <w:t>methylation</w:t>
      </w:r>
      <w:proofErr w:type="spellEnd"/>
      <w:r>
        <w:t xml:space="preserve"> (26/30; 87%) supporting a concept of field </w:t>
      </w:r>
      <w:proofErr w:type="spellStart"/>
      <w:r>
        <w:t>cancerisation</w:t>
      </w:r>
      <w:proofErr w:type="spellEnd"/>
      <w:r>
        <w:t xml:space="preserve"> at this anatomical site.  As only 27% of </w:t>
      </w:r>
      <w:proofErr w:type="spellStart"/>
      <w:r>
        <w:t>methylation</w:t>
      </w:r>
      <w:proofErr w:type="spellEnd"/>
      <w:r>
        <w:t xml:space="preserve"> positive </w:t>
      </w:r>
      <w:proofErr w:type="spellStart"/>
      <w:r>
        <w:t>tumours</w:t>
      </w:r>
      <w:proofErr w:type="spellEnd"/>
      <w:r>
        <w:t xml:space="preserve"> recurred, it seems unlikely that th</w:t>
      </w:r>
      <w:r w:rsidR="00A54318">
        <w:t>e</w:t>
      </w:r>
      <w:r>
        <w:t xml:space="preserve"> gene panel </w:t>
      </w:r>
      <w:r w:rsidR="00A54318">
        <w:t xml:space="preserve">investigated in this study </w:t>
      </w:r>
      <w:r>
        <w:t xml:space="preserve">would have clinical value at mucosal margins. However, only 19/30 (63%) of deep margins were positive for </w:t>
      </w:r>
      <w:proofErr w:type="spellStart"/>
      <w:r>
        <w:t>methylation</w:t>
      </w:r>
      <w:proofErr w:type="spellEnd"/>
      <w:r>
        <w:t xml:space="preserve"> </w:t>
      </w:r>
      <w:r w:rsidR="00A54318">
        <w:t>so</w:t>
      </w:r>
      <w:r>
        <w:t xml:space="preserve"> their discriminatory effect was determined for single genes and for combinations of genes. </w:t>
      </w:r>
    </w:p>
    <w:p w:rsidR="007B0F0C" w:rsidRDefault="007B0F0C" w:rsidP="00814C54">
      <w:pPr>
        <w:spacing w:line="480" w:lineRule="auto"/>
      </w:pPr>
    </w:p>
    <w:p w:rsidR="007B0F0C" w:rsidRDefault="007B0F0C" w:rsidP="00814C54">
      <w:pPr>
        <w:spacing w:line="480" w:lineRule="auto"/>
      </w:pPr>
      <w:r>
        <w:t xml:space="preserve">Using the three gene combination of p16, </w:t>
      </w:r>
      <w:r w:rsidRPr="00346D2C">
        <w:rPr>
          <w:i/>
          <w:iCs/>
        </w:rPr>
        <w:t>TMEFF2</w:t>
      </w:r>
      <w:r>
        <w:t xml:space="preserve"> and </w:t>
      </w:r>
      <w:r w:rsidRPr="00346D2C">
        <w:rPr>
          <w:i/>
          <w:iCs/>
        </w:rPr>
        <w:t>CYGB</w:t>
      </w:r>
      <w:r>
        <w:t xml:space="preserve">, promoter </w:t>
      </w:r>
      <w:proofErr w:type="spellStart"/>
      <w:r>
        <w:t>methylation</w:t>
      </w:r>
      <w:proofErr w:type="spellEnd"/>
      <w:r>
        <w:t xml:space="preserve"> in deep margins</w:t>
      </w:r>
      <w:r w:rsidR="00425B56">
        <w:t xml:space="preserve"> correlated with </w:t>
      </w:r>
      <w:proofErr w:type="spellStart"/>
      <w:r w:rsidR="00425B56">
        <w:t>tumour</w:t>
      </w:r>
      <w:proofErr w:type="spellEnd"/>
      <w:r w:rsidR="00425B56">
        <w:t xml:space="preserve"> stage, </w:t>
      </w:r>
      <w:r>
        <w:t xml:space="preserve">indicating a greater risk of residual disease remaining at the deep margin.  However, this did </w:t>
      </w:r>
      <w:r w:rsidR="005E3153">
        <w:t>not directly</w:t>
      </w:r>
      <w:r>
        <w:t xml:space="preserve"> correlate with </w:t>
      </w:r>
      <w:r w:rsidR="005E3153">
        <w:lastRenderedPageBreak/>
        <w:t>pathologically</w:t>
      </w:r>
      <w:r>
        <w:t xml:space="preserve"> involved deep surgical margins</w:t>
      </w:r>
      <w:r w:rsidR="005E3153">
        <w:t xml:space="preserve"> or recurrence.  </w:t>
      </w:r>
      <w:r>
        <w:t xml:space="preserve">The lack of association with recurrence may have been related to the small numbers of recurrences seen in the </w:t>
      </w:r>
      <w:proofErr w:type="spellStart"/>
      <w:r>
        <w:t>methylation</w:t>
      </w:r>
      <w:proofErr w:type="spellEnd"/>
      <w:r>
        <w:t xml:space="preserve"> positive </w:t>
      </w:r>
      <w:proofErr w:type="spellStart"/>
      <w:r>
        <w:t>tumours</w:t>
      </w:r>
      <w:proofErr w:type="spellEnd"/>
      <w:r>
        <w:t xml:space="preserve"> (7/26, 27%) compared to the </w:t>
      </w:r>
      <w:proofErr w:type="spellStart"/>
      <w:r>
        <w:t>methylation</w:t>
      </w:r>
      <w:proofErr w:type="spellEnd"/>
      <w:r>
        <w:t xml:space="preserve"> negati</w:t>
      </w:r>
      <w:r w:rsidR="00425B56">
        <w:t xml:space="preserve">ve </w:t>
      </w:r>
      <w:proofErr w:type="spellStart"/>
      <w:r w:rsidR="00425B56">
        <w:t>tumours</w:t>
      </w:r>
      <w:proofErr w:type="spellEnd"/>
      <w:r w:rsidR="00425B56">
        <w:t xml:space="preserve"> (9/17, 53%). This</w:t>
      </w:r>
      <w:r>
        <w:t xml:space="preserve"> </w:t>
      </w:r>
      <w:r w:rsidR="007B6CBF">
        <w:t>suggests either</w:t>
      </w:r>
      <w:r>
        <w:t xml:space="preserve"> that new </w:t>
      </w:r>
      <w:proofErr w:type="spellStart"/>
      <w:r>
        <w:t>methylation</w:t>
      </w:r>
      <w:proofErr w:type="spellEnd"/>
      <w:r>
        <w:t xml:space="preserve"> markers need to be identified, or it may confirm previous observations that </w:t>
      </w:r>
      <w:proofErr w:type="spellStart"/>
      <w:r>
        <w:t>tumours</w:t>
      </w:r>
      <w:proofErr w:type="spellEnd"/>
      <w:r>
        <w:t xml:space="preserve"> showing </w:t>
      </w:r>
      <w:proofErr w:type="spellStart"/>
      <w:r>
        <w:t>methylation</w:t>
      </w:r>
      <w:proofErr w:type="spellEnd"/>
      <w:r>
        <w:t xml:space="preserve"> at </w:t>
      </w:r>
      <w:r w:rsidR="005E3153">
        <w:t>these specific</w:t>
      </w:r>
      <w:r>
        <w:t xml:space="preserve"> gene promoters are inherently less aggressive</w:t>
      </w:r>
      <w:r w:rsidR="000978BE">
        <w:t xml:space="preserve"> </w:t>
      </w:r>
      <w:r w:rsidR="004D63D4">
        <w:fldChar w:fldCharType="begin">
          <w:fldData xml:space="preserve">PEVuZE5vdGU+PENpdGU+PEF1dGhvcj5TaGF3PC9BdXRob3I+PFllYXI+MjAwNzwvWWVhcj48UmVj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</w:fldData>
        </w:fldChar>
      </w:r>
      <w:r w:rsidR="00FE3F6E">
        <w:instrText xml:space="preserve"> ADDIN EN.CITE </w:instrText>
      </w:r>
      <w:r w:rsidR="004D63D4">
        <w:fldChar w:fldCharType="begin">
          <w:fldData xml:space="preserve">PEVuZE5vdGU+PENpdGU+PEF1dGhvcj5TaGF3PC9BdXRob3I+PFllYXI+MjAwNzwvWWVhcj48UmVj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</w:fldData>
        </w:fldChar>
      </w:r>
      <w:r w:rsidR="00FE3F6E">
        <w:instrText xml:space="preserve"> ADDIN EN.CITE.DATA </w:instrText>
      </w:r>
      <w:r w:rsidR="004D63D4">
        <w:fldChar w:fldCharType="end"/>
      </w:r>
      <w:r w:rsidR="004D63D4">
        <w:fldChar w:fldCharType="separate"/>
      </w:r>
      <w:r w:rsidR="00FE3F6E">
        <w:rPr>
          <w:noProof/>
        </w:rPr>
        <w:t>[</w:t>
      </w:r>
      <w:hyperlink w:anchor="_ENREF_19" w:tooltip="Tan, 2008 #19" w:history="1">
        <w:r w:rsidR="00D04B90">
          <w:rPr>
            <w:noProof/>
          </w:rPr>
          <w:t>19</w:t>
        </w:r>
      </w:hyperlink>
      <w:r w:rsidR="00FE3F6E">
        <w:rPr>
          <w:noProof/>
        </w:rPr>
        <w:t xml:space="preserve">, </w:t>
      </w:r>
      <w:hyperlink w:anchor="_ENREF_22" w:tooltip="Shaw, 2007 #23" w:history="1">
        <w:r w:rsidR="00D04B90" w:rsidRPr="00384E73">
          <w:rPr>
            <w:noProof/>
          </w:rPr>
          <w:t>22</w:t>
        </w:r>
      </w:hyperlink>
      <w:r w:rsidR="00FE3F6E">
        <w:rPr>
          <w:noProof/>
        </w:rPr>
        <w:t>]</w:t>
      </w:r>
      <w:r w:rsidR="004D63D4">
        <w:fldChar w:fldCharType="end"/>
      </w:r>
      <w:r w:rsidR="005E3153">
        <w:t>.</w:t>
      </w:r>
    </w:p>
    <w:p w:rsidR="007B0F0C" w:rsidRDefault="007B0F0C" w:rsidP="00814C54">
      <w:pPr>
        <w:spacing w:line="480" w:lineRule="auto"/>
      </w:pPr>
    </w:p>
    <w:p w:rsidR="007B0F0C" w:rsidRDefault="007B6CBF" w:rsidP="00814C54">
      <w:pPr>
        <w:pStyle w:val="ListParagraph"/>
        <w:spacing w:line="480" w:lineRule="auto"/>
        <w:ind w:left="0"/>
      </w:pPr>
      <w:r>
        <w:t xml:space="preserve">Analysis of data for individual </w:t>
      </w:r>
      <w:r w:rsidR="007B0F0C">
        <w:t>gene</w:t>
      </w:r>
      <w:r>
        <w:t>s</w:t>
      </w:r>
      <w:r w:rsidR="007B0F0C">
        <w:t xml:space="preserve"> provided some insight as to why observations using data from all three genes was not a good prognostic indicator.   </w:t>
      </w:r>
      <w:proofErr w:type="gramStart"/>
      <w:r w:rsidR="007B0F0C">
        <w:t>p16</w:t>
      </w:r>
      <w:proofErr w:type="gramEnd"/>
      <w:r w:rsidR="007B0F0C">
        <w:t xml:space="preserve"> promoter </w:t>
      </w:r>
      <w:proofErr w:type="spellStart"/>
      <w:r w:rsidR="007B0F0C">
        <w:t>methylation</w:t>
      </w:r>
      <w:proofErr w:type="spellEnd"/>
      <w:r w:rsidR="007B0F0C">
        <w:t xml:space="preserve"> at deep margins was </w:t>
      </w:r>
      <w:r>
        <w:t>observed</w:t>
      </w:r>
      <w:r w:rsidR="007B0F0C">
        <w:t xml:space="preserve"> to be associated with pattern of invasion and possibly with close deep pathological margins and early recurrence.  </w:t>
      </w:r>
      <w:r w:rsidR="00425B56">
        <w:t xml:space="preserve">Three of the four </w:t>
      </w:r>
      <w:r w:rsidR="007B0F0C">
        <w:t xml:space="preserve">recurrences </w:t>
      </w:r>
      <w:r w:rsidR="005E3153">
        <w:t>from</w:t>
      </w:r>
      <w:r w:rsidR="007B0F0C">
        <w:t xml:space="preserve"> </w:t>
      </w:r>
      <w:proofErr w:type="spellStart"/>
      <w:r w:rsidR="007B0F0C">
        <w:t>tumours</w:t>
      </w:r>
      <w:proofErr w:type="spellEnd"/>
      <w:r w:rsidR="007B0F0C">
        <w:t xml:space="preserve"> demonstrating p16 </w:t>
      </w:r>
      <w:proofErr w:type="spellStart"/>
      <w:r w:rsidR="007B0F0C">
        <w:t>methylation</w:t>
      </w:r>
      <w:proofErr w:type="spellEnd"/>
      <w:r w:rsidR="007B0F0C">
        <w:t xml:space="preserve"> also </w:t>
      </w:r>
      <w:r>
        <w:t>showed</w:t>
      </w:r>
      <w:r w:rsidR="007B0F0C">
        <w:t xml:space="preserve"> p16 promoter </w:t>
      </w:r>
      <w:proofErr w:type="spellStart"/>
      <w:r w:rsidR="007B0F0C">
        <w:t>methylation</w:t>
      </w:r>
      <w:proofErr w:type="spellEnd"/>
      <w:r w:rsidR="007B0F0C">
        <w:t xml:space="preserve"> in the deep margins. However, four additional patients with </w:t>
      </w:r>
      <w:proofErr w:type="spellStart"/>
      <w:r w:rsidR="007B0F0C">
        <w:t>methylation</w:t>
      </w:r>
      <w:proofErr w:type="spellEnd"/>
      <w:r w:rsidR="007B0F0C">
        <w:t xml:space="preserve"> of this gene promoter in deep margin tissue did not recur.  Conversely, </w:t>
      </w:r>
      <w:r w:rsidR="007B0F0C" w:rsidRPr="0089573D">
        <w:rPr>
          <w:i/>
          <w:iCs/>
        </w:rPr>
        <w:t>TMEFF2</w:t>
      </w:r>
      <w:r w:rsidR="007B0F0C">
        <w:t xml:space="preserve"> promoter </w:t>
      </w:r>
      <w:proofErr w:type="spellStart"/>
      <w:r w:rsidR="007B0F0C">
        <w:t>methylation</w:t>
      </w:r>
      <w:proofErr w:type="spellEnd"/>
      <w:r w:rsidR="007B0F0C">
        <w:t xml:space="preserve"> in deep margins showed an association with smaller </w:t>
      </w:r>
      <w:proofErr w:type="spellStart"/>
      <w:r w:rsidR="007B0F0C">
        <w:t>tumour</w:t>
      </w:r>
      <w:proofErr w:type="spellEnd"/>
      <w:r w:rsidR="007B0F0C">
        <w:t xml:space="preserve"> </w:t>
      </w:r>
      <w:r w:rsidR="005E3153">
        <w:t xml:space="preserve">size. </w:t>
      </w:r>
      <w:r w:rsidR="007B0F0C">
        <w:t xml:space="preserve">These data </w:t>
      </w:r>
      <w:r>
        <w:t>suggest</w:t>
      </w:r>
      <w:r w:rsidR="007B0F0C">
        <w:t xml:space="preserve"> a possible role of p16 </w:t>
      </w:r>
      <w:proofErr w:type="spellStart"/>
      <w:r w:rsidR="007B0F0C">
        <w:t>downregulation</w:t>
      </w:r>
      <w:proofErr w:type="spellEnd"/>
      <w:r w:rsidR="007B0F0C">
        <w:t xml:space="preserve"> in </w:t>
      </w:r>
      <w:proofErr w:type="spellStart"/>
      <w:r w:rsidR="007B0F0C">
        <w:t>tumour</w:t>
      </w:r>
      <w:proofErr w:type="spellEnd"/>
      <w:r w:rsidR="007B0F0C">
        <w:t xml:space="preserve"> recurrence, while </w:t>
      </w:r>
      <w:r w:rsidR="007B0F0C" w:rsidRPr="0089573D">
        <w:rPr>
          <w:i/>
          <w:iCs/>
        </w:rPr>
        <w:t>TMEFF2</w:t>
      </w:r>
      <w:r w:rsidR="007B0F0C">
        <w:t xml:space="preserve"> may be a bystander event.</w:t>
      </w:r>
    </w:p>
    <w:p w:rsidR="007B0F0C" w:rsidRDefault="007B0F0C" w:rsidP="00814C54">
      <w:pPr>
        <w:pStyle w:val="ListParagraph"/>
        <w:spacing w:line="480" w:lineRule="auto"/>
        <w:ind w:left="0"/>
      </w:pPr>
    </w:p>
    <w:p w:rsidR="007B0F0C" w:rsidRDefault="007B0F0C" w:rsidP="00BB1D8A">
      <w:pPr>
        <w:pStyle w:val="ListParagraph"/>
        <w:spacing w:line="480" w:lineRule="auto"/>
        <w:ind w:left="0"/>
        <w:rPr>
          <w:rFonts w:cs="Times New Roman"/>
        </w:rPr>
      </w:pPr>
      <w:r>
        <w:t xml:space="preserve">The advantages of the </w:t>
      </w:r>
      <w:r w:rsidR="007B6CBF">
        <w:t>prese</w:t>
      </w:r>
      <w:r>
        <w:t xml:space="preserve">nt study over </w:t>
      </w:r>
      <w:r w:rsidR="00C36912">
        <w:t xml:space="preserve">many </w:t>
      </w:r>
      <w:r>
        <w:t xml:space="preserve">previous </w:t>
      </w:r>
      <w:r w:rsidRPr="007E1AAF">
        <w:t xml:space="preserve">reports </w:t>
      </w:r>
      <w:r w:rsidR="00C36912" w:rsidRPr="007E1AAF">
        <w:t xml:space="preserve">[15-19] </w:t>
      </w:r>
      <w:r w:rsidRPr="007E1AAF">
        <w:t>are</w:t>
      </w:r>
      <w:r>
        <w:t xml:space="preserve"> that we have obtained snap frozen tissue with detailed pathology and at least </w:t>
      </w:r>
      <w:r w:rsidR="005E3153">
        <w:t>2 year</w:t>
      </w:r>
      <w:r>
        <w:t xml:space="preserve"> follow</w:t>
      </w:r>
      <w:r w:rsidR="005E3153">
        <w:t>-</w:t>
      </w:r>
      <w:r>
        <w:t xml:space="preserve">up.  Furthermore, we have used a quantitative, real time MSP methodology with a </w:t>
      </w:r>
      <w:r w:rsidR="005E3153">
        <w:t>pre-determined</w:t>
      </w:r>
      <w:r>
        <w:t xml:space="preserve"> cutoff.  We have also investigated mucosal and deep margins separately</w:t>
      </w:r>
      <w:r w:rsidR="005E3153">
        <w:t xml:space="preserve">, finding mucosal margins show lack of specificity with extensive </w:t>
      </w:r>
      <w:proofErr w:type="spellStart"/>
      <w:r w:rsidR="005E3153">
        <w:t>methylation</w:t>
      </w:r>
      <w:proofErr w:type="spellEnd"/>
      <w:r w:rsidR="005E3153">
        <w:t xml:space="preserve"> in presumed field change.</w:t>
      </w:r>
      <w:r w:rsidR="00C36912">
        <w:t xml:space="preserve"> </w:t>
      </w:r>
    </w:p>
    <w:p w:rsidR="007B0F0C" w:rsidRDefault="007B0F0C" w:rsidP="00814C54">
      <w:pPr>
        <w:pStyle w:val="ListParagraph"/>
        <w:spacing w:line="480" w:lineRule="auto"/>
        <w:ind w:left="0"/>
        <w:rPr>
          <w:rFonts w:cs="Times New Roman"/>
        </w:rPr>
      </w:pPr>
    </w:p>
    <w:p w:rsidR="007B0F0C" w:rsidRDefault="007B0F0C" w:rsidP="00814C54">
      <w:pPr>
        <w:pStyle w:val="ListParagraph"/>
        <w:spacing w:line="480" w:lineRule="auto"/>
        <w:ind w:left="0"/>
        <w:rPr>
          <w:rFonts w:cs="Times New Roman"/>
        </w:rPr>
      </w:pPr>
      <w:r>
        <w:lastRenderedPageBreak/>
        <w:t xml:space="preserve">Limitations </w:t>
      </w:r>
      <w:r w:rsidR="007B6CBF">
        <w:t>of</w:t>
      </w:r>
      <w:r>
        <w:t xml:space="preserve"> the </w:t>
      </w:r>
      <w:r w:rsidR="007B6CBF">
        <w:t xml:space="preserve">present </w:t>
      </w:r>
      <w:r>
        <w:t xml:space="preserve">study include lack of </w:t>
      </w:r>
      <w:proofErr w:type="spellStart"/>
      <w:r>
        <w:t>informativity</w:t>
      </w:r>
      <w:proofErr w:type="spellEnd"/>
      <w:r>
        <w:t xml:space="preserve"> </w:t>
      </w:r>
      <w:r w:rsidR="005E3153">
        <w:t xml:space="preserve">(30/48 </w:t>
      </w:r>
      <w:proofErr w:type="spellStart"/>
      <w:r w:rsidR="00425B56">
        <w:t>tumours</w:t>
      </w:r>
      <w:proofErr w:type="spellEnd"/>
      <w:r w:rsidR="00425B56">
        <w:t xml:space="preserve"> positive for promoter </w:t>
      </w:r>
      <w:proofErr w:type="spellStart"/>
      <w:r w:rsidR="00425B56">
        <w:t>methylation</w:t>
      </w:r>
      <w:proofErr w:type="spellEnd"/>
      <w:r w:rsidR="00425B56">
        <w:t xml:space="preserve"> at ≥1 genes</w:t>
      </w:r>
      <w:r w:rsidR="005E3153">
        <w:t>)</w:t>
      </w:r>
      <w:r w:rsidR="00425B56">
        <w:t xml:space="preserve"> </w:t>
      </w:r>
      <w:r>
        <w:t xml:space="preserve">and the choice of biomarkers. </w:t>
      </w:r>
      <w:r w:rsidR="001E4AE9" w:rsidRPr="007E1AAF">
        <w:t xml:space="preserve">This was unexpected given </w:t>
      </w:r>
      <w:r w:rsidR="001972DB" w:rsidRPr="007E1AAF">
        <w:t>our</w:t>
      </w:r>
      <w:r w:rsidR="001E4AE9" w:rsidRPr="007E1AAF">
        <w:t xml:space="preserve"> previously </w:t>
      </w:r>
      <w:r w:rsidR="001972DB" w:rsidRPr="007E1AAF">
        <w:t xml:space="preserve">determined incidence of </w:t>
      </w:r>
      <w:proofErr w:type="spellStart"/>
      <w:r w:rsidR="001972DB" w:rsidRPr="007E1AAF">
        <w:t>informativ</w:t>
      </w:r>
      <w:r w:rsidR="001E4AE9" w:rsidRPr="007E1AAF">
        <w:t>ity</w:t>
      </w:r>
      <w:proofErr w:type="spellEnd"/>
      <w:r w:rsidR="001E4AE9" w:rsidRPr="007E1AAF">
        <w:t xml:space="preserve"> for these genes, but may reflect </w:t>
      </w:r>
      <w:r w:rsidR="001972DB" w:rsidRPr="007E1AAF">
        <w:t xml:space="preserve">the different methodologies employed [12, </w:t>
      </w:r>
      <w:r w:rsidR="001972DB" w:rsidRPr="00384E73">
        <w:t>2</w:t>
      </w:r>
      <w:r w:rsidR="00D04B90" w:rsidRPr="00384E73">
        <w:t>2</w:t>
      </w:r>
      <w:r w:rsidR="001972DB" w:rsidRPr="007E1AAF">
        <w:t>]</w:t>
      </w:r>
      <w:r w:rsidR="001E4AE9" w:rsidRPr="007E1AAF">
        <w:t xml:space="preserve">. </w:t>
      </w:r>
      <w:r w:rsidRPr="007E1AAF">
        <w:t>However</w:t>
      </w:r>
      <w:r>
        <w:t>, previous published reports</w:t>
      </w:r>
      <w:r w:rsidR="005E3153">
        <w:t xml:space="preserve"> reflect even fewer informative cases - </w:t>
      </w:r>
      <w:r>
        <w:t xml:space="preserve"> a cumulative total of only 70 informative </w:t>
      </w:r>
      <w:proofErr w:type="spellStart"/>
      <w:r>
        <w:t>tumours</w:t>
      </w:r>
      <w:proofErr w:type="spellEnd"/>
      <w:r>
        <w:t xml:space="preserve"> have been previously published amongst five previous series using </w:t>
      </w:r>
      <w:proofErr w:type="spellStart"/>
      <w:r>
        <w:t>methylation</w:t>
      </w:r>
      <w:proofErr w:type="spellEnd"/>
      <w:r>
        <w:t xml:space="preserve"> assays in surgical margins</w:t>
      </w:r>
      <w:r w:rsidR="000978BE">
        <w:t xml:space="preserve"> </w:t>
      </w:r>
      <w:r w:rsidR="004D63D4">
        <w:fldChar w:fldCharType="begin">
          <w:fldData xml:space="preserve">PEVuZE5vdGU+PENpdGU+PEF1dGhvcj5Hb2xkZW5iZXJnPC9BdXRob3I+PFllYXI+MjAwNDwvWWVh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</w:fldData>
        </w:fldChar>
      </w:r>
      <w:r w:rsidR="0005766B">
        <w:instrText xml:space="preserve"> ADDIN EN.CITE </w:instrText>
      </w:r>
      <w:r w:rsidR="004D63D4">
        <w:fldChar w:fldCharType="begin">
          <w:fldData xml:space="preserve">PEVuZE5vdGU+PENpdGU+PEF1dGhvcj5Hb2xkZW5iZXJnPC9BdXRob3I+PFllYXI+MjAwNDwvWWVh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</w:fldData>
        </w:fldChar>
      </w:r>
      <w:r w:rsidR="0005766B">
        <w:instrText xml:space="preserve"> ADDIN EN.CITE.DATA </w:instrText>
      </w:r>
      <w:r w:rsidR="004D63D4">
        <w:fldChar w:fldCharType="end"/>
      </w:r>
      <w:r w:rsidR="004D63D4">
        <w:fldChar w:fldCharType="separate"/>
      </w:r>
      <w:r w:rsidR="0042596A">
        <w:rPr>
          <w:noProof/>
        </w:rPr>
        <w:t>[</w:t>
      </w:r>
      <w:hyperlink w:anchor="_ENREF_15" w:tooltip="Goldenberg, 2004 #15" w:history="1">
        <w:r w:rsidR="00D04B90">
          <w:rPr>
            <w:noProof/>
          </w:rPr>
          <w:t>15-19</w:t>
        </w:r>
      </w:hyperlink>
      <w:r w:rsidR="0042596A">
        <w:rPr>
          <w:noProof/>
        </w:rPr>
        <w:t>]</w:t>
      </w:r>
      <w:r w:rsidR="004D63D4">
        <w:fldChar w:fldCharType="end"/>
      </w:r>
    </w:p>
    <w:p w:rsidR="007B0F0C" w:rsidRDefault="007B0F0C" w:rsidP="00814C54">
      <w:pPr>
        <w:pStyle w:val="ListParagraph"/>
        <w:spacing w:line="480" w:lineRule="auto"/>
        <w:ind w:left="0"/>
        <w:rPr>
          <w:rFonts w:cs="Times New Roman"/>
        </w:rPr>
      </w:pPr>
    </w:p>
    <w:p w:rsidR="007B0F0C" w:rsidRDefault="007B0F0C" w:rsidP="00814C54">
      <w:pPr>
        <w:pStyle w:val="ListParagraph"/>
        <w:spacing w:line="480" w:lineRule="auto"/>
        <w:ind w:left="0"/>
      </w:pPr>
      <w:r>
        <w:t xml:space="preserve">Given the intensive nature of sample collection and analysis of 11 samples per </w:t>
      </w:r>
      <w:proofErr w:type="spellStart"/>
      <w:r>
        <w:t>tumour</w:t>
      </w:r>
      <w:proofErr w:type="spellEnd"/>
      <w:r>
        <w:t xml:space="preserve"> involved in this study, some conclusions regarding sample selection/pooling should be drawn from our data before embarking on a larger series.  We have found it difficult to use DNA </w:t>
      </w:r>
      <w:proofErr w:type="spellStart"/>
      <w:r>
        <w:t>methylation</w:t>
      </w:r>
      <w:proofErr w:type="spellEnd"/>
      <w:r>
        <w:t xml:space="preserve"> biomarkers to distinguish field change</w:t>
      </w:r>
      <w:r>
        <w:rPr>
          <w:vertAlign w:val="superscript"/>
        </w:rPr>
        <w:t xml:space="preserve"> </w:t>
      </w:r>
      <w:r>
        <w:t>or premalignant lesions</w:t>
      </w:r>
      <w:r w:rsidR="000978BE">
        <w:t xml:space="preserve"> </w:t>
      </w:r>
      <w:r w:rsidR="00D04B90">
        <w:t>[24]</w:t>
      </w:r>
      <w:r>
        <w:t xml:space="preserve"> at the mucosal margin from residual </w:t>
      </w:r>
      <w:proofErr w:type="spellStart"/>
      <w:r w:rsidR="00425B56">
        <w:t>tumour</w:t>
      </w:r>
      <w:proofErr w:type="spellEnd"/>
      <w:r w:rsidR="005E3153">
        <w:t>.</w:t>
      </w:r>
      <w:r>
        <w:t xml:space="preserve">  Further, it may be more appropriate to sample the deep margins at several sites, but to then pool the DNA to create a single sample for prognostic purposes.  Similarly, the selection of the panel of biomarkers used in th</w:t>
      </w:r>
      <w:r w:rsidR="007B6CBF">
        <w:t>e present</w:t>
      </w:r>
      <w:r>
        <w:t xml:space="preserve"> study was unfortunate in that one marker </w:t>
      </w:r>
      <w:r w:rsidR="007B6CBF">
        <w:t>(</w:t>
      </w:r>
      <w:r w:rsidR="007B6CBF">
        <w:rPr>
          <w:i/>
        </w:rPr>
        <w:t>CDH1</w:t>
      </w:r>
      <w:r w:rsidR="007B6CBF">
        <w:t>)</w:t>
      </w:r>
      <w:r w:rsidR="007B6CBF">
        <w:rPr>
          <w:i/>
        </w:rPr>
        <w:t xml:space="preserve"> </w:t>
      </w:r>
      <w:r>
        <w:t>was largely uninformative, while the sensitivity of one other marker (</w:t>
      </w:r>
      <w:r w:rsidRPr="007B6CBF">
        <w:rPr>
          <w:i/>
        </w:rPr>
        <w:t>CYGB</w:t>
      </w:r>
      <w:r>
        <w:t>) appeared to be lower than the other two genes</w:t>
      </w:r>
      <w:r w:rsidR="007B6CBF">
        <w:t>,</w:t>
      </w:r>
      <w:r>
        <w:t xml:space="preserve"> as shown by the low number of positive margins associated with </w:t>
      </w:r>
      <w:r w:rsidRPr="007B6CBF">
        <w:rPr>
          <w:i/>
        </w:rPr>
        <w:t>CYGB</w:t>
      </w:r>
      <w:r>
        <w:t xml:space="preserve"> positive </w:t>
      </w:r>
      <w:proofErr w:type="spellStart"/>
      <w:r>
        <w:t>tumours</w:t>
      </w:r>
      <w:proofErr w:type="spellEnd"/>
      <w:r>
        <w:t xml:space="preserve">.  The identification of further markers with suitable sensitivity for inclusion in a </w:t>
      </w:r>
      <w:proofErr w:type="spellStart"/>
      <w:r>
        <w:t>methylation</w:t>
      </w:r>
      <w:proofErr w:type="spellEnd"/>
      <w:r>
        <w:t xml:space="preserve"> biomarker panel is required and </w:t>
      </w:r>
      <w:r w:rsidR="005E3153">
        <w:t>c</w:t>
      </w:r>
      <w:r>
        <w:t xml:space="preserve">andidates may yet </w:t>
      </w:r>
      <w:r w:rsidR="00C93489">
        <w:t>emerge</w:t>
      </w:r>
      <w:r>
        <w:t xml:space="preserve"> with improving genome-wide array techniques. </w:t>
      </w:r>
    </w:p>
    <w:p w:rsidR="007B0F0C" w:rsidRDefault="007B0F0C" w:rsidP="00814C54">
      <w:pPr>
        <w:pStyle w:val="ListParagraph"/>
        <w:spacing w:line="480" w:lineRule="auto"/>
        <w:ind w:left="0"/>
      </w:pPr>
    </w:p>
    <w:p w:rsidR="007B0F0C" w:rsidRDefault="007B0F0C" w:rsidP="00814C54">
      <w:pPr>
        <w:pStyle w:val="ListParagraph"/>
        <w:spacing w:line="480" w:lineRule="auto"/>
        <w:ind w:left="0"/>
      </w:pPr>
      <w:r>
        <w:t>Lastly, it is worthwhile to reflect on the clinical context for which molecular margin analysis may be of greatest therapeutic value. In those cases defined as the intermediate risk group</w:t>
      </w:r>
      <w:r w:rsidR="00D04B90">
        <w:t xml:space="preserve"> [25] w</w:t>
      </w:r>
      <w:r>
        <w:t xml:space="preserve">here the role for adjuvant therapy remains unproven, the value of </w:t>
      </w:r>
      <w:r>
        <w:lastRenderedPageBreak/>
        <w:t xml:space="preserve">molecular margin analysis might be best highlighted. This may be particularly the case for those resections with close margins as a sole adverse prognostic feature.  Concentrating future efforts on improving </w:t>
      </w:r>
      <w:proofErr w:type="spellStart"/>
      <w:r>
        <w:t>informativity</w:t>
      </w:r>
      <w:proofErr w:type="spellEnd"/>
      <w:r>
        <w:t xml:space="preserve"> and the utility of assay performance in this group seems logical.  This would clarify if these, as yet unproven, techniques can be translated into clinical practice.</w:t>
      </w:r>
    </w:p>
    <w:p w:rsidR="00EF0C05" w:rsidRDefault="00EF0C05" w:rsidP="00814C54">
      <w:pPr>
        <w:pStyle w:val="ListParagraph"/>
        <w:spacing w:line="480" w:lineRule="auto"/>
        <w:ind w:left="0"/>
      </w:pPr>
    </w:p>
    <w:p w:rsidR="00EF0C05" w:rsidRDefault="00EF0C05" w:rsidP="00814C54">
      <w:pPr>
        <w:pStyle w:val="ListParagraph"/>
        <w:spacing w:line="480" w:lineRule="auto"/>
        <w:ind w:left="0"/>
        <w:rPr>
          <w:b/>
        </w:rPr>
      </w:pPr>
      <w:r>
        <w:rPr>
          <w:b/>
        </w:rPr>
        <w:t>Acknowledgements</w:t>
      </w:r>
    </w:p>
    <w:p w:rsidR="00EF0C05" w:rsidRDefault="00EF0C05" w:rsidP="00814C54">
      <w:pPr>
        <w:pStyle w:val="ListParagraph"/>
        <w:spacing w:line="480" w:lineRule="auto"/>
        <w:ind w:left="0"/>
        <w:rPr>
          <w:b/>
        </w:rPr>
      </w:pPr>
    </w:p>
    <w:p w:rsidR="00EF0C05" w:rsidRPr="00EF0C05" w:rsidRDefault="00EF0C05" w:rsidP="00814C54">
      <w:pPr>
        <w:pStyle w:val="ListParagraph"/>
        <w:spacing w:line="480" w:lineRule="auto"/>
        <w:ind w:left="0"/>
        <w:rPr>
          <w:rFonts w:asciiTheme="majorHAnsi" w:hAnsiTheme="majorHAnsi"/>
        </w:rPr>
      </w:pPr>
      <w:r>
        <w:t>This work was funded by a CRUK Pilot Project Awa</w:t>
      </w:r>
      <w:r w:rsidRPr="00EF0C05">
        <w:rPr>
          <w:rFonts w:asciiTheme="majorHAnsi" w:hAnsiTheme="majorHAnsi"/>
        </w:rPr>
        <w:t xml:space="preserve">rd </w:t>
      </w:r>
      <w:r w:rsidRPr="00EF0C05">
        <w:rPr>
          <w:rFonts w:asciiTheme="majorHAnsi" w:hAnsiTheme="majorHAnsi" w:cs="Tahoma"/>
        </w:rPr>
        <w:t>[C23033/A8332] and by the British Association of Oral and Maxillofacial Surgeons</w:t>
      </w:r>
    </w:p>
    <w:p w:rsidR="007B0F0C" w:rsidRDefault="007B0F0C" w:rsidP="00814C54">
      <w:pPr>
        <w:pStyle w:val="ListParagraph"/>
        <w:spacing w:line="480" w:lineRule="auto"/>
        <w:ind w:left="0"/>
      </w:pPr>
    </w:p>
    <w:p w:rsidR="007B0F0C" w:rsidRDefault="007B0F0C" w:rsidP="00814C54">
      <w:pPr>
        <w:spacing w:line="480" w:lineRule="auto"/>
        <w:rPr>
          <w:b/>
          <w:bCs/>
        </w:rPr>
      </w:pPr>
      <w:r>
        <w:rPr>
          <w:b/>
          <w:bCs/>
        </w:rPr>
        <w:t>References</w:t>
      </w:r>
    </w:p>
    <w:p w:rsidR="007B0F0C" w:rsidRPr="00D60531" w:rsidRDefault="007B0F0C" w:rsidP="00814C54">
      <w:pPr>
        <w:spacing w:line="480" w:lineRule="auto"/>
        <w:rPr>
          <w:rFonts w:cs="Times New Roman"/>
          <w:b/>
          <w:bCs/>
        </w:rPr>
      </w:pPr>
    </w:p>
    <w:p w:rsidR="00D04B90" w:rsidRDefault="004D63D4" w:rsidP="00D04B90">
      <w:pPr>
        <w:ind w:left="720" w:hanging="720"/>
        <w:rPr>
          <w:noProof/>
        </w:rPr>
      </w:pPr>
      <w:r>
        <w:fldChar w:fldCharType="begin"/>
      </w:r>
      <w:r w:rsidR="007B0F0C">
        <w:instrText xml:space="preserve"> ADDIN EN.REFLIST </w:instrText>
      </w:r>
      <w:r>
        <w:fldChar w:fldCharType="separate"/>
      </w:r>
      <w:bookmarkStart w:id="1" w:name="_ENREF_1"/>
      <w:r w:rsidR="00D04B90">
        <w:rPr>
          <w:noProof/>
        </w:rPr>
        <w:t>1.</w:t>
      </w:r>
      <w:r w:rsidR="00D04B90">
        <w:rPr>
          <w:noProof/>
        </w:rPr>
        <w:tab/>
        <w:t xml:space="preserve">Heliwell T R WJA. Royal College of Pathologists: Dataset for histopathology reporting of mucosal malignancies of the oral cavity. </w:t>
      </w:r>
      <w:r w:rsidR="00D04B90" w:rsidRPr="00D04B90">
        <w:rPr>
          <w:noProof/>
        </w:rPr>
        <w:t>http://www.rcpath.org/NR/rdonlyres/9F216B2B-2862-42D1-A8A8-34C471199B23/0/g110_oralmucosaldataset_dec11.pdf</w:t>
      </w:r>
      <w:r w:rsidR="00D04B90">
        <w:rPr>
          <w:noProof/>
        </w:rPr>
        <w:t>2011.</w:t>
      </w:r>
      <w:bookmarkEnd w:id="1"/>
    </w:p>
    <w:p w:rsidR="00D04B90" w:rsidRDefault="00D04B90" w:rsidP="00D04B90">
      <w:pPr>
        <w:ind w:left="720" w:hanging="720"/>
        <w:rPr>
          <w:noProof/>
        </w:rPr>
      </w:pPr>
      <w:bookmarkStart w:id="2" w:name="_ENREF_2"/>
      <w:r>
        <w:rPr>
          <w:noProof/>
        </w:rPr>
        <w:t>2.</w:t>
      </w:r>
      <w:r>
        <w:rPr>
          <w:noProof/>
        </w:rPr>
        <w:tab/>
        <w:t xml:space="preserve">Weijers M, Snow GB, Bezemer DP, van dr Wal JE, van der Waal I. The status of the deep surgical margins in tongue and floor of mouth squamous cell carcinoma and risk of local recurrence; an analysis of 68 patients. </w:t>
      </w:r>
      <w:r w:rsidRPr="00D04B90">
        <w:rPr>
          <w:i/>
          <w:noProof/>
        </w:rPr>
        <w:t>Int J Oral Maxillofac Surg</w:t>
      </w:r>
      <w:r>
        <w:rPr>
          <w:noProof/>
        </w:rPr>
        <w:t xml:space="preserve"> 2004; 33(2):146-9.</w:t>
      </w:r>
      <w:bookmarkEnd w:id="2"/>
    </w:p>
    <w:p w:rsidR="00D04B90" w:rsidRDefault="00D04B90" w:rsidP="00D04B90">
      <w:pPr>
        <w:ind w:left="720" w:hanging="720"/>
        <w:rPr>
          <w:noProof/>
        </w:rPr>
      </w:pPr>
      <w:bookmarkStart w:id="3" w:name="_ENREF_3"/>
      <w:r>
        <w:rPr>
          <w:noProof/>
        </w:rPr>
        <w:t>3.</w:t>
      </w:r>
      <w:r>
        <w:rPr>
          <w:noProof/>
        </w:rPr>
        <w:tab/>
        <w:t xml:space="preserve">Braakhuis BJ, Bloemena E, Leemans CR, Brakenhoff RH. Molecular analysis of surgical margins in head and neck cancer: more than a marginal issue. </w:t>
      </w:r>
      <w:r w:rsidRPr="00D04B90">
        <w:rPr>
          <w:i/>
          <w:noProof/>
        </w:rPr>
        <w:t>Oral Oncology</w:t>
      </w:r>
      <w:r>
        <w:rPr>
          <w:noProof/>
        </w:rPr>
        <w:t xml:space="preserve"> 2010; 46(7):485-91.</w:t>
      </w:r>
      <w:bookmarkEnd w:id="3"/>
    </w:p>
    <w:p w:rsidR="00D04B90" w:rsidRDefault="00D04B90" w:rsidP="00D04B90">
      <w:pPr>
        <w:ind w:left="720" w:hanging="720"/>
        <w:rPr>
          <w:noProof/>
        </w:rPr>
      </w:pPr>
      <w:bookmarkStart w:id="4" w:name="_ENREF_4"/>
      <w:r>
        <w:rPr>
          <w:noProof/>
        </w:rPr>
        <w:t>4.</w:t>
      </w:r>
      <w:r>
        <w:rPr>
          <w:noProof/>
        </w:rPr>
        <w:tab/>
        <w:t xml:space="preserve">Sutton DN, Brown JS, Rogers SN, Vaughan ED, Woolgar JA. The prognostic implications of the surgical margin in oral squamous cell carcinoma. </w:t>
      </w:r>
      <w:r w:rsidRPr="00D04B90">
        <w:rPr>
          <w:i/>
          <w:noProof/>
        </w:rPr>
        <w:t>Int J Oral Maxillofac Surg</w:t>
      </w:r>
      <w:r>
        <w:rPr>
          <w:noProof/>
        </w:rPr>
        <w:t xml:space="preserve"> 2003; 32(1):30-4.</w:t>
      </w:r>
      <w:bookmarkEnd w:id="4"/>
    </w:p>
    <w:p w:rsidR="00D04B90" w:rsidRDefault="00D04B90" w:rsidP="00D04B90">
      <w:pPr>
        <w:ind w:left="720" w:hanging="720"/>
        <w:rPr>
          <w:noProof/>
        </w:rPr>
      </w:pPr>
      <w:bookmarkStart w:id="5" w:name="_ENREF_5"/>
      <w:r>
        <w:rPr>
          <w:noProof/>
        </w:rPr>
        <w:t>5.</w:t>
      </w:r>
      <w:r>
        <w:rPr>
          <w:noProof/>
        </w:rPr>
        <w:tab/>
        <w:t xml:space="preserve">Rogers SN, Brown JS, Woolgar JA, et al. Survival following primary surgery for oral cancer. </w:t>
      </w:r>
      <w:r w:rsidRPr="00D04B90">
        <w:rPr>
          <w:i/>
          <w:noProof/>
        </w:rPr>
        <w:t>Oral Oncol</w:t>
      </w:r>
      <w:r>
        <w:rPr>
          <w:noProof/>
        </w:rPr>
        <w:t xml:space="preserve"> 2009; 45(3):201-11.</w:t>
      </w:r>
      <w:bookmarkEnd w:id="5"/>
    </w:p>
    <w:p w:rsidR="00D04B90" w:rsidRDefault="00D04B90" w:rsidP="00D04B90">
      <w:pPr>
        <w:ind w:left="720" w:hanging="720"/>
        <w:rPr>
          <w:noProof/>
        </w:rPr>
      </w:pPr>
      <w:bookmarkStart w:id="6" w:name="_ENREF_6"/>
      <w:r>
        <w:rPr>
          <w:noProof/>
        </w:rPr>
        <w:t>6.</w:t>
      </w:r>
      <w:r>
        <w:rPr>
          <w:noProof/>
        </w:rPr>
        <w:tab/>
        <w:t xml:space="preserve">Shaw RJ, Lowe D, Woolgar JA, et al. Extracapsular spread in oral squamous cell carcinoma. </w:t>
      </w:r>
      <w:r w:rsidRPr="00D04B90">
        <w:rPr>
          <w:i/>
          <w:noProof/>
        </w:rPr>
        <w:t>Head Neck</w:t>
      </w:r>
      <w:r>
        <w:rPr>
          <w:noProof/>
        </w:rPr>
        <w:t xml:space="preserve"> 2010; 32(6):714-22.</w:t>
      </w:r>
      <w:bookmarkEnd w:id="6"/>
    </w:p>
    <w:p w:rsidR="00D04B90" w:rsidRDefault="00D04B90" w:rsidP="00D04B90">
      <w:pPr>
        <w:ind w:left="720" w:hanging="720"/>
        <w:rPr>
          <w:noProof/>
        </w:rPr>
      </w:pPr>
      <w:bookmarkStart w:id="7" w:name="_ENREF_7"/>
      <w:r>
        <w:rPr>
          <w:noProof/>
        </w:rPr>
        <w:t>7.</w:t>
      </w:r>
      <w:r>
        <w:rPr>
          <w:noProof/>
        </w:rPr>
        <w:tab/>
        <w:t xml:space="preserve">Brennan JA, Mao L, Hruban RH, et al. Molecular assessment of histopathological staging in squamous-cell carcinoma of the head and neck. </w:t>
      </w:r>
      <w:r w:rsidRPr="00D04B90">
        <w:rPr>
          <w:i/>
          <w:noProof/>
        </w:rPr>
        <w:t>New England Journal of Medicine</w:t>
      </w:r>
      <w:r>
        <w:rPr>
          <w:noProof/>
        </w:rPr>
        <w:t xml:space="preserve"> 1995; 332(7):429-35.</w:t>
      </w:r>
      <w:bookmarkEnd w:id="7"/>
    </w:p>
    <w:p w:rsidR="00D04B90" w:rsidRDefault="00D04B90" w:rsidP="00D04B90">
      <w:pPr>
        <w:ind w:left="720" w:hanging="720"/>
        <w:rPr>
          <w:noProof/>
        </w:rPr>
      </w:pPr>
      <w:bookmarkStart w:id="8" w:name="_ENREF_8"/>
      <w:r>
        <w:rPr>
          <w:noProof/>
        </w:rPr>
        <w:lastRenderedPageBreak/>
        <w:t>8.</w:t>
      </w:r>
      <w:r>
        <w:rPr>
          <w:noProof/>
        </w:rPr>
        <w:tab/>
        <w:t xml:space="preserve">Huang X, Pateromichelakis S, Hills A, et al. p53 mutations in deep tissues are more strongly associated with recurrence than mutation-positive mucosal margins. </w:t>
      </w:r>
      <w:r w:rsidRPr="00D04B90">
        <w:rPr>
          <w:i/>
          <w:noProof/>
        </w:rPr>
        <w:t>Clin Cancer Res</w:t>
      </w:r>
      <w:r>
        <w:rPr>
          <w:noProof/>
        </w:rPr>
        <w:t xml:space="preserve"> 2007; 13(20):6099-106.</w:t>
      </w:r>
      <w:bookmarkEnd w:id="8"/>
    </w:p>
    <w:p w:rsidR="00D04B90" w:rsidRDefault="00D04B90" w:rsidP="00D04B90">
      <w:pPr>
        <w:ind w:left="720" w:hanging="720"/>
        <w:rPr>
          <w:noProof/>
        </w:rPr>
      </w:pPr>
      <w:bookmarkStart w:id="9" w:name="_ENREF_9"/>
      <w:r>
        <w:rPr>
          <w:noProof/>
        </w:rPr>
        <w:t>9.</w:t>
      </w:r>
      <w:r>
        <w:rPr>
          <w:noProof/>
        </w:rPr>
        <w:tab/>
        <w:t xml:space="preserve">Graveland AP, Golusinski PJ, Buijze M, et al. Loss of heterozygosity at 9p and p53 immunopositivity in surgical margins predict local relapse in head and neck squamous cell carcinoma. </w:t>
      </w:r>
      <w:r w:rsidRPr="00D04B90">
        <w:rPr>
          <w:i/>
          <w:noProof/>
        </w:rPr>
        <w:t>Int. J. Cancer</w:t>
      </w:r>
      <w:r>
        <w:rPr>
          <w:noProof/>
        </w:rPr>
        <w:t xml:space="preserve"> 2011; 128(8):1852-9.</w:t>
      </w:r>
      <w:bookmarkEnd w:id="9"/>
    </w:p>
    <w:p w:rsidR="00D04B90" w:rsidRDefault="00D04B90" w:rsidP="00D04B90">
      <w:pPr>
        <w:ind w:left="720" w:hanging="720"/>
        <w:rPr>
          <w:noProof/>
        </w:rPr>
      </w:pPr>
      <w:bookmarkStart w:id="10" w:name="_ENREF_10"/>
      <w:r>
        <w:rPr>
          <w:noProof/>
        </w:rPr>
        <w:t>10.</w:t>
      </w:r>
      <w:r>
        <w:rPr>
          <w:noProof/>
        </w:rPr>
        <w:tab/>
        <w:t xml:space="preserve">Temam S, Casiraghi O, Lahaye JB, et al. Tetranucleotide microsatellite instability in surgical margins for prediction of local recurrence of head and neck squamous cell carcinoma. </w:t>
      </w:r>
      <w:r w:rsidRPr="00D04B90">
        <w:rPr>
          <w:i/>
          <w:noProof/>
        </w:rPr>
        <w:t>Clin Cancer Res</w:t>
      </w:r>
      <w:r>
        <w:rPr>
          <w:noProof/>
        </w:rPr>
        <w:t xml:space="preserve"> 2004; 10(12 Pt 1):4022-8.</w:t>
      </w:r>
      <w:bookmarkEnd w:id="10"/>
    </w:p>
    <w:p w:rsidR="00D04B90" w:rsidRDefault="00D04B90" w:rsidP="00D04B90">
      <w:pPr>
        <w:ind w:left="720" w:hanging="720"/>
        <w:rPr>
          <w:noProof/>
        </w:rPr>
      </w:pPr>
      <w:bookmarkStart w:id="11" w:name="_ENREF_11"/>
      <w:r>
        <w:rPr>
          <w:noProof/>
        </w:rPr>
        <w:t>11.</w:t>
      </w:r>
      <w:r>
        <w:rPr>
          <w:noProof/>
        </w:rPr>
        <w:tab/>
        <w:t xml:space="preserve">Shaw R. The epigenetics of oral cancer. </w:t>
      </w:r>
      <w:r w:rsidRPr="00D04B90">
        <w:rPr>
          <w:i/>
          <w:noProof/>
        </w:rPr>
        <w:t>Int J Oral Maxillofac Surg</w:t>
      </w:r>
      <w:r>
        <w:rPr>
          <w:noProof/>
        </w:rPr>
        <w:t xml:space="preserve"> 2006; 35(2):101-8.</w:t>
      </w:r>
      <w:bookmarkEnd w:id="11"/>
    </w:p>
    <w:p w:rsidR="00D04B90" w:rsidRDefault="00D04B90" w:rsidP="00D04B90">
      <w:pPr>
        <w:ind w:left="720" w:hanging="720"/>
        <w:rPr>
          <w:noProof/>
        </w:rPr>
      </w:pPr>
      <w:bookmarkStart w:id="12" w:name="_ENREF_12"/>
      <w:r>
        <w:rPr>
          <w:noProof/>
        </w:rPr>
        <w:t>12.</w:t>
      </w:r>
      <w:r>
        <w:rPr>
          <w:noProof/>
        </w:rPr>
        <w:tab/>
        <w:t xml:space="preserve">Shaw RJ, Liloglou T, Rogers SN, et al. Promoter methylation of P16, RARbeta, E-cadherin, cyclin A1 and cytoglobin in oral cancer: quantitative evaluation using pyrosequencing. </w:t>
      </w:r>
      <w:r w:rsidRPr="00D04B90">
        <w:rPr>
          <w:i/>
          <w:noProof/>
        </w:rPr>
        <w:t>Br J Cancer</w:t>
      </w:r>
      <w:r>
        <w:rPr>
          <w:noProof/>
        </w:rPr>
        <w:t xml:space="preserve"> 2006; 94(4):561-8.</w:t>
      </w:r>
      <w:bookmarkEnd w:id="12"/>
    </w:p>
    <w:p w:rsidR="00D04B90" w:rsidRDefault="00D04B90" w:rsidP="00D04B90">
      <w:pPr>
        <w:ind w:left="720" w:hanging="720"/>
        <w:rPr>
          <w:noProof/>
        </w:rPr>
      </w:pPr>
      <w:bookmarkStart w:id="13" w:name="_ENREF_13"/>
      <w:r>
        <w:rPr>
          <w:noProof/>
        </w:rPr>
        <w:t>13.</w:t>
      </w:r>
      <w:r>
        <w:rPr>
          <w:noProof/>
        </w:rPr>
        <w:tab/>
        <w:t xml:space="preserve">Eads CA, Danenberg KD, Kawakami K, et al. MethyLight: a high-throughput assay to measure DNA methylation. </w:t>
      </w:r>
      <w:r w:rsidRPr="00D04B90">
        <w:rPr>
          <w:i/>
          <w:noProof/>
        </w:rPr>
        <w:t>Nucleic Acids Res</w:t>
      </w:r>
      <w:r>
        <w:rPr>
          <w:noProof/>
        </w:rPr>
        <w:t xml:space="preserve"> 2000; 28(8):E32.</w:t>
      </w:r>
      <w:bookmarkEnd w:id="13"/>
    </w:p>
    <w:p w:rsidR="00D04B90" w:rsidRDefault="00D04B90" w:rsidP="00D04B90">
      <w:pPr>
        <w:ind w:left="720" w:hanging="720"/>
        <w:rPr>
          <w:noProof/>
        </w:rPr>
      </w:pPr>
      <w:bookmarkStart w:id="14" w:name="_ENREF_14"/>
      <w:r>
        <w:rPr>
          <w:noProof/>
        </w:rPr>
        <w:t>14.</w:t>
      </w:r>
      <w:r>
        <w:rPr>
          <w:noProof/>
        </w:rPr>
        <w:tab/>
        <w:t xml:space="preserve">Shaw RJ, Akufo-Tetteh EK, Risk JM, Field JK, Liloglou T. Methylation enrichment pyrosequencing: combining the specificity of MSP with validation by pyrosequencing. </w:t>
      </w:r>
      <w:r w:rsidRPr="00D04B90">
        <w:rPr>
          <w:i/>
          <w:noProof/>
        </w:rPr>
        <w:t>Nucleic Acids Res</w:t>
      </w:r>
      <w:r>
        <w:rPr>
          <w:noProof/>
        </w:rPr>
        <w:t xml:space="preserve"> 2006; 34(11):e78.</w:t>
      </w:r>
      <w:bookmarkEnd w:id="14"/>
    </w:p>
    <w:p w:rsidR="00D04B90" w:rsidRDefault="00D04B90" w:rsidP="00D04B90">
      <w:pPr>
        <w:ind w:left="720" w:hanging="720"/>
        <w:rPr>
          <w:noProof/>
        </w:rPr>
      </w:pPr>
      <w:bookmarkStart w:id="15" w:name="_ENREF_15"/>
      <w:r>
        <w:rPr>
          <w:noProof/>
        </w:rPr>
        <w:t>15.</w:t>
      </w:r>
      <w:r>
        <w:rPr>
          <w:noProof/>
        </w:rPr>
        <w:tab/>
        <w:t xml:space="preserve">Goldenberg D, Harden S, Masayesva BG, et al. Intraoperative molecular margin analysis in head and neck cancer. </w:t>
      </w:r>
      <w:r w:rsidRPr="00D04B90">
        <w:rPr>
          <w:i/>
          <w:noProof/>
        </w:rPr>
        <w:t>Arch. Otolaryngol.Head Neck Surg.</w:t>
      </w:r>
      <w:r>
        <w:rPr>
          <w:noProof/>
        </w:rPr>
        <w:t xml:space="preserve"> 2004; 130(1):39-44.</w:t>
      </w:r>
      <w:bookmarkEnd w:id="15"/>
    </w:p>
    <w:p w:rsidR="00D04B90" w:rsidRDefault="00D04B90" w:rsidP="00D04B90">
      <w:pPr>
        <w:ind w:left="720" w:hanging="720"/>
        <w:rPr>
          <w:noProof/>
        </w:rPr>
      </w:pPr>
      <w:bookmarkStart w:id="16" w:name="_ENREF_16"/>
      <w:r>
        <w:rPr>
          <w:noProof/>
        </w:rPr>
        <w:t>16.</w:t>
      </w:r>
      <w:r>
        <w:rPr>
          <w:noProof/>
        </w:rPr>
        <w:tab/>
        <w:t xml:space="preserve">Martone T, Gillio-Tos A, De Marco L, et al. Association between hypermethylated tumor and paired surgical margins in head and neck squamous cell carcinomas. </w:t>
      </w:r>
      <w:r w:rsidRPr="00D04B90">
        <w:rPr>
          <w:i/>
          <w:noProof/>
        </w:rPr>
        <w:t>Clin Cancer Res</w:t>
      </w:r>
      <w:r>
        <w:rPr>
          <w:noProof/>
        </w:rPr>
        <w:t xml:space="preserve"> 2007; 13(17):5089-94.</w:t>
      </w:r>
      <w:bookmarkEnd w:id="16"/>
    </w:p>
    <w:p w:rsidR="00D04B90" w:rsidRDefault="00D04B90" w:rsidP="00D04B90">
      <w:pPr>
        <w:ind w:left="720" w:hanging="720"/>
        <w:rPr>
          <w:noProof/>
        </w:rPr>
      </w:pPr>
      <w:bookmarkStart w:id="17" w:name="_ENREF_17"/>
      <w:r>
        <w:rPr>
          <w:noProof/>
        </w:rPr>
        <w:t>17.</w:t>
      </w:r>
      <w:r>
        <w:rPr>
          <w:noProof/>
        </w:rPr>
        <w:tab/>
        <w:t xml:space="preserve">Shaw RJ, Hall GL, Woolgar JA, et al. Quantitative methylation analysis of resection margins and lymph nodes in oral squamous cell carcinoma. </w:t>
      </w:r>
      <w:r w:rsidRPr="00D04B90">
        <w:rPr>
          <w:i/>
          <w:noProof/>
        </w:rPr>
        <w:t>Br J Oral Maxillofac Surg</w:t>
      </w:r>
      <w:r>
        <w:rPr>
          <w:noProof/>
        </w:rPr>
        <w:t xml:space="preserve"> 2007; 45(8):617-22.</w:t>
      </w:r>
      <w:bookmarkEnd w:id="17"/>
    </w:p>
    <w:p w:rsidR="00D04B90" w:rsidRDefault="00D04B90" w:rsidP="00D04B90">
      <w:pPr>
        <w:ind w:left="720" w:hanging="720"/>
        <w:rPr>
          <w:noProof/>
        </w:rPr>
      </w:pPr>
      <w:bookmarkStart w:id="18" w:name="_ENREF_18"/>
      <w:r>
        <w:rPr>
          <w:noProof/>
        </w:rPr>
        <w:t>18.</w:t>
      </w:r>
      <w:r>
        <w:rPr>
          <w:noProof/>
        </w:rPr>
        <w:tab/>
        <w:t xml:space="preserve">Sinha P, Bahadur S, Thakar A, et al. Significance of promoter hypermethylation of p16 gene for margin assessment in carcinoma tongue. </w:t>
      </w:r>
      <w:r w:rsidRPr="00D04B90">
        <w:rPr>
          <w:i/>
          <w:noProof/>
        </w:rPr>
        <w:t>Head Neck</w:t>
      </w:r>
      <w:r>
        <w:rPr>
          <w:noProof/>
        </w:rPr>
        <w:t xml:space="preserve"> 2009; 31(11):1423-30.</w:t>
      </w:r>
      <w:bookmarkEnd w:id="18"/>
    </w:p>
    <w:p w:rsidR="00D04B90" w:rsidRDefault="00D04B90" w:rsidP="00D04B90">
      <w:pPr>
        <w:ind w:left="720" w:hanging="720"/>
        <w:rPr>
          <w:noProof/>
        </w:rPr>
      </w:pPr>
      <w:bookmarkStart w:id="19" w:name="_ENREF_19"/>
      <w:r>
        <w:rPr>
          <w:noProof/>
        </w:rPr>
        <w:t>19.</w:t>
      </w:r>
      <w:r>
        <w:rPr>
          <w:noProof/>
        </w:rPr>
        <w:tab/>
        <w:t xml:space="preserve">Tan HK, Saulnier P, Auperin A, et al. Quantitative methylation analyses of resection margins predict local recurrences and disease-specific deaths in patients with head and neck squamous cell carcinomas. </w:t>
      </w:r>
      <w:r w:rsidRPr="00D04B90">
        <w:rPr>
          <w:i/>
          <w:noProof/>
        </w:rPr>
        <w:t>Br J Cancer</w:t>
      </w:r>
      <w:r>
        <w:rPr>
          <w:noProof/>
        </w:rPr>
        <w:t xml:space="preserve"> 2008; 99(2):357-63.</w:t>
      </w:r>
      <w:bookmarkEnd w:id="19"/>
    </w:p>
    <w:p w:rsidR="00D04B90" w:rsidRDefault="00D04B90" w:rsidP="00D04B90">
      <w:pPr>
        <w:ind w:left="720" w:hanging="720"/>
        <w:rPr>
          <w:noProof/>
        </w:rPr>
      </w:pPr>
      <w:bookmarkStart w:id="20" w:name="_ENREF_20"/>
      <w:r>
        <w:rPr>
          <w:noProof/>
        </w:rPr>
        <w:t>20.</w:t>
      </w:r>
      <w:r>
        <w:rPr>
          <w:noProof/>
        </w:rPr>
        <w:tab/>
        <w:t xml:space="preserve">Yang B, Gao YT, Du Z, Zhao L, Song WQ. Methylation-based molecular margin analysis in hepatocellular carcinoma. </w:t>
      </w:r>
      <w:r w:rsidRPr="00D04B90">
        <w:rPr>
          <w:i/>
          <w:noProof/>
        </w:rPr>
        <w:t>Biochem Biophys Res Commun</w:t>
      </w:r>
      <w:r>
        <w:rPr>
          <w:noProof/>
        </w:rPr>
        <w:t xml:space="preserve"> 2005; 338(3):1353-8.</w:t>
      </w:r>
      <w:bookmarkEnd w:id="20"/>
    </w:p>
    <w:p w:rsidR="00D04B90" w:rsidRDefault="00D04B90" w:rsidP="00D04B90">
      <w:pPr>
        <w:ind w:left="720" w:hanging="720"/>
        <w:rPr>
          <w:noProof/>
        </w:rPr>
      </w:pPr>
      <w:bookmarkStart w:id="21" w:name="_ENREF_21"/>
      <w:r>
        <w:rPr>
          <w:noProof/>
        </w:rPr>
        <w:t>21.</w:t>
      </w:r>
      <w:r>
        <w:rPr>
          <w:noProof/>
        </w:rPr>
        <w:tab/>
        <w:t xml:space="preserve">Guo M, House MG, Hooker C, et al. Promoter hypermethylation of resected bronchial margins: a field defect of changes? </w:t>
      </w:r>
      <w:r w:rsidRPr="00D04B90">
        <w:rPr>
          <w:i/>
          <w:noProof/>
        </w:rPr>
        <w:t>Clin. Cancer Res.</w:t>
      </w:r>
      <w:r>
        <w:rPr>
          <w:noProof/>
        </w:rPr>
        <w:t xml:space="preserve"> 2004; 10(15):5131-6.</w:t>
      </w:r>
      <w:bookmarkEnd w:id="21"/>
    </w:p>
    <w:p w:rsidR="00D04B90" w:rsidRDefault="00D04B90" w:rsidP="00D04B90">
      <w:pPr>
        <w:ind w:left="720" w:hanging="720"/>
        <w:rPr>
          <w:noProof/>
        </w:rPr>
      </w:pPr>
      <w:bookmarkStart w:id="22" w:name="_ENREF_22"/>
      <w:r>
        <w:rPr>
          <w:noProof/>
        </w:rPr>
        <w:t>22.</w:t>
      </w:r>
      <w:r>
        <w:rPr>
          <w:noProof/>
        </w:rPr>
        <w:tab/>
        <w:t xml:space="preserve">Shaw RJ, Hall GL, Lowe D, et al. CpG island methylation phenotype (CIMP) in oral cancer: associated with a marked inflammatory response and less aggressive tumour biology. </w:t>
      </w:r>
      <w:r w:rsidRPr="00D04B90">
        <w:rPr>
          <w:i/>
          <w:noProof/>
        </w:rPr>
        <w:t>Oral oncology</w:t>
      </w:r>
      <w:r>
        <w:rPr>
          <w:noProof/>
        </w:rPr>
        <w:t xml:space="preserve"> 2007; 43(9):878-86.</w:t>
      </w:r>
      <w:bookmarkEnd w:id="22"/>
    </w:p>
    <w:p w:rsidR="007B0F0C" w:rsidRDefault="004D63D4" w:rsidP="00D04B90">
      <w:pPr>
        <w:ind w:left="709" w:hanging="709"/>
        <w:rPr>
          <w:noProof/>
        </w:rPr>
      </w:pPr>
      <w:r>
        <w:fldChar w:fldCharType="end"/>
      </w:r>
      <w:r w:rsidR="00D04B90">
        <w:t>23.</w:t>
      </w:r>
      <w:r w:rsidR="00D04B90">
        <w:tab/>
      </w:r>
      <w:r w:rsidR="00D04B90">
        <w:rPr>
          <w:noProof/>
        </w:rPr>
        <w:t xml:space="preserve">Schache AG, Hall G, Woolgar JA, et al. Quantitative promoter methylation differentiates carcinoma ex pleomorphic adenoma from pleomorphic salivary adenoma. </w:t>
      </w:r>
      <w:r w:rsidR="00D04B90" w:rsidRPr="00C36912">
        <w:rPr>
          <w:i/>
          <w:noProof/>
        </w:rPr>
        <w:t>Br J Cancer</w:t>
      </w:r>
      <w:r w:rsidR="00D04B90">
        <w:rPr>
          <w:noProof/>
        </w:rPr>
        <w:t xml:space="preserve"> 2010; 103(12):1846-51.</w:t>
      </w:r>
    </w:p>
    <w:p w:rsidR="00D04B90" w:rsidRDefault="00D04B90" w:rsidP="00D04B90">
      <w:pPr>
        <w:ind w:left="709" w:hanging="709"/>
        <w:rPr>
          <w:noProof/>
        </w:rPr>
      </w:pPr>
      <w:r>
        <w:rPr>
          <w:noProof/>
        </w:rPr>
        <w:lastRenderedPageBreak/>
        <w:t>24.</w:t>
      </w:r>
      <w:r>
        <w:rPr>
          <w:noProof/>
        </w:rPr>
        <w:tab/>
        <w:t xml:space="preserve">Hall GL, Shaw RJ, Field EA, et al. p16 Promoter methylation is a potential predictor of malignant transformation in oral epithelial dysplasia. </w:t>
      </w:r>
      <w:r w:rsidRPr="00C36912">
        <w:rPr>
          <w:i/>
          <w:noProof/>
        </w:rPr>
        <w:t>Cancer Epidemiol Biomarkers Prev</w:t>
      </w:r>
      <w:r>
        <w:rPr>
          <w:noProof/>
        </w:rPr>
        <w:t xml:space="preserve"> 2008; 17(8):2174-9.</w:t>
      </w:r>
    </w:p>
    <w:p w:rsidR="00D04B90" w:rsidRDefault="00D04B90" w:rsidP="00D04B90">
      <w:pPr>
        <w:ind w:left="709" w:hanging="709"/>
        <w:rPr>
          <w:rFonts w:cs="Times New Roman"/>
        </w:rPr>
      </w:pPr>
      <w:r>
        <w:rPr>
          <w:rFonts w:cs="Times New Roman"/>
        </w:rPr>
        <w:t>25.</w:t>
      </w:r>
      <w:r>
        <w:rPr>
          <w:rFonts w:cs="Times New Roman"/>
        </w:rPr>
        <w:tab/>
      </w:r>
      <w:r>
        <w:rPr>
          <w:noProof/>
        </w:rPr>
        <w:t xml:space="preserve">Brown JS, Blackburn TK, Woolgar JA, et al. A comparison of outcomes for patients with oral squamous cell carcinoma at intermediate risk of recurrence treated by surgery alone or with post-operative radiotherapy. </w:t>
      </w:r>
      <w:r w:rsidRPr="00C36912">
        <w:rPr>
          <w:i/>
          <w:noProof/>
        </w:rPr>
        <w:t>Oral Oncology</w:t>
      </w:r>
      <w:r>
        <w:rPr>
          <w:noProof/>
        </w:rPr>
        <w:t xml:space="preserve"> 2007; 43(8):764-73.</w:t>
      </w:r>
    </w:p>
    <w:p w:rsidR="007B0F0C" w:rsidRDefault="007B0F0C" w:rsidP="00D04B90">
      <w:pPr>
        <w:ind w:left="709" w:right="-341" w:hanging="709"/>
        <w:rPr>
          <w:rFonts w:cs="Times New Roman"/>
        </w:rPr>
      </w:pPr>
      <w:r>
        <w:rPr>
          <w:rFonts w:cs="Times New Roman"/>
        </w:rPr>
        <w:br w:type="page"/>
      </w:r>
      <w:r w:rsidRPr="007B7039">
        <w:rPr>
          <w:u w:val="single"/>
        </w:rPr>
        <w:lastRenderedPageBreak/>
        <w:t xml:space="preserve">Table </w:t>
      </w:r>
      <w:proofErr w:type="gramStart"/>
      <w:r w:rsidRPr="007B7039">
        <w:rPr>
          <w:u w:val="single"/>
        </w:rPr>
        <w:t>1</w:t>
      </w:r>
      <w:r w:rsidR="007B7039">
        <w:rPr>
          <w:u w:val="single"/>
        </w:rPr>
        <w:t xml:space="preserve">  </w:t>
      </w:r>
      <w:r>
        <w:t>Clinical</w:t>
      </w:r>
      <w:proofErr w:type="gramEnd"/>
      <w:r>
        <w:t xml:space="preserve"> and demographic characteristics of the patient cohort used in this study</w:t>
      </w:r>
    </w:p>
    <w:tbl>
      <w:tblPr>
        <w:tblW w:w="73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1418"/>
        <w:gridCol w:w="1701"/>
        <w:gridCol w:w="1701"/>
      </w:tblGrid>
      <w:tr w:rsidR="00A25D26" w:rsidTr="00A25D26">
        <w:tc>
          <w:tcPr>
            <w:tcW w:w="2518" w:type="dxa"/>
          </w:tcPr>
          <w:p w:rsidR="00A25D26" w:rsidRPr="0023356C" w:rsidRDefault="00A25D26" w:rsidP="00814C54">
            <w:pPr>
              <w:spacing w:line="480" w:lineRule="auto"/>
              <w:rPr>
                <w:rFonts w:ascii="Times New Roman" w:hAnsi="Times New Roman" w:cs="Times New Roman"/>
              </w:rPr>
            </w:pPr>
          </w:p>
        </w:tc>
        <w:tc>
          <w:tcPr>
            <w:tcW w:w="1418" w:type="dxa"/>
          </w:tcPr>
          <w:p w:rsidR="00A25D26" w:rsidRPr="0023356C" w:rsidRDefault="00A25D26" w:rsidP="00814C54">
            <w:pPr>
              <w:spacing w:line="480" w:lineRule="auto"/>
              <w:jc w:val="center"/>
              <w:rPr>
                <w:rFonts w:ascii="Times New Roman" w:hAnsi="Times New Roman" w:cs="Times New Roman"/>
              </w:rPr>
            </w:pPr>
            <w:r w:rsidRPr="007E1AAF">
              <w:rPr>
                <w:rFonts w:ascii="Times New Roman" w:hAnsi="Times New Roman" w:cs="Times New Roman"/>
              </w:rPr>
              <w:t xml:space="preserve">All </w:t>
            </w:r>
            <w:proofErr w:type="spellStart"/>
            <w:r w:rsidRPr="007E1AAF">
              <w:rPr>
                <w:rFonts w:ascii="Times New Roman" w:hAnsi="Times New Roman" w:cs="Times New Roman"/>
              </w:rPr>
              <w:t>tumours</w:t>
            </w:r>
            <w:proofErr w:type="spellEnd"/>
          </w:p>
          <w:p w:rsidR="00A25D26" w:rsidRPr="0023356C" w:rsidRDefault="00A25D26" w:rsidP="00814C54">
            <w:pPr>
              <w:spacing w:line="480" w:lineRule="auto"/>
              <w:jc w:val="center"/>
              <w:rPr>
                <w:rFonts w:ascii="Times New Roman" w:hAnsi="Times New Roman" w:cs="Times New Roman"/>
                <w:vertAlign w:val="superscript"/>
              </w:rPr>
            </w:pPr>
            <w:r>
              <w:rPr>
                <w:rFonts w:ascii="Times New Roman" w:hAnsi="Times New Roman" w:cs="Times New Roman"/>
              </w:rPr>
              <w:t>(n=48)</w:t>
            </w:r>
          </w:p>
        </w:tc>
        <w:tc>
          <w:tcPr>
            <w:tcW w:w="1701" w:type="dxa"/>
          </w:tcPr>
          <w:p w:rsidR="00A25D26" w:rsidRPr="0023356C" w:rsidRDefault="00A25D26" w:rsidP="00814C54">
            <w:pPr>
              <w:spacing w:line="480" w:lineRule="auto"/>
              <w:jc w:val="center"/>
              <w:rPr>
                <w:rFonts w:ascii="Times New Roman" w:hAnsi="Times New Roman" w:cs="Times New Roman"/>
              </w:rPr>
            </w:pPr>
            <w:proofErr w:type="gramStart"/>
            <w:r w:rsidRPr="0023356C">
              <w:rPr>
                <w:rFonts w:ascii="Times New Roman" w:hAnsi="Times New Roman" w:cs="Times New Roman"/>
              </w:rPr>
              <w:t>me</w:t>
            </w:r>
            <w:proofErr w:type="gramEnd"/>
            <w:r w:rsidRPr="0023356C">
              <w:rPr>
                <w:rFonts w:ascii="Times New Roman" w:hAnsi="Times New Roman" w:cs="Times New Roman"/>
              </w:rPr>
              <w:t xml:space="preserve">+ </w:t>
            </w:r>
            <w:proofErr w:type="spellStart"/>
            <w:r w:rsidRPr="0023356C">
              <w:rPr>
                <w:rFonts w:ascii="Times New Roman" w:hAnsi="Times New Roman" w:cs="Times New Roman"/>
              </w:rPr>
              <w:t>tumour</w:t>
            </w:r>
            <w:r>
              <w:rPr>
                <w:rFonts w:ascii="Times New Roman" w:hAnsi="Times New Roman" w:cs="Times New Roman"/>
                <w:vertAlign w:val="superscript"/>
              </w:rPr>
              <w:t>a</w:t>
            </w:r>
            <w:proofErr w:type="spellEnd"/>
            <w:r w:rsidRPr="0023356C">
              <w:rPr>
                <w:rFonts w:ascii="Times New Roman" w:hAnsi="Times New Roman" w:cs="Times New Roman"/>
                <w:vertAlign w:val="superscript"/>
              </w:rPr>
              <w:t xml:space="preserve"> </w:t>
            </w:r>
            <w:r>
              <w:rPr>
                <w:rFonts w:ascii="Times New Roman" w:hAnsi="Times New Roman" w:cs="Times New Roman"/>
              </w:rPr>
              <w:t>(n=30: 63</w:t>
            </w:r>
            <w:r w:rsidRPr="0023356C">
              <w:rPr>
                <w:rFonts w:ascii="Times New Roman" w:hAnsi="Times New Roman" w:cs="Times New Roman"/>
              </w:rPr>
              <w:t>%)</w:t>
            </w:r>
          </w:p>
        </w:tc>
        <w:tc>
          <w:tcPr>
            <w:tcW w:w="1701" w:type="dxa"/>
          </w:tcPr>
          <w:p w:rsidR="00A25D26" w:rsidRPr="0023356C" w:rsidRDefault="00A25D26" w:rsidP="00814C54">
            <w:pPr>
              <w:spacing w:line="480" w:lineRule="auto"/>
              <w:jc w:val="center"/>
              <w:rPr>
                <w:rFonts w:ascii="Times New Roman" w:hAnsi="Times New Roman" w:cs="Times New Roman"/>
              </w:rPr>
            </w:pPr>
            <w:proofErr w:type="gramStart"/>
            <w:r w:rsidRPr="0023356C">
              <w:rPr>
                <w:rFonts w:ascii="Times New Roman" w:hAnsi="Times New Roman" w:cs="Times New Roman"/>
              </w:rPr>
              <w:t>me</w:t>
            </w:r>
            <w:proofErr w:type="gramEnd"/>
            <w:r w:rsidRPr="0023356C">
              <w:rPr>
                <w:rFonts w:ascii="Times New Roman" w:hAnsi="Times New Roman" w:cs="Times New Roman"/>
              </w:rPr>
              <w:t xml:space="preserve">– </w:t>
            </w:r>
            <w:proofErr w:type="spellStart"/>
            <w:r w:rsidRPr="0023356C">
              <w:rPr>
                <w:rFonts w:ascii="Times New Roman" w:hAnsi="Times New Roman" w:cs="Times New Roman"/>
              </w:rPr>
              <w:t>tumours</w:t>
            </w:r>
            <w:r>
              <w:rPr>
                <w:rFonts w:ascii="Times New Roman" w:hAnsi="Times New Roman" w:cs="Times New Roman"/>
                <w:vertAlign w:val="superscript"/>
              </w:rPr>
              <w:t>b</w:t>
            </w:r>
            <w:proofErr w:type="spellEnd"/>
            <w:r w:rsidRPr="0023356C">
              <w:rPr>
                <w:rFonts w:ascii="Times New Roman" w:hAnsi="Times New Roman" w:cs="Times New Roman"/>
              </w:rPr>
              <w:t xml:space="preserve"> (n=18: 38%)</w:t>
            </w:r>
          </w:p>
        </w:tc>
      </w:tr>
      <w:tr w:rsidR="00A25D26" w:rsidTr="00A25D26">
        <w:tc>
          <w:tcPr>
            <w:tcW w:w="2518" w:type="dxa"/>
          </w:tcPr>
          <w:p w:rsidR="00A25D26" w:rsidRPr="0023356C" w:rsidRDefault="00A25D26" w:rsidP="00814C54">
            <w:pPr>
              <w:spacing w:line="480" w:lineRule="auto"/>
              <w:rPr>
                <w:rFonts w:ascii="Times New Roman" w:hAnsi="Times New Roman" w:cs="Times New Roman"/>
              </w:rPr>
            </w:pPr>
            <w:r w:rsidRPr="0023356C">
              <w:rPr>
                <w:rFonts w:ascii="Times New Roman" w:hAnsi="Times New Roman" w:cs="Times New Roman"/>
              </w:rPr>
              <w:t>Gender:</w:t>
            </w:r>
          </w:p>
          <w:p w:rsidR="00A25D26" w:rsidRPr="0023356C" w:rsidRDefault="00A25D26" w:rsidP="00814C54">
            <w:pPr>
              <w:spacing w:line="480" w:lineRule="auto"/>
              <w:rPr>
                <w:rFonts w:ascii="Times New Roman" w:hAnsi="Times New Roman" w:cs="Times New Roman"/>
              </w:rPr>
            </w:pPr>
            <w:r w:rsidRPr="0023356C">
              <w:rPr>
                <w:rFonts w:ascii="Times New Roman" w:hAnsi="Times New Roman" w:cs="Times New Roman"/>
              </w:rPr>
              <w:t xml:space="preserve">           Male</w:t>
            </w:r>
          </w:p>
          <w:p w:rsidR="00A25D26" w:rsidRPr="0023356C" w:rsidRDefault="00A25D26" w:rsidP="00814C54">
            <w:pPr>
              <w:spacing w:line="480" w:lineRule="auto"/>
              <w:rPr>
                <w:rFonts w:ascii="Times New Roman" w:hAnsi="Times New Roman" w:cs="Times New Roman"/>
              </w:rPr>
            </w:pPr>
            <w:r w:rsidRPr="0023356C">
              <w:rPr>
                <w:rFonts w:ascii="Times New Roman" w:hAnsi="Times New Roman" w:cs="Times New Roman"/>
              </w:rPr>
              <w:t xml:space="preserve">           Female</w:t>
            </w:r>
          </w:p>
        </w:tc>
        <w:tc>
          <w:tcPr>
            <w:tcW w:w="1418" w:type="dxa"/>
          </w:tcPr>
          <w:p w:rsidR="00A25D26" w:rsidRPr="0023356C" w:rsidRDefault="00A25D26" w:rsidP="00814C54">
            <w:pPr>
              <w:spacing w:line="480" w:lineRule="auto"/>
              <w:jc w:val="center"/>
              <w:rPr>
                <w:rFonts w:ascii="Times New Roman" w:hAnsi="Times New Roman" w:cs="Times New Roman"/>
              </w:rPr>
            </w:pP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33 (72%)</w:t>
            </w: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13 (28%)</w:t>
            </w:r>
          </w:p>
        </w:tc>
        <w:tc>
          <w:tcPr>
            <w:tcW w:w="1701" w:type="dxa"/>
          </w:tcPr>
          <w:p w:rsidR="00A25D26" w:rsidRPr="0023356C" w:rsidRDefault="00A25D26" w:rsidP="00814C54">
            <w:pPr>
              <w:spacing w:line="480" w:lineRule="auto"/>
              <w:jc w:val="center"/>
              <w:rPr>
                <w:rFonts w:ascii="Times New Roman" w:hAnsi="Times New Roman" w:cs="Times New Roman"/>
              </w:rPr>
            </w:pP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20 (71%)</w:t>
            </w: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 xml:space="preserve">  8 (29%)</w:t>
            </w:r>
          </w:p>
        </w:tc>
        <w:tc>
          <w:tcPr>
            <w:tcW w:w="1701" w:type="dxa"/>
          </w:tcPr>
          <w:p w:rsidR="00A25D26" w:rsidRPr="0023356C" w:rsidRDefault="00A25D26" w:rsidP="00814C54">
            <w:pPr>
              <w:spacing w:line="480" w:lineRule="auto"/>
              <w:jc w:val="center"/>
              <w:rPr>
                <w:rFonts w:ascii="Times New Roman" w:hAnsi="Times New Roman" w:cs="Times New Roman"/>
              </w:rPr>
            </w:pP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13 (72%)</w:t>
            </w: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 xml:space="preserve">  5 (28%)</w:t>
            </w:r>
          </w:p>
        </w:tc>
      </w:tr>
      <w:tr w:rsidR="00A25D26" w:rsidTr="00A25D26">
        <w:tc>
          <w:tcPr>
            <w:tcW w:w="2518" w:type="dxa"/>
          </w:tcPr>
          <w:p w:rsidR="00A25D26" w:rsidRPr="0023356C" w:rsidRDefault="00A25D26" w:rsidP="00814C54">
            <w:pPr>
              <w:spacing w:line="480" w:lineRule="auto"/>
              <w:rPr>
                <w:rFonts w:ascii="Times New Roman" w:hAnsi="Times New Roman" w:cs="Times New Roman"/>
              </w:rPr>
            </w:pPr>
            <w:r w:rsidRPr="0023356C">
              <w:rPr>
                <w:rFonts w:ascii="Times New Roman" w:hAnsi="Times New Roman" w:cs="Times New Roman"/>
              </w:rPr>
              <w:t>Age:</w:t>
            </w:r>
          </w:p>
          <w:p w:rsidR="00A25D26" w:rsidRPr="0023356C" w:rsidRDefault="00A25D26" w:rsidP="00814C54">
            <w:pPr>
              <w:spacing w:line="480" w:lineRule="auto"/>
              <w:rPr>
                <w:rFonts w:ascii="Times New Roman" w:hAnsi="Times New Roman" w:cs="Times New Roman"/>
              </w:rPr>
            </w:pPr>
            <w:r w:rsidRPr="0023356C">
              <w:rPr>
                <w:rFonts w:ascii="Times New Roman" w:hAnsi="Times New Roman" w:cs="Times New Roman"/>
              </w:rPr>
              <w:t xml:space="preserve">           &lt; 55</w:t>
            </w:r>
          </w:p>
          <w:p w:rsidR="00A25D26" w:rsidRPr="0023356C" w:rsidRDefault="00A25D26" w:rsidP="00814C54">
            <w:pPr>
              <w:spacing w:line="480" w:lineRule="auto"/>
              <w:rPr>
                <w:rFonts w:ascii="Times New Roman" w:hAnsi="Times New Roman" w:cs="Times New Roman"/>
              </w:rPr>
            </w:pPr>
            <w:r w:rsidRPr="0023356C">
              <w:rPr>
                <w:rFonts w:ascii="Times New Roman" w:hAnsi="Times New Roman" w:cs="Times New Roman"/>
              </w:rPr>
              <w:t xml:space="preserve">          55-64</w:t>
            </w:r>
          </w:p>
          <w:p w:rsidR="00A25D26" w:rsidRPr="0023356C" w:rsidRDefault="00A25D26" w:rsidP="00814C54">
            <w:pPr>
              <w:spacing w:line="480" w:lineRule="auto"/>
              <w:rPr>
                <w:rFonts w:ascii="Times New Roman" w:hAnsi="Times New Roman" w:cs="Times New Roman"/>
              </w:rPr>
            </w:pPr>
            <w:r w:rsidRPr="0023356C">
              <w:rPr>
                <w:rFonts w:ascii="Times New Roman" w:hAnsi="Times New Roman" w:cs="Times New Roman"/>
              </w:rPr>
              <w:t xml:space="preserve">          65-74</w:t>
            </w:r>
          </w:p>
          <w:p w:rsidR="00A25D26" w:rsidRPr="0023356C" w:rsidRDefault="00A25D26" w:rsidP="00814C54">
            <w:pPr>
              <w:spacing w:line="480" w:lineRule="auto"/>
              <w:rPr>
                <w:rFonts w:ascii="Times New Roman" w:hAnsi="Times New Roman" w:cs="Times New Roman"/>
              </w:rPr>
            </w:pPr>
            <w:r w:rsidRPr="0023356C">
              <w:rPr>
                <w:rFonts w:ascii="Times New Roman" w:hAnsi="Times New Roman" w:cs="Times New Roman"/>
              </w:rPr>
              <w:t xml:space="preserve">          75+</w:t>
            </w:r>
          </w:p>
        </w:tc>
        <w:tc>
          <w:tcPr>
            <w:tcW w:w="1418" w:type="dxa"/>
          </w:tcPr>
          <w:p w:rsidR="00A25D26" w:rsidRPr="0023356C" w:rsidRDefault="00A25D26" w:rsidP="00814C54">
            <w:pPr>
              <w:spacing w:line="480" w:lineRule="auto"/>
              <w:jc w:val="center"/>
              <w:rPr>
                <w:rFonts w:ascii="Times New Roman" w:hAnsi="Times New Roman" w:cs="Times New Roman"/>
              </w:rPr>
            </w:pP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13 (28%)</w:t>
            </w: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21 (45%)</w:t>
            </w: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8 (17%)</w:t>
            </w: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5 (11%)</w:t>
            </w:r>
          </w:p>
        </w:tc>
        <w:tc>
          <w:tcPr>
            <w:tcW w:w="1701" w:type="dxa"/>
          </w:tcPr>
          <w:p w:rsidR="00A25D26" w:rsidRPr="0023356C" w:rsidRDefault="00A25D26" w:rsidP="00814C54">
            <w:pPr>
              <w:spacing w:line="480" w:lineRule="auto"/>
              <w:jc w:val="center"/>
              <w:rPr>
                <w:rFonts w:ascii="Times New Roman" w:hAnsi="Times New Roman" w:cs="Times New Roman"/>
              </w:rPr>
            </w:pP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12 (41%)</w:t>
            </w: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10 (34%)</w:t>
            </w: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 xml:space="preserve">  5 (17%)</w:t>
            </w: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 xml:space="preserve">  2 (7%)</w:t>
            </w:r>
          </w:p>
        </w:tc>
        <w:tc>
          <w:tcPr>
            <w:tcW w:w="1701" w:type="dxa"/>
          </w:tcPr>
          <w:p w:rsidR="00A25D26" w:rsidRPr="0023356C" w:rsidRDefault="00A25D26" w:rsidP="00814C54">
            <w:pPr>
              <w:spacing w:line="480" w:lineRule="auto"/>
              <w:jc w:val="center"/>
              <w:rPr>
                <w:rFonts w:ascii="Times New Roman" w:hAnsi="Times New Roman" w:cs="Times New Roman"/>
              </w:rPr>
            </w:pP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 xml:space="preserve">  1 (6%)</w:t>
            </w: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11 (61%)</w:t>
            </w: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 xml:space="preserve">  3 (17%)</w:t>
            </w:r>
          </w:p>
          <w:p w:rsidR="00A25D26" w:rsidRPr="0023356C" w:rsidRDefault="00A25D26" w:rsidP="00814C54">
            <w:pPr>
              <w:spacing w:line="480" w:lineRule="auto"/>
              <w:jc w:val="center"/>
              <w:rPr>
                <w:rFonts w:ascii="Times New Roman" w:hAnsi="Times New Roman" w:cs="Times New Roman"/>
                <w:vertAlign w:val="superscript"/>
              </w:rPr>
            </w:pPr>
            <w:r w:rsidRPr="0023356C">
              <w:rPr>
                <w:rFonts w:ascii="Times New Roman" w:hAnsi="Times New Roman" w:cs="Times New Roman"/>
              </w:rPr>
              <w:t xml:space="preserve">  3 (17%)</w:t>
            </w:r>
            <w:r>
              <w:rPr>
                <w:rFonts w:ascii="Times New Roman" w:hAnsi="Times New Roman" w:cs="Times New Roman"/>
                <w:vertAlign w:val="superscript"/>
              </w:rPr>
              <w:t>*</w:t>
            </w:r>
          </w:p>
        </w:tc>
      </w:tr>
      <w:tr w:rsidR="00A25D26" w:rsidTr="00A25D26">
        <w:tc>
          <w:tcPr>
            <w:tcW w:w="2518" w:type="dxa"/>
          </w:tcPr>
          <w:p w:rsidR="00A25D26" w:rsidRPr="0023356C" w:rsidRDefault="00A25D26" w:rsidP="00814C54">
            <w:pPr>
              <w:spacing w:line="480" w:lineRule="auto"/>
              <w:rPr>
                <w:rFonts w:ascii="Times New Roman" w:hAnsi="Times New Roman" w:cs="Times New Roman"/>
              </w:rPr>
            </w:pPr>
            <w:proofErr w:type="spellStart"/>
            <w:r w:rsidRPr="0023356C">
              <w:rPr>
                <w:rFonts w:ascii="Times New Roman" w:hAnsi="Times New Roman" w:cs="Times New Roman"/>
              </w:rPr>
              <w:t>Tumour</w:t>
            </w:r>
            <w:proofErr w:type="spellEnd"/>
            <w:r w:rsidRPr="0023356C">
              <w:rPr>
                <w:rFonts w:ascii="Times New Roman" w:hAnsi="Times New Roman" w:cs="Times New Roman"/>
              </w:rPr>
              <w:t xml:space="preserve"> site:</w:t>
            </w:r>
          </w:p>
          <w:p w:rsidR="00A25D26" w:rsidRPr="0023356C" w:rsidRDefault="00A25D26" w:rsidP="00814C54">
            <w:pPr>
              <w:spacing w:line="480" w:lineRule="auto"/>
              <w:rPr>
                <w:rFonts w:ascii="Times New Roman" w:hAnsi="Times New Roman" w:cs="Times New Roman"/>
              </w:rPr>
            </w:pPr>
            <w:r w:rsidRPr="0023356C">
              <w:rPr>
                <w:rFonts w:ascii="Times New Roman" w:hAnsi="Times New Roman" w:cs="Times New Roman"/>
              </w:rPr>
              <w:t xml:space="preserve">           </w:t>
            </w:r>
            <w:proofErr w:type="spellStart"/>
            <w:r w:rsidRPr="0023356C">
              <w:rPr>
                <w:rFonts w:ascii="Times New Roman" w:hAnsi="Times New Roman" w:cs="Times New Roman"/>
              </w:rPr>
              <w:t>Buccal</w:t>
            </w:r>
            <w:proofErr w:type="spellEnd"/>
          </w:p>
          <w:p w:rsidR="00A25D26" w:rsidRPr="0023356C" w:rsidRDefault="00A25D26" w:rsidP="00814C54">
            <w:pPr>
              <w:spacing w:line="480" w:lineRule="auto"/>
              <w:rPr>
                <w:rFonts w:ascii="Times New Roman" w:hAnsi="Times New Roman" w:cs="Times New Roman"/>
              </w:rPr>
            </w:pPr>
            <w:r w:rsidRPr="0023356C">
              <w:rPr>
                <w:rFonts w:ascii="Times New Roman" w:hAnsi="Times New Roman" w:cs="Times New Roman"/>
              </w:rPr>
              <w:t xml:space="preserve">           Lower gum</w:t>
            </w:r>
          </w:p>
          <w:p w:rsidR="00A25D26" w:rsidRPr="0023356C" w:rsidRDefault="00A25D26" w:rsidP="00814C54">
            <w:pPr>
              <w:spacing w:line="480" w:lineRule="auto"/>
              <w:rPr>
                <w:rFonts w:ascii="Times New Roman" w:hAnsi="Times New Roman" w:cs="Times New Roman"/>
              </w:rPr>
            </w:pPr>
            <w:r w:rsidRPr="0023356C">
              <w:rPr>
                <w:rFonts w:ascii="Times New Roman" w:hAnsi="Times New Roman" w:cs="Times New Roman"/>
              </w:rPr>
              <w:t xml:space="preserve">           Tongue (ant 2/3)</w:t>
            </w:r>
          </w:p>
          <w:p w:rsidR="00A25D26" w:rsidRPr="0023356C" w:rsidRDefault="00A25D26" w:rsidP="00814C54">
            <w:pPr>
              <w:spacing w:line="480" w:lineRule="auto"/>
              <w:rPr>
                <w:rFonts w:ascii="Times New Roman" w:hAnsi="Times New Roman" w:cs="Times New Roman"/>
              </w:rPr>
            </w:pPr>
            <w:r w:rsidRPr="0023356C">
              <w:rPr>
                <w:rFonts w:ascii="Times New Roman" w:hAnsi="Times New Roman" w:cs="Times New Roman"/>
              </w:rPr>
              <w:t xml:space="preserve">           Floor of mouth</w:t>
            </w:r>
          </w:p>
          <w:p w:rsidR="00A25D26" w:rsidRPr="0023356C" w:rsidRDefault="00A25D26" w:rsidP="00814C54">
            <w:pPr>
              <w:spacing w:line="480" w:lineRule="auto"/>
              <w:rPr>
                <w:rFonts w:ascii="Times New Roman" w:hAnsi="Times New Roman" w:cs="Times New Roman"/>
              </w:rPr>
            </w:pPr>
            <w:r w:rsidRPr="0023356C">
              <w:rPr>
                <w:rFonts w:ascii="Times New Roman" w:hAnsi="Times New Roman" w:cs="Times New Roman"/>
              </w:rPr>
              <w:t xml:space="preserve">           Other</w:t>
            </w:r>
          </w:p>
        </w:tc>
        <w:tc>
          <w:tcPr>
            <w:tcW w:w="1418" w:type="dxa"/>
          </w:tcPr>
          <w:p w:rsidR="00A25D26" w:rsidRPr="0023190D" w:rsidRDefault="00A25D26" w:rsidP="00814C54">
            <w:pPr>
              <w:spacing w:line="480" w:lineRule="auto"/>
              <w:jc w:val="center"/>
              <w:rPr>
                <w:rFonts w:ascii="Times New Roman" w:hAnsi="Times New Roman" w:cs="Times New Roman"/>
              </w:rPr>
            </w:pPr>
          </w:p>
          <w:p w:rsidR="00A25D26" w:rsidRPr="0023190D" w:rsidRDefault="00A25D26" w:rsidP="00814C54">
            <w:pPr>
              <w:spacing w:line="480" w:lineRule="auto"/>
              <w:jc w:val="center"/>
              <w:rPr>
                <w:rFonts w:ascii="Times New Roman" w:hAnsi="Times New Roman" w:cs="Times New Roman"/>
              </w:rPr>
            </w:pPr>
            <w:r>
              <w:rPr>
                <w:rFonts w:ascii="Times New Roman" w:hAnsi="Times New Roman" w:cs="Times New Roman"/>
              </w:rPr>
              <w:t>5</w:t>
            </w:r>
            <w:r w:rsidRPr="0023190D">
              <w:rPr>
                <w:rFonts w:ascii="Times New Roman" w:hAnsi="Times New Roman" w:cs="Times New Roman"/>
              </w:rPr>
              <w:t xml:space="preserve"> (</w:t>
            </w:r>
            <w:r>
              <w:rPr>
                <w:rFonts w:ascii="Times New Roman" w:hAnsi="Times New Roman" w:cs="Times New Roman"/>
              </w:rPr>
              <w:t>11</w:t>
            </w:r>
            <w:r w:rsidRPr="0023190D">
              <w:rPr>
                <w:rFonts w:ascii="Times New Roman" w:hAnsi="Times New Roman" w:cs="Times New Roman"/>
              </w:rPr>
              <w:t>%)</w:t>
            </w:r>
          </w:p>
          <w:p w:rsidR="00A25D26" w:rsidRPr="0023190D" w:rsidRDefault="00A25D26" w:rsidP="00814C54">
            <w:pPr>
              <w:spacing w:line="480" w:lineRule="auto"/>
              <w:jc w:val="center"/>
              <w:rPr>
                <w:rFonts w:ascii="Times New Roman" w:hAnsi="Times New Roman" w:cs="Times New Roman"/>
              </w:rPr>
            </w:pPr>
            <w:r>
              <w:rPr>
                <w:rFonts w:ascii="Times New Roman" w:hAnsi="Times New Roman" w:cs="Times New Roman"/>
              </w:rPr>
              <w:t>7</w:t>
            </w:r>
            <w:r w:rsidRPr="0023190D">
              <w:rPr>
                <w:rFonts w:ascii="Times New Roman" w:hAnsi="Times New Roman" w:cs="Times New Roman"/>
              </w:rPr>
              <w:t xml:space="preserve"> (</w:t>
            </w:r>
            <w:r>
              <w:rPr>
                <w:rFonts w:ascii="Times New Roman" w:hAnsi="Times New Roman" w:cs="Times New Roman"/>
              </w:rPr>
              <w:t>15</w:t>
            </w:r>
            <w:r w:rsidRPr="0023190D">
              <w:rPr>
                <w:rFonts w:ascii="Times New Roman" w:hAnsi="Times New Roman" w:cs="Times New Roman"/>
              </w:rPr>
              <w:t>%)</w:t>
            </w:r>
          </w:p>
          <w:p w:rsidR="00A25D26" w:rsidRPr="0023190D" w:rsidRDefault="00A25D26" w:rsidP="00814C54">
            <w:pPr>
              <w:spacing w:line="480" w:lineRule="auto"/>
              <w:jc w:val="center"/>
              <w:rPr>
                <w:rFonts w:ascii="Times New Roman" w:hAnsi="Times New Roman" w:cs="Times New Roman"/>
              </w:rPr>
            </w:pPr>
            <w:r>
              <w:rPr>
                <w:rFonts w:ascii="Times New Roman" w:hAnsi="Times New Roman" w:cs="Times New Roman"/>
              </w:rPr>
              <w:t>16</w:t>
            </w:r>
            <w:r w:rsidRPr="0023190D">
              <w:rPr>
                <w:rFonts w:ascii="Times New Roman" w:hAnsi="Times New Roman" w:cs="Times New Roman"/>
              </w:rPr>
              <w:t xml:space="preserve"> (3</w:t>
            </w:r>
            <w:r>
              <w:rPr>
                <w:rFonts w:ascii="Times New Roman" w:hAnsi="Times New Roman" w:cs="Times New Roman"/>
              </w:rPr>
              <w:t>4</w:t>
            </w:r>
            <w:r w:rsidRPr="0023190D">
              <w:rPr>
                <w:rFonts w:ascii="Times New Roman" w:hAnsi="Times New Roman" w:cs="Times New Roman"/>
              </w:rPr>
              <w:t>%)</w:t>
            </w:r>
          </w:p>
          <w:p w:rsidR="00A25D26" w:rsidRPr="0023190D" w:rsidRDefault="00A25D26" w:rsidP="00814C54">
            <w:pPr>
              <w:spacing w:line="480" w:lineRule="auto"/>
              <w:jc w:val="center"/>
              <w:rPr>
                <w:rFonts w:ascii="Times New Roman" w:hAnsi="Times New Roman" w:cs="Times New Roman"/>
              </w:rPr>
            </w:pPr>
            <w:r>
              <w:rPr>
                <w:rFonts w:ascii="Times New Roman" w:hAnsi="Times New Roman" w:cs="Times New Roman"/>
              </w:rPr>
              <w:t>11</w:t>
            </w:r>
            <w:r w:rsidRPr="0023190D">
              <w:rPr>
                <w:rFonts w:ascii="Times New Roman" w:hAnsi="Times New Roman" w:cs="Times New Roman"/>
              </w:rPr>
              <w:t xml:space="preserve"> (</w:t>
            </w:r>
            <w:r>
              <w:rPr>
                <w:rFonts w:ascii="Times New Roman" w:hAnsi="Times New Roman" w:cs="Times New Roman"/>
              </w:rPr>
              <w:t>23</w:t>
            </w:r>
            <w:r w:rsidRPr="0023190D">
              <w:rPr>
                <w:rFonts w:ascii="Times New Roman" w:hAnsi="Times New Roman" w:cs="Times New Roman"/>
              </w:rPr>
              <w:t>%)</w:t>
            </w:r>
          </w:p>
          <w:p w:rsidR="00A25D26" w:rsidRPr="0023190D" w:rsidRDefault="00A25D26" w:rsidP="00814C54">
            <w:pPr>
              <w:spacing w:line="480" w:lineRule="auto"/>
              <w:jc w:val="center"/>
              <w:rPr>
                <w:rFonts w:ascii="Times New Roman" w:hAnsi="Times New Roman" w:cs="Times New Roman"/>
              </w:rPr>
            </w:pPr>
            <w:r>
              <w:rPr>
                <w:rFonts w:ascii="Times New Roman" w:hAnsi="Times New Roman" w:cs="Times New Roman"/>
              </w:rPr>
              <w:t>8 (17</w:t>
            </w:r>
            <w:r w:rsidRPr="0023190D">
              <w:rPr>
                <w:rFonts w:ascii="Times New Roman" w:hAnsi="Times New Roman" w:cs="Times New Roman"/>
              </w:rPr>
              <w:t>%)</w:t>
            </w:r>
          </w:p>
        </w:tc>
        <w:tc>
          <w:tcPr>
            <w:tcW w:w="1701" w:type="dxa"/>
          </w:tcPr>
          <w:p w:rsidR="00A25D26" w:rsidRPr="0023356C" w:rsidRDefault="00A25D26" w:rsidP="00814C54">
            <w:pPr>
              <w:spacing w:line="480" w:lineRule="auto"/>
              <w:jc w:val="center"/>
              <w:rPr>
                <w:rFonts w:ascii="Times New Roman" w:hAnsi="Times New Roman" w:cs="Times New Roman"/>
              </w:rPr>
            </w:pPr>
          </w:p>
          <w:p w:rsidR="00A25D26" w:rsidRPr="0023356C" w:rsidRDefault="00A25D26" w:rsidP="00814C54">
            <w:pPr>
              <w:spacing w:line="480" w:lineRule="auto"/>
              <w:jc w:val="center"/>
              <w:rPr>
                <w:rFonts w:ascii="Times New Roman" w:hAnsi="Times New Roman" w:cs="Times New Roman"/>
              </w:rPr>
            </w:pPr>
            <w:r>
              <w:rPr>
                <w:rFonts w:ascii="Times New Roman" w:hAnsi="Times New Roman" w:cs="Times New Roman"/>
              </w:rPr>
              <w:t>2</w:t>
            </w:r>
            <w:r w:rsidRPr="0023356C">
              <w:rPr>
                <w:rFonts w:ascii="Times New Roman" w:hAnsi="Times New Roman" w:cs="Times New Roman"/>
              </w:rPr>
              <w:t xml:space="preserve">   (</w:t>
            </w:r>
            <w:r>
              <w:rPr>
                <w:rFonts w:ascii="Times New Roman" w:hAnsi="Times New Roman" w:cs="Times New Roman"/>
              </w:rPr>
              <w:t>7</w:t>
            </w:r>
            <w:r w:rsidRPr="0023356C">
              <w:rPr>
                <w:rFonts w:ascii="Times New Roman" w:hAnsi="Times New Roman" w:cs="Times New Roman"/>
              </w:rPr>
              <w:t>%)</w:t>
            </w:r>
          </w:p>
          <w:p w:rsidR="00A25D26" w:rsidRPr="0023356C" w:rsidRDefault="00A25D26" w:rsidP="00814C54">
            <w:pPr>
              <w:spacing w:line="480" w:lineRule="auto"/>
              <w:jc w:val="center"/>
              <w:rPr>
                <w:rFonts w:ascii="Times New Roman" w:hAnsi="Times New Roman" w:cs="Times New Roman"/>
              </w:rPr>
            </w:pPr>
            <w:r>
              <w:rPr>
                <w:rFonts w:ascii="Times New Roman" w:hAnsi="Times New Roman" w:cs="Times New Roman"/>
              </w:rPr>
              <w:t>5</w:t>
            </w:r>
            <w:r w:rsidRPr="0023356C">
              <w:rPr>
                <w:rFonts w:ascii="Times New Roman" w:hAnsi="Times New Roman" w:cs="Times New Roman"/>
              </w:rPr>
              <w:t xml:space="preserve"> (</w:t>
            </w:r>
            <w:r>
              <w:rPr>
                <w:rFonts w:ascii="Times New Roman" w:hAnsi="Times New Roman" w:cs="Times New Roman"/>
              </w:rPr>
              <w:t>17</w:t>
            </w:r>
            <w:r w:rsidRPr="0023356C">
              <w:rPr>
                <w:rFonts w:ascii="Times New Roman" w:hAnsi="Times New Roman" w:cs="Times New Roman"/>
              </w:rPr>
              <w:t>%)</w:t>
            </w: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9 (31%)</w:t>
            </w:r>
          </w:p>
          <w:p w:rsidR="00A25D26" w:rsidRPr="0023356C" w:rsidRDefault="00A25D26" w:rsidP="00814C54">
            <w:pPr>
              <w:spacing w:line="480" w:lineRule="auto"/>
              <w:jc w:val="center"/>
              <w:rPr>
                <w:rFonts w:ascii="Times New Roman" w:hAnsi="Times New Roman" w:cs="Times New Roman"/>
              </w:rPr>
            </w:pPr>
            <w:r>
              <w:rPr>
                <w:rFonts w:ascii="Times New Roman" w:hAnsi="Times New Roman" w:cs="Times New Roman"/>
              </w:rPr>
              <w:t>6</w:t>
            </w:r>
            <w:r w:rsidRPr="0023356C">
              <w:rPr>
                <w:rFonts w:ascii="Times New Roman" w:hAnsi="Times New Roman" w:cs="Times New Roman"/>
              </w:rPr>
              <w:t xml:space="preserve"> (</w:t>
            </w:r>
            <w:r>
              <w:rPr>
                <w:rFonts w:ascii="Times New Roman" w:hAnsi="Times New Roman" w:cs="Times New Roman"/>
              </w:rPr>
              <w:t>21</w:t>
            </w:r>
            <w:r w:rsidRPr="0023356C">
              <w:rPr>
                <w:rFonts w:ascii="Times New Roman" w:hAnsi="Times New Roman" w:cs="Times New Roman"/>
              </w:rPr>
              <w:t>%)</w:t>
            </w:r>
          </w:p>
          <w:p w:rsidR="00A25D26" w:rsidRPr="0023356C" w:rsidRDefault="00A25D26" w:rsidP="00814C54">
            <w:pPr>
              <w:spacing w:line="480" w:lineRule="auto"/>
              <w:jc w:val="center"/>
              <w:rPr>
                <w:rFonts w:ascii="Times New Roman" w:hAnsi="Times New Roman" w:cs="Times New Roman"/>
              </w:rPr>
            </w:pPr>
            <w:r>
              <w:rPr>
                <w:rFonts w:ascii="Times New Roman" w:hAnsi="Times New Roman" w:cs="Times New Roman"/>
              </w:rPr>
              <w:t>7</w:t>
            </w:r>
            <w:r w:rsidRPr="0023356C">
              <w:rPr>
                <w:rFonts w:ascii="Times New Roman" w:hAnsi="Times New Roman" w:cs="Times New Roman"/>
              </w:rPr>
              <w:t xml:space="preserve"> (</w:t>
            </w:r>
            <w:r>
              <w:rPr>
                <w:rFonts w:ascii="Times New Roman" w:hAnsi="Times New Roman" w:cs="Times New Roman"/>
              </w:rPr>
              <w:t>24</w:t>
            </w:r>
            <w:r w:rsidRPr="0023356C">
              <w:rPr>
                <w:rFonts w:ascii="Times New Roman" w:hAnsi="Times New Roman" w:cs="Times New Roman"/>
              </w:rPr>
              <w:t>%)</w:t>
            </w:r>
          </w:p>
        </w:tc>
        <w:tc>
          <w:tcPr>
            <w:tcW w:w="1701" w:type="dxa"/>
          </w:tcPr>
          <w:p w:rsidR="00A25D26" w:rsidRPr="0023356C" w:rsidRDefault="00A25D26" w:rsidP="00814C54">
            <w:pPr>
              <w:spacing w:line="480" w:lineRule="auto"/>
              <w:jc w:val="center"/>
              <w:rPr>
                <w:rFonts w:ascii="Times New Roman" w:hAnsi="Times New Roman" w:cs="Times New Roman"/>
              </w:rPr>
            </w:pPr>
          </w:p>
          <w:p w:rsidR="00A25D26" w:rsidRPr="0023356C" w:rsidRDefault="00A25D26" w:rsidP="00814C54">
            <w:pPr>
              <w:spacing w:line="480" w:lineRule="auto"/>
              <w:jc w:val="center"/>
              <w:rPr>
                <w:rFonts w:ascii="Times New Roman" w:hAnsi="Times New Roman" w:cs="Times New Roman"/>
              </w:rPr>
            </w:pPr>
            <w:r>
              <w:rPr>
                <w:rFonts w:ascii="Times New Roman" w:hAnsi="Times New Roman" w:cs="Times New Roman"/>
              </w:rPr>
              <w:t>3</w:t>
            </w:r>
            <w:r w:rsidRPr="0023356C">
              <w:rPr>
                <w:rFonts w:ascii="Times New Roman" w:hAnsi="Times New Roman" w:cs="Times New Roman"/>
              </w:rPr>
              <w:t xml:space="preserve"> </w:t>
            </w:r>
            <w:r>
              <w:rPr>
                <w:rFonts w:ascii="Times New Roman" w:hAnsi="Times New Roman" w:cs="Times New Roman"/>
              </w:rPr>
              <w:t>(17</w:t>
            </w:r>
            <w:r w:rsidRPr="0023356C">
              <w:rPr>
                <w:rFonts w:ascii="Times New Roman" w:hAnsi="Times New Roman" w:cs="Times New Roman"/>
              </w:rPr>
              <w:t>%)</w:t>
            </w:r>
          </w:p>
          <w:p w:rsidR="00A25D26" w:rsidRPr="0023356C" w:rsidRDefault="00A25D26" w:rsidP="00814C54">
            <w:pPr>
              <w:spacing w:line="480" w:lineRule="auto"/>
              <w:jc w:val="center"/>
              <w:rPr>
                <w:rFonts w:ascii="Times New Roman" w:hAnsi="Times New Roman" w:cs="Times New Roman"/>
              </w:rPr>
            </w:pPr>
            <w:r>
              <w:rPr>
                <w:rFonts w:ascii="Times New Roman" w:hAnsi="Times New Roman" w:cs="Times New Roman"/>
              </w:rPr>
              <w:t>2</w:t>
            </w:r>
            <w:r w:rsidRPr="0023356C">
              <w:rPr>
                <w:rFonts w:ascii="Times New Roman" w:hAnsi="Times New Roman" w:cs="Times New Roman"/>
              </w:rPr>
              <w:t xml:space="preserve"> (</w:t>
            </w:r>
            <w:r>
              <w:rPr>
                <w:rFonts w:ascii="Times New Roman" w:hAnsi="Times New Roman" w:cs="Times New Roman"/>
              </w:rPr>
              <w:t>11</w:t>
            </w:r>
            <w:r w:rsidRPr="0023356C">
              <w:rPr>
                <w:rFonts w:ascii="Times New Roman" w:hAnsi="Times New Roman" w:cs="Times New Roman"/>
              </w:rPr>
              <w:t>%)</w:t>
            </w:r>
          </w:p>
          <w:p w:rsidR="00A25D26" w:rsidRPr="0023356C" w:rsidRDefault="00A25D26" w:rsidP="00814C54">
            <w:pPr>
              <w:spacing w:line="480" w:lineRule="auto"/>
              <w:jc w:val="center"/>
              <w:rPr>
                <w:rFonts w:ascii="Times New Roman" w:hAnsi="Times New Roman" w:cs="Times New Roman"/>
              </w:rPr>
            </w:pPr>
            <w:r>
              <w:rPr>
                <w:rFonts w:ascii="Times New Roman" w:hAnsi="Times New Roman" w:cs="Times New Roman"/>
              </w:rPr>
              <w:t>7</w:t>
            </w:r>
            <w:r w:rsidRPr="0023356C">
              <w:rPr>
                <w:rFonts w:ascii="Times New Roman" w:hAnsi="Times New Roman" w:cs="Times New Roman"/>
              </w:rPr>
              <w:t xml:space="preserve"> (</w:t>
            </w:r>
            <w:r>
              <w:rPr>
                <w:rFonts w:ascii="Times New Roman" w:hAnsi="Times New Roman" w:cs="Times New Roman"/>
              </w:rPr>
              <w:t>39</w:t>
            </w:r>
            <w:r w:rsidRPr="0023356C">
              <w:rPr>
                <w:rFonts w:ascii="Times New Roman" w:hAnsi="Times New Roman" w:cs="Times New Roman"/>
              </w:rPr>
              <w:t>%)</w:t>
            </w:r>
          </w:p>
          <w:p w:rsidR="00A25D26" w:rsidRPr="0023356C" w:rsidRDefault="00A25D26" w:rsidP="00814C54">
            <w:pPr>
              <w:spacing w:line="480" w:lineRule="auto"/>
              <w:jc w:val="center"/>
              <w:rPr>
                <w:rFonts w:ascii="Times New Roman" w:hAnsi="Times New Roman" w:cs="Times New Roman"/>
              </w:rPr>
            </w:pPr>
            <w:r>
              <w:rPr>
                <w:rFonts w:ascii="Times New Roman" w:hAnsi="Times New Roman" w:cs="Times New Roman"/>
              </w:rPr>
              <w:t>5</w:t>
            </w:r>
            <w:r w:rsidRPr="0023356C">
              <w:rPr>
                <w:rFonts w:ascii="Times New Roman" w:hAnsi="Times New Roman" w:cs="Times New Roman"/>
              </w:rPr>
              <w:t xml:space="preserve"> (2</w:t>
            </w:r>
            <w:r>
              <w:rPr>
                <w:rFonts w:ascii="Times New Roman" w:hAnsi="Times New Roman" w:cs="Times New Roman"/>
              </w:rPr>
              <w:t>8</w:t>
            </w:r>
            <w:r w:rsidRPr="0023356C">
              <w:rPr>
                <w:rFonts w:ascii="Times New Roman" w:hAnsi="Times New Roman" w:cs="Times New Roman"/>
              </w:rPr>
              <w:t>%)</w:t>
            </w: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1   (6%)</w:t>
            </w:r>
          </w:p>
        </w:tc>
      </w:tr>
      <w:tr w:rsidR="00A25D26" w:rsidTr="00A25D26">
        <w:tc>
          <w:tcPr>
            <w:tcW w:w="2518" w:type="dxa"/>
          </w:tcPr>
          <w:p w:rsidR="00A25D26" w:rsidRPr="0023356C" w:rsidRDefault="00A25D26" w:rsidP="00814C54">
            <w:pPr>
              <w:spacing w:line="480" w:lineRule="auto"/>
              <w:rPr>
                <w:rFonts w:ascii="Times New Roman" w:hAnsi="Times New Roman" w:cs="Times New Roman"/>
              </w:rPr>
            </w:pPr>
            <w:proofErr w:type="spellStart"/>
            <w:r w:rsidRPr="0023356C">
              <w:rPr>
                <w:rFonts w:ascii="Times New Roman" w:hAnsi="Times New Roman" w:cs="Times New Roman"/>
              </w:rPr>
              <w:t>Tumour</w:t>
            </w:r>
            <w:proofErr w:type="spellEnd"/>
            <w:r w:rsidRPr="0023356C">
              <w:rPr>
                <w:rFonts w:ascii="Times New Roman" w:hAnsi="Times New Roman" w:cs="Times New Roman"/>
              </w:rPr>
              <w:t xml:space="preserve"> differentiation:</w:t>
            </w:r>
          </w:p>
          <w:p w:rsidR="00A25D26" w:rsidRPr="0023356C" w:rsidRDefault="00A25D26" w:rsidP="00814C54">
            <w:pPr>
              <w:spacing w:line="480" w:lineRule="auto"/>
              <w:rPr>
                <w:rFonts w:ascii="Times New Roman" w:hAnsi="Times New Roman" w:cs="Times New Roman"/>
              </w:rPr>
            </w:pPr>
            <w:r w:rsidRPr="0023356C">
              <w:rPr>
                <w:rFonts w:ascii="Times New Roman" w:hAnsi="Times New Roman" w:cs="Times New Roman"/>
              </w:rPr>
              <w:t xml:space="preserve">            Poor</w:t>
            </w:r>
          </w:p>
          <w:p w:rsidR="00A25D26" w:rsidRPr="0023356C" w:rsidRDefault="00A25D26" w:rsidP="00814C54">
            <w:pPr>
              <w:spacing w:line="480" w:lineRule="auto"/>
              <w:rPr>
                <w:rFonts w:ascii="Times New Roman" w:hAnsi="Times New Roman" w:cs="Times New Roman"/>
              </w:rPr>
            </w:pPr>
            <w:r w:rsidRPr="0023356C">
              <w:rPr>
                <w:rFonts w:ascii="Times New Roman" w:hAnsi="Times New Roman" w:cs="Times New Roman"/>
              </w:rPr>
              <w:t xml:space="preserve">            Moderate</w:t>
            </w:r>
          </w:p>
          <w:p w:rsidR="00A25D26" w:rsidRPr="0023356C" w:rsidRDefault="00A25D26" w:rsidP="00814C54">
            <w:pPr>
              <w:spacing w:line="480" w:lineRule="auto"/>
              <w:rPr>
                <w:rFonts w:ascii="Times New Roman" w:hAnsi="Times New Roman" w:cs="Times New Roman"/>
              </w:rPr>
            </w:pPr>
            <w:r w:rsidRPr="0023356C">
              <w:rPr>
                <w:rFonts w:ascii="Times New Roman" w:hAnsi="Times New Roman" w:cs="Times New Roman"/>
              </w:rPr>
              <w:t xml:space="preserve">            Well</w:t>
            </w:r>
          </w:p>
        </w:tc>
        <w:tc>
          <w:tcPr>
            <w:tcW w:w="1418" w:type="dxa"/>
          </w:tcPr>
          <w:p w:rsidR="00A25D26" w:rsidRPr="0023356C" w:rsidRDefault="00A25D26" w:rsidP="00814C54">
            <w:pPr>
              <w:spacing w:line="480" w:lineRule="auto"/>
              <w:jc w:val="center"/>
              <w:rPr>
                <w:rFonts w:ascii="Times New Roman" w:hAnsi="Times New Roman" w:cs="Times New Roman"/>
              </w:rPr>
            </w:pP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 xml:space="preserve">  2 (5%)</w:t>
            </w: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28 (67%)</w:t>
            </w: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12 (29%)</w:t>
            </w:r>
          </w:p>
        </w:tc>
        <w:tc>
          <w:tcPr>
            <w:tcW w:w="1701" w:type="dxa"/>
          </w:tcPr>
          <w:p w:rsidR="00A25D26" w:rsidRPr="0023356C" w:rsidRDefault="00A25D26" w:rsidP="00814C54">
            <w:pPr>
              <w:spacing w:line="480" w:lineRule="auto"/>
              <w:jc w:val="center"/>
              <w:rPr>
                <w:rFonts w:ascii="Times New Roman" w:hAnsi="Times New Roman" w:cs="Times New Roman"/>
              </w:rPr>
            </w:pP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 xml:space="preserve">  1 (4%)</w:t>
            </w: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21 (81%</w:t>
            </w: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 xml:space="preserve">  4 (15%)</w:t>
            </w:r>
          </w:p>
        </w:tc>
        <w:tc>
          <w:tcPr>
            <w:tcW w:w="1701" w:type="dxa"/>
          </w:tcPr>
          <w:p w:rsidR="00A25D26" w:rsidRPr="0023356C" w:rsidRDefault="00A25D26" w:rsidP="00814C54">
            <w:pPr>
              <w:spacing w:line="480" w:lineRule="auto"/>
              <w:jc w:val="center"/>
              <w:rPr>
                <w:rFonts w:ascii="Times New Roman" w:hAnsi="Times New Roman" w:cs="Times New Roman"/>
              </w:rPr>
            </w:pP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 xml:space="preserve">  1 (6%)</w:t>
            </w: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 xml:space="preserve">  7 (44%)</w:t>
            </w:r>
          </w:p>
          <w:p w:rsidR="00A25D26" w:rsidRPr="0023356C" w:rsidRDefault="00A25D26" w:rsidP="00814C54">
            <w:pPr>
              <w:spacing w:line="480" w:lineRule="auto"/>
              <w:jc w:val="center"/>
              <w:rPr>
                <w:rFonts w:ascii="Times New Roman" w:hAnsi="Times New Roman" w:cs="Times New Roman"/>
                <w:vertAlign w:val="superscript"/>
              </w:rPr>
            </w:pPr>
            <w:r w:rsidRPr="0023356C">
              <w:rPr>
                <w:rFonts w:ascii="Times New Roman" w:hAnsi="Times New Roman" w:cs="Times New Roman"/>
              </w:rPr>
              <w:t xml:space="preserve">  8 (50%)</w:t>
            </w:r>
            <w:r>
              <w:rPr>
                <w:rFonts w:ascii="Times New Roman" w:hAnsi="Times New Roman" w:cs="Times New Roman"/>
                <w:vertAlign w:val="superscript"/>
              </w:rPr>
              <w:t>*</w:t>
            </w:r>
          </w:p>
        </w:tc>
      </w:tr>
      <w:tr w:rsidR="00116E60" w:rsidTr="00A25D26">
        <w:tc>
          <w:tcPr>
            <w:tcW w:w="2518" w:type="dxa"/>
          </w:tcPr>
          <w:p w:rsidR="00116E60" w:rsidRDefault="00116E60" w:rsidP="00814C54">
            <w:pPr>
              <w:spacing w:line="480" w:lineRule="auto"/>
              <w:rPr>
                <w:rFonts w:ascii="Times New Roman" w:hAnsi="Times New Roman" w:cs="Times New Roman"/>
              </w:rPr>
            </w:pPr>
            <w:r>
              <w:rPr>
                <w:rFonts w:ascii="Times New Roman" w:hAnsi="Times New Roman" w:cs="Times New Roman"/>
              </w:rPr>
              <w:t xml:space="preserve">Invasive </w:t>
            </w:r>
            <w:proofErr w:type="spellStart"/>
            <w:r>
              <w:rPr>
                <w:rFonts w:ascii="Times New Roman" w:hAnsi="Times New Roman" w:cs="Times New Roman"/>
              </w:rPr>
              <w:t>front</w:t>
            </w:r>
            <w:r>
              <w:rPr>
                <w:rFonts w:ascii="Times New Roman" w:hAnsi="Times New Roman" w:cs="Times New Roman"/>
                <w:vertAlign w:val="superscript"/>
              </w:rPr>
              <w:t>c</w:t>
            </w:r>
            <w:proofErr w:type="spellEnd"/>
            <w:r>
              <w:rPr>
                <w:rFonts w:ascii="Times New Roman" w:hAnsi="Times New Roman" w:cs="Times New Roman"/>
              </w:rPr>
              <w:t>:</w:t>
            </w:r>
          </w:p>
          <w:p w:rsidR="00116E60" w:rsidRDefault="00116E60" w:rsidP="00814C54">
            <w:pPr>
              <w:spacing w:line="480" w:lineRule="auto"/>
              <w:rPr>
                <w:rFonts w:ascii="Times New Roman" w:hAnsi="Times New Roman" w:cs="Times New Roman"/>
              </w:rPr>
            </w:pPr>
            <w:r>
              <w:rPr>
                <w:rFonts w:ascii="Times New Roman" w:hAnsi="Times New Roman" w:cs="Times New Roman"/>
              </w:rPr>
              <w:t xml:space="preserve">           Cohesive</w:t>
            </w:r>
          </w:p>
          <w:p w:rsidR="00116E60" w:rsidRPr="0023356C" w:rsidRDefault="00116E60" w:rsidP="00814C54">
            <w:pPr>
              <w:spacing w:line="480" w:lineRule="auto"/>
              <w:rPr>
                <w:rFonts w:ascii="Times New Roman" w:hAnsi="Times New Roman" w:cs="Times New Roman"/>
              </w:rPr>
            </w:pPr>
            <w:r>
              <w:rPr>
                <w:rFonts w:ascii="Times New Roman" w:hAnsi="Times New Roman" w:cs="Times New Roman"/>
              </w:rPr>
              <w:t xml:space="preserve">           Non-cohesive</w:t>
            </w:r>
          </w:p>
        </w:tc>
        <w:tc>
          <w:tcPr>
            <w:tcW w:w="1418" w:type="dxa"/>
          </w:tcPr>
          <w:p w:rsidR="00116E60" w:rsidRPr="0023356C" w:rsidRDefault="00116E60" w:rsidP="001E4AE9">
            <w:pPr>
              <w:jc w:val="center"/>
              <w:rPr>
                <w:rFonts w:ascii="Times New Roman" w:hAnsi="Times New Roman" w:cs="Times New Roman"/>
              </w:rPr>
            </w:pPr>
          </w:p>
          <w:p w:rsidR="00116E60" w:rsidRDefault="00116E60" w:rsidP="001E4AE9">
            <w:pPr>
              <w:jc w:val="center"/>
              <w:rPr>
                <w:rFonts w:ascii="Times New Roman" w:hAnsi="Times New Roman" w:cs="Times New Roman"/>
              </w:rPr>
            </w:pPr>
          </w:p>
          <w:p w:rsidR="00116E60" w:rsidRPr="0023356C" w:rsidRDefault="00116E60" w:rsidP="001E4AE9">
            <w:pPr>
              <w:jc w:val="center"/>
              <w:rPr>
                <w:rFonts w:ascii="Times New Roman" w:hAnsi="Times New Roman" w:cs="Times New Roman"/>
              </w:rPr>
            </w:pPr>
            <w:r w:rsidRPr="0023356C">
              <w:rPr>
                <w:rFonts w:ascii="Times New Roman" w:hAnsi="Times New Roman" w:cs="Times New Roman"/>
              </w:rPr>
              <w:t>11 (24%)</w:t>
            </w:r>
          </w:p>
          <w:p w:rsidR="00116E60" w:rsidRDefault="00116E60" w:rsidP="001E4AE9">
            <w:pPr>
              <w:jc w:val="center"/>
              <w:rPr>
                <w:rFonts w:ascii="Times New Roman" w:hAnsi="Times New Roman" w:cs="Times New Roman"/>
              </w:rPr>
            </w:pPr>
          </w:p>
          <w:p w:rsidR="00116E60" w:rsidRPr="0023356C" w:rsidRDefault="00116E60" w:rsidP="001E4AE9">
            <w:pPr>
              <w:jc w:val="center"/>
              <w:rPr>
                <w:rFonts w:ascii="Times New Roman" w:hAnsi="Times New Roman" w:cs="Times New Roman"/>
              </w:rPr>
            </w:pPr>
            <w:r w:rsidRPr="0023356C">
              <w:rPr>
                <w:rFonts w:ascii="Times New Roman" w:hAnsi="Times New Roman" w:cs="Times New Roman"/>
              </w:rPr>
              <w:t>35 (76%)</w:t>
            </w:r>
          </w:p>
        </w:tc>
        <w:tc>
          <w:tcPr>
            <w:tcW w:w="1701" w:type="dxa"/>
          </w:tcPr>
          <w:p w:rsidR="00116E60" w:rsidRPr="0023356C" w:rsidRDefault="00116E60" w:rsidP="001E4AE9">
            <w:pPr>
              <w:jc w:val="center"/>
              <w:rPr>
                <w:rFonts w:ascii="Times New Roman" w:hAnsi="Times New Roman" w:cs="Times New Roman"/>
              </w:rPr>
            </w:pPr>
          </w:p>
          <w:p w:rsidR="00116E60" w:rsidRDefault="00116E60" w:rsidP="001E4AE9">
            <w:pPr>
              <w:jc w:val="center"/>
              <w:rPr>
                <w:rFonts w:ascii="Times New Roman" w:hAnsi="Times New Roman" w:cs="Times New Roman"/>
              </w:rPr>
            </w:pPr>
            <w:r w:rsidRPr="0023356C">
              <w:rPr>
                <w:rFonts w:ascii="Times New Roman" w:hAnsi="Times New Roman" w:cs="Times New Roman"/>
              </w:rPr>
              <w:t xml:space="preserve">  </w:t>
            </w:r>
          </w:p>
          <w:p w:rsidR="00116E60" w:rsidRPr="0023356C" w:rsidRDefault="00116E60" w:rsidP="001E4AE9">
            <w:pPr>
              <w:jc w:val="center"/>
              <w:rPr>
                <w:rFonts w:ascii="Times New Roman" w:hAnsi="Times New Roman" w:cs="Times New Roman"/>
              </w:rPr>
            </w:pPr>
            <w:r w:rsidRPr="0023356C">
              <w:rPr>
                <w:rFonts w:ascii="Times New Roman" w:hAnsi="Times New Roman" w:cs="Times New Roman"/>
              </w:rPr>
              <w:t>9 (31%)</w:t>
            </w:r>
          </w:p>
          <w:p w:rsidR="00116E60" w:rsidRDefault="00116E60" w:rsidP="001E4AE9">
            <w:pPr>
              <w:jc w:val="center"/>
              <w:rPr>
                <w:rFonts w:ascii="Times New Roman" w:hAnsi="Times New Roman" w:cs="Times New Roman"/>
              </w:rPr>
            </w:pPr>
          </w:p>
          <w:p w:rsidR="00116E60" w:rsidRPr="0023356C" w:rsidRDefault="00116E60" w:rsidP="001E4AE9">
            <w:pPr>
              <w:jc w:val="center"/>
              <w:rPr>
                <w:rFonts w:ascii="Times New Roman" w:hAnsi="Times New Roman" w:cs="Times New Roman"/>
              </w:rPr>
            </w:pPr>
            <w:r w:rsidRPr="0023356C">
              <w:rPr>
                <w:rFonts w:ascii="Times New Roman" w:hAnsi="Times New Roman" w:cs="Times New Roman"/>
              </w:rPr>
              <w:t>20 (69%)</w:t>
            </w:r>
          </w:p>
        </w:tc>
        <w:tc>
          <w:tcPr>
            <w:tcW w:w="1701" w:type="dxa"/>
          </w:tcPr>
          <w:p w:rsidR="00116E60" w:rsidRPr="0023356C" w:rsidRDefault="00116E60" w:rsidP="001E4AE9">
            <w:pPr>
              <w:jc w:val="center"/>
              <w:rPr>
                <w:rFonts w:ascii="Times New Roman" w:hAnsi="Times New Roman" w:cs="Times New Roman"/>
              </w:rPr>
            </w:pPr>
          </w:p>
          <w:p w:rsidR="00116E60" w:rsidRDefault="00116E60" w:rsidP="001E4AE9">
            <w:pPr>
              <w:jc w:val="center"/>
              <w:rPr>
                <w:rFonts w:ascii="Times New Roman" w:hAnsi="Times New Roman" w:cs="Times New Roman"/>
              </w:rPr>
            </w:pPr>
            <w:r w:rsidRPr="0023356C">
              <w:rPr>
                <w:rFonts w:ascii="Times New Roman" w:hAnsi="Times New Roman" w:cs="Times New Roman"/>
              </w:rPr>
              <w:t xml:space="preserve">  </w:t>
            </w:r>
          </w:p>
          <w:p w:rsidR="00116E60" w:rsidRPr="0023356C" w:rsidRDefault="00116E60" w:rsidP="001E4AE9">
            <w:pPr>
              <w:jc w:val="center"/>
              <w:rPr>
                <w:rFonts w:ascii="Times New Roman" w:hAnsi="Times New Roman" w:cs="Times New Roman"/>
              </w:rPr>
            </w:pPr>
            <w:r w:rsidRPr="0023356C">
              <w:rPr>
                <w:rFonts w:ascii="Times New Roman" w:hAnsi="Times New Roman" w:cs="Times New Roman"/>
              </w:rPr>
              <w:t>2 (12%)</w:t>
            </w:r>
          </w:p>
          <w:p w:rsidR="00116E60" w:rsidRDefault="00116E60" w:rsidP="001E4AE9">
            <w:pPr>
              <w:jc w:val="center"/>
              <w:rPr>
                <w:rFonts w:ascii="Times New Roman" w:hAnsi="Times New Roman" w:cs="Times New Roman"/>
              </w:rPr>
            </w:pPr>
          </w:p>
          <w:p w:rsidR="00116E60" w:rsidRPr="0023356C" w:rsidRDefault="00116E60" w:rsidP="001E4AE9">
            <w:pPr>
              <w:jc w:val="center"/>
              <w:rPr>
                <w:rFonts w:ascii="Times New Roman" w:hAnsi="Times New Roman" w:cs="Times New Roman"/>
              </w:rPr>
            </w:pPr>
            <w:r w:rsidRPr="0023356C">
              <w:rPr>
                <w:rFonts w:ascii="Times New Roman" w:hAnsi="Times New Roman" w:cs="Times New Roman"/>
              </w:rPr>
              <w:t>15 (88%)</w:t>
            </w:r>
          </w:p>
        </w:tc>
      </w:tr>
    </w:tbl>
    <w:p w:rsidR="00116E60" w:rsidRDefault="00116E60">
      <w:r>
        <w:br w:type="page"/>
      </w:r>
    </w:p>
    <w:tbl>
      <w:tblPr>
        <w:tblW w:w="73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1418"/>
        <w:gridCol w:w="1701"/>
        <w:gridCol w:w="1701"/>
      </w:tblGrid>
      <w:tr w:rsidR="00A25D26" w:rsidTr="00A25D26">
        <w:tc>
          <w:tcPr>
            <w:tcW w:w="2518" w:type="dxa"/>
          </w:tcPr>
          <w:p w:rsidR="00A25D26" w:rsidRPr="0023356C" w:rsidRDefault="00A25D26" w:rsidP="00814C54">
            <w:pPr>
              <w:spacing w:line="480" w:lineRule="auto"/>
              <w:rPr>
                <w:rFonts w:ascii="Times New Roman" w:hAnsi="Times New Roman" w:cs="Times New Roman"/>
              </w:rPr>
            </w:pPr>
            <w:r w:rsidRPr="0023356C">
              <w:rPr>
                <w:rFonts w:ascii="Times New Roman" w:hAnsi="Times New Roman" w:cs="Times New Roman"/>
              </w:rPr>
              <w:lastRenderedPageBreak/>
              <w:t>Mucosal margins:</w:t>
            </w:r>
          </w:p>
          <w:p w:rsidR="00A25D26" w:rsidRPr="0023356C" w:rsidRDefault="00A25D26" w:rsidP="00814C54">
            <w:pPr>
              <w:spacing w:line="480" w:lineRule="auto"/>
              <w:rPr>
                <w:rFonts w:ascii="Times New Roman" w:hAnsi="Times New Roman" w:cs="Times New Roman"/>
              </w:rPr>
            </w:pPr>
            <w:r w:rsidRPr="0023356C">
              <w:rPr>
                <w:rFonts w:ascii="Times New Roman" w:hAnsi="Times New Roman" w:cs="Times New Roman"/>
              </w:rPr>
              <w:t xml:space="preserve">            Clear ≥ 5mm</w:t>
            </w:r>
          </w:p>
          <w:p w:rsidR="00A25D26" w:rsidRPr="0023356C" w:rsidRDefault="00A25D26" w:rsidP="00814C54">
            <w:pPr>
              <w:spacing w:line="480" w:lineRule="auto"/>
              <w:rPr>
                <w:rFonts w:ascii="Times New Roman" w:hAnsi="Times New Roman" w:cs="Times New Roman"/>
              </w:rPr>
            </w:pPr>
            <w:r w:rsidRPr="0023356C">
              <w:rPr>
                <w:rFonts w:ascii="Times New Roman" w:hAnsi="Times New Roman" w:cs="Times New Roman"/>
              </w:rPr>
              <w:t xml:space="preserve">            Close &lt; 5mm</w:t>
            </w:r>
          </w:p>
          <w:p w:rsidR="00A25D26" w:rsidRPr="0023356C" w:rsidRDefault="00A25D26" w:rsidP="00814C54">
            <w:pPr>
              <w:spacing w:line="480" w:lineRule="auto"/>
              <w:rPr>
                <w:rFonts w:ascii="Times New Roman" w:hAnsi="Times New Roman" w:cs="Times New Roman"/>
              </w:rPr>
            </w:pPr>
            <w:r w:rsidRPr="0023356C">
              <w:rPr>
                <w:rFonts w:ascii="Times New Roman" w:hAnsi="Times New Roman" w:cs="Times New Roman"/>
              </w:rPr>
              <w:t xml:space="preserve">            Involved</w:t>
            </w:r>
          </w:p>
        </w:tc>
        <w:tc>
          <w:tcPr>
            <w:tcW w:w="1418" w:type="dxa"/>
          </w:tcPr>
          <w:p w:rsidR="00A25D26" w:rsidRPr="0023356C" w:rsidRDefault="00A25D26" w:rsidP="00814C54">
            <w:pPr>
              <w:spacing w:line="480" w:lineRule="auto"/>
              <w:jc w:val="center"/>
              <w:rPr>
                <w:rFonts w:ascii="Times New Roman" w:hAnsi="Times New Roman" w:cs="Times New Roman"/>
              </w:rPr>
            </w:pP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24 (51%)</w:t>
            </w: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16 (34%)</w:t>
            </w: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 xml:space="preserve">  7 (15%)</w:t>
            </w:r>
          </w:p>
        </w:tc>
        <w:tc>
          <w:tcPr>
            <w:tcW w:w="1701" w:type="dxa"/>
          </w:tcPr>
          <w:p w:rsidR="00A25D26" w:rsidRPr="0023356C" w:rsidRDefault="00A25D26" w:rsidP="00814C54">
            <w:pPr>
              <w:spacing w:line="480" w:lineRule="auto"/>
              <w:jc w:val="center"/>
              <w:rPr>
                <w:rFonts w:ascii="Times New Roman" w:hAnsi="Times New Roman" w:cs="Times New Roman"/>
              </w:rPr>
            </w:pP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14 (48%)</w:t>
            </w: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 xml:space="preserve">  9 (31%)</w:t>
            </w: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 xml:space="preserve">  6 (21%)</w:t>
            </w:r>
          </w:p>
        </w:tc>
        <w:tc>
          <w:tcPr>
            <w:tcW w:w="1701" w:type="dxa"/>
          </w:tcPr>
          <w:p w:rsidR="00A25D26" w:rsidRPr="0023356C" w:rsidRDefault="00A25D26" w:rsidP="00814C54">
            <w:pPr>
              <w:spacing w:line="480" w:lineRule="auto"/>
              <w:jc w:val="center"/>
              <w:rPr>
                <w:rFonts w:ascii="Times New Roman" w:hAnsi="Times New Roman" w:cs="Times New Roman"/>
              </w:rPr>
            </w:pP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10 (56%)</w:t>
            </w: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 xml:space="preserve">  7 (39%)</w:t>
            </w: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 xml:space="preserve">  1 (6%)</w:t>
            </w:r>
          </w:p>
        </w:tc>
      </w:tr>
      <w:tr w:rsidR="00A25D26" w:rsidTr="00A25D26">
        <w:tc>
          <w:tcPr>
            <w:tcW w:w="2518" w:type="dxa"/>
          </w:tcPr>
          <w:p w:rsidR="00A25D26" w:rsidRPr="0023356C" w:rsidRDefault="00A25D26" w:rsidP="00814C54">
            <w:pPr>
              <w:spacing w:line="480" w:lineRule="auto"/>
              <w:rPr>
                <w:rFonts w:ascii="Times New Roman" w:hAnsi="Times New Roman" w:cs="Times New Roman"/>
              </w:rPr>
            </w:pPr>
            <w:r w:rsidRPr="0023356C">
              <w:rPr>
                <w:rFonts w:ascii="Times New Roman" w:hAnsi="Times New Roman" w:cs="Times New Roman"/>
              </w:rPr>
              <w:t>Deep margins:</w:t>
            </w:r>
          </w:p>
          <w:p w:rsidR="00A25D26" w:rsidRPr="0023356C" w:rsidRDefault="00A25D26" w:rsidP="00814C54">
            <w:pPr>
              <w:spacing w:line="480" w:lineRule="auto"/>
              <w:rPr>
                <w:rFonts w:ascii="Times New Roman" w:hAnsi="Times New Roman" w:cs="Times New Roman"/>
              </w:rPr>
            </w:pPr>
            <w:r w:rsidRPr="0023356C">
              <w:rPr>
                <w:rFonts w:ascii="Times New Roman" w:hAnsi="Times New Roman" w:cs="Times New Roman"/>
              </w:rPr>
              <w:t xml:space="preserve">            Clear ≥ 5mm</w:t>
            </w:r>
          </w:p>
          <w:p w:rsidR="00A25D26" w:rsidRPr="0023356C" w:rsidRDefault="00A25D26" w:rsidP="00814C54">
            <w:pPr>
              <w:spacing w:line="480" w:lineRule="auto"/>
              <w:rPr>
                <w:rFonts w:ascii="Times New Roman" w:hAnsi="Times New Roman" w:cs="Times New Roman"/>
              </w:rPr>
            </w:pPr>
            <w:r w:rsidRPr="0023356C">
              <w:rPr>
                <w:rFonts w:ascii="Times New Roman" w:hAnsi="Times New Roman" w:cs="Times New Roman"/>
              </w:rPr>
              <w:t xml:space="preserve">            Close &lt; 5mm</w:t>
            </w:r>
          </w:p>
          <w:p w:rsidR="00A25D26" w:rsidRPr="0023356C" w:rsidRDefault="00A25D26" w:rsidP="00814C54">
            <w:pPr>
              <w:spacing w:line="480" w:lineRule="auto"/>
              <w:rPr>
                <w:rFonts w:ascii="Times New Roman" w:hAnsi="Times New Roman" w:cs="Times New Roman"/>
              </w:rPr>
            </w:pPr>
            <w:r w:rsidRPr="0023356C">
              <w:rPr>
                <w:rFonts w:ascii="Times New Roman" w:hAnsi="Times New Roman" w:cs="Times New Roman"/>
              </w:rPr>
              <w:t xml:space="preserve">            Involved</w:t>
            </w:r>
          </w:p>
        </w:tc>
        <w:tc>
          <w:tcPr>
            <w:tcW w:w="1418" w:type="dxa"/>
          </w:tcPr>
          <w:p w:rsidR="00A25D26" w:rsidRPr="0023356C" w:rsidRDefault="00A25D26" w:rsidP="00814C54">
            <w:pPr>
              <w:spacing w:line="480" w:lineRule="auto"/>
              <w:jc w:val="center"/>
              <w:rPr>
                <w:rFonts w:ascii="Times New Roman" w:hAnsi="Times New Roman" w:cs="Times New Roman"/>
              </w:rPr>
            </w:pP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22 (51%)</w:t>
            </w: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17 (40%)</w:t>
            </w: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 xml:space="preserve">  4 (9%)</w:t>
            </w:r>
          </w:p>
        </w:tc>
        <w:tc>
          <w:tcPr>
            <w:tcW w:w="1701" w:type="dxa"/>
          </w:tcPr>
          <w:p w:rsidR="00A25D26" w:rsidRPr="0023356C" w:rsidRDefault="00A25D26" w:rsidP="00814C54">
            <w:pPr>
              <w:spacing w:line="480" w:lineRule="auto"/>
              <w:jc w:val="center"/>
              <w:rPr>
                <w:rFonts w:ascii="Times New Roman" w:hAnsi="Times New Roman" w:cs="Times New Roman"/>
              </w:rPr>
            </w:pP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11 (42%)</w:t>
            </w: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12 (46%)</w:t>
            </w: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 xml:space="preserve">  3 (12%)</w:t>
            </w:r>
          </w:p>
        </w:tc>
        <w:tc>
          <w:tcPr>
            <w:tcW w:w="1701" w:type="dxa"/>
          </w:tcPr>
          <w:p w:rsidR="00A25D26" w:rsidRPr="0023356C" w:rsidRDefault="00A25D26" w:rsidP="00814C54">
            <w:pPr>
              <w:spacing w:line="480" w:lineRule="auto"/>
              <w:jc w:val="center"/>
              <w:rPr>
                <w:rFonts w:ascii="Times New Roman" w:hAnsi="Times New Roman" w:cs="Times New Roman"/>
              </w:rPr>
            </w:pP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11 (65%)</w:t>
            </w: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 xml:space="preserve">  5 (29%)</w:t>
            </w: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 xml:space="preserve">  1 (6%)</w:t>
            </w:r>
          </w:p>
        </w:tc>
      </w:tr>
      <w:tr w:rsidR="00A25D26" w:rsidRPr="0023356C" w:rsidTr="00A25D26">
        <w:tc>
          <w:tcPr>
            <w:tcW w:w="2518" w:type="dxa"/>
          </w:tcPr>
          <w:p w:rsidR="00A25D26" w:rsidRPr="0023356C" w:rsidRDefault="00A25D26" w:rsidP="00814C54">
            <w:pPr>
              <w:spacing w:line="480" w:lineRule="auto"/>
              <w:rPr>
                <w:rFonts w:ascii="Times New Roman" w:hAnsi="Times New Roman" w:cs="Times New Roman"/>
                <w:lang w:val="fr-FR"/>
              </w:rPr>
            </w:pPr>
            <w:proofErr w:type="spellStart"/>
            <w:r w:rsidRPr="0023356C">
              <w:rPr>
                <w:rFonts w:ascii="Times New Roman" w:hAnsi="Times New Roman" w:cs="Times New Roman"/>
                <w:lang w:val="fr-FR"/>
              </w:rPr>
              <w:t>pT</w:t>
            </w:r>
            <w:proofErr w:type="spellEnd"/>
            <w:r w:rsidRPr="0023356C">
              <w:rPr>
                <w:rFonts w:ascii="Times New Roman" w:hAnsi="Times New Roman" w:cs="Times New Roman"/>
                <w:lang w:val="fr-FR"/>
              </w:rPr>
              <w:t>:</w:t>
            </w:r>
            <w:r w:rsidR="003C6A98">
              <w:rPr>
                <w:rFonts w:ascii="Times New Roman" w:hAnsi="Times New Roman" w:cs="Times New Roman"/>
                <w:lang w:val="fr-FR"/>
              </w:rPr>
              <w:t xml:space="preserve"> </w:t>
            </w:r>
            <w:r w:rsidRPr="0023356C">
              <w:rPr>
                <w:rFonts w:ascii="Times New Roman" w:hAnsi="Times New Roman" w:cs="Times New Roman"/>
                <w:lang w:val="fr-FR"/>
              </w:rPr>
              <w:t xml:space="preserve">      T1/T2</w:t>
            </w:r>
          </w:p>
          <w:p w:rsidR="00A25D26" w:rsidRPr="0023356C" w:rsidRDefault="00A25D26" w:rsidP="00814C54">
            <w:pPr>
              <w:spacing w:line="480" w:lineRule="auto"/>
              <w:rPr>
                <w:rFonts w:ascii="Times New Roman" w:hAnsi="Times New Roman" w:cs="Times New Roman"/>
                <w:lang w:val="fr-FR"/>
              </w:rPr>
            </w:pPr>
            <w:r w:rsidRPr="0023356C">
              <w:rPr>
                <w:rFonts w:ascii="Times New Roman" w:hAnsi="Times New Roman" w:cs="Times New Roman"/>
                <w:lang w:val="fr-FR"/>
              </w:rPr>
              <w:t xml:space="preserve">            T3/T4</w:t>
            </w:r>
          </w:p>
        </w:tc>
        <w:tc>
          <w:tcPr>
            <w:tcW w:w="1418" w:type="dxa"/>
          </w:tcPr>
          <w:p w:rsidR="00A25D26" w:rsidRPr="0023356C" w:rsidRDefault="00A25D26" w:rsidP="00814C54">
            <w:pPr>
              <w:spacing w:line="480" w:lineRule="auto"/>
              <w:jc w:val="center"/>
              <w:rPr>
                <w:rFonts w:ascii="Times New Roman" w:hAnsi="Times New Roman" w:cs="Times New Roman"/>
                <w:lang w:val="fr-FR"/>
              </w:rPr>
            </w:pPr>
            <w:r w:rsidRPr="0023356C">
              <w:rPr>
                <w:rFonts w:ascii="Times New Roman" w:hAnsi="Times New Roman" w:cs="Times New Roman"/>
                <w:lang w:val="fr-FR"/>
              </w:rPr>
              <w:t>24 (51%)</w:t>
            </w:r>
          </w:p>
          <w:p w:rsidR="00A25D26" w:rsidRPr="0023356C" w:rsidRDefault="00A25D26" w:rsidP="00814C54">
            <w:pPr>
              <w:spacing w:line="480" w:lineRule="auto"/>
              <w:jc w:val="center"/>
              <w:rPr>
                <w:rFonts w:ascii="Times New Roman" w:hAnsi="Times New Roman" w:cs="Times New Roman"/>
                <w:lang w:val="fr-FR"/>
              </w:rPr>
            </w:pPr>
            <w:r w:rsidRPr="0023356C">
              <w:rPr>
                <w:rFonts w:ascii="Times New Roman" w:hAnsi="Times New Roman" w:cs="Times New Roman"/>
                <w:lang w:val="fr-FR"/>
              </w:rPr>
              <w:t>23 (49%)</w:t>
            </w:r>
          </w:p>
        </w:tc>
        <w:tc>
          <w:tcPr>
            <w:tcW w:w="1701" w:type="dxa"/>
          </w:tcPr>
          <w:p w:rsidR="00A25D26" w:rsidRPr="0023356C" w:rsidRDefault="00A25D26" w:rsidP="00814C54">
            <w:pPr>
              <w:spacing w:line="480" w:lineRule="auto"/>
              <w:jc w:val="center"/>
              <w:rPr>
                <w:rFonts w:ascii="Times New Roman" w:hAnsi="Times New Roman" w:cs="Times New Roman"/>
                <w:lang w:val="fr-FR"/>
              </w:rPr>
            </w:pPr>
            <w:r w:rsidRPr="0023356C">
              <w:rPr>
                <w:rFonts w:ascii="Times New Roman" w:hAnsi="Times New Roman" w:cs="Times New Roman"/>
                <w:lang w:val="fr-FR"/>
              </w:rPr>
              <w:t>1</w:t>
            </w:r>
            <w:r w:rsidR="00157315">
              <w:rPr>
                <w:rFonts w:ascii="Times New Roman" w:hAnsi="Times New Roman" w:cs="Times New Roman"/>
                <w:lang w:val="fr-FR"/>
              </w:rPr>
              <w:t>5</w:t>
            </w:r>
            <w:r w:rsidRPr="0023356C">
              <w:rPr>
                <w:rFonts w:ascii="Times New Roman" w:hAnsi="Times New Roman" w:cs="Times New Roman"/>
                <w:lang w:val="fr-FR"/>
              </w:rPr>
              <w:t xml:space="preserve"> (5</w:t>
            </w:r>
            <w:r w:rsidR="00157315">
              <w:rPr>
                <w:rFonts w:ascii="Times New Roman" w:hAnsi="Times New Roman" w:cs="Times New Roman"/>
                <w:lang w:val="fr-FR"/>
              </w:rPr>
              <w:t>2</w:t>
            </w:r>
            <w:r w:rsidRPr="0023356C">
              <w:rPr>
                <w:rFonts w:ascii="Times New Roman" w:hAnsi="Times New Roman" w:cs="Times New Roman"/>
                <w:lang w:val="fr-FR"/>
              </w:rPr>
              <w:t>%)</w:t>
            </w:r>
          </w:p>
          <w:p w:rsidR="00A25D26" w:rsidRPr="0023356C" w:rsidRDefault="00A25D26" w:rsidP="00157315">
            <w:pPr>
              <w:spacing w:line="480" w:lineRule="auto"/>
              <w:jc w:val="center"/>
              <w:rPr>
                <w:rFonts w:ascii="Times New Roman" w:hAnsi="Times New Roman" w:cs="Times New Roman"/>
                <w:lang w:val="fr-FR"/>
              </w:rPr>
            </w:pPr>
            <w:r w:rsidRPr="0023356C">
              <w:rPr>
                <w:rFonts w:ascii="Times New Roman" w:hAnsi="Times New Roman" w:cs="Times New Roman"/>
                <w:lang w:val="fr-FR"/>
              </w:rPr>
              <w:t>1</w:t>
            </w:r>
            <w:r w:rsidR="00157315">
              <w:rPr>
                <w:rFonts w:ascii="Times New Roman" w:hAnsi="Times New Roman" w:cs="Times New Roman"/>
                <w:lang w:val="fr-FR"/>
              </w:rPr>
              <w:t>4</w:t>
            </w:r>
            <w:r w:rsidRPr="0023356C">
              <w:rPr>
                <w:rFonts w:ascii="Times New Roman" w:hAnsi="Times New Roman" w:cs="Times New Roman"/>
                <w:lang w:val="fr-FR"/>
              </w:rPr>
              <w:t xml:space="preserve"> (4</w:t>
            </w:r>
            <w:r w:rsidR="00157315">
              <w:rPr>
                <w:rFonts w:ascii="Times New Roman" w:hAnsi="Times New Roman" w:cs="Times New Roman"/>
                <w:lang w:val="fr-FR"/>
              </w:rPr>
              <w:t>8</w:t>
            </w:r>
            <w:r w:rsidRPr="0023356C">
              <w:rPr>
                <w:rFonts w:ascii="Times New Roman" w:hAnsi="Times New Roman" w:cs="Times New Roman"/>
                <w:lang w:val="fr-FR"/>
              </w:rPr>
              <w:t>%)</w:t>
            </w:r>
          </w:p>
        </w:tc>
        <w:tc>
          <w:tcPr>
            <w:tcW w:w="1701" w:type="dxa"/>
          </w:tcPr>
          <w:p w:rsidR="00A25D26" w:rsidRPr="0023356C" w:rsidRDefault="00157315" w:rsidP="00814C54">
            <w:pPr>
              <w:spacing w:line="480" w:lineRule="auto"/>
              <w:jc w:val="center"/>
              <w:rPr>
                <w:rFonts w:ascii="Times New Roman" w:hAnsi="Times New Roman" w:cs="Times New Roman"/>
                <w:lang w:val="fr-FR"/>
              </w:rPr>
            </w:pPr>
            <w:r>
              <w:rPr>
                <w:rFonts w:ascii="Times New Roman" w:hAnsi="Times New Roman" w:cs="Times New Roman"/>
                <w:lang w:val="fr-FR"/>
              </w:rPr>
              <w:t>9</w:t>
            </w:r>
            <w:r w:rsidR="00A25D26" w:rsidRPr="0023356C">
              <w:rPr>
                <w:rFonts w:ascii="Times New Roman" w:hAnsi="Times New Roman" w:cs="Times New Roman"/>
                <w:lang w:val="fr-FR"/>
              </w:rPr>
              <w:t xml:space="preserve"> (</w:t>
            </w:r>
            <w:r>
              <w:rPr>
                <w:rFonts w:ascii="Times New Roman" w:hAnsi="Times New Roman" w:cs="Times New Roman"/>
                <w:lang w:val="fr-FR"/>
              </w:rPr>
              <w:t>50</w:t>
            </w:r>
            <w:r w:rsidR="00A25D26" w:rsidRPr="0023356C">
              <w:rPr>
                <w:rFonts w:ascii="Times New Roman" w:hAnsi="Times New Roman" w:cs="Times New Roman"/>
                <w:lang w:val="fr-FR"/>
              </w:rPr>
              <w:t>%)</w:t>
            </w:r>
          </w:p>
          <w:p w:rsidR="00A25D26" w:rsidRPr="0023356C" w:rsidRDefault="00157315" w:rsidP="00157315">
            <w:pPr>
              <w:spacing w:line="480" w:lineRule="auto"/>
              <w:jc w:val="center"/>
              <w:rPr>
                <w:rFonts w:ascii="Times New Roman" w:hAnsi="Times New Roman" w:cs="Times New Roman"/>
                <w:lang w:val="fr-FR"/>
              </w:rPr>
            </w:pPr>
            <w:r>
              <w:rPr>
                <w:rFonts w:ascii="Times New Roman" w:hAnsi="Times New Roman" w:cs="Times New Roman"/>
                <w:lang w:val="fr-FR"/>
              </w:rPr>
              <w:t>9</w:t>
            </w:r>
            <w:r w:rsidR="00A25D26" w:rsidRPr="0023356C">
              <w:rPr>
                <w:rFonts w:ascii="Times New Roman" w:hAnsi="Times New Roman" w:cs="Times New Roman"/>
                <w:lang w:val="fr-FR"/>
              </w:rPr>
              <w:t xml:space="preserve"> (</w:t>
            </w:r>
            <w:r>
              <w:rPr>
                <w:rFonts w:ascii="Times New Roman" w:hAnsi="Times New Roman" w:cs="Times New Roman"/>
                <w:lang w:val="fr-FR"/>
              </w:rPr>
              <w:t>50</w:t>
            </w:r>
            <w:r w:rsidR="00A25D26" w:rsidRPr="0023356C">
              <w:rPr>
                <w:rFonts w:ascii="Times New Roman" w:hAnsi="Times New Roman" w:cs="Times New Roman"/>
                <w:lang w:val="fr-FR"/>
              </w:rPr>
              <w:t>%)</w:t>
            </w:r>
          </w:p>
        </w:tc>
      </w:tr>
      <w:tr w:rsidR="00A25D26" w:rsidTr="00A25D26">
        <w:tc>
          <w:tcPr>
            <w:tcW w:w="2518" w:type="dxa"/>
          </w:tcPr>
          <w:p w:rsidR="00A25D26" w:rsidRPr="0023356C" w:rsidRDefault="00A25D26" w:rsidP="00814C54">
            <w:pPr>
              <w:spacing w:line="480" w:lineRule="auto"/>
              <w:rPr>
                <w:rFonts w:ascii="Times New Roman" w:hAnsi="Times New Roman" w:cs="Times New Roman"/>
              </w:rPr>
            </w:pPr>
            <w:proofErr w:type="spellStart"/>
            <w:r w:rsidRPr="0023356C">
              <w:rPr>
                <w:rFonts w:ascii="Times New Roman" w:hAnsi="Times New Roman" w:cs="Times New Roman"/>
              </w:rPr>
              <w:t>pN</w:t>
            </w:r>
            <w:proofErr w:type="spellEnd"/>
            <w:r w:rsidRPr="0023356C">
              <w:rPr>
                <w:rFonts w:ascii="Times New Roman" w:hAnsi="Times New Roman" w:cs="Times New Roman"/>
              </w:rPr>
              <w:t>:      0</w:t>
            </w:r>
          </w:p>
          <w:p w:rsidR="00A25D26" w:rsidRPr="0023356C" w:rsidRDefault="00A25D26" w:rsidP="00814C54">
            <w:pPr>
              <w:spacing w:line="480" w:lineRule="auto"/>
              <w:rPr>
                <w:rFonts w:ascii="Times New Roman" w:hAnsi="Times New Roman" w:cs="Times New Roman"/>
              </w:rPr>
            </w:pPr>
            <w:r w:rsidRPr="0023356C">
              <w:rPr>
                <w:rFonts w:ascii="Times New Roman" w:hAnsi="Times New Roman" w:cs="Times New Roman"/>
              </w:rPr>
              <w:t xml:space="preserve">            1</w:t>
            </w:r>
          </w:p>
          <w:p w:rsidR="00A25D26" w:rsidRPr="0023356C" w:rsidRDefault="00A25D26" w:rsidP="00814C54">
            <w:pPr>
              <w:spacing w:line="480" w:lineRule="auto"/>
              <w:rPr>
                <w:rFonts w:ascii="Times New Roman" w:hAnsi="Times New Roman" w:cs="Times New Roman"/>
              </w:rPr>
            </w:pPr>
            <w:r w:rsidRPr="0023356C">
              <w:rPr>
                <w:rFonts w:ascii="Times New Roman" w:hAnsi="Times New Roman" w:cs="Times New Roman"/>
              </w:rPr>
              <w:t xml:space="preserve">            2-3</w:t>
            </w:r>
          </w:p>
        </w:tc>
        <w:tc>
          <w:tcPr>
            <w:tcW w:w="1418" w:type="dxa"/>
          </w:tcPr>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24 (52%)</w:t>
            </w: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 xml:space="preserve">  6 (13%)</w:t>
            </w: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16 (35%)</w:t>
            </w:r>
          </w:p>
        </w:tc>
        <w:tc>
          <w:tcPr>
            <w:tcW w:w="1701" w:type="dxa"/>
          </w:tcPr>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1</w:t>
            </w:r>
            <w:r w:rsidR="00157315">
              <w:rPr>
                <w:rFonts w:ascii="Times New Roman" w:hAnsi="Times New Roman" w:cs="Times New Roman"/>
              </w:rPr>
              <w:t>8</w:t>
            </w:r>
            <w:r w:rsidRPr="0023356C">
              <w:rPr>
                <w:rFonts w:ascii="Times New Roman" w:hAnsi="Times New Roman" w:cs="Times New Roman"/>
              </w:rPr>
              <w:t xml:space="preserve"> (6</w:t>
            </w:r>
            <w:r w:rsidR="00157315">
              <w:rPr>
                <w:rFonts w:ascii="Times New Roman" w:hAnsi="Times New Roman" w:cs="Times New Roman"/>
              </w:rPr>
              <w:t>2</w:t>
            </w:r>
            <w:r w:rsidRPr="0023356C">
              <w:rPr>
                <w:rFonts w:ascii="Times New Roman" w:hAnsi="Times New Roman" w:cs="Times New Roman"/>
              </w:rPr>
              <w:t>%)</w:t>
            </w: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 xml:space="preserve">  3 (1</w:t>
            </w:r>
            <w:r w:rsidR="00157315">
              <w:rPr>
                <w:rFonts w:ascii="Times New Roman" w:hAnsi="Times New Roman" w:cs="Times New Roman"/>
              </w:rPr>
              <w:t>0</w:t>
            </w:r>
            <w:r w:rsidRPr="0023356C">
              <w:rPr>
                <w:rFonts w:ascii="Times New Roman" w:hAnsi="Times New Roman" w:cs="Times New Roman"/>
              </w:rPr>
              <w:t>%)</w:t>
            </w:r>
          </w:p>
          <w:p w:rsidR="00A25D26" w:rsidRPr="0023356C" w:rsidRDefault="00A25D26" w:rsidP="00157315">
            <w:pPr>
              <w:spacing w:line="480" w:lineRule="auto"/>
              <w:jc w:val="center"/>
              <w:rPr>
                <w:rFonts w:ascii="Times New Roman" w:hAnsi="Times New Roman" w:cs="Times New Roman"/>
              </w:rPr>
            </w:pPr>
            <w:r w:rsidRPr="0023356C">
              <w:rPr>
                <w:rFonts w:ascii="Times New Roman" w:hAnsi="Times New Roman" w:cs="Times New Roman"/>
              </w:rPr>
              <w:t xml:space="preserve">  </w:t>
            </w:r>
            <w:r w:rsidR="00157315">
              <w:rPr>
                <w:rFonts w:ascii="Times New Roman" w:hAnsi="Times New Roman" w:cs="Times New Roman"/>
              </w:rPr>
              <w:t>8</w:t>
            </w:r>
            <w:r w:rsidRPr="0023356C">
              <w:rPr>
                <w:rFonts w:ascii="Times New Roman" w:hAnsi="Times New Roman" w:cs="Times New Roman"/>
              </w:rPr>
              <w:t xml:space="preserve"> (2</w:t>
            </w:r>
            <w:r w:rsidR="00157315">
              <w:rPr>
                <w:rFonts w:ascii="Times New Roman" w:hAnsi="Times New Roman" w:cs="Times New Roman"/>
              </w:rPr>
              <w:t>8</w:t>
            </w:r>
            <w:r w:rsidRPr="0023356C">
              <w:rPr>
                <w:rFonts w:ascii="Times New Roman" w:hAnsi="Times New Roman" w:cs="Times New Roman"/>
              </w:rPr>
              <w:t>%)</w:t>
            </w:r>
          </w:p>
        </w:tc>
        <w:tc>
          <w:tcPr>
            <w:tcW w:w="1701" w:type="dxa"/>
          </w:tcPr>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 xml:space="preserve">  </w:t>
            </w:r>
            <w:r w:rsidR="00157315">
              <w:rPr>
                <w:rFonts w:ascii="Times New Roman" w:hAnsi="Times New Roman" w:cs="Times New Roman"/>
              </w:rPr>
              <w:t>6</w:t>
            </w:r>
            <w:r w:rsidRPr="0023356C">
              <w:rPr>
                <w:rFonts w:ascii="Times New Roman" w:hAnsi="Times New Roman" w:cs="Times New Roman"/>
              </w:rPr>
              <w:t xml:space="preserve"> (3</w:t>
            </w:r>
            <w:r w:rsidR="00157315">
              <w:rPr>
                <w:rFonts w:ascii="Times New Roman" w:hAnsi="Times New Roman" w:cs="Times New Roman"/>
              </w:rPr>
              <w:t>5</w:t>
            </w:r>
            <w:r w:rsidRPr="0023356C">
              <w:rPr>
                <w:rFonts w:ascii="Times New Roman" w:hAnsi="Times New Roman" w:cs="Times New Roman"/>
              </w:rPr>
              <w:t>%)</w:t>
            </w: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 xml:space="preserve">  3 (1</w:t>
            </w:r>
            <w:r w:rsidR="00707DE9">
              <w:rPr>
                <w:rFonts w:ascii="Times New Roman" w:hAnsi="Times New Roman" w:cs="Times New Roman"/>
              </w:rPr>
              <w:t>8</w:t>
            </w:r>
            <w:r w:rsidRPr="0023356C">
              <w:rPr>
                <w:rFonts w:ascii="Times New Roman" w:hAnsi="Times New Roman" w:cs="Times New Roman"/>
              </w:rPr>
              <w:t>%)</w:t>
            </w:r>
          </w:p>
          <w:p w:rsidR="00A25D26" w:rsidRPr="0023356C" w:rsidRDefault="00A25D26" w:rsidP="00707DE9">
            <w:pPr>
              <w:spacing w:line="480" w:lineRule="auto"/>
              <w:jc w:val="center"/>
              <w:rPr>
                <w:rFonts w:ascii="Times New Roman" w:hAnsi="Times New Roman" w:cs="Times New Roman"/>
              </w:rPr>
            </w:pPr>
            <w:r w:rsidRPr="0023356C">
              <w:rPr>
                <w:rFonts w:ascii="Times New Roman" w:hAnsi="Times New Roman" w:cs="Times New Roman"/>
              </w:rPr>
              <w:t xml:space="preserve">  </w:t>
            </w:r>
            <w:r w:rsidR="00157315">
              <w:rPr>
                <w:rFonts w:ascii="Times New Roman" w:hAnsi="Times New Roman" w:cs="Times New Roman"/>
              </w:rPr>
              <w:t>8</w:t>
            </w:r>
            <w:r w:rsidRPr="0023356C">
              <w:rPr>
                <w:rFonts w:ascii="Times New Roman" w:hAnsi="Times New Roman" w:cs="Times New Roman"/>
              </w:rPr>
              <w:t xml:space="preserve"> (4</w:t>
            </w:r>
            <w:r w:rsidR="00707DE9">
              <w:rPr>
                <w:rFonts w:ascii="Times New Roman" w:hAnsi="Times New Roman" w:cs="Times New Roman"/>
              </w:rPr>
              <w:t>7</w:t>
            </w:r>
            <w:r w:rsidRPr="0023356C">
              <w:rPr>
                <w:rFonts w:ascii="Times New Roman" w:hAnsi="Times New Roman" w:cs="Times New Roman"/>
              </w:rPr>
              <w:t>%)</w:t>
            </w:r>
          </w:p>
        </w:tc>
      </w:tr>
      <w:tr w:rsidR="00A25D26" w:rsidTr="00A25D26">
        <w:tc>
          <w:tcPr>
            <w:tcW w:w="2518" w:type="dxa"/>
          </w:tcPr>
          <w:p w:rsidR="00A25D26" w:rsidRPr="0023356C" w:rsidRDefault="00A25D26" w:rsidP="00814C54">
            <w:pPr>
              <w:spacing w:line="480" w:lineRule="auto"/>
              <w:rPr>
                <w:rFonts w:ascii="Times New Roman" w:hAnsi="Times New Roman" w:cs="Times New Roman"/>
              </w:rPr>
            </w:pPr>
            <w:r w:rsidRPr="0023356C">
              <w:rPr>
                <w:rFonts w:ascii="Times New Roman" w:hAnsi="Times New Roman" w:cs="Times New Roman"/>
              </w:rPr>
              <w:t>p stage:</w:t>
            </w:r>
            <w:r w:rsidR="00707DE9">
              <w:rPr>
                <w:rFonts w:ascii="Times New Roman" w:hAnsi="Times New Roman" w:cs="Times New Roman"/>
              </w:rPr>
              <w:t xml:space="preserve"> </w:t>
            </w:r>
            <w:r w:rsidRPr="0023356C">
              <w:rPr>
                <w:rFonts w:ascii="Times New Roman" w:hAnsi="Times New Roman" w:cs="Times New Roman"/>
              </w:rPr>
              <w:t>2</w:t>
            </w:r>
          </w:p>
          <w:p w:rsidR="00A25D26" w:rsidRPr="0023356C" w:rsidRDefault="00A25D26" w:rsidP="00814C54">
            <w:pPr>
              <w:spacing w:line="480" w:lineRule="auto"/>
              <w:rPr>
                <w:rFonts w:ascii="Times New Roman" w:hAnsi="Times New Roman" w:cs="Times New Roman"/>
              </w:rPr>
            </w:pPr>
            <w:r w:rsidRPr="0023356C">
              <w:rPr>
                <w:rFonts w:ascii="Times New Roman" w:hAnsi="Times New Roman" w:cs="Times New Roman"/>
              </w:rPr>
              <w:t xml:space="preserve">            </w:t>
            </w:r>
            <w:r w:rsidR="00707DE9">
              <w:rPr>
                <w:rFonts w:ascii="Times New Roman" w:hAnsi="Times New Roman" w:cs="Times New Roman"/>
              </w:rPr>
              <w:t xml:space="preserve"> </w:t>
            </w:r>
            <w:r w:rsidRPr="0023356C">
              <w:rPr>
                <w:rFonts w:ascii="Times New Roman" w:hAnsi="Times New Roman" w:cs="Times New Roman"/>
              </w:rPr>
              <w:t>3</w:t>
            </w:r>
          </w:p>
          <w:p w:rsidR="00A25D26" w:rsidRPr="0023356C" w:rsidRDefault="00A25D26" w:rsidP="00814C54">
            <w:pPr>
              <w:spacing w:line="480" w:lineRule="auto"/>
              <w:rPr>
                <w:rFonts w:ascii="Times New Roman" w:hAnsi="Times New Roman" w:cs="Times New Roman"/>
              </w:rPr>
            </w:pPr>
            <w:r w:rsidRPr="0023356C">
              <w:rPr>
                <w:rFonts w:ascii="Times New Roman" w:hAnsi="Times New Roman" w:cs="Times New Roman"/>
              </w:rPr>
              <w:t xml:space="preserve">            </w:t>
            </w:r>
            <w:r w:rsidR="00707DE9">
              <w:rPr>
                <w:rFonts w:ascii="Times New Roman" w:hAnsi="Times New Roman" w:cs="Times New Roman"/>
              </w:rPr>
              <w:t xml:space="preserve"> </w:t>
            </w:r>
            <w:r w:rsidRPr="0023356C">
              <w:rPr>
                <w:rFonts w:ascii="Times New Roman" w:hAnsi="Times New Roman" w:cs="Times New Roman"/>
              </w:rPr>
              <w:t>4</w:t>
            </w:r>
          </w:p>
        </w:tc>
        <w:tc>
          <w:tcPr>
            <w:tcW w:w="1418" w:type="dxa"/>
          </w:tcPr>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 xml:space="preserve">  </w:t>
            </w:r>
            <w:r w:rsidR="00707DE9">
              <w:rPr>
                <w:rFonts w:ascii="Times New Roman" w:hAnsi="Times New Roman" w:cs="Times New Roman"/>
              </w:rPr>
              <w:t>11</w:t>
            </w:r>
            <w:r w:rsidRPr="0023356C">
              <w:rPr>
                <w:rFonts w:ascii="Times New Roman" w:hAnsi="Times New Roman" w:cs="Times New Roman"/>
              </w:rPr>
              <w:t xml:space="preserve"> (</w:t>
            </w:r>
            <w:r w:rsidR="00707DE9">
              <w:rPr>
                <w:rFonts w:ascii="Times New Roman" w:hAnsi="Times New Roman" w:cs="Times New Roman"/>
              </w:rPr>
              <w:t>24</w:t>
            </w:r>
            <w:r w:rsidRPr="0023356C">
              <w:rPr>
                <w:rFonts w:ascii="Times New Roman" w:hAnsi="Times New Roman" w:cs="Times New Roman"/>
              </w:rPr>
              <w:t>%)</w:t>
            </w:r>
          </w:p>
          <w:p w:rsidR="00A25D26" w:rsidRPr="0023356C" w:rsidRDefault="00A25D26" w:rsidP="00814C54">
            <w:pPr>
              <w:spacing w:line="480" w:lineRule="auto"/>
              <w:jc w:val="center"/>
              <w:rPr>
                <w:rFonts w:ascii="Times New Roman" w:hAnsi="Times New Roman" w:cs="Times New Roman"/>
                <w:vertAlign w:val="superscript"/>
              </w:rPr>
            </w:pPr>
            <w:r w:rsidRPr="0023356C">
              <w:rPr>
                <w:rFonts w:ascii="Times New Roman" w:hAnsi="Times New Roman" w:cs="Times New Roman"/>
              </w:rPr>
              <w:t xml:space="preserve">  7 (1</w:t>
            </w:r>
            <w:r w:rsidR="00707DE9">
              <w:rPr>
                <w:rFonts w:ascii="Times New Roman" w:hAnsi="Times New Roman" w:cs="Times New Roman"/>
              </w:rPr>
              <w:t>5</w:t>
            </w:r>
            <w:r w:rsidRPr="0023356C">
              <w:rPr>
                <w:rFonts w:ascii="Times New Roman" w:hAnsi="Times New Roman" w:cs="Times New Roman"/>
              </w:rPr>
              <w:t>%)</w:t>
            </w:r>
          </w:p>
          <w:p w:rsidR="00A25D26" w:rsidRPr="0023356C" w:rsidRDefault="00A25D26" w:rsidP="00707DE9">
            <w:pPr>
              <w:spacing w:line="480" w:lineRule="auto"/>
              <w:jc w:val="center"/>
              <w:rPr>
                <w:rFonts w:ascii="Times New Roman" w:hAnsi="Times New Roman" w:cs="Times New Roman"/>
              </w:rPr>
            </w:pPr>
            <w:r w:rsidRPr="0023356C">
              <w:rPr>
                <w:rFonts w:ascii="Times New Roman" w:hAnsi="Times New Roman" w:cs="Times New Roman"/>
              </w:rPr>
              <w:t>2</w:t>
            </w:r>
            <w:r w:rsidR="00707DE9">
              <w:rPr>
                <w:rFonts w:ascii="Times New Roman" w:hAnsi="Times New Roman" w:cs="Times New Roman"/>
              </w:rPr>
              <w:t>8</w:t>
            </w:r>
            <w:r w:rsidRPr="0023356C">
              <w:rPr>
                <w:rFonts w:ascii="Times New Roman" w:hAnsi="Times New Roman" w:cs="Times New Roman"/>
              </w:rPr>
              <w:t xml:space="preserve"> (6</w:t>
            </w:r>
            <w:r w:rsidR="00707DE9">
              <w:rPr>
                <w:rFonts w:ascii="Times New Roman" w:hAnsi="Times New Roman" w:cs="Times New Roman"/>
              </w:rPr>
              <w:t>1</w:t>
            </w:r>
            <w:r w:rsidRPr="0023356C">
              <w:rPr>
                <w:rFonts w:ascii="Times New Roman" w:hAnsi="Times New Roman" w:cs="Times New Roman"/>
              </w:rPr>
              <w:t>%)</w:t>
            </w:r>
          </w:p>
        </w:tc>
        <w:tc>
          <w:tcPr>
            <w:tcW w:w="1701" w:type="dxa"/>
          </w:tcPr>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 xml:space="preserve">   </w:t>
            </w:r>
            <w:r w:rsidR="00707DE9">
              <w:rPr>
                <w:rFonts w:ascii="Times New Roman" w:hAnsi="Times New Roman" w:cs="Times New Roman"/>
              </w:rPr>
              <w:t>8</w:t>
            </w:r>
            <w:r w:rsidRPr="0023356C">
              <w:rPr>
                <w:rFonts w:ascii="Times New Roman" w:hAnsi="Times New Roman" w:cs="Times New Roman"/>
              </w:rPr>
              <w:t xml:space="preserve"> (2</w:t>
            </w:r>
            <w:r w:rsidR="00707DE9">
              <w:rPr>
                <w:rFonts w:ascii="Times New Roman" w:hAnsi="Times New Roman" w:cs="Times New Roman"/>
              </w:rPr>
              <w:t>8</w:t>
            </w:r>
            <w:r w:rsidRPr="0023356C">
              <w:rPr>
                <w:rFonts w:ascii="Times New Roman" w:hAnsi="Times New Roman" w:cs="Times New Roman"/>
              </w:rPr>
              <w:t>%)</w:t>
            </w: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 xml:space="preserve">  4 (1</w:t>
            </w:r>
            <w:r w:rsidR="00707DE9">
              <w:rPr>
                <w:rFonts w:ascii="Times New Roman" w:hAnsi="Times New Roman" w:cs="Times New Roman"/>
              </w:rPr>
              <w:t>4</w:t>
            </w:r>
            <w:r w:rsidRPr="0023356C">
              <w:rPr>
                <w:rFonts w:ascii="Times New Roman" w:hAnsi="Times New Roman" w:cs="Times New Roman"/>
              </w:rPr>
              <w:t>%)</w:t>
            </w:r>
          </w:p>
          <w:p w:rsidR="00A25D26" w:rsidRPr="0023356C" w:rsidRDefault="00A25D26" w:rsidP="00707DE9">
            <w:pPr>
              <w:spacing w:line="480" w:lineRule="auto"/>
              <w:jc w:val="center"/>
              <w:rPr>
                <w:rFonts w:ascii="Times New Roman" w:hAnsi="Times New Roman" w:cs="Times New Roman"/>
              </w:rPr>
            </w:pPr>
            <w:r w:rsidRPr="0023356C">
              <w:rPr>
                <w:rFonts w:ascii="Times New Roman" w:hAnsi="Times New Roman" w:cs="Times New Roman"/>
              </w:rPr>
              <w:t>1</w:t>
            </w:r>
            <w:r w:rsidR="00707DE9">
              <w:rPr>
                <w:rFonts w:ascii="Times New Roman" w:hAnsi="Times New Roman" w:cs="Times New Roman"/>
              </w:rPr>
              <w:t>7</w:t>
            </w:r>
            <w:r w:rsidRPr="0023356C">
              <w:rPr>
                <w:rFonts w:ascii="Times New Roman" w:hAnsi="Times New Roman" w:cs="Times New Roman"/>
              </w:rPr>
              <w:t xml:space="preserve"> (59%)</w:t>
            </w:r>
          </w:p>
        </w:tc>
        <w:tc>
          <w:tcPr>
            <w:tcW w:w="1701" w:type="dxa"/>
          </w:tcPr>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 xml:space="preserve">  </w:t>
            </w:r>
            <w:r w:rsidR="00707DE9">
              <w:rPr>
                <w:rFonts w:ascii="Times New Roman" w:hAnsi="Times New Roman" w:cs="Times New Roman"/>
              </w:rPr>
              <w:t>3</w:t>
            </w:r>
            <w:r w:rsidRPr="0023356C">
              <w:rPr>
                <w:rFonts w:ascii="Times New Roman" w:hAnsi="Times New Roman" w:cs="Times New Roman"/>
              </w:rPr>
              <w:t xml:space="preserve"> (</w:t>
            </w:r>
            <w:r w:rsidR="00707DE9">
              <w:rPr>
                <w:rFonts w:ascii="Times New Roman" w:hAnsi="Times New Roman" w:cs="Times New Roman"/>
              </w:rPr>
              <w:t>18</w:t>
            </w:r>
            <w:r w:rsidRPr="0023356C">
              <w:rPr>
                <w:rFonts w:ascii="Times New Roman" w:hAnsi="Times New Roman" w:cs="Times New Roman"/>
              </w:rPr>
              <w:t>%)</w:t>
            </w: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 xml:space="preserve">  3 (1</w:t>
            </w:r>
            <w:r w:rsidR="00707DE9">
              <w:rPr>
                <w:rFonts w:ascii="Times New Roman" w:hAnsi="Times New Roman" w:cs="Times New Roman"/>
              </w:rPr>
              <w:t>8</w:t>
            </w:r>
            <w:r w:rsidRPr="0023356C">
              <w:rPr>
                <w:rFonts w:ascii="Times New Roman" w:hAnsi="Times New Roman" w:cs="Times New Roman"/>
              </w:rPr>
              <w:t xml:space="preserve">%)  </w:t>
            </w:r>
          </w:p>
          <w:p w:rsidR="00A25D26" w:rsidRPr="0023356C" w:rsidRDefault="00A25D26" w:rsidP="00707DE9">
            <w:pPr>
              <w:spacing w:line="480" w:lineRule="auto"/>
              <w:jc w:val="center"/>
              <w:rPr>
                <w:rFonts w:ascii="Times New Roman" w:hAnsi="Times New Roman" w:cs="Times New Roman"/>
              </w:rPr>
            </w:pPr>
            <w:r w:rsidRPr="0023356C">
              <w:rPr>
                <w:rFonts w:ascii="Times New Roman" w:hAnsi="Times New Roman" w:cs="Times New Roman"/>
              </w:rPr>
              <w:t>1</w:t>
            </w:r>
            <w:r w:rsidR="00707DE9">
              <w:rPr>
                <w:rFonts w:ascii="Times New Roman" w:hAnsi="Times New Roman" w:cs="Times New Roman"/>
              </w:rPr>
              <w:t>1</w:t>
            </w:r>
            <w:r w:rsidRPr="0023356C">
              <w:rPr>
                <w:rFonts w:ascii="Times New Roman" w:hAnsi="Times New Roman" w:cs="Times New Roman"/>
              </w:rPr>
              <w:t xml:space="preserve"> (6</w:t>
            </w:r>
            <w:r w:rsidR="00707DE9">
              <w:rPr>
                <w:rFonts w:ascii="Times New Roman" w:hAnsi="Times New Roman" w:cs="Times New Roman"/>
              </w:rPr>
              <w:t>5</w:t>
            </w:r>
            <w:r w:rsidRPr="0023356C">
              <w:rPr>
                <w:rFonts w:ascii="Times New Roman" w:hAnsi="Times New Roman" w:cs="Times New Roman"/>
              </w:rPr>
              <w:t>%)</w:t>
            </w:r>
          </w:p>
        </w:tc>
      </w:tr>
      <w:tr w:rsidR="00A25D26" w:rsidTr="00A25D26">
        <w:tc>
          <w:tcPr>
            <w:tcW w:w="2518" w:type="dxa"/>
          </w:tcPr>
          <w:p w:rsidR="00A25D26" w:rsidRPr="0023356C" w:rsidRDefault="00A25D26" w:rsidP="00814C54">
            <w:pPr>
              <w:spacing w:line="480" w:lineRule="auto"/>
              <w:rPr>
                <w:rFonts w:ascii="Times New Roman" w:hAnsi="Times New Roman" w:cs="Times New Roman"/>
              </w:rPr>
            </w:pPr>
            <w:r w:rsidRPr="0023356C">
              <w:rPr>
                <w:rFonts w:ascii="Times New Roman" w:hAnsi="Times New Roman" w:cs="Times New Roman"/>
              </w:rPr>
              <w:t>Nodal status:</w:t>
            </w:r>
          </w:p>
          <w:p w:rsidR="00A25D26" w:rsidRPr="0023356C" w:rsidRDefault="00A25D26" w:rsidP="00814C54">
            <w:pPr>
              <w:spacing w:line="480" w:lineRule="auto"/>
              <w:rPr>
                <w:rFonts w:ascii="Times New Roman" w:hAnsi="Times New Roman" w:cs="Times New Roman"/>
              </w:rPr>
            </w:pPr>
            <w:r w:rsidRPr="0023356C">
              <w:rPr>
                <w:rFonts w:ascii="Times New Roman" w:hAnsi="Times New Roman" w:cs="Times New Roman"/>
              </w:rPr>
              <w:t xml:space="preserve">          N0</w:t>
            </w:r>
          </w:p>
          <w:p w:rsidR="00A25D26" w:rsidRPr="0023356C" w:rsidRDefault="00A25D26" w:rsidP="00814C54">
            <w:pPr>
              <w:spacing w:line="480" w:lineRule="auto"/>
              <w:rPr>
                <w:rFonts w:ascii="Times New Roman" w:hAnsi="Times New Roman" w:cs="Times New Roman"/>
              </w:rPr>
            </w:pPr>
            <w:r w:rsidRPr="0023356C">
              <w:rPr>
                <w:rFonts w:ascii="Times New Roman" w:hAnsi="Times New Roman" w:cs="Times New Roman"/>
              </w:rPr>
              <w:t xml:space="preserve">          N+ ECS –</w:t>
            </w:r>
          </w:p>
          <w:p w:rsidR="00A25D26" w:rsidRPr="0023356C" w:rsidRDefault="00A25D26" w:rsidP="00814C54">
            <w:pPr>
              <w:spacing w:line="480" w:lineRule="auto"/>
              <w:rPr>
                <w:rFonts w:ascii="Times New Roman" w:hAnsi="Times New Roman" w:cs="Times New Roman"/>
              </w:rPr>
            </w:pPr>
            <w:r w:rsidRPr="0023356C">
              <w:rPr>
                <w:rFonts w:ascii="Times New Roman" w:hAnsi="Times New Roman" w:cs="Times New Roman"/>
              </w:rPr>
              <w:t xml:space="preserve">          N+ ECS +</w:t>
            </w:r>
          </w:p>
        </w:tc>
        <w:tc>
          <w:tcPr>
            <w:tcW w:w="1418" w:type="dxa"/>
          </w:tcPr>
          <w:p w:rsidR="00A25D26" w:rsidRPr="0023356C" w:rsidRDefault="00A25D26" w:rsidP="00814C54">
            <w:pPr>
              <w:spacing w:line="480" w:lineRule="auto"/>
              <w:jc w:val="center"/>
              <w:rPr>
                <w:rFonts w:ascii="Times New Roman" w:hAnsi="Times New Roman" w:cs="Times New Roman"/>
              </w:rPr>
            </w:pP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24 (52%)</w:t>
            </w: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10 (22%)</w:t>
            </w: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12 (26%)</w:t>
            </w:r>
          </w:p>
        </w:tc>
        <w:tc>
          <w:tcPr>
            <w:tcW w:w="1701" w:type="dxa"/>
          </w:tcPr>
          <w:p w:rsidR="00A25D26" w:rsidRPr="0023356C" w:rsidRDefault="00A25D26" w:rsidP="00814C54">
            <w:pPr>
              <w:spacing w:line="480" w:lineRule="auto"/>
              <w:jc w:val="center"/>
              <w:rPr>
                <w:rFonts w:ascii="Times New Roman" w:hAnsi="Times New Roman" w:cs="Times New Roman"/>
              </w:rPr>
            </w:pP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18 (62%)</w:t>
            </w: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 xml:space="preserve">  6 (21%)</w:t>
            </w: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 xml:space="preserve">  5 (17%)</w:t>
            </w:r>
          </w:p>
        </w:tc>
        <w:tc>
          <w:tcPr>
            <w:tcW w:w="1701" w:type="dxa"/>
          </w:tcPr>
          <w:p w:rsidR="00A25D26" w:rsidRPr="0023356C" w:rsidRDefault="00A25D26" w:rsidP="00814C54">
            <w:pPr>
              <w:spacing w:line="480" w:lineRule="auto"/>
              <w:jc w:val="center"/>
              <w:rPr>
                <w:rFonts w:ascii="Times New Roman" w:hAnsi="Times New Roman" w:cs="Times New Roman"/>
              </w:rPr>
            </w:pP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 xml:space="preserve">  6 (35%)</w:t>
            </w: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 xml:space="preserve">  4 (24%)</w:t>
            </w: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 xml:space="preserve">  7 (41%)</w:t>
            </w:r>
          </w:p>
        </w:tc>
      </w:tr>
      <w:tr w:rsidR="00A25D26" w:rsidTr="00A25D26">
        <w:tc>
          <w:tcPr>
            <w:tcW w:w="2518" w:type="dxa"/>
          </w:tcPr>
          <w:p w:rsidR="00A25D26" w:rsidRPr="0023356C" w:rsidRDefault="00A25D26" w:rsidP="00814C54">
            <w:pPr>
              <w:spacing w:line="480" w:lineRule="auto"/>
              <w:rPr>
                <w:rFonts w:ascii="Times New Roman" w:hAnsi="Times New Roman" w:cs="Times New Roman"/>
              </w:rPr>
            </w:pPr>
            <w:r w:rsidRPr="0023356C">
              <w:rPr>
                <w:rFonts w:ascii="Times New Roman" w:hAnsi="Times New Roman" w:cs="Times New Roman"/>
              </w:rPr>
              <w:t>Adjuvant radiotherapy</w:t>
            </w:r>
          </w:p>
          <w:p w:rsidR="00A25D26" w:rsidRPr="0023356C" w:rsidRDefault="00A25D26" w:rsidP="00814C54">
            <w:pPr>
              <w:spacing w:line="480" w:lineRule="auto"/>
              <w:rPr>
                <w:rFonts w:ascii="Times New Roman" w:hAnsi="Times New Roman" w:cs="Times New Roman"/>
              </w:rPr>
            </w:pPr>
            <w:r w:rsidRPr="0023356C">
              <w:rPr>
                <w:rFonts w:ascii="Times New Roman" w:hAnsi="Times New Roman" w:cs="Times New Roman"/>
              </w:rPr>
              <w:t xml:space="preserve">            Yes</w:t>
            </w:r>
          </w:p>
          <w:p w:rsidR="00A25D26" w:rsidRPr="0023356C" w:rsidRDefault="00A25D26" w:rsidP="00814C54">
            <w:pPr>
              <w:spacing w:line="480" w:lineRule="auto"/>
              <w:rPr>
                <w:rFonts w:ascii="Times New Roman" w:hAnsi="Times New Roman" w:cs="Times New Roman"/>
              </w:rPr>
            </w:pPr>
            <w:r w:rsidRPr="0023356C">
              <w:rPr>
                <w:rFonts w:ascii="Times New Roman" w:hAnsi="Times New Roman" w:cs="Times New Roman"/>
              </w:rPr>
              <w:t xml:space="preserve">            No</w:t>
            </w:r>
          </w:p>
        </w:tc>
        <w:tc>
          <w:tcPr>
            <w:tcW w:w="1418" w:type="dxa"/>
          </w:tcPr>
          <w:p w:rsidR="00A25D26" w:rsidRPr="0023356C" w:rsidRDefault="00A25D26" w:rsidP="00814C54">
            <w:pPr>
              <w:spacing w:line="480" w:lineRule="auto"/>
              <w:rPr>
                <w:rFonts w:ascii="Times New Roman" w:hAnsi="Times New Roman" w:cs="Times New Roman"/>
              </w:rPr>
            </w:pP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26 (60%)</w:t>
            </w:r>
          </w:p>
          <w:p w:rsidR="00A25D26" w:rsidRPr="0023356C" w:rsidRDefault="00A25D26" w:rsidP="007C3D3E">
            <w:pPr>
              <w:spacing w:line="480" w:lineRule="auto"/>
              <w:jc w:val="center"/>
              <w:rPr>
                <w:rFonts w:ascii="Times New Roman" w:hAnsi="Times New Roman" w:cs="Times New Roman"/>
                <w:vertAlign w:val="superscript"/>
              </w:rPr>
            </w:pPr>
            <w:r w:rsidRPr="0023356C">
              <w:rPr>
                <w:rFonts w:ascii="Times New Roman" w:hAnsi="Times New Roman" w:cs="Times New Roman"/>
              </w:rPr>
              <w:t>17 (40%)</w:t>
            </w:r>
          </w:p>
        </w:tc>
        <w:tc>
          <w:tcPr>
            <w:tcW w:w="1701" w:type="dxa"/>
          </w:tcPr>
          <w:p w:rsidR="00A25D26" w:rsidRPr="0023356C" w:rsidRDefault="00A25D26" w:rsidP="00814C54">
            <w:pPr>
              <w:spacing w:line="480" w:lineRule="auto"/>
              <w:rPr>
                <w:rFonts w:ascii="Times New Roman" w:hAnsi="Times New Roman" w:cs="Times New Roman"/>
              </w:rPr>
            </w:pP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17 (65%)</w:t>
            </w: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 xml:space="preserve">  9 (35%)</w:t>
            </w:r>
          </w:p>
        </w:tc>
        <w:tc>
          <w:tcPr>
            <w:tcW w:w="1701" w:type="dxa"/>
          </w:tcPr>
          <w:p w:rsidR="00A25D26" w:rsidRPr="0023356C" w:rsidRDefault="00A25D26" w:rsidP="00814C54">
            <w:pPr>
              <w:spacing w:line="480" w:lineRule="auto"/>
              <w:rPr>
                <w:rFonts w:ascii="Times New Roman" w:hAnsi="Times New Roman" w:cs="Times New Roman"/>
              </w:rPr>
            </w:pP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9 (53%)</w:t>
            </w: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8 (47%)</w:t>
            </w:r>
          </w:p>
        </w:tc>
      </w:tr>
      <w:tr w:rsidR="00A25D26" w:rsidTr="00A25D26">
        <w:tc>
          <w:tcPr>
            <w:tcW w:w="2518" w:type="dxa"/>
          </w:tcPr>
          <w:p w:rsidR="00A25D26" w:rsidRPr="0023356C" w:rsidRDefault="00A25D26" w:rsidP="00814C54">
            <w:pPr>
              <w:spacing w:line="480" w:lineRule="auto"/>
              <w:rPr>
                <w:rFonts w:ascii="Times New Roman" w:hAnsi="Times New Roman" w:cs="Times New Roman"/>
              </w:rPr>
            </w:pPr>
            <w:r w:rsidRPr="0023356C">
              <w:rPr>
                <w:rFonts w:ascii="Times New Roman" w:hAnsi="Times New Roman" w:cs="Times New Roman"/>
              </w:rPr>
              <w:t>Recurrence:</w:t>
            </w:r>
          </w:p>
          <w:p w:rsidR="00A25D26" w:rsidRPr="0023356C" w:rsidRDefault="00A25D26" w:rsidP="00814C54">
            <w:pPr>
              <w:spacing w:line="480" w:lineRule="auto"/>
              <w:rPr>
                <w:rFonts w:ascii="Times New Roman" w:hAnsi="Times New Roman" w:cs="Times New Roman"/>
              </w:rPr>
            </w:pPr>
            <w:r w:rsidRPr="0023356C">
              <w:rPr>
                <w:rFonts w:ascii="Times New Roman" w:hAnsi="Times New Roman" w:cs="Times New Roman"/>
              </w:rPr>
              <w:t xml:space="preserve">            Yes</w:t>
            </w:r>
          </w:p>
          <w:p w:rsidR="00A25D26" w:rsidRPr="0023356C" w:rsidRDefault="00A25D26" w:rsidP="00814C54">
            <w:pPr>
              <w:spacing w:line="480" w:lineRule="auto"/>
              <w:rPr>
                <w:rFonts w:ascii="Times New Roman" w:hAnsi="Times New Roman" w:cs="Times New Roman"/>
              </w:rPr>
            </w:pPr>
            <w:r w:rsidRPr="0023356C">
              <w:rPr>
                <w:rFonts w:ascii="Times New Roman" w:hAnsi="Times New Roman" w:cs="Times New Roman"/>
              </w:rPr>
              <w:lastRenderedPageBreak/>
              <w:t xml:space="preserve">            No</w:t>
            </w:r>
          </w:p>
        </w:tc>
        <w:tc>
          <w:tcPr>
            <w:tcW w:w="1418" w:type="dxa"/>
          </w:tcPr>
          <w:p w:rsidR="00A25D26" w:rsidRPr="0023356C" w:rsidRDefault="00A25D26" w:rsidP="00814C54">
            <w:pPr>
              <w:spacing w:line="480" w:lineRule="auto"/>
              <w:jc w:val="center"/>
              <w:rPr>
                <w:rFonts w:ascii="Times New Roman" w:hAnsi="Times New Roman" w:cs="Times New Roman"/>
              </w:rPr>
            </w:pP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16 (37%)</w:t>
            </w: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lastRenderedPageBreak/>
              <w:t>27 (63%)</w:t>
            </w:r>
          </w:p>
        </w:tc>
        <w:tc>
          <w:tcPr>
            <w:tcW w:w="1701" w:type="dxa"/>
          </w:tcPr>
          <w:p w:rsidR="00A25D26" w:rsidRPr="0023356C" w:rsidRDefault="00A25D26" w:rsidP="00814C54">
            <w:pPr>
              <w:spacing w:line="480" w:lineRule="auto"/>
              <w:jc w:val="center"/>
              <w:rPr>
                <w:rFonts w:ascii="Times New Roman" w:hAnsi="Times New Roman" w:cs="Times New Roman"/>
              </w:rPr>
            </w:pP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7 (27%)</w:t>
            </w: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lastRenderedPageBreak/>
              <w:t>19 (73%)</w:t>
            </w:r>
          </w:p>
        </w:tc>
        <w:tc>
          <w:tcPr>
            <w:tcW w:w="1701" w:type="dxa"/>
          </w:tcPr>
          <w:p w:rsidR="00A25D26" w:rsidRPr="0023356C" w:rsidRDefault="00A25D26" w:rsidP="00814C54">
            <w:pPr>
              <w:spacing w:line="480" w:lineRule="auto"/>
              <w:jc w:val="center"/>
              <w:rPr>
                <w:rFonts w:ascii="Times New Roman" w:hAnsi="Times New Roman" w:cs="Times New Roman"/>
              </w:rPr>
            </w:pP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9 (53%)</w:t>
            </w: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lastRenderedPageBreak/>
              <w:t>8 (47%)</w:t>
            </w:r>
          </w:p>
        </w:tc>
      </w:tr>
      <w:tr w:rsidR="00A25D26" w:rsidTr="00A25D26">
        <w:tc>
          <w:tcPr>
            <w:tcW w:w="2518" w:type="dxa"/>
          </w:tcPr>
          <w:p w:rsidR="00A25D26" w:rsidRPr="0023356C" w:rsidRDefault="003C6A98" w:rsidP="00814C54">
            <w:pPr>
              <w:spacing w:line="480" w:lineRule="auto"/>
              <w:rPr>
                <w:rFonts w:ascii="Times New Roman" w:hAnsi="Times New Roman" w:cs="Times New Roman"/>
              </w:rPr>
            </w:pPr>
            <w:r>
              <w:lastRenderedPageBreak/>
              <w:br w:type="page"/>
            </w:r>
            <w:r w:rsidR="00A25D26" w:rsidRPr="0023356C">
              <w:rPr>
                <w:rFonts w:ascii="Times New Roman" w:hAnsi="Times New Roman" w:cs="Times New Roman"/>
              </w:rPr>
              <w:t>2 yr Survival:</w:t>
            </w:r>
          </w:p>
          <w:p w:rsidR="00A25D26" w:rsidRPr="0023356C" w:rsidRDefault="00A25D26" w:rsidP="00814C54">
            <w:pPr>
              <w:spacing w:line="480" w:lineRule="auto"/>
              <w:rPr>
                <w:rFonts w:ascii="Times New Roman" w:hAnsi="Times New Roman" w:cs="Times New Roman"/>
              </w:rPr>
            </w:pPr>
            <w:r w:rsidRPr="0023356C">
              <w:rPr>
                <w:rFonts w:ascii="Times New Roman" w:hAnsi="Times New Roman" w:cs="Times New Roman"/>
              </w:rPr>
              <w:t xml:space="preserve">            Disease free</w:t>
            </w:r>
          </w:p>
          <w:p w:rsidR="00A25D26" w:rsidRPr="0023356C" w:rsidRDefault="00A25D26" w:rsidP="00814C54">
            <w:pPr>
              <w:spacing w:line="480" w:lineRule="auto"/>
              <w:rPr>
                <w:rFonts w:ascii="Times New Roman" w:hAnsi="Times New Roman" w:cs="Times New Roman"/>
              </w:rPr>
            </w:pPr>
            <w:r w:rsidRPr="0023356C">
              <w:rPr>
                <w:rFonts w:ascii="Times New Roman" w:hAnsi="Times New Roman" w:cs="Times New Roman"/>
              </w:rPr>
              <w:t xml:space="preserve">            DOD</w:t>
            </w:r>
          </w:p>
          <w:p w:rsidR="00A25D26" w:rsidRPr="0023356C" w:rsidRDefault="00A25D26" w:rsidP="00814C54">
            <w:pPr>
              <w:spacing w:line="480" w:lineRule="auto"/>
              <w:rPr>
                <w:rFonts w:ascii="Times New Roman" w:hAnsi="Times New Roman" w:cs="Times New Roman"/>
              </w:rPr>
            </w:pPr>
            <w:r w:rsidRPr="0023356C">
              <w:rPr>
                <w:rFonts w:ascii="Times New Roman" w:hAnsi="Times New Roman" w:cs="Times New Roman"/>
              </w:rPr>
              <w:t xml:space="preserve">            Died (other)</w:t>
            </w:r>
          </w:p>
        </w:tc>
        <w:tc>
          <w:tcPr>
            <w:tcW w:w="1418" w:type="dxa"/>
          </w:tcPr>
          <w:p w:rsidR="00A25D26" w:rsidRPr="0023356C" w:rsidRDefault="00A25D26" w:rsidP="00814C54">
            <w:pPr>
              <w:spacing w:line="480" w:lineRule="auto"/>
              <w:jc w:val="center"/>
              <w:rPr>
                <w:rFonts w:ascii="Times New Roman" w:hAnsi="Times New Roman" w:cs="Times New Roman"/>
              </w:rPr>
            </w:pP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32 (74%)</w:t>
            </w: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8 (19%)</w:t>
            </w: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3 (7%)</w:t>
            </w:r>
          </w:p>
        </w:tc>
        <w:tc>
          <w:tcPr>
            <w:tcW w:w="1701" w:type="dxa"/>
          </w:tcPr>
          <w:p w:rsidR="00A25D26" w:rsidRPr="0023356C" w:rsidRDefault="00A25D26" w:rsidP="00814C54">
            <w:pPr>
              <w:spacing w:line="480" w:lineRule="auto"/>
              <w:jc w:val="center"/>
              <w:rPr>
                <w:rFonts w:ascii="Times New Roman" w:hAnsi="Times New Roman" w:cs="Times New Roman"/>
              </w:rPr>
            </w:pP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21 (81%)</w:t>
            </w: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 xml:space="preserve">  3 (12%)</w:t>
            </w: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2 (8%)</w:t>
            </w:r>
          </w:p>
        </w:tc>
        <w:tc>
          <w:tcPr>
            <w:tcW w:w="1701" w:type="dxa"/>
          </w:tcPr>
          <w:p w:rsidR="00A25D26" w:rsidRPr="0023356C" w:rsidRDefault="00A25D26" w:rsidP="00814C54">
            <w:pPr>
              <w:spacing w:line="480" w:lineRule="auto"/>
              <w:jc w:val="center"/>
              <w:rPr>
                <w:rFonts w:ascii="Times New Roman" w:hAnsi="Times New Roman" w:cs="Times New Roman"/>
              </w:rPr>
            </w:pP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11 (65%)</w:t>
            </w: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5 (29%)</w:t>
            </w:r>
          </w:p>
          <w:p w:rsidR="00A25D26" w:rsidRPr="0023356C" w:rsidRDefault="00A25D26" w:rsidP="00814C54">
            <w:pPr>
              <w:spacing w:line="480" w:lineRule="auto"/>
              <w:jc w:val="center"/>
              <w:rPr>
                <w:rFonts w:ascii="Times New Roman" w:hAnsi="Times New Roman" w:cs="Times New Roman"/>
              </w:rPr>
            </w:pPr>
            <w:r w:rsidRPr="0023356C">
              <w:rPr>
                <w:rFonts w:ascii="Times New Roman" w:hAnsi="Times New Roman" w:cs="Times New Roman"/>
              </w:rPr>
              <w:t>1 (6%)</w:t>
            </w:r>
          </w:p>
        </w:tc>
      </w:tr>
    </w:tbl>
    <w:p w:rsidR="007B0F0C" w:rsidRDefault="007B0F0C" w:rsidP="00814C54">
      <w:pPr>
        <w:spacing w:line="480" w:lineRule="auto"/>
        <w:rPr>
          <w:rFonts w:cs="Times New Roman"/>
        </w:rPr>
      </w:pPr>
    </w:p>
    <w:p w:rsidR="007B0F0C" w:rsidRDefault="005B4E85" w:rsidP="00814C54">
      <w:pPr>
        <w:spacing w:line="480" w:lineRule="auto"/>
      </w:pPr>
      <w:proofErr w:type="gramStart"/>
      <w:r>
        <w:rPr>
          <w:vertAlign w:val="superscript"/>
        </w:rPr>
        <w:t>a</w:t>
      </w:r>
      <w:r w:rsidR="007B0F0C">
        <w:t xml:space="preserve">  </w:t>
      </w:r>
      <w:r w:rsidR="007B0F0C" w:rsidRPr="00856D29">
        <w:t>me</w:t>
      </w:r>
      <w:proofErr w:type="gramEnd"/>
      <w:r w:rsidR="007B0F0C">
        <w:t xml:space="preserve">+ </w:t>
      </w:r>
      <w:proofErr w:type="spellStart"/>
      <w:r w:rsidR="007B0F0C">
        <w:t>tumours</w:t>
      </w:r>
      <w:proofErr w:type="spellEnd"/>
      <w:r w:rsidR="007B0F0C">
        <w:t xml:space="preserve">: </w:t>
      </w:r>
      <w:proofErr w:type="spellStart"/>
      <w:r w:rsidR="007B0F0C">
        <w:t>tumours</w:t>
      </w:r>
      <w:proofErr w:type="spellEnd"/>
      <w:r w:rsidR="007B0F0C">
        <w:t xml:space="preserve"> showing ≥5% </w:t>
      </w:r>
      <w:proofErr w:type="spellStart"/>
      <w:r w:rsidR="007B0F0C">
        <w:t>methylation</w:t>
      </w:r>
      <w:proofErr w:type="spellEnd"/>
      <w:r w:rsidR="007B0F0C">
        <w:t xml:space="preserve"> at ≥ 1 gene promoter</w:t>
      </w:r>
    </w:p>
    <w:p w:rsidR="007B0F0C" w:rsidRDefault="005B4E85" w:rsidP="00814C54">
      <w:pPr>
        <w:spacing w:line="480" w:lineRule="auto"/>
      </w:pPr>
      <w:proofErr w:type="gramStart"/>
      <w:r>
        <w:rPr>
          <w:vertAlign w:val="superscript"/>
        </w:rPr>
        <w:t>b</w:t>
      </w:r>
      <w:r w:rsidR="007B0F0C">
        <w:t xml:space="preserve">  me</w:t>
      </w:r>
      <w:proofErr w:type="gramEnd"/>
      <w:r w:rsidR="007B0F0C">
        <w:t xml:space="preserve">- </w:t>
      </w:r>
      <w:proofErr w:type="spellStart"/>
      <w:r w:rsidR="007B0F0C">
        <w:t>tumours</w:t>
      </w:r>
      <w:proofErr w:type="spellEnd"/>
      <w:r w:rsidR="007B0F0C">
        <w:t xml:space="preserve">: </w:t>
      </w:r>
      <w:proofErr w:type="spellStart"/>
      <w:r w:rsidR="007B0F0C">
        <w:t>tumours</w:t>
      </w:r>
      <w:proofErr w:type="spellEnd"/>
      <w:r w:rsidR="007B0F0C">
        <w:t xml:space="preserve"> showing &lt;5% </w:t>
      </w:r>
      <w:proofErr w:type="spellStart"/>
      <w:r w:rsidR="007B0F0C">
        <w:t>methylation</w:t>
      </w:r>
      <w:proofErr w:type="spellEnd"/>
      <w:r w:rsidR="007B0F0C">
        <w:t xml:space="preserve"> at all gene promoters</w:t>
      </w:r>
    </w:p>
    <w:p w:rsidR="0040607C" w:rsidRPr="007E1AAF" w:rsidRDefault="0040607C" w:rsidP="00814C54">
      <w:pPr>
        <w:spacing w:line="480" w:lineRule="auto"/>
        <w:rPr>
          <w:rFonts w:cs="Times New Roman"/>
        </w:rPr>
      </w:pPr>
      <w:proofErr w:type="gramStart"/>
      <w:r w:rsidRPr="007E1AAF">
        <w:rPr>
          <w:vertAlign w:val="superscript"/>
        </w:rPr>
        <w:t>c</w:t>
      </w:r>
      <w:proofErr w:type="gramEnd"/>
      <w:r w:rsidRPr="007E1AAF">
        <w:t xml:space="preserve"> </w:t>
      </w:r>
      <w:r w:rsidRPr="007E1AAF">
        <w:rPr>
          <w:rFonts w:cs="Times New Roman"/>
        </w:rPr>
        <w:t>invasive front classified into cohesive and non-cohesive</w:t>
      </w:r>
      <w:r w:rsidR="00116E60" w:rsidRPr="007E1AAF">
        <w:rPr>
          <w:rFonts w:cs="Times New Roman"/>
        </w:rPr>
        <w:t xml:space="preserve"> patterns</w:t>
      </w:r>
    </w:p>
    <w:p w:rsidR="003C6A98" w:rsidRPr="003C6A98" w:rsidRDefault="003C6A98" w:rsidP="00814C54">
      <w:pPr>
        <w:spacing w:line="480" w:lineRule="auto"/>
      </w:pPr>
      <w:r w:rsidRPr="007E1AAF">
        <w:t xml:space="preserve">ECS: </w:t>
      </w:r>
      <w:proofErr w:type="spellStart"/>
      <w:r w:rsidRPr="007E1AAF">
        <w:t>Extracapsular</w:t>
      </w:r>
      <w:proofErr w:type="spellEnd"/>
      <w:r w:rsidRPr="007E1AAF">
        <w:t xml:space="preserve"> spread</w:t>
      </w:r>
      <w:r w:rsidR="0040607C" w:rsidRPr="007E1AAF">
        <w:t>; DOD: Died of disease</w:t>
      </w:r>
    </w:p>
    <w:p w:rsidR="007B0F0C" w:rsidRDefault="005B4E85" w:rsidP="00814C54">
      <w:pPr>
        <w:spacing w:line="480" w:lineRule="auto"/>
      </w:pPr>
      <w:proofErr w:type="gramStart"/>
      <w:r>
        <w:rPr>
          <w:vertAlign w:val="superscript"/>
        </w:rPr>
        <w:t>*</w:t>
      </w:r>
      <w:r w:rsidR="007B0F0C">
        <w:t xml:space="preserve">  p</w:t>
      </w:r>
      <w:proofErr w:type="gramEnd"/>
      <w:r w:rsidR="007B0F0C">
        <w:t>=0.0</w:t>
      </w:r>
      <w:r>
        <w:t>5</w:t>
      </w:r>
    </w:p>
    <w:p w:rsidR="007B0F0C" w:rsidRDefault="007B0F0C" w:rsidP="00814C54">
      <w:pPr>
        <w:spacing w:line="480" w:lineRule="auto"/>
      </w:pPr>
      <w:r>
        <w:t xml:space="preserve">  </w:t>
      </w:r>
    </w:p>
    <w:p w:rsidR="00D651C9" w:rsidRDefault="00D651C9">
      <w:pPr>
        <w:rPr>
          <w:u w:val="single"/>
        </w:rPr>
      </w:pPr>
      <w:r>
        <w:rPr>
          <w:u w:val="single"/>
        </w:rPr>
        <w:br w:type="page"/>
      </w:r>
    </w:p>
    <w:p w:rsidR="007B0F0C" w:rsidRDefault="007B0F0C" w:rsidP="00814C54">
      <w:pPr>
        <w:spacing w:line="480" w:lineRule="auto"/>
      </w:pPr>
      <w:r w:rsidRPr="007B7039">
        <w:rPr>
          <w:u w:val="single"/>
        </w:rPr>
        <w:lastRenderedPageBreak/>
        <w:t xml:space="preserve">Table </w:t>
      </w:r>
      <w:proofErr w:type="gramStart"/>
      <w:r w:rsidRPr="007B7039">
        <w:rPr>
          <w:u w:val="single"/>
        </w:rPr>
        <w:t>2</w:t>
      </w:r>
      <w:r w:rsidR="007B7039">
        <w:rPr>
          <w:u w:val="single"/>
        </w:rPr>
        <w:t xml:space="preserve">  </w:t>
      </w:r>
      <w:r>
        <w:t>Correlation</w:t>
      </w:r>
      <w:proofErr w:type="gramEnd"/>
      <w:r>
        <w:t xml:space="preserve"> of </w:t>
      </w:r>
      <w:proofErr w:type="spellStart"/>
      <w:r>
        <w:t>methylation</w:t>
      </w:r>
      <w:proofErr w:type="spellEnd"/>
      <w:r>
        <w:t xml:space="preserve"> at deep margins with </w:t>
      </w:r>
      <w:proofErr w:type="spellStart"/>
      <w:r>
        <w:t>clinicopathological</w:t>
      </w:r>
      <w:proofErr w:type="spellEnd"/>
      <w:r>
        <w:t xml:space="preserve"> parameters</w:t>
      </w:r>
    </w:p>
    <w:tbl>
      <w:tblPr>
        <w:tblW w:w="91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1806"/>
        <w:gridCol w:w="1704"/>
        <w:gridCol w:w="1704"/>
        <w:gridCol w:w="1705"/>
      </w:tblGrid>
      <w:tr w:rsidR="0062170A" w:rsidTr="0040607C">
        <w:tc>
          <w:tcPr>
            <w:tcW w:w="2269" w:type="dxa"/>
          </w:tcPr>
          <w:p w:rsidR="0062170A" w:rsidRPr="0023356C" w:rsidRDefault="0062170A" w:rsidP="00814C54">
            <w:pPr>
              <w:spacing w:line="480" w:lineRule="auto"/>
              <w:rPr>
                <w:rFonts w:ascii="Times New Roman" w:hAnsi="Times New Roman" w:cs="Times New Roman"/>
              </w:rPr>
            </w:pPr>
          </w:p>
        </w:tc>
        <w:tc>
          <w:tcPr>
            <w:tcW w:w="6919" w:type="dxa"/>
            <w:gridSpan w:val="4"/>
          </w:tcPr>
          <w:p w:rsidR="0062170A" w:rsidRPr="0062170A" w:rsidRDefault="0062170A" w:rsidP="00814C54">
            <w:pPr>
              <w:spacing w:line="480" w:lineRule="auto"/>
              <w:jc w:val="center"/>
              <w:rPr>
                <w:rFonts w:ascii="Times New Roman" w:hAnsi="Times New Roman" w:cs="Times New Roman"/>
                <w:iCs/>
              </w:rPr>
            </w:pPr>
            <w:r>
              <w:rPr>
                <w:rFonts w:ascii="Times New Roman" w:hAnsi="Times New Roman" w:cs="Times New Roman"/>
                <w:iCs/>
              </w:rPr>
              <w:t xml:space="preserve">Gene Promoter </w:t>
            </w:r>
            <w:proofErr w:type="spellStart"/>
            <w:r>
              <w:rPr>
                <w:rFonts w:ascii="Times New Roman" w:hAnsi="Times New Roman" w:cs="Times New Roman"/>
                <w:iCs/>
              </w:rPr>
              <w:t>Methylation</w:t>
            </w:r>
            <w:proofErr w:type="spellEnd"/>
            <w:r>
              <w:rPr>
                <w:rFonts w:ascii="Times New Roman" w:hAnsi="Times New Roman" w:cs="Times New Roman"/>
                <w:iCs/>
              </w:rPr>
              <w:t xml:space="preserve"> at:</w:t>
            </w:r>
          </w:p>
        </w:tc>
      </w:tr>
      <w:tr w:rsidR="007B0F0C" w:rsidTr="0040607C">
        <w:tc>
          <w:tcPr>
            <w:tcW w:w="2269" w:type="dxa"/>
          </w:tcPr>
          <w:p w:rsidR="007B0F0C" w:rsidRPr="0023356C" w:rsidRDefault="007B0F0C" w:rsidP="00814C54">
            <w:pPr>
              <w:spacing w:line="480" w:lineRule="auto"/>
              <w:rPr>
                <w:rFonts w:ascii="Times New Roman" w:hAnsi="Times New Roman" w:cs="Times New Roman"/>
              </w:rPr>
            </w:pPr>
          </w:p>
        </w:tc>
        <w:tc>
          <w:tcPr>
            <w:tcW w:w="1806" w:type="dxa"/>
          </w:tcPr>
          <w:p w:rsidR="007B0F0C" w:rsidRPr="0023356C" w:rsidRDefault="007B0F0C" w:rsidP="00D651C9">
            <w:pPr>
              <w:jc w:val="center"/>
              <w:rPr>
                <w:rFonts w:ascii="Times New Roman" w:hAnsi="Times New Roman" w:cs="Times New Roman"/>
              </w:rPr>
            </w:pPr>
            <w:r w:rsidRPr="0023356C">
              <w:rPr>
                <w:rFonts w:ascii="Times New Roman" w:hAnsi="Times New Roman" w:cs="Times New Roman"/>
              </w:rPr>
              <w:t xml:space="preserve">p16 </w:t>
            </w:r>
          </w:p>
          <w:p w:rsidR="007B0F0C" w:rsidRPr="007E1AAF" w:rsidRDefault="0040607C" w:rsidP="00D651C9">
            <w:pPr>
              <w:jc w:val="center"/>
              <w:rPr>
                <w:rFonts w:ascii="Times New Roman" w:hAnsi="Times New Roman" w:cs="Times New Roman"/>
                <w:i/>
                <w:iCs/>
              </w:rPr>
            </w:pPr>
            <w:r w:rsidRPr="007E1AAF">
              <w:rPr>
                <w:rFonts w:ascii="Times New Roman" w:hAnsi="Times New Roman" w:cs="Times New Roman"/>
              </w:rPr>
              <w:t>and/or</w:t>
            </w:r>
            <w:r w:rsidR="007B0F0C" w:rsidRPr="007E1AAF">
              <w:rPr>
                <w:rFonts w:ascii="Times New Roman" w:hAnsi="Times New Roman" w:cs="Times New Roman"/>
              </w:rPr>
              <w:t xml:space="preserve"> </w:t>
            </w:r>
            <w:r w:rsidR="007B0F0C" w:rsidRPr="007E1AAF">
              <w:rPr>
                <w:rFonts w:ascii="Times New Roman" w:hAnsi="Times New Roman" w:cs="Times New Roman"/>
                <w:i/>
                <w:iCs/>
              </w:rPr>
              <w:t>TMEFF2</w:t>
            </w:r>
          </w:p>
          <w:p w:rsidR="007B0F0C" w:rsidRPr="0023356C" w:rsidRDefault="007B0F0C" w:rsidP="0040607C">
            <w:pPr>
              <w:jc w:val="center"/>
              <w:rPr>
                <w:rFonts w:ascii="Times New Roman" w:hAnsi="Times New Roman" w:cs="Times New Roman"/>
              </w:rPr>
            </w:pPr>
            <w:r w:rsidRPr="007E1AAF">
              <w:rPr>
                <w:rFonts w:ascii="Times New Roman" w:hAnsi="Times New Roman" w:cs="Times New Roman"/>
              </w:rPr>
              <w:t xml:space="preserve"> </w:t>
            </w:r>
            <w:r w:rsidR="0040607C" w:rsidRPr="007E1AAF">
              <w:rPr>
                <w:rFonts w:ascii="Times New Roman" w:hAnsi="Times New Roman" w:cs="Times New Roman"/>
              </w:rPr>
              <w:t>and/or</w:t>
            </w:r>
            <w:r w:rsidRPr="0023356C">
              <w:rPr>
                <w:rFonts w:ascii="Times New Roman" w:hAnsi="Times New Roman" w:cs="Times New Roman"/>
              </w:rPr>
              <w:t xml:space="preserve"> </w:t>
            </w:r>
            <w:r w:rsidRPr="0023356C">
              <w:rPr>
                <w:rFonts w:ascii="Times New Roman" w:hAnsi="Times New Roman" w:cs="Times New Roman"/>
                <w:i/>
                <w:iCs/>
              </w:rPr>
              <w:t>CYGB</w:t>
            </w:r>
          </w:p>
        </w:tc>
        <w:tc>
          <w:tcPr>
            <w:tcW w:w="1704" w:type="dxa"/>
          </w:tcPr>
          <w:p w:rsidR="007B0F0C" w:rsidRPr="0023356C" w:rsidRDefault="007B0F0C" w:rsidP="00814C54">
            <w:pPr>
              <w:spacing w:line="480" w:lineRule="auto"/>
              <w:jc w:val="center"/>
              <w:rPr>
                <w:rFonts w:ascii="Times New Roman" w:hAnsi="Times New Roman" w:cs="Times New Roman"/>
              </w:rPr>
            </w:pPr>
            <w:r w:rsidRPr="0023356C">
              <w:rPr>
                <w:rFonts w:ascii="Times New Roman" w:hAnsi="Times New Roman" w:cs="Times New Roman"/>
              </w:rPr>
              <w:t>P16 alone</w:t>
            </w:r>
          </w:p>
        </w:tc>
        <w:tc>
          <w:tcPr>
            <w:tcW w:w="1704" w:type="dxa"/>
          </w:tcPr>
          <w:p w:rsidR="007B0F0C" w:rsidRPr="0023356C" w:rsidRDefault="007B0F0C" w:rsidP="00814C54">
            <w:pPr>
              <w:spacing w:line="480" w:lineRule="auto"/>
              <w:jc w:val="center"/>
              <w:rPr>
                <w:rFonts w:ascii="Times New Roman" w:hAnsi="Times New Roman" w:cs="Times New Roman"/>
              </w:rPr>
            </w:pPr>
            <w:r w:rsidRPr="0023356C">
              <w:rPr>
                <w:rFonts w:ascii="Times New Roman" w:hAnsi="Times New Roman" w:cs="Times New Roman"/>
                <w:i/>
                <w:iCs/>
              </w:rPr>
              <w:t xml:space="preserve">TMEFF </w:t>
            </w:r>
            <w:r w:rsidRPr="0023356C">
              <w:rPr>
                <w:rFonts w:ascii="Times New Roman" w:hAnsi="Times New Roman" w:cs="Times New Roman"/>
              </w:rPr>
              <w:t>alone</w:t>
            </w:r>
          </w:p>
        </w:tc>
        <w:tc>
          <w:tcPr>
            <w:tcW w:w="1705" w:type="dxa"/>
          </w:tcPr>
          <w:p w:rsidR="007B0F0C" w:rsidRPr="0023356C" w:rsidRDefault="007B0F0C" w:rsidP="00814C54">
            <w:pPr>
              <w:spacing w:line="480" w:lineRule="auto"/>
              <w:jc w:val="center"/>
              <w:rPr>
                <w:rFonts w:ascii="Times New Roman" w:hAnsi="Times New Roman" w:cs="Times New Roman"/>
              </w:rPr>
            </w:pPr>
            <w:r w:rsidRPr="0023356C">
              <w:rPr>
                <w:rFonts w:ascii="Times New Roman" w:hAnsi="Times New Roman" w:cs="Times New Roman"/>
                <w:i/>
                <w:iCs/>
              </w:rPr>
              <w:t>CYGB</w:t>
            </w:r>
            <w:r w:rsidRPr="0023356C">
              <w:rPr>
                <w:rFonts w:ascii="Times New Roman" w:hAnsi="Times New Roman" w:cs="Times New Roman"/>
              </w:rPr>
              <w:t xml:space="preserve"> alone</w:t>
            </w:r>
          </w:p>
        </w:tc>
      </w:tr>
      <w:tr w:rsidR="007B0F0C" w:rsidTr="0040607C">
        <w:tc>
          <w:tcPr>
            <w:tcW w:w="2269" w:type="dxa"/>
          </w:tcPr>
          <w:p w:rsidR="007B0F0C" w:rsidRPr="0023356C" w:rsidRDefault="007B0F0C" w:rsidP="00D651C9">
            <w:pPr>
              <w:rPr>
                <w:rFonts w:ascii="Times New Roman" w:hAnsi="Times New Roman" w:cs="Times New Roman"/>
              </w:rPr>
            </w:pPr>
            <w:r w:rsidRPr="0023356C">
              <w:rPr>
                <w:rFonts w:ascii="Times New Roman" w:hAnsi="Times New Roman" w:cs="Times New Roman"/>
              </w:rPr>
              <w:t>Close/involved deep margins</w:t>
            </w:r>
          </w:p>
        </w:tc>
        <w:tc>
          <w:tcPr>
            <w:tcW w:w="1806" w:type="dxa"/>
          </w:tcPr>
          <w:p w:rsidR="007B0F0C" w:rsidRPr="0023356C" w:rsidRDefault="007B0F0C" w:rsidP="00814C54">
            <w:pPr>
              <w:spacing w:line="480" w:lineRule="auto"/>
              <w:jc w:val="center"/>
              <w:rPr>
                <w:rFonts w:ascii="Times New Roman" w:hAnsi="Times New Roman" w:cs="Times New Roman"/>
              </w:rPr>
            </w:pPr>
            <w:r w:rsidRPr="0023356C">
              <w:rPr>
                <w:rFonts w:ascii="Times New Roman" w:hAnsi="Times New Roman" w:cs="Times New Roman"/>
              </w:rPr>
              <w:t>ns</w:t>
            </w:r>
          </w:p>
        </w:tc>
        <w:tc>
          <w:tcPr>
            <w:tcW w:w="1704" w:type="dxa"/>
          </w:tcPr>
          <w:p w:rsidR="007B0F0C" w:rsidRPr="0023356C" w:rsidRDefault="007B0F0C" w:rsidP="00814C54">
            <w:pPr>
              <w:spacing w:line="480" w:lineRule="auto"/>
              <w:jc w:val="center"/>
              <w:rPr>
                <w:rFonts w:ascii="Times New Roman" w:hAnsi="Times New Roman" w:cs="Times New Roman"/>
              </w:rPr>
            </w:pPr>
            <w:r w:rsidRPr="0023356C">
              <w:rPr>
                <w:rFonts w:ascii="Times New Roman" w:hAnsi="Times New Roman" w:cs="Times New Roman"/>
              </w:rPr>
              <w:t>0.071</w:t>
            </w:r>
          </w:p>
        </w:tc>
        <w:tc>
          <w:tcPr>
            <w:tcW w:w="1704" w:type="dxa"/>
          </w:tcPr>
          <w:p w:rsidR="007B0F0C" w:rsidRPr="0023356C" w:rsidRDefault="007B0F0C" w:rsidP="00814C54">
            <w:pPr>
              <w:spacing w:line="480" w:lineRule="auto"/>
              <w:jc w:val="center"/>
              <w:rPr>
                <w:rFonts w:ascii="Times New Roman" w:hAnsi="Times New Roman" w:cs="Times New Roman"/>
              </w:rPr>
            </w:pPr>
            <w:r w:rsidRPr="0023356C">
              <w:rPr>
                <w:rFonts w:ascii="Times New Roman" w:hAnsi="Times New Roman" w:cs="Times New Roman"/>
              </w:rPr>
              <w:t>ns</w:t>
            </w:r>
          </w:p>
        </w:tc>
        <w:tc>
          <w:tcPr>
            <w:tcW w:w="1705" w:type="dxa"/>
          </w:tcPr>
          <w:p w:rsidR="007B0F0C" w:rsidRPr="0023356C" w:rsidRDefault="007B0F0C" w:rsidP="00814C54">
            <w:pPr>
              <w:spacing w:line="480" w:lineRule="auto"/>
              <w:jc w:val="center"/>
              <w:rPr>
                <w:rFonts w:ascii="Times New Roman" w:hAnsi="Times New Roman" w:cs="Times New Roman"/>
              </w:rPr>
            </w:pPr>
            <w:r w:rsidRPr="0023356C">
              <w:rPr>
                <w:rFonts w:ascii="Times New Roman" w:hAnsi="Times New Roman" w:cs="Times New Roman"/>
              </w:rPr>
              <w:t>ns</w:t>
            </w:r>
          </w:p>
        </w:tc>
      </w:tr>
      <w:tr w:rsidR="007B0F0C" w:rsidTr="0040607C">
        <w:tc>
          <w:tcPr>
            <w:tcW w:w="2269" w:type="dxa"/>
          </w:tcPr>
          <w:p w:rsidR="007B0F0C" w:rsidRPr="0023356C" w:rsidRDefault="007B0F0C" w:rsidP="00D651C9">
            <w:pPr>
              <w:rPr>
                <w:rFonts w:ascii="Times New Roman" w:hAnsi="Times New Roman" w:cs="Times New Roman"/>
              </w:rPr>
            </w:pPr>
            <w:r w:rsidRPr="0023356C">
              <w:rPr>
                <w:rFonts w:ascii="Times New Roman" w:hAnsi="Times New Roman" w:cs="Times New Roman"/>
              </w:rPr>
              <w:t>Close/involved mucosal margins</w:t>
            </w:r>
          </w:p>
        </w:tc>
        <w:tc>
          <w:tcPr>
            <w:tcW w:w="1806" w:type="dxa"/>
          </w:tcPr>
          <w:p w:rsidR="007B0F0C" w:rsidRPr="0023356C" w:rsidRDefault="007B0F0C" w:rsidP="00814C54">
            <w:pPr>
              <w:spacing w:line="480" w:lineRule="auto"/>
              <w:jc w:val="center"/>
              <w:rPr>
                <w:rFonts w:ascii="Times New Roman" w:hAnsi="Times New Roman" w:cs="Times New Roman"/>
              </w:rPr>
            </w:pPr>
            <w:r w:rsidRPr="0023356C">
              <w:rPr>
                <w:rFonts w:ascii="Times New Roman" w:hAnsi="Times New Roman" w:cs="Times New Roman"/>
              </w:rPr>
              <w:t>0.027</w:t>
            </w:r>
          </w:p>
        </w:tc>
        <w:tc>
          <w:tcPr>
            <w:tcW w:w="1704" w:type="dxa"/>
          </w:tcPr>
          <w:p w:rsidR="007B0F0C" w:rsidRPr="0023356C" w:rsidRDefault="0062170A" w:rsidP="00814C54">
            <w:pPr>
              <w:spacing w:line="480" w:lineRule="auto"/>
              <w:jc w:val="center"/>
              <w:rPr>
                <w:rFonts w:ascii="Times New Roman" w:hAnsi="Times New Roman" w:cs="Times New Roman"/>
              </w:rPr>
            </w:pPr>
            <w:r w:rsidRPr="0023356C">
              <w:rPr>
                <w:rFonts w:ascii="Times New Roman" w:hAnsi="Times New Roman" w:cs="Times New Roman"/>
              </w:rPr>
              <w:t>ns</w:t>
            </w:r>
          </w:p>
        </w:tc>
        <w:tc>
          <w:tcPr>
            <w:tcW w:w="1704" w:type="dxa"/>
          </w:tcPr>
          <w:p w:rsidR="007B0F0C" w:rsidRPr="0023356C" w:rsidRDefault="007B0F0C" w:rsidP="00814C54">
            <w:pPr>
              <w:spacing w:line="480" w:lineRule="auto"/>
              <w:jc w:val="center"/>
              <w:rPr>
                <w:rFonts w:ascii="Times New Roman" w:hAnsi="Times New Roman" w:cs="Times New Roman"/>
              </w:rPr>
            </w:pPr>
            <w:r w:rsidRPr="0023356C">
              <w:rPr>
                <w:rFonts w:ascii="Times New Roman" w:hAnsi="Times New Roman" w:cs="Times New Roman"/>
              </w:rPr>
              <w:t>ns</w:t>
            </w:r>
          </w:p>
        </w:tc>
        <w:tc>
          <w:tcPr>
            <w:tcW w:w="1705" w:type="dxa"/>
          </w:tcPr>
          <w:p w:rsidR="007B0F0C" w:rsidRPr="0023356C" w:rsidRDefault="007B0F0C" w:rsidP="00814C54">
            <w:pPr>
              <w:spacing w:line="480" w:lineRule="auto"/>
              <w:jc w:val="center"/>
              <w:rPr>
                <w:rFonts w:ascii="Times New Roman" w:hAnsi="Times New Roman" w:cs="Times New Roman"/>
              </w:rPr>
            </w:pPr>
            <w:r w:rsidRPr="0023356C">
              <w:rPr>
                <w:rFonts w:ascii="Times New Roman" w:hAnsi="Times New Roman" w:cs="Times New Roman"/>
              </w:rPr>
              <w:t>ns</w:t>
            </w:r>
          </w:p>
        </w:tc>
      </w:tr>
      <w:tr w:rsidR="007B0F0C" w:rsidTr="0040607C">
        <w:tc>
          <w:tcPr>
            <w:tcW w:w="2269" w:type="dxa"/>
          </w:tcPr>
          <w:p w:rsidR="007B0F0C" w:rsidRPr="0040607C" w:rsidRDefault="007B0F0C" w:rsidP="00814C54">
            <w:pPr>
              <w:spacing w:line="480" w:lineRule="auto"/>
              <w:rPr>
                <w:rFonts w:ascii="Times New Roman" w:hAnsi="Times New Roman" w:cs="Times New Roman"/>
                <w:vertAlign w:val="superscript"/>
              </w:rPr>
            </w:pPr>
            <w:r w:rsidRPr="0023356C">
              <w:rPr>
                <w:rFonts w:ascii="Times New Roman" w:hAnsi="Times New Roman" w:cs="Times New Roman"/>
              </w:rPr>
              <w:t xml:space="preserve">Invasive </w:t>
            </w:r>
            <w:proofErr w:type="spellStart"/>
            <w:r w:rsidRPr="0023356C">
              <w:rPr>
                <w:rFonts w:ascii="Times New Roman" w:hAnsi="Times New Roman" w:cs="Times New Roman"/>
              </w:rPr>
              <w:t>front</w:t>
            </w:r>
            <w:r w:rsidR="0040607C">
              <w:rPr>
                <w:rFonts w:ascii="Times New Roman" w:hAnsi="Times New Roman" w:cs="Times New Roman"/>
                <w:vertAlign w:val="superscript"/>
              </w:rPr>
              <w:t>a</w:t>
            </w:r>
            <w:proofErr w:type="spellEnd"/>
          </w:p>
        </w:tc>
        <w:tc>
          <w:tcPr>
            <w:tcW w:w="1806" w:type="dxa"/>
          </w:tcPr>
          <w:p w:rsidR="007B0F0C" w:rsidRPr="0023356C" w:rsidRDefault="007B0F0C" w:rsidP="00814C54">
            <w:pPr>
              <w:spacing w:line="480" w:lineRule="auto"/>
              <w:jc w:val="center"/>
              <w:rPr>
                <w:rFonts w:ascii="Times New Roman" w:hAnsi="Times New Roman" w:cs="Times New Roman"/>
              </w:rPr>
            </w:pPr>
            <w:r w:rsidRPr="0023356C">
              <w:rPr>
                <w:rFonts w:ascii="Times New Roman" w:hAnsi="Times New Roman" w:cs="Times New Roman"/>
              </w:rPr>
              <w:t>ns</w:t>
            </w:r>
          </w:p>
        </w:tc>
        <w:tc>
          <w:tcPr>
            <w:tcW w:w="1704" w:type="dxa"/>
          </w:tcPr>
          <w:p w:rsidR="007B0F0C" w:rsidRPr="0023356C" w:rsidRDefault="007B0F0C" w:rsidP="00814C54">
            <w:pPr>
              <w:spacing w:line="480" w:lineRule="auto"/>
              <w:jc w:val="center"/>
              <w:rPr>
                <w:rFonts w:ascii="Times New Roman" w:hAnsi="Times New Roman" w:cs="Times New Roman"/>
              </w:rPr>
            </w:pPr>
            <w:r w:rsidRPr="0023356C">
              <w:rPr>
                <w:rFonts w:ascii="Times New Roman" w:hAnsi="Times New Roman" w:cs="Times New Roman"/>
              </w:rPr>
              <w:t>0.015</w:t>
            </w:r>
          </w:p>
        </w:tc>
        <w:tc>
          <w:tcPr>
            <w:tcW w:w="1704" w:type="dxa"/>
          </w:tcPr>
          <w:p w:rsidR="007B0F0C" w:rsidRPr="0023356C" w:rsidRDefault="007B0F0C" w:rsidP="00814C54">
            <w:pPr>
              <w:spacing w:line="480" w:lineRule="auto"/>
              <w:jc w:val="center"/>
              <w:rPr>
                <w:rFonts w:ascii="Times New Roman" w:hAnsi="Times New Roman" w:cs="Times New Roman"/>
              </w:rPr>
            </w:pPr>
            <w:r w:rsidRPr="0023356C">
              <w:rPr>
                <w:rFonts w:ascii="Times New Roman" w:hAnsi="Times New Roman" w:cs="Times New Roman"/>
              </w:rPr>
              <w:t>ns</w:t>
            </w:r>
          </w:p>
        </w:tc>
        <w:tc>
          <w:tcPr>
            <w:tcW w:w="1705" w:type="dxa"/>
          </w:tcPr>
          <w:p w:rsidR="007B0F0C" w:rsidRPr="0023356C" w:rsidRDefault="007B0F0C" w:rsidP="00814C54">
            <w:pPr>
              <w:spacing w:line="480" w:lineRule="auto"/>
              <w:jc w:val="center"/>
              <w:rPr>
                <w:rFonts w:ascii="Times New Roman" w:hAnsi="Times New Roman" w:cs="Times New Roman"/>
              </w:rPr>
            </w:pPr>
            <w:r w:rsidRPr="0023356C">
              <w:rPr>
                <w:rFonts w:ascii="Times New Roman" w:hAnsi="Times New Roman" w:cs="Times New Roman"/>
              </w:rPr>
              <w:t>ns</w:t>
            </w:r>
          </w:p>
        </w:tc>
      </w:tr>
      <w:tr w:rsidR="007B0F0C" w:rsidTr="0040607C">
        <w:tc>
          <w:tcPr>
            <w:tcW w:w="2269" w:type="dxa"/>
          </w:tcPr>
          <w:p w:rsidR="007B0F0C" w:rsidRPr="0023356C" w:rsidRDefault="007B0F0C" w:rsidP="00814C54">
            <w:pPr>
              <w:spacing w:line="480" w:lineRule="auto"/>
              <w:rPr>
                <w:rFonts w:ascii="Times New Roman" w:hAnsi="Times New Roman" w:cs="Times New Roman"/>
              </w:rPr>
            </w:pPr>
            <w:r w:rsidRPr="0023356C">
              <w:rPr>
                <w:rFonts w:ascii="Times New Roman" w:hAnsi="Times New Roman" w:cs="Times New Roman"/>
              </w:rPr>
              <w:t>Depth</w:t>
            </w:r>
          </w:p>
        </w:tc>
        <w:tc>
          <w:tcPr>
            <w:tcW w:w="1806" w:type="dxa"/>
          </w:tcPr>
          <w:p w:rsidR="007B0F0C" w:rsidRPr="0023356C" w:rsidRDefault="007B0F0C" w:rsidP="00814C54">
            <w:pPr>
              <w:spacing w:line="480" w:lineRule="auto"/>
              <w:jc w:val="center"/>
              <w:rPr>
                <w:rFonts w:ascii="Times New Roman" w:hAnsi="Times New Roman" w:cs="Times New Roman"/>
              </w:rPr>
            </w:pPr>
            <w:r w:rsidRPr="0023356C">
              <w:rPr>
                <w:rFonts w:ascii="Times New Roman" w:hAnsi="Times New Roman" w:cs="Times New Roman"/>
              </w:rPr>
              <w:t>ns</w:t>
            </w:r>
          </w:p>
        </w:tc>
        <w:tc>
          <w:tcPr>
            <w:tcW w:w="1704" w:type="dxa"/>
          </w:tcPr>
          <w:p w:rsidR="007B0F0C" w:rsidRPr="0023356C" w:rsidRDefault="0062170A" w:rsidP="00814C54">
            <w:pPr>
              <w:spacing w:line="480" w:lineRule="auto"/>
              <w:jc w:val="center"/>
              <w:rPr>
                <w:rFonts w:ascii="Times New Roman" w:hAnsi="Times New Roman" w:cs="Times New Roman"/>
              </w:rPr>
            </w:pPr>
            <w:r w:rsidRPr="0023356C">
              <w:rPr>
                <w:rFonts w:ascii="Times New Roman" w:hAnsi="Times New Roman" w:cs="Times New Roman"/>
              </w:rPr>
              <w:t>ns</w:t>
            </w:r>
          </w:p>
        </w:tc>
        <w:tc>
          <w:tcPr>
            <w:tcW w:w="1704" w:type="dxa"/>
          </w:tcPr>
          <w:p w:rsidR="007B0F0C" w:rsidRPr="0023356C" w:rsidRDefault="007B0F0C" w:rsidP="00814C54">
            <w:pPr>
              <w:spacing w:line="480" w:lineRule="auto"/>
              <w:jc w:val="center"/>
              <w:rPr>
                <w:rFonts w:ascii="Times New Roman" w:hAnsi="Times New Roman" w:cs="Times New Roman"/>
              </w:rPr>
            </w:pPr>
            <w:r w:rsidRPr="0023356C">
              <w:rPr>
                <w:rFonts w:ascii="Times New Roman" w:hAnsi="Times New Roman" w:cs="Times New Roman"/>
              </w:rPr>
              <w:t>ns</w:t>
            </w:r>
          </w:p>
        </w:tc>
        <w:tc>
          <w:tcPr>
            <w:tcW w:w="1705" w:type="dxa"/>
          </w:tcPr>
          <w:p w:rsidR="007B0F0C" w:rsidRPr="0023356C" w:rsidRDefault="007B0F0C" w:rsidP="00814C54">
            <w:pPr>
              <w:spacing w:line="480" w:lineRule="auto"/>
              <w:jc w:val="center"/>
              <w:rPr>
                <w:rFonts w:ascii="Times New Roman" w:hAnsi="Times New Roman" w:cs="Times New Roman"/>
              </w:rPr>
            </w:pPr>
            <w:r w:rsidRPr="0023356C">
              <w:rPr>
                <w:rFonts w:ascii="Times New Roman" w:hAnsi="Times New Roman" w:cs="Times New Roman"/>
              </w:rPr>
              <w:t>ns</w:t>
            </w:r>
          </w:p>
        </w:tc>
      </w:tr>
      <w:tr w:rsidR="007B0F0C" w:rsidTr="0040607C">
        <w:tc>
          <w:tcPr>
            <w:tcW w:w="2269" w:type="dxa"/>
          </w:tcPr>
          <w:p w:rsidR="007B0F0C" w:rsidRPr="0040607C" w:rsidRDefault="007B0F0C" w:rsidP="00814C54">
            <w:pPr>
              <w:spacing w:line="480" w:lineRule="auto"/>
              <w:rPr>
                <w:rFonts w:ascii="Times New Roman" w:hAnsi="Times New Roman" w:cs="Times New Roman"/>
                <w:vertAlign w:val="superscript"/>
              </w:rPr>
            </w:pPr>
            <w:r w:rsidRPr="0023356C">
              <w:rPr>
                <w:rFonts w:ascii="Times New Roman" w:hAnsi="Times New Roman" w:cs="Times New Roman"/>
              </w:rPr>
              <w:t>Nodes/</w:t>
            </w:r>
            <w:proofErr w:type="spellStart"/>
            <w:r w:rsidRPr="0023356C">
              <w:rPr>
                <w:rFonts w:ascii="Times New Roman" w:hAnsi="Times New Roman" w:cs="Times New Roman"/>
              </w:rPr>
              <w:t>ECS</w:t>
            </w:r>
            <w:r w:rsidR="0040607C">
              <w:rPr>
                <w:rFonts w:ascii="Times New Roman" w:hAnsi="Times New Roman" w:cs="Times New Roman"/>
                <w:vertAlign w:val="superscript"/>
              </w:rPr>
              <w:t>b</w:t>
            </w:r>
            <w:proofErr w:type="spellEnd"/>
          </w:p>
        </w:tc>
        <w:tc>
          <w:tcPr>
            <w:tcW w:w="1806" w:type="dxa"/>
          </w:tcPr>
          <w:p w:rsidR="007B0F0C" w:rsidRPr="0023356C" w:rsidRDefault="007B0F0C" w:rsidP="00814C54">
            <w:pPr>
              <w:spacing w:line="480" w:lineRule="auto"/>
              <w:jc w:val="center"/>
              <w:rPr>
                <w:rFonts w:ascii="Times New Roman" w:hAnsi="Times New Roman" w:cs="Times New Roman"/>
              </w:rPr>
            </w:pPr>
            <w:r w:rsidRPr="0023356C">
              <w:rPr>
                <w:rFonts w:ascii="Times New Roman" w:hAnsi="Times New Roman" w:cs="Times New Roman"/>
              </w:rPr>
              <w:t>ns</w:t>
            </w:r>
          </w:p>
        </w:tc>
        <w:tc>
          <w:tcPr>
            <w:tcW w:w="1704" w:type="dxa"/>
          </w:tcPr>
          <w:p w:rsidR="007B0F0C" w:rsidRPr="0023356C" w:rsidRDefault="0062170A" w:rsidP="00814C54">
            <w:pPr>
              <w:spacing w:line="480" w:lineRule="auto"/>
              <w:jc w:val="center"/>
              <w:rPr>
                <w:rFonts w:ascii="Times New Roman" w:hAnsi="Times New Roman" w:cs="Times New Roman"/>
              </w:rPr>
            </w:pPr>
            <w:r w:rsidRPr="0023356C">
              <w:rPr>
                <w:rFonts w:ascii="Times New Roman" w:hAnsi="Times New Roman" w:cs="Times New Roman"/>
              </w:rPr>
              <w:t>ns</w:t>
            </w:r>
          </w:p>
        </w:tc>
        <w:tc>
          <w:tcPr>
            <w:tcW w:w="1704" w:type="dxa"/>
          </w:tcPr>
          <w:p w:rsidR="007B0F0C" w:rsidRPr="0023356C" w:rsidRDefault="007B0F0C" w:rsidP="00814C54">
            <w:pPr>
              <w:spacing w:line="480" w:lineRule="auto"/>
              <w:jc w:val="center"/>
              <w:rPr>
                <w:rFonts w:ascii="Times New Roman" w:hAnsi="Times New Roman" w:cs="Times New Roman"/>
              </w:rPr>
            </w:pPr>
            <w:r w:rsidRPr="0023356C">
              <w:rPr>
                <w:rFonts w:ascii="Times New Roman" w:hAnsi="Times New Roman" w:cs="Times New Roman"/>
              </w:rPr>
              <w:t>ns</w:t>
            </w:r>
          </w:p>
        </w:tc>
        <w:tc>
          <w:tcPr>
            <w:tcW w:w="1705" w:type="dxa"/>
          </w:tcPr>
          <w:p w:rsidR="007B0F0C" w:rsidRPr="0023356C" w:rsidRDefault="007B0F0C" w:rsidP="00814C54">
            <w:pPr>
              <w:spacing w:line="480" w:lineRule="auto"/>
              <w:jc w:val="center"/>
              <w:rPr>
                <w:rFonts w:ascii="Times New Roman" w:hAnsi="Times New Roman" w:cs="Times New Roman"/>
              </w:rPr>
            </w:pPr>
            <w:r w:rsidRPr="0023356C">
              <w:rPr>
                <w:rFonts w:ascii="Times New Roman" w:hAnsi="Times New Roman" w:cs="Times New Roman"/>
              </w:rPr>
              <w:t>ns</w:t>
            </w:r>
          </w:p>
        </w:tc>
      </w:tr>
      <w:tr w:rsidR="007B0F0C" w:rsidTr="0040607C">
        <w:tc>
          <w:tcPr>
            <w:tcW w:w="2269" w:type="dxa"/>
          </w:tcPr>
          <w:p w:rsidR="007B0F0C" w:rsidRPr="0023356C" w:rsidRDefault="007B0F0C" w:rsidP="00814C54">
            <w:pPr>
              <w:spacing w:line="480" w:lineRule="auto"/>
              <w:rPr>
                <w:rFonts w:ascii="Times New Roman" w:hAnsi="Times New Roman" w:cs="Times New Roman"/>
              </w:rPr>
            </w:pPr>
            <w:r w:rsidRPr="0023356C">
              <w:rPr>
                <w:rFonts w:ascii="Times New Roman" w:hAnsi="Times New Roman" w:cs="Times New Roman"/>
              </w:rPr>
              <w:t>ECS</w:t>
            </w:r>
          </w:p>
        </w:tc>
        <w:tc>
          <w:tcPr>
            <w:tcW w:w="1806" w:type="dxa"/>
          </w:tcPr>
          <w:p w:rsidR="007B0F0C" w:rsidRPr="0023356C" w:rsidRDefault="007B0F0C" w:rsidP="00814C54">
            <w:pPr>
              <w:spacing w:line="480" w:lineRule="auto"/>
              <w:jc w:val="center"/>
              <w:rPr>
                <w:rFonts w:ascii="Times New Roman" w:hAnsi="Times New Roman" w:cs="Times New Roman"/>
              </w:rPr>
            </w:pPr>
            <w:r w:rsidRPr="0023356C">
              <w:rPr>
                <w:rFonts w:ascii="Times New Roman" w:hAnsi="Times New Roman" w:cs="Times New Roman"/>
              </w:rPr>
              <w:t>ns</w:t>
            </w:r>
          </w:p>
        </w:tc>
        <w:tc>
          <w:tcPr>
            <w:tcW w:w="1704" w:type="dxa"/>
          </w:tcPr>
          <w:p w:rsidR="007B0F0C" w:rsidRPr="0023356C" w:rsidRDefault="0062170A" w:rsidP="00814C54">
            <w:pPr>
              <w:spacing w:line="480" w:lineRule="auto"/>
              <w:jc w:val="center"/>
              <w:rPr>
                <w:rFonts w:ascii="Times New Roman" w:hAnsi="Times New Roman" w:cs="Times New Roman"/>
              </w:rPr>
            </w:pPr>
            <w:r w:rsidRPr="0023356C">
              <w:rPr>
                <w:rFonts w:ascii="Times New Roman" w:hAnsi="Times New Roman" w:cs="Times New Roman"/>
              </w:rPr>
              <w:t>ns</w:t>
            </w:r>
          </w:p>
        </w:tc>
        <w:tc>
          <w:tcPr>
            <w:tcW w:w="1704" w:type="dxa"/>
          </w:tcPr>
          <w:p w:rsidR="007B0F0C" w:rsidRPr="0023356C" w:rsidRDefault="007B0F0C" w:rsidP="00814C54">
            <w:pPr>
              <w:spacing w:line="480" w:lineRule="auto"/>
              <w:jc w:val="center"/>
              <w:rPr>
                <w:rFonts w:ascii="Times New Roman" w:hAnsi="Times New Roman" w:cs="Times New Roman"/>
              </w:rPr>
            </w:pPr>
            <w:r w:rsidRPr="0023356C">
              <w:rPr>
                <w:rFonts w:ascii="Times New Roman" w:hAnsi="Times New Roman" w:cs="Times New Roman"/>
              </w:rPr>
              <w:t>ns</w:t>
            </w:r>
          </w:p>
        </w:tc>
        <w:tc>
          <w:tcPr>
            <w:tcW w:w="1705" w:type="dxa"/>
          </w:tcPr>
          <w:p w:rsidR="007B0F0C" w:rsidRPr="0023356C" w:rsidRDefault="007B0F0C" w:rsidP="00814C54">
            <w:pPr>
              <w:spacing w:line="480" w:lineRule="auto"/>
              <w:jc w:val="center"/>
              <w:rPr>
                <w:rFonts w:ascii="Times New Roman" w:hAnsi="Times New Roman" w:cs="Times New Roman"/>
              </w:rPr>
            </w:pPr>
            <w:r w:rsidRPr="0023356C">
              <w:rPr>
                <w:rFonts w:ascii="Times New Roman" w:hAnsi="Times New Roman" w:cs="Times New Roman"/>
              </w:rPr>
              <w:t>ns</w:t>
            </w:r>
          </w:p>
        </w:tc>
      </w:tr>
      <w:tr w:rsidR="007B0F0C" w:rsidTr="0040607C">
        <w:tc>
          <w:tcPr>
            <w:tcW w:w="2269" w:type="dxa"/>
          </w:tcPr>
          <w:p w:rsidR="007B0F0C" w:rsidRPr="0023356C" w:rsidRDefault="007B0F0C" w:rsidP="00814C54">
            <w:pPr>
              <w:spacing w:line="480" w:lineRule="auto"/>
              <w:rPr>
                <w:rFonts w:ascii="Times New Roman" w:hAnsi="Times New Roman" w:cs="Times New Roman"/>
              </w:rPr>
            </w:pPr>
            <w:r w:rsidRPr="0023356C">
              <w:rPr>
                <w:rFonts w:ascii="Times New Roman" w:hAnsi="Times New Roman" w:cs="Times New Roman"/>
              </w:rPr>
              <w:t>Nodes</w:t>
            </w:r>
          </w:p>
        </w:tc>
        <w:tc>
          <w:tcPr>
            <w:tcW w:w="1806" w:type="dxa"/>
          </w:tcPr>
          <w:p w:rsidR="007B0F0C" w:rsidRPr="0023356C" w:rsidRDefault="007B0F0C" w:rsidP="00814C54">
            <w:pPr>
              <w:spacing w:line="480" w:lineRule="auto"/>
              <w:jc w:val="center"/>
              <w:rPr>
                <w:rFonts w:ascii="Times New Roman" w:hAnsi="Times New Roman" w:cs="Times New Roman"/>
              </w:rPr>
            </w:pPr>
            <w:r w:rsidRPr="0023356C">
              <w:rPr>
                <w:rFonts w:ascii="Times New Roman" w:hAnsi="Times New Roman" w:cs="Times New Roman"/>
              </w:rPr>
              <w:t>ns</w:t>
            </w:r>
          </w:p>
        </w:tc>
        <w:tc>
          <w:tcPr>
            <w:tcW w:w="1704" w:type="dxa"/>
          </w:tcPr>
          <w:p w:rsidR="007B0F0C" w:rsidRPr="0023356C" w:rsidRDefault="0062170A" w:rsidP="00814C54">
            <w:pPr>
              <w:spacing w:line="480" w:lineRule="auto"/>
              <w:jc w:val="center"/>
              <w:rPr>
                <w:rFonts w:ascii="Times New Roman" w:hAnsi="Times New Roman" w:cs="Times New Roman"/>
              </w:rPr>
            </w:pPr>
            <w:r w:rsidRPr="0023356C">
              <w:rPr>
                <w:rFonts w:ascii="Times New Roman" w:hAnsi="Times New Roman" w:cs="Times New Roman"/>
              </w:rPr>
              <w:t>ns</w:t>
            </w:r>
          </w:p>
        </w:tc>
        <w:tc>
          <w:tcPr>
            <w:tcW w:w="1704" w:type="dxa"/>
          </w:tcPr>
          <w:p w:rsidR="007B0F0C" w:rsidRPr="0023356C" w:rsidRDefault="007B0F0C" w:rsidP="00814C54">
            <w:pPr>
              <w:spacing w:line="480" w:lineRule="auto"/>
              <w:jc w:val="center"/>
              <w:rPr>
                <w:rFonts w:ascii="Times New Roman" w:hAnsi="Times New Roman" w:cs="Times New Roman"/>
              </w:rPr>
            </w:pPr>
            <w:r w:rsidRPr="0023356C">
              <w:rPr>
                <w:rFonts w:ascii="Times New Roman" w:hAnsi="Times New Roman" w:cs="Times New Roman"/>
              </w:rPr>
              <w:t>ns</w:t>
            </w:r>
          </w:p>
        </w:tc>
        <w:tc>
          <w:tcPr>
            <w:tcW w:w="1705" w:type="dxa"/>
          </w:tcPr>
          <w:p w:rsidR="007B0F0C" w:rsidRPr="0023356C" w:rsidRDefault="007B0F0C" w:rsidP="00814C54">
            <w:pPr>
              <w:spacing w:line="480" w:lineRule="auto"/>
              <w:jc w:val="center"/>
              <w:rPr>
                <w:rFonts w:ascii="Times New Roman" w:hAnsi="Times New Roman" w:cs="Times New Roman"/>
              </w:rPr>
            </w:pPr>
            <w:r w:rsidRPr="0023356C">
              <w:rPr>
                <w:rFonts w:ascii="Times New Roman" w:hAnsi="Times New Roman" w:cs="Times New Roman"/>
              </w:rPr>
              <w:t>ns</w:t>
            </w:r>
          </w:p>
        </w:tc>
      </w:tr>
      <w:tr w:rsidR="007B0F0C" w:rsidTr="0040607C">
        <w:tc>
          <w:tcPr>
            <w:tcW w:w="2269" w:type="dxa"/>
          </w:tcPr>
          <w:p w:rsidR="007B0F0C" w:rsidRPr="0023356C" w:rsidRDefault="007B0F0C" w:rsidP="00814C54">
            <w:pPr>
              <w:spacing w:line="480" w:lineRule="auto"/>
              <w:rPr>
                <w:rFonts w:ascii="Times New Roman" w:hAnsi="Times New Roman" w:cs="Times New Roman"/>
              </w:rPr>
            </w:pPr>
            <w:r w:rsidRPr="0023356C">
              <w:rPr>
                <w:rFonts w:ascii="Times New Roman" w:hAnsi="Times New Roman" w:cs="Times New Roman"/>
              </w:rPr>
              <w:t>Stage</w:t>
            </w:r>
          </w:p>
        </w:tc>
        <w:tc>
          <w:tcPr>
            <w:tcW w:w="1806" w:type="dxa"/>
          </w:tcPr>
          <w:p w:rsidR="007B0F0C" w:rsidRPr="0023356C" w:rsidRDefault="007B0F0C" w:rsidP="00814C54">
            <w:pPr>
              <w:spacing w:line="480" w:lineRule="auto"/>
              <w:jc w:val="center"/>
              <w:rPr>
                <w:rFonts w:ascii="Times New Roman" w:hAnsi="Times New Roman" w:cs="Times New Roman"/>
              </w:rPr>
            </w:pPr>
            <w:r w:rsidRPr="0023356C">
              <w:rPr>
                <w:rFonts w:ascii="Times New Roman" w:hAnsi="Times New Roman" w:cs="Times New Roman"/>
              </w:rPr>
              <w:t>0.074</w:t>
            </w:r>
          </w:p>
        </w:tc>
        <w:tc>
          <w:tcPr>
            <w:tcW w:w="1704" w:type="dxa"/>
          </w:tcPr>
          <w:p w:rsidR="007B0F0C" w:rsidRPr="0023356C" w:rsidRDefault="0062170A" w:rsidP="00814C54">
            <w:pPr>
              <w:spacing w:line="480" w:lineRule="auto"/>
              <w:jc w:val="center"/>
              <w:rPr>
                <w:rFonts w:ascii="Times New Roman" w:hAnsi="Times New Roman" w:cs="Times New Roman"/>
              </w:rPr>
            </w:pPr>
            <w:r w:rsidRPr="0023356C">
              <w:rPr>
                <w:rFonts w:ascii="Times New Roman" w:hAnsi="Times New Roman" w:cs="Times New Roman"/>
              </w:rPr>
              <w:t>ns</w:t>
            </w:r>
          </w:p>
        </w:tc>
        <w:tc>
          <w:tcPr>
            <w:tcW w:w="1704" w:type="dxa"/>
          </w:tcPr>
          <w:p w:rsidR="007B0F0C" w:rsidRPr="0023356C" w:rsidRDefault="007B0F0C" w:rsidP="00814C54">
            <w:pPr>
              <w:spacing w:line="480" w:lineRule="auto"/>
              <w:jc w:val="center"/>
              <w:rPr>
                <w:rFonts w:ascii="Times New Roman" w:hAnsi="Times New Roman" w:cs="Times New Roman"/>
              </w:rPr>
            </w:pPr>
            <w:r w:rsidRPr="0023356C">
              <w:rPr>
                <w:rFonts w:ascii="Times New Roman" w:hAnsi="Times New Roman" w:cs="Times New Roman"/>
              </w:rPr>
              <w:t>ns</w:t>
            </w:r>
          </w:p>
        </w:tc>
        <w:tc>
          <w:tcPr>
            <w:tcW w:w="1705" w:type="dxa"/>
          </w:tcPr>
          <w:p w:rsidR="007B0F0C" w:rsidRPr="0023356C" w:rsidRDefault="007B0F0C" w:rsidP="00814C54">
            <w:pPr>
              <w:spacing w:line="480" w:lineRule="auto"/>
              <w:jc w:val="center"/>
              <w:rPr>
                <w:rFonts w:ascii="Times New Roman" w:hAnsi="Times New Roman" w:cs="Times New Roman"/>
              </w:rPr>
            </w:pPr>
            <w:r w:rsidRPr="0023356C">
              <w:rPr>
                <w:rFonts w:ascii="Times New Roman" w:hAnsi="Times New Roman" w:cs="Times New Roman"/>
              </w:rPr>
              <w:t>ns</w:t>
            </w:r>
          </w:p>
        </w:tc>
      </w:tr>
      <w:tr w:rsidR="007B0F0C" w:rsidTr="0040607C">
        <w:tc>
          <w:tcPr>
            <w:tcW w:w="2269" w:type="dxa"/>
          </w:tcPr>
          <w:p w:rsidR="007B0F0C" w:rsidRDefault="007B0F0C" w:rsidP="00814C54">
            <w:pPr>
              <w:spacing w:line="480" w:lineRule="auto"/>
              <w:rPr>
                <w:rFonts w:ascii="Times New Roman" w:hAnsi="Times New Roman" w:cs="Times New Roman"/>
                <w:sz w:val="20"/>
                <w:szCs w:val="20"/>
              </w:rPr>
            </w:pPr>
            <w:proofErr w:type="spellStart"/>
            <w:r w:rsidRPr="0023356C">
              <w:rPr>
                <w:rFonts w:ascii="Times New Roman" w:hAnsi="Times New Roman" w:cs="Times New Roman"/>
              </w:rPr>
              <w:t>pT</w:t>
            </w:r>
            <w:proofErr w:type="spellEnd"/>
            <w:r>
              <w:rPr>
                <w:rFonts w:ascii="Times New Roman" w:hAnsi="Times New Roman" w:cs="Times New Roman"/>
              </w:rPr>
              <w:t xml:space="preserve">   </w:t>
            </w:r>
            <w:r w:rsidRPr="00DB7A07">
              <w:rPr>
                <w:rFonts w:ascii="Times New Roman" w:hAnsi="Times New Roman" w:cs="Times New Roman"/>
                <w:sz w:val="20"/>
                <w:szCs w:val="20"/>
              </w:rPr>
              <w:t>(pT2 v pT3 v pT4)</w:t>
            </w:r>
          </w:p>
          <w:p w:rsidR="007B0F0C" w:rsidRPr="0023356C" w:rsidRDefault="007B0F0C" w:rsidP="00814C54">
            <w:pPr>
              <w:spacing w:line="480" w:lineRule="auto"/>
              <w:rPr>
                <w:rFonts w:ascii="Times New Roman" w:hAnsi="Times New Roman" w:cs="Times New Roman"/>
              </w:rPr>
            </w:pPr>
            <w:r>
              <w:rPr>
                <w:rFonts w:ascii="Times New Roman" w:hAnsi="Times New Roman" w:cs="Times New Roman"/>
                <w:sz w:val="20"/>
                <w:szCs w:val="20"/>
              </w:rPr>
              <w:t xml:space="preserve">        (pT2/3 v pT4)</w:t>
            </w:r>
          </w:p>
        </w:tc>
        <w:tc>
          <w:tcPr>
            <w:tcW w:w="1806" w:type="dxa"/>
          </w:tcPr>
          <w:p w:rsidR="007B0F0C" w:rsidRDefault="007B0F0C" w:rsidP="00814C54">
            <w:pPr>
              <w:spacing w:line="480" w:lineRule="auto"/>
              <w:jc w:val="center"/>
              <w:rPr>
                <w:rFonts w:ascii="Times New Roman" w:hAnsi="Times New Roman" w:cs="Times New Roman"/>
              </w:rPr>
            </w:pPr>
            <w:r w:rsidRPr="0023356C">
              <w:rPr>
                <w:rFonts w:ascii="Times New Roman" w:hAnsi="Times New Roman" w:cs="Times New Roman"/>
              </w:rPr>
              <w:t>0.027</w:t>
            </w:r>
          </w:p>
          <w:p w:rsidR="007B0F0C" w:rsidRPr="0023356C" w:rsidRDefault="007B0F0C" w:rsidP="00814C54">
            <w:pPr>
              <w:spacing w:line="480" w:lineRule="auto"/>
              <w:jc w:val="center"/>
              <w:rPr>
                <w:rFonts w:ascii="Times New Roman" w:hAnsi="Times New Roman" w:cs="Times New Roman"/>
              </w:rPr>
            </w:pPr>
            <w:r>
              <w:rPr>
                <w:rFonts w:ascii="Times New Roman" w:hAnsi="Times New Roman" w:cs="Times New Roman"/>
              </w:rPr>
              <w:t>0.035</w:t>
            </w:r>
          </w:p>
        </w:tc>
        <w:tc>
          <w:tcPr>
            <w:tcW w:w="1704" w:type="dxa"/>
          </w:tcPr>
          <w:p w:rsidR="007B0F0C" w:rsidRDefault="007B0F0C" w:rsidP="00814C54">
            <w:pPr>
              <w:spacing w:line="480" w:lineRule="auto"/>
              <w:jc w:val="center"/>
              <w:rPr>
                <w:rFonts w:ascii="Times New Roman" w:hAnsi="Times New Roman" w:cs="Times New Roman"/>
              </w:rPr>
            </w:pPr>
            <w:r w:rsidRPr="0023356C">
              <w:rPr>
                <w:rFonts w:ascii="Times New Roman" w:hAnsi="Times New Roman" w:cs="Times New Roman"/>
              </w:rPr>
              <w:t>ns</w:t>
            </w:r>
          </w:p>
          <w:p w:rsidR="007B0F0C" w:rsidRPr="0023356C" w:rsidRDefault="007B0F0C" w:rsidP="00814C54">
            <w:pPr>
              <w:spacing w:line="480" w:lineRule="auto"/>
              <w:jc w:val="center"/>
              <w:rPr>
                <w:rFonts w:ascii="Times New Roman" w:hAnsi="Times New Roman" w:cs="Times New Roman"/>
              </w:rPr>
            </w:pPr>
            <w:r>
              <w:rPr>
                <w:rFonts w:ascii="Times New Roman" w:hAnsi="Times New Roman" w:cs="Times New Roman"/>
              </w:rPr>
              <w:t>ns</w:t>
            </w:r>
          </w:p>
        </w:tc>
        <w:tc>
          <w:tcPr>
            <w:tcW w:w="1704" w:type="dxa"/>
          </w:tcPr>
          <w:p w:rsidR="007B0F0C" w:rsidRDefault="007B0F0C" w:rsidP="00814C54">
            <w:pPr>
              <w:spacing w:line="480" w:lineRule="auto"/>
              <w:jc w:val="center"/>
              <w:rPr>
                <w:rFonts w:ascii="Times New Roman" w:hAnsi="Times New Roman" w:cs="Times New Roman"/>
              </w:rPr>
            </w:pPr>
            <w:r w:rsidRPr="0023356C">
              <w:rPr>
                <w:rFonts w:ascii="Times New Roman" w:hAnsi="Times New Roman" w:cs="Times New Roman"/>
              </w:rPr>
              <w:t>0.043</w:t>
            </w:r>
          </w:p>
          <w:p w:rsidR="007B0F0C" w:rsidRPr="0023356C" w:rsidRDefault="007B0F0C" w:rsidP="00814C54">
            <w:pPr>
              <w:spacing w:line="480" w:lineRule="auto"/>
              <w:jc w:val="center"/>
              <w:rPr>
                <w:rFonts w:ascii="Times New Roman" w:hAnsi="Times New Roman" w:cs="Times New Roman"/>
              </w:rPr>
            </w:pPr>
            <w:r>
              <w:rPr>
                <w:rFonts w:ascii="Times New Roman" w:hAnsi="Times New Roman" w:cs="Times New Roman"/>
              </w:rPr>
              <w:t>ns</w:t>
            </w:r>
          </w:p>
        </w:tc>
        <w:tc>
          <w:tcPr>
            <w:tcW w:w="1705" w:type="dxa"/>
          </w:tcPr>
          <w:p w:rsidR="007B0F0C" w:rsidRDefault="007B0F0C" w:rsidP="00814C54">
            <w:pPr>
              <w:spacing w:line="480" w:lineRule="auto"/>
              <w:jc w:val="center"/>
              <w:rPr>
                <w:rFonts w:ascii="Times New Roman" w:hAnsi="Times New Roman" w:cs="Times New Roman"/>
              </w:rPr>
            </w:pPr>
            <w:r w:rsidRPr="0023356C">
              <w:rPr>
                <w:rFonts w:ascii="Times New Roman" w:hAnsi="Times New Roman" w:cs="Times New Roman"/>
              </w:rPr>
              <w:t>ns</w:t>
            </w:r>
          </w:p>
          <w:p w:rsidR="007B0F0C" w:rsidRPr="0023356C" w:rsidRDefault="007B0F0C" w:rsidP="00814C54">
            <w:pPr>
              <w:spacing w:line="480" w:lineRule="auto"/>
              <w:jc w:val="center"/>
              <w:rPr>
                <w:rFonts w:ascii="Times New Roman" w:hAnsi="Times New Roman" w:cs="Times New Roman"/>
              </w:rPr>
            </w:pPr>
            <w:r>
              <w:rPr>
                <w:rFonts w:ascii="Times New Roman" w:hAnsi="Times New Roman" w:cs="Times New Roman"/>
              </w:rPr>
              <w:t>ns</w:t>
            </w:r>
          </w:p>
        </w:tc>
      </w:tr>
      <w:tr w:rsidR="007B0F0C" w:rsidTr="0040607C">
        <w:tc>
          <w:tcPr>
            <w:tcW w:w="2269" w:type="dxa"/>
          </w:tcPr>
          <w:p w:rsidR="007B0F0C" w:rsidRPr="0023356C" w:rsidRDefault="007B0F0C" w:rsidP="00814C54">
            <w:pPr>
              <w:spacing w:line="480" w:lineRule="auto"/>
              <w:rPr>
                <w:rFonts w:ascii="Times New Roman" w:hAnsi="Times New Roman" w:cs="Times New Roman"/>
              </w:rPr>
            </w:pPr>
            <w:proofErr w:type="spellStart"/>
            <w:r w:rsidRPr="0023356C">
              <w:rPr>
                <w:rFonts w:ascii="Times New Roman" w:hAnsi="Times New Roman" w:cs="Times New Roman"/>
              </w:rPr>
              <w:t>Anneroth</w:t>
            </w:r>
            <w:proofErr w:type="spellEnd"/>
            <w:r w:rsidR="00116E60">
              <w:rPr>
                <w:rFonts w:ascii="Times New Roman" w:hAnsi="Times New Roman" w:cs="Times New Roman"/>
              </w:rPr>
              <w:t xml:space="preserve"> </w:t>
            </w:r>
            <w:r w:rsidR="00116E60" w:rsidRPr="007E1AAF">
              <w:rPr>
                <w:rFonts w:ascii="Times New Roman" w:hAnsi="Times New Roman" w:cs="Times New Roman"/>
              </w:rPr>
              <w:t>score</w:t>
            </w:r>
          </w:p>
        </w:tc>
        <w:tc>
          <w:tcPr>
            <w:tcW w:w="1806" w:type="dxa"/>
          </w:tcPr>
          <w:p w:rsidR="007B0F0C" w:rsidRPr="0023356C" w:rsidRDefault="007B0F0C" w:rsidP="00814C54">
            <w:pPr>
              <w:spacing w:line="480" w:lineRule="auto"/>
              <w:jc w:val="center"/>
              <w:rPr>
                <w:rFonts w:ascii="Times New Roman" w:hAnsi="Times New Roman" w:cs="Times New Roman"/>
              </w:rPr>
            </w:pPr>
            <w:r w:rsidRPr="0023356C">
              <w:rPr>
                <w:rFonts w:ascii="Times New Roman" w:hAnsi="Times New Roman" w:cs="Times New Roman"/>
              </w:rPr>
              <w:t>ns</w:t>
            </w:r>
          </w:p>
        </w:tc>
        <w:tc>
          <w:tcPr>
            <w:tcW w:w="1704" w:type="dxa"/>
          </w:tcPr>
          <w:p w:rsidR="007B0F0C" w:rsidRPr="0023356C" w:rsidRDefault="0062170A" w:rsidP="00814C54">
            <w:pPr>
              <w:spacing w:line="480" w:lineRule="auto"/>
              <w:jc w:val="center"/>
              <w:rPr>
                <w:rFonts w:ascii="Times New Roman" w:hAnsi="Times New Roman" w:cs="Times New Roman"/>
              </w:rPr>
            </w:pPr>
            <w:r w:rsidRPr="0023356C">
              <w:rPr>
                <w:rFonts w:ascii="Times New Roman" w:hAnsi="Times New Roman" w:cs="Times New Roman"/>
              </w:rPr>
              <w:t>ns</w:t>
            </w:r>
          </w:p>
        </w:tc>
        <w:tc>
          <w:tcPr>
            <w:tcW w:w="1704" w:type="dxa"/>
          </w:tcPr>
          <w:p w:rsidR="007B0F0C" w:rsidRPr="0023356C" w:rsidRDefault="007B0F0C" w:rsidP="00814C54">
            <w:pPr>
              <w:spacing w:line="480" w:lineRule="auto"/>
              <w:jc w:val="center"/>
              <w:rPr>
                <w:rFonts w:ascii="Times New Roman" w:hAnsi="Times New Roman" w:cs="Times New Roman"/>
              </w:rPr>
            </w:pPr>
            <w:r w:rsidRPr="0023356C">
              <w:rPr>
                <w:rFonts w:ascii="Times New Roman" w:hAnsi="Times New Roman" w:cs="Times New Roman"/>
              </w:rPr>
              <w:t>0.032</w:t>
            </w:r>
          </w:p>
        </w:tc>
        <w:tc>
          <w:tcPr>
            <w:tcW w:w="1705" w:type="dxa"/>
          </w:tcPr>
          <w:p w:rsidR="007B0F0C" w:rsidRPr="0023356C" w:rsidRDefault="007B0F0C" w:rsidP="00814C54">
            <w:pPr>
              <w:spacing w:line="480" w:lineRule="auto"/>
              <w:jc w:val="center"/>
              <w:rPr>
                <w:rFonts w:ascii="Times New Roman" w:hAnsi="Times New Roman" w:cs="Times New Roman"/>
              </w:rPr>
            </w:pPr>
            <w:r w:rsidRPr="0023356C">
              <w:rPr>
                <w:rFonts w:ascii="Times New Roman" w:hAnsi="Times New Roman" w:cs="Times New Roman"/>
              </w:rPr>
              <w:t>ns</w:t>
            </w:r>
          </w:p>
        </w:tc>
      </w:tr>
      <w:tr w:rsidR="007B0F0C" w:rsidRPr="007E1AAF" w:rsidTr="0040607C">
        <w:tc>
          <w:tcPr>
            <w:tcW w:w="2269" w:type="dxa"/>
          </w:tcPr>
          <w:p w:rsidR="007B0F0C" w:rsidRPr="007E1AAF" w:rsidRDefault="007B0F0C" w:rsidP="00814C54">
            <w:pPr>
              <w:spacing w:line="480" w:lineRule="auto"/>
              <w:rPr>
                <w:rFonts w:ascii="Times New Roman" w:hAnsi="Times New Roman" w:cs="Times New Roman"/>
              </w:rPr>
            </w:pPr>
            <w:r w:rsidRPr="007E1AAF">
              <w:rPr>
                <w:rFonts w:ascii="Times New Roman" w:hAnsi="Times New Roman" w:cs="Times New Roman"/>
              </w:rPr>
              <w:t>Recurrence</w:t>
            </w:r>
          </w:p>
        </w:tc>
        <w:tc>
          <w:tcPr>
            <w:tcW w:w="1806" w:type="dxa"/>
          </w:tcPr>
          <w:p w:rsidR="007B0F0C" w:rsidRPr="007E1AAF" w:rsidRDefault="007B0F0C" w:rsidP="00814C54">
            <w:pPr>
              <w:spacing w:line="480" w:lineRule="auto"/>
              <w:jc w:val="center"/>
              <w:rPr>
                <w:rFonts w:ascii="Times New Roman" w:hAnsi="Times New Roman" w:cs="Times New Roman"/>
              </w:rPr>
            </w:pPr>
            <w:r w:rsidRPr="007E1AAF">
              <w:rPr>
                <w:rFonts w:ascii="Times New Roman" w:hAnsi="Times New Roman" w:cs="Times New Roman"/>
              </w:rPr>
              <w:t>ns</w:t>
            </w:r>
          </w:p>
        </w:tc>
        <w:tc>
          <w:tcPr>
            <w:tcW w:w="1704" w:type="dxa"/>
          </w:tcPr>
          <w:p w:rsidR="007B0F0C" w:rsidRPr="007E1AAF" w:rsidRDefault="0062170A" w:rsidP="00814C54">
            <w:pPr>
              <w:spacing w:line="480" w:lineRule="auto"/>
              <w:jc w:val="center"/>
              <w:rPr>
                <w:rFonts w:ascii="Times New Roman" w:hAnsi="Times New Roman" w:cs="Times New Roman"/>
              </w:rPr>
            </w:pPr>
            <w:r w:rsidRPr="007E1AAF">
              <w:rPr>
                <w:rFonts w:ascii="Times New Roman" w:hAnsi="Times New Roman" w:cs="Times New Roman"/>
              </w:rPr>
              <w:t>ns</w:t>
            </w:r>
          </w:p>
        </w:tc>
        <w:tc>
          <w:tcPr>
            <w:tcW w:w="1704" w:type="dxa"/>
          </w:tcPr>
          <w:p w:rsidR="007B0F0C" w:rsidRPr="007E1AAF" w:rsidRDefault="007B0F0C" w:rsidP="00814C54">
            <w:pPr>
              <w:spacing w:line="480" w:lineRule="auto"/>
              <w:jc w:val="center"/>
              <w:rPr>
                <w:rFonts w:ascii="Times New Roman" w:hAnsi="Times New Roman" w:cs="Times New Roman"/>
              </w:rPr>
            </w:pPr>
            <w:r w:rsidRPr="007E1AAF">
              <w:rPr>
                <w:rFonts w:ascii="Times New Roman" w:hAnsi="Times New Roman" w:cs="Times New Roman"/>
              </w:rPr>
              <w:t>ns</w:t>
            </w:r>
          </w:p>
        </w:tc>
        <w:tc>
          <w:tcPr>
            <w:tcW w:w="1705" w:type="dxa"/>
          </w:tcPr>
          <w:p w:rsidR="007B0F0C" w:rsidRPr="007E1AAF" w:rsidRDefault="007B0F0C" w:rsidP="00814C54">
            <w:pPr>
              <w:spacing w:line="480" w:lineRule="auto"/>
              <w:jc w:val="center"/>
              <w:rPr>
                <w:rFonts w:ascii="Times New Roman" w:hAnsi="Times New Roman" w:cs="Times New Roman"/>
              </w:rPr>
            </w:pPr>
            <w:r w:rsidRPr="007E1AAF">
              <w:rPr>
                <w:rFonts w:ascii="Times New Roman" w:hAnsi="Times New Roman" w:cs="Times New Roman"/>
              </w:rPr>
              <w:t>ns</w:t>
            </w:r>
          </w:p>
        </w:tc>
      </w:tr>
      <w:tr w:rsidR="007B0F0C" w:rsidRPr="007E1AAF" w:rsidTr="0040607C">
        <w:tc>
          <w:tcPr>
            <w:tcW w:w="2269" w:type="dxa"/>
          </w:tcPr>
          <w:p w:rsidR="007B0F0C" w:rsidRPr="007E1AAF" w:rsidRDefault="007B0F0C" w:rsidP="0040607C">
            <w:pPr>
              <w:spacing w:line="480" w:lineRule="auto"/>
              <w:rPr>
                <w:rFonts w:ascii="Times New Roman" w:hAnsi="Times New Roman" w:cs="Times New Roman"/>
                <w:vertAlign w:val="superscript"/>
              </w:rPr>
            </w:pPr>
            <w:proofErr w:type="spellStart"/>
            <w:r w:rsidRPr="007E1AAF">
              <w:rPr>
                <w:rFonts w:ascii="Times New Roman" w:hAnsi="Times New Roman" w:cs="Times New Roman"/>
              </w:rPr>
              <w:t>DSS</w:t>
            </w:r>
            <w:r w:rsidR="0040607C" w:rsidRPr="007E1AAF">
              <w:rPr>
                <w:rFonts w:ascii="Times New Roman" w:hAnsi="Times New Roman" w:cs="Times New Roman"/>
                <w:vertAlign w:val="superscript"/>
              </w:rPr>
              <w:t>c</w:t>
            </w:r>
            <w:proofErr w:type="spellEnd"/>
          </w:p>
        </w:tc>
        <w:tc>
          <w:tcPr>
            <w:tcW w:w="1806" w:type="dxa"/>
          </w:tcPr>
          <w:p w:rsidR="007B0F0C" w:rsidRPr="007E1AAF" w:rsidRDefault="007B0F0C" w:rsidP="00814C54">
            <w:pPr>
              <w:spacing w:line="480" w:lineRule="auto"/>
              <w:jc w:val="center"/>
              <w:rPr>
                <w:rFonts w:ascii="Times New Roman" w:hAnsi="Times New Roman" w:cs="Times New Roman"/>
              </w:rPr>
            </w:pPr>
            <w:r w:rsidRPr="007E1AAF">
              <w:rPr>
                <w:rFonts w:ascii="Times New Roman" w:hAnsi="Times New Roman" w:cs="Times New Roman"/>
              </w:rPr>
              <w:t>ns</w:t>
            </w:r>
          </w:p>
        </w:tc>
        <w:tc>
          <w:tcPr>
            <w:tcW w:w="1704" w:type="dxa"/>
          </w:tcPr>
          <w:p w:rsidR="007B0F0C" w:rsidRPr="007E1AAF" w:rsidRDefault="0062170A" w:rsidP="00814C54">
            <w:pPr>
              <w:spacing w:line="480" w:lineRule="auto"/>
              <w:jc w:val="center"/>
              <w:rPr>
                <w:rFonts w:ascii="Times New Roman" w:hAnsi="Times New Roman" w:cs="Times New Roman"/>
              </w:rPr>
            </w:pPr>
            <w:r w:rsidRPr="007E1AAF">
              <w:rPr>
                <w:rFonts w:ascii="Times New Roman" w:hAnsi="Times New Roman" w:cs="Times New Roman"/>
              </w:rPr>
              <w:t>ns</w:t>
            </w:r>
          </w:p>
        </w:tc>
        <w:tc>
          <w:tcPr>
            <w:tcW w:w="1704" w:type="dxa"/>
          </w:tcPr>
          <w:p w:rsidR="007B0F0C" w:rsidRPr="007E1AAF" w:rsidRDefault="007B0F0C" w:rsidP="00814C54">
            <w:pPr>
              <w:spacing w:line="480" w:lineRule="auto"/>
              <w:jc w:val="center"/>
              <w:rPr>
                <w:rFonts w:ascii="Times New Roman" w:hAnsi="Times New Roman" w:cs="Times New Roman"/>
              </w:rPr>
            </w:pPr>
            <w:r w:rsidRPr="007E1AAF">
              <w:rPr>
                <w:rFonts w:ascii="Times New Roman" w:hAnsi="Times New Roman" w:cs="Times New Roman"/>
              </w:rPr>
              <w:t>ns</w:t>
            </w:r>
          </w:p>
        </w:tc>
        <w:tc>
          <w:tcPr>
            <w:tcW w:w="1705" w:type="dxa"/>
          </w:tcPr>
          <w:p w:rsidR="007B0F0C" w:rsidRPr="007E1AAF" w:rsidRDefault="007B0F0C" w:rsidP="00814C54">
            <w:pPr>
              <w:spacing w:line="480" w:lineRule="auto"/>
              <w:jc w:val="center"/>
              <w:rPr>
                <w:rFonts w:ascii="Times New Roman" w:hAnsi="Times New Roman" w:cs="Times New Roman"/>
              </w:rPr>
            </w:pPr>
            <w:r w:rsidRPr="007E1AAF">
              <w:rPr>
                <w:rFonts w:ascii="Times New Roman" w:hAnsi="Times New Roman" w:cs="Times New Roman"/>
              </w:rPr>
              <w:t>ns</w:t>
            </w:r>
          </w:p>
        </w:tc>
      </w:tr>
      <w:tr w:rsidR="007B0F0C" w:rsidRPr="007E1AAF" w:rsidTr="0040607C">
        <w:tc>
          <w:tcPr>
            <w:tcW w:w="2269" w:type="dxa"/>
          </w:tcPr>
          <w:p w:rsidR="007B0F0C" w:rsidRPr="007E1AAF" w:rsidRDefault="007B0F0C" w:rsidP="0040607C">
            <w:pPr>
              <w:spacing w:line="480" w:lineRule="auto"/>
              <w:rPr>
                <w:rFonts w:ascii="Times New Roman" w:hAnsi="Times New Roman" w:cs="Times New Roman"/>
                <w:vertAlign w:val="superscript"/>
              </w:rPr>
            </w:pPr>
            <w:proofErr w:type="spellStart"/>
            <w:r w:rsidRPr="007E1AAF">
              <w:rPr>
                <w:rFonts w:ascii="Times New Roman" w:hAnsi="Times New Roman" w:cs="Times New Roman"/>
              </w:rPr>
              <w:t>OS</w:t>
            </w:r>
            <w:r w:rsidR="0040607C" w:rsidRPr="007E1AAF">
              <w:rPr>
                <w:rFonts w:ascii="Times New Roman" w:hAnsi="Times New Roman" w:cs="Times New Roman"/>
                <w:vertAlign w:val="superscript"/>
              </w:rPr>
              <w:t>d</w:t>
            </w:r>
            <w:proofErr w:type="spellEnd"/>
          </w:p>
        </w:tc>
        <w:tc>
          <w:tcPr>
            <w:tcW w:w="1806" w:type="dxa"/>
          </w:tcPr>
          <w:p w:rsidR="007B0F0C" w:rsidRPr="007E1AAF" w:rsidRDefault="007B0F0C" w:rsidP="00814C54">
            <w:pPr>
              <w:spacing w:line="480" w:lineRule="auto"/>
              <w:jc w:val="center"/>
              <w:rPr>
                <w:rFonts w:ascii="Times New Roman" w:hAnsi="Times New Roman" w:cs="Times New Roman"/>
              </w:rPr>
            </w:pPr>
            <w:r w:rsidRPr="007E1AAF">
              <w:rPr>
                <w:rFonts w:ascii="Times New Roman" w:hAnsi="Times New Roman" w:cs="Times New Roman"/>
              </w:rPr>
              <w:t>ns</w:t>
            </w:r>
          </w:p>
        </w:tc>
        <w:tc>
          <w:tcPr>
            <w:tcW w:w="1704" w:type="dxa"/>
          </w:tcPr>
          <w:p w:rsidR="007B0F0C" w:rsidRPr="007E1AAF" w:rsidRDefault="0062170A" w:rsidP="00814C54">
            <w:pPr>
              <w:spacing w:line="480" w:lineRule="auto"/>
              <w:jc w:val="center"/>
              <w:rPr>
                <w:rFonts w:ascii="Times New Roman" w:hAnsi="Times New Roman" w:cs="Times New Roman"/>
              </w:rPr>
            </w:pPr>
            <w:r w:rsidRPr="007E1AAF">
              <w:rPr>
                <w:rFonts w:ascii="Times New Roman" w:hAnsi="Times New Roman" w:cs="Times New Roman"/>
              </w:rPr>
              <w:t>ns</w:t>
            </w:r>
          </w:p>
        </w:tc>
        <w:tc>
          <w:tcPr>
            <w:tcW w:w="1704" w:type="dxa"/>
          </w:tcPr>
          <w:p w:rsidR="007B0F0C" w:rsidRPr="007E1AAF" w:rsidRDefault="007B0F0C" w:rsidP="00814C54">
            <w:pPr>
              <w:spacing w:line="480" w:lineRule="auto"/>
              <w:jc w:val="center"/>
              <w:rPr>
                <w:rFonts w:ascii="Times New Roman" w:hAnsi="Times New Roman" w:cs="Times New Roman"/>
              </w:rPr>
            </w:pPr>
            <w:r w:rsidRPr="007E1AAF">
              <w:rPr>
                <w:rFonts w:ascii="Times New Roman" w:hAnsi="Times New Roman" w:cs="Times New Roman"/>
              </w:rPr>
              <w:t>ns</w:t>
            </w:r>
          </w:p>
        </w:tc>
        <w:tc>
          <w:tcPr>
            <w:tcW w:w="1705" w:type="dxa"/>
          </w:tcPr>
          <w:p w:rsidR="007B0F0C" w:rsidRPr="007E1AAF" w:rsidRDefault="007B0F0C" w:rsidP="00814C54">
            <w:pPr>
              <w:spacing w:line="480" w:lineRule="auto"/>
              <w:jc w:val="center"/>
              <w:rPr>
                <w:rFonts w:ascii="Times New Roman" w:hAnsi="Times New Roman" w:cs="Times New Roman"/>
              </w:rPr>
            </w:pPr>
            <w:r w:rsidRPr="007E1AAF">
              <w:rPr>
                <w:rFonts w:ascii="Times New Roman" w:hAnsi="Times New Roman" w:cs="Times New Roman"/>
              </w:rPr>
              <w:t>ns</w:t>
            </w:r>
          </w:p>
        </w:tc>
      </w:tr>
    </w:tbl>
    <w:p w:rsidR="007B0F0C" w:rsidRPr="007E1AAF" w:rsidRDefault="007B0F0C" w:rsidP="00814C54">
      <w:pPr>
        <w:spacing w:line="480" w:lineRule="auto"/>
      </w:pPr>
      <w:r w:rsidRPr="007E1AAF">
        <w:t xml:space="preserve"> </w:t>
      </w:r>
    </w:p>
    <w:p w:rsidR="0040607C" w:rsidRPr="007E1AAF" w:rsidRDefault="0040607C" w:rsidP="00814C54">
      <w:pPr>
        <w:spacing w:line="480" w:lineRule="auto"/>
        <w:rPr>
          <w:rFonts w:cs="Times New Roman"/>
        </w:rPr>
      </w:pPr>
      <w:proofErr w:type="gramStart"/>
      <w:r w:rsidRPr="007E1AAF">
        <w:rPr>
          <w:rFonts w:cs="Times New Roman"/>
          <w:vertAlign w:val="superscript"/>
        </w:rPr>
        <w:t>a</w:t>
      </w:r>
      <w:proofErr w:type="gramEnd"/>
      <w:r w:rsidRPr="007E1AAF">
        <w:rPr>
          <w:rFonts w:cs="Times New Roman"/>
        </w:rPr>
        <w:t xml:space="preserve"> invasive front classified into cohesive and non-cohesive</w:t>
      </w:r>
    </w:p>
    <w:p w:rsidR="0040607C" w:rsidRPr="007E1AAF" w:rsidRDefault="0040607C" w:rsidP="00814C54">
      <w:pPr>
        <w:spacing w:line="480" w:lineRule="auto"/>
        <w:rPr>
          <w:rFonts w:cs="Times New Roman"/>
        </w:rPr>
      </w:pPr>
      <w:proofErr w:type="gramStart"/>
      <w:r w:rsidRPr="007E1AAF">
        <w:rPr>
          <w:rFonts w:cs="Times New Roman"/>
          <w:vertAlign w:val="superscript"/>
        </w:rPr>
        <w:t>b</w:t>
      </w:r>
      <w:proofErr w:type="gramEnd"/>
      <w:r w:rsidRPr="007E1AAF">
        <w:rPr>
          <w:rFonts w:cs="Times New Roman"/>
        </w:rPr>
        <w:t xml:space="preserve"> ECS: </w:t>
      </w:r>
      <w:proofErr w:type="spellStart"/>
      <w:r w:rsidRPr="007E1AAF">
        <w:rPr>
          <w:rFonts w:cs="Times New Roman"/>
        </w:rPr>
        <w:t>extracapsular</w:t>
      </w:r>
      <w:proofErr w:type="spellEnd"/>
      <w:r w:rsidRPr="007E1AAF">
        <w:rPr>
          <w:rFonts w:cs="Times New Roman"/>
        </w:rPr>
        <w:t xml:space="preserve"> spread</w:t>
      </w:r>
    </w:p>
    <w:p w:rsidR="007B0F0C" w:rsidRPr="007E1AAF" w:rsidRDefault="0040607C" w:rsidP="00814C54">
      <w:pPr>
        <w:spacing w:line="480" w:lineRule="auto"/>
        <w:rPr>
          <w:rFonts w:cs="Times New Roman"/>
        </w:rPr>
      </w:pPr>
      <w:r w:rsidRPr="007E1AAF">
        <w:rPr>
          <w:rFonts w:cs="Times New Roman"/>
          <w:vertAlign w:val="superscript"/>
        </w:rPr>
        <w:t xml:space="preserve"> </w:t>
      </w:r>
      <w:proofErr w:type="gramStart"/>
      <w:r w:rsidRPr="007E1AAF">
        <w:rPr>
          <w:rFonts w:cs="Times New Roman"/>
          <w:vertAlign w:val="superscript"/>
        </w:rPr>
        <w:t>c</w:t>
      </w:r>
      <w:proofErr w:type="gramEnd"/>
      <w:r w:rsidR="00C93489" w:rsidRPr="007E1AAF">
        <w:rPr>
          <w:rFonts w:cs="Times New Roman"/>
        </w:rPr>
        <w:t xml:space="preserve"> </w:t>
      </w:r>
      <w:r w:rsidRPr="007E1AAF">
        <w:rPr>
          <w:rFonts w:cs="Times New Roman"/>
        </w:rPr>
        <w:t xml:space="preserve">DSS: </w:t>
      </w:r>
      <w:r w:rsidR="00C93489" w:rsidRPr="007E1AAF">
        <w:rPr>
          <w:rFonts w:cs="Times New Roman"/>
        </w:rPr>
        <w:t>Disease-specific survival</w:t>
      </w:r>
    </w:p>
    <w:p w:rsidR="00C93489" w:rsidRPr="00C93489" w:rsidRDefault="0040607C" w:rsidP="00814C54">
      <w:pPr>
        <w:spacing w:line="480" w:lineRule="auto"/>
        <w:rPr>
          <w:rFonts w:cs="Times New Roman"/>
        </w:rPr>
      </w:pPr>
      <w:proofErr w:type="gramStart"/>
      <w:r w:rsidRPr="007E1AAF">
        <w:rPr>
          <w:rFonts w:cs="Times New Roman"/>
          <w:vertAlign w:val="superscript"/>
        </w:rPr>
        <w:t>d</w:t>
      </w:r>
      <w:proofErr w:type="gramEnd"/>
      <w:r w:rsidR="00C93489" w:rsidRPr="007E1AAF">
        <w:rPr>
          <w:rFonts w:cs="Times New Roman"/>
        </w:rPr>
        <w:t xml:space="preserve"> </w:t>
      </w:r>
      <w:r w:rsidRPr="007E1AAF">
        <w:rPr>
          <w:rFonts w:cs="Times New Roman"/>
        </w:rPr>
        <w:t xml:space="preserve">OS: </w:t>
      </w:r>
      <w:r w:rsidR="00C93489" w:rsidRPr="007E1AAF">
        <w:rPr>
          <w:rFonts w:cs="Times New Roman"/>
        </w:rPr>
        <w:t>Overall survival</w:t>
      </w:r>
    </w:p>
    <w:sectPr w:rsidR="00C93489" w:rsidRPr="00C93489" w:rsidSect="00814C54">
      <w:footerReference w:type="default" r:id="rId9"/>
      <w:pgSz w:w="11900" w:h="16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76C" w:rsidRDefault="006D476C" w:rsidP="00636538">
      <w:r>
        <w:separator/>
      </w:r>
    </w:p>
  </w:endnote>
  <w:endnote w:type="continuationSeparator" w:id="0">
    <w:p w:rsidR="006D476C" w:rsidRDefault="006D476C" w:rsidP="006365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7465"/>
      <w:docPartObj>
        <w:docPartGallery w:val="Page Numbers (Bottom of Page)"/>
        <w:docPartUnique/>
      </w:docPartObj>
    </w:sdtPr>
    <w:sdtContent>
      <w:p w:rsidR="006D476C" w:rsidRDefault="006D476C">
        <w:pPr>
          <w:pStyle w:val="Footer"/>
          <w:jc w:val="center"/>
        </w:pPr>
        <w:fldSimple w:instr=" PAGE   \* MERGEFORMAT ">
          <w:r w:rsidR="000536E3">
            <w:rPr>
              <w:noProof/>
            </w:rPr>
            <w:t>15</w:t>
          </w:r>
        </w:fldSimple>
      </w:p>
    </w:sdtContent>
  </w:sdt>
  <w:p w:rsidR="006D476C" w:rsidRDefault="006D47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76C" w:rsidRDefault="006D476C" w:rsidP="00636538">
      <w:r>
        <w:separator/>
      </w:r>
    </w:p>
  </w:footnote>
  <w:footnote w:type="continuationSeparator" w:id="0">
    <w:p w:rsidR="006D476C" w:rsidRDefault="006D476C" w:rsidP="006365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4224F30"/>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1E472E78"/>
    <w:multiLevelType w:val="hybridMultilevel"/>
    <w:tmpl w:val="A6A82B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654268A"/>
    <w:multiLevelType w:val="hybridMultilevel"/>
    <w:tmpl w:val="F4609C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90B2BBA"/>
    <w:multiLevelType w:val="hybridMultilevel"/>
    <w:tmpl w:val="96C8E5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D824954"/>
    <w:multiLevelType w:val="hybridMultilevel"/>
    <w:tmpl w:val="664E54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ENInstantFormat&gt;"/>
    <w:docVar w:name="EN.Layout" w:val="&lt;ENLayout&gt;&lt;Style&gt;Annals of Surgical Onc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vzrr5pw1d00v2ea5xexepr8ffsz0pxvd5rd&quot;&gt;AJHmargins&lt;record-ids&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3&lt;/item&gt;&lt;/record-ids&gt;&lt;/item&gt;&lt;/Libraries&gt;"/>
  </w:docVars>
  <w:rsids>
    <w:rsidRoot w:val="00AD25E6"/>
    <w:rsid w:val="0001184C"/>
    <w:rsid w:val="00020311"/>
    <w:rsid w:val="000402BA"/>
    <w:rsid w:val="00044EE0"/>
    <w:rsid w:val="000536E3"/>
    <w:rsid w:val="0005766B"/>
    <w:rsid w:val="000621EC"/>
    <w:rsid w:val="00063DDA"/>
    <w:rsid w:val="00064400"/>
    <w:rsid w:val="00070389"/>
    <w:rsid w:val="00072DCC"/>
    <w:rsid w:val="0008399A"/>
    <w:rsid w:val="00090B9A"/>
    <w:rsid w:val="00096A1C"/>
    <w:rsid w:val="00096A80"/>
    <w:rsid w:val="000978BE"/>
    <w:rsid w:val="000A4EFD"/>
    <w:rsid w:val="000A6BEA"/>
    <w:rsid w:val="000B1570"/>
    <w:rsid w:val="000C09FF"/>
    <w:rsid w:val="000D4AE0"/>
    <w:rsid w:val="00116E60"/>
    <w:rsid w:val="0011779F"/>
    <w:rsid w:val="001212D2"/>
    <w:rsid w:val="00121D79"/>
    <w:rsid w:val="00131246"/>
    <w:rsid w:val="00150742"/>
    <w:rsid w:val="00155149"/>
    <w:rsid w:val="00157315"/>
    <w:rsid w:val="00157AA1"/>
    <w:rsid w:val="00182D2D"/>
    <w:rsid w:val="001831F4"/>
    <w:rsid w:val="00191BB6"/>
    <w:rsid w:val="00193ED1"/>
    <w:rsid w:val="001972DB"/>
    <w:rsid w:val="00197D34"/>
    <w:rsid w:val="001E4AE9"/>
    <w:rsid w:val="001E7BE8"/>
    <w:rsid w:val="001F42D8"/>
    <w:rsid w:val="00204F2F"/>
    <w:rsid w:val="002073F9"/>
    <w:rsid w:val="00212823"/>
    <w:rsid w:val="00230F9D"/>
    <w:rsid w:val="0023190D"/>
    <w:rsid w:val="0023356C"/>
    <w:rsid w:val="00236F61"/>
    <w:rsid w:val="00237EE7"/>
    <w:rsid w:val="00246ECA"/>
    <w:rsid w:val="00260DBB"/>
    <w:rsid w:val="00267DF9"/>
    <w:rsid w:val="002867DF"/>
    <w:rsid w:val="002A77E6"/>
    <w:rsid w:val="002C5CA5"/>
    <w:rsid w:val="002C5CD5"/>
    <w:rsid w:val="002E3247"/>
    <w:rsid w:val="002F0F00"/>
    <w:rsid w:val="002F34CF"/>
    <w:rsid w:val="002F46B0"/>
    <w:rsid w:val="00302D32"/>
    <w:rsid w:val="00314801"/>
    <w:rsid w:val="00321B7E"/>
    <w:rsid w:val="00337B9C"/>
    <w:rsid w:val="003422F7"/>
    <w:rsid w:val="003427DB"/>
    <w:rsid w:val="00346D2C"/>
    <w:rsid w:val="00347A96"/>
    <w:rsid w:val="00384E73"/>
    <w:rsid w:val="00393677"/>
    <w:rsid w:val="003B452B"/>
    <w:rsid w:val="003C4D1A"/>
    <w:rsid w:val="003C66F1"/>
    <w:rsid w:val="003C6A98"/>
    <w:rsid w:val="003F3FEF"/>
    <w:rsid w:val="0040607C"/>
    <w:rsid w:val="004256C4"/>
    <w:rsid w:val="0042596A"/>
    <w:rsid w:val="00425B56"/>
    <w:rsid w:val="00441B39"/>
    <w:rsid w:val="00446716"/>
    <w:rsid w:val="004537DA"/>
    <w:rsid w:val="004651C6"/>
    <w:rsid w:val="004656BB"/>
    <w:rsid w:val="004709FF"/>
    <w:rsid w:val="00480177"/>
    <w:rsid w:val="004823CE"/>
    <w:rsid w:val="0048416B"/>
    <w:rsid w:val="004B1F58"/>
    <w:rsid w:val="004C755B"/>
    <w:rsid w:val="004D1544"/>
    <w:rsid w:val="004D207D"/>
    <w:rsid w:val="004D63D4"/>
    <w:rsid w:val="004E14E5"/>
    <w:rsid w:val="0050292C"/>
    <w:rsid w:val="005053A3"/>
    <w:rsid w:val="005259C2"/>
    <w:rsid w:val="0055364C"/>
    <w:rsid w:val="00555048"/>
    <w:rsid w:val="00557C24"/>
    <w:rsid w:val="00560F93"/>
    <w:rsid w:val="00563BFE"/>
    <w:rsid w:val="0056746E"/>
    <w:rsid w:val="00573FD1"/>
    <w:rsid w:val="005B36C8"/>
    <w:rsid w:val="005B4E85"/>
    <w:rsid w:val="005C252B"/>
    <w:rsid w:val="005D5613"/>
    <w:rsid w:val="005D6EDE"/>
    <w:rsid w:val="005E3153"/>
    <w:rsid w:val="0060758A"/>
    <w:rsid w:val="00614AA9"/>
    <w:rsid w:val="0062170A"/>
    <w:rsid w:val="00626681"/>
    <w:rsid w:val="00636538"/>
    <w:rsid w:val="006533B7"/>
    <w:rsid w:val="00654781"/>
    <w:rsid w:val="00654A65"/>
    <w:rsid w:val="00676CB7"/>
    <w:rsid w:val="00680EE5"/>
    <w:rsid w:val="006834A0"/>
    <w:rsid w:val="006A319C"/>
    <w:rsid w:val="006B4E06"/>
    <w:rsid w:val="006B647E"/>
    <w:rsid w:val="006D476C"/>
    <w:rsid w:val="006E03EE"/>
    <w:rsid w:val="006F35EF"/>
    <w:rsid w:val="00700793"/>
    <w:rsid w:val="0070782E"/>
    <w:rsid w:val="00707DE9"/>
    <w:rsid w:val="00722916"/>
    <w:rsid w:val="0073442F"/>
    <w:rsid w:val="00756B5A"/>
    <w:rsid w:val="00763CCF"/>
    <w:rsid w:val="00773409"/>
    <w:rsid w:val="00791AE7"/>
    <w:rsid w:val="007935D3"/>
    <w:rsid w:val="007A730B"/>
    <w:rsid w:val="007A7F15"/>
    <w:rsid w:val="007B0F0C"/>
    <w:rsid w:val="007B6CBF"/>
    <w:rsid w:val="007B7039"/>
    <w:rsid w:val="007C05CF"/>
    <w:rsid w:val="007C0F61"/>
    <w:rsid w:val="007C2A1E"/>
    <w:rsid w:val="007C3D3E"/>
    <w:rsid w:val="007E1AAF"/>
    <w:rsid w:val="0080097F"/>
    <w:rsid w:val="00814C54"/>
    <w:rsid w:val="00830035"/>
    <w:rsid w:val="00856D29"/>
    <w:rsid w:val="00863941"/>
    <w:rsid w:val="008755A9"/>
    <w:rsid w:val="00893942"/>
    <w:rsid w:val="0089573D"/>
    <w:rsid w:val="008A21DF"/>
    <w:rsid w:val="008A42B8"/>
    <w:rsid w:val="008E0559"/>
    <w:rsid w:val="008F0BF1"/>
    <w:rsid w:val="0091235A"/>
    <w:rsid w:val="00922CF1"/>
    <w:rsid w:val="0092617E"/>
    <w:rsid w:val="00936D49"/>
    <w:rsid w:val="00953506"/>
    <w:rsid w:val="00953A81"/>
    <w:rsid w:val="00964F1A"/>
    <w:rsid w:val="009760A2"/>
    <w:rsid w:val="0098057C"/>
    <w:rsid w:val="00985C34"/>
    <w:rsid w:val="009953F5"/>
    <w:rsid w:val="00995B45"/>
    <w:rsid w:val="00996518"/>
    <w:rsid w:val="009A5308"/>
    <w:rsid w:val="009B030B"/>
    <w:rsid w:val="009B2E7A"/>
    <w:rsid w:val="009D65D7"/>
    <w:rsid w:val="009E6DDB"/>
    <w:rsid w:val="009F20E7"/>
    <w:rsid w:val="009F79B9"/>
    <w:rsid w:val="00A152D4"/>
    <w:rsid w:val="00A161E3"/>
    <w:rsid w:val="00A21DA5"/>
    <w:rsid w:val="00A24FBE"/>
    <w:rsid w:val="00A25D26"/>
    <w:rsid w:val="00A35153"/>
    <w:rsid w:val="00A4177C"/>
    <w:rsid w:val="00A54318"/>
    <w:rsid w:val="00A77669"/>
    <w:rsid w:val="00A87403"/>
    <w:rsid w:val="00A952AD"/>
    <w:rsid w:val="00AB0F50"/>
    <w:rsid w:val="00AB1B96"/>
    <w:rsid w:val="00AB1EAE"/>
    <w:rsid w:val="00AC4929"/>
    <w:rsid w:val="00AC782D"/>
    <w:rsid w:val="00AD0A7B"/>
    <w:rsid w:val="00AD25E6"/>
    <w:rsid w:val="00AE3E02"/>
    <w:rsid w:val="00AE7F78"/>
    <w:rsid w:val="00B06383"/>
    <w:rsid w:val="00B06CC9"/>
    <w:rsid w:val="00B240A6"/>
    <w:rsid w:val="00B30BDE"/>
    <w:rsid w:val="00B33CD3"/>
    <w:rsid w:val="00B401DC"/>
    <w:rsid w:val="00B52510"/>
    <w:rsid w:val="00B53320"/>
    <w:rsid w:val="00B6022F"/>
    <w:rsid w:val="00B86C0D"/>
    <w:rsid w:val="00B92121"/>
    <w:rsid w:val="00BA154E"/>
    <w:rsid w:val="00BB1D8A"/>
    <w:rsid w:val="00BC0751"/>
    <w:rsid w:val="00BD505A"/>
    <w:rsid w:val="00C03F62"/>
    <w:rsid w:val="00C23FD9"/>
    <w:rsid w:val="00C27E3C"/>
    <w:rsid w:val="00C36912"/>
    <w:rsid w:val="00C556EF"/>
    <w:rsid w:val="00C65227"/>
    <w:rsid w:val="00C72039"/>
    <w:rsid w:val="00C72DCD"/>
    <w:rsid w:val="00C93489"/>
    <w:rsid w:val="00C93F8B"/>
    <w:rsid w:val="00CA17B9"/>
    <w:rsid w:val="00CA1D36"/>
    <w:rsid w:val="00CB5BAA"/>
    <w:rsid w:val="00CC43AD"/>
    <w:rsid w:val="00CC775F"/>
    <w:rsid w:val="00D01B53"/>
    <w:rsid w:val="00D04B90"/>
    <w:rsid w:val="00D066FE"/>
    <w:rsid w:val="00D0786E"/>
    <w:rsid w:val="00D14D6C"/>
    <w:rsid w:val="00D17F62"/>
    <w:rsid w:val="00D26F27"/>
    <w:rsid w:val="00D45E36"/>
    <w:rsid w:val="00D45F64"/>
    <w:rsid w:val="00D54D27"/>
    <w:rsid w:val="00D60531"/>
    <w:rsid w:val="00D643D1"/>
    <w:rsid w:val="00D651C9"/>
    <w:rsid w:val="00D65ADA"/>
    <w:rsid w:val="00D83DF3"/>
    <w:rsid w:val="00D915D7"/>
    <w:rsid w:val="00DA1460"/>
    <w:rsid w:val="00DB0208"/>
    <w:rsid w:val="00DB7A07"/>
    <w:rsid w:val="00DE770F"/>
    <w:rsid w:val="00E04E1F"/>
    <w:rsid w:val="00E06BFA"/>
    <w:rsid w:val="00E07AD5"/>
    <w:rsid w:val="00E13CFC"/>
    <w:rsid w:val="00E15AB7"/>
    <w:rsid w:val="00E54014"/>
    <w:rsid w:val="00E64529"/>
    <w:rsid w:val="00E64989"/>
    <w:rsid w:val="00E7158B"/>
    <w:rsid w:val="00EB61E5"/>
    <w:rsid w:val="00EC032E"/>
    <w:rsid w:val="00EF0C05"/>
    <w:rsid w:val="00EF5254"/>
    <w:rsid w:val="00F010AE"/>
    <w:rsid w:val="00F03E28"/>
    <w:rsid w:val="00F12EB9"/>
    <w:rsid w:val="00F13A9C"/>
    <w:rsid w:val="00F20542"/>
    <w:rsid w:val="00F61ECB"/>
    <w:rsid w:val="00F77503"/>
    <w:rsid w:val="00F84809"/>
    <w:rsid w:val="00FB1910"/>
    <w:rsid w:val="00FB642A"/>
    <w:rsid w:val="00FC5ABB"/>
    <w:rsid w:val="00FE3F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F62"/>
    <w:rPr>
      <w:rFonts w:cs="Cambria"/>
      <w:sz w:val="24"/>
      <w:szCs w:val="24"/>
      <w:lang w:val="en-US" w:eastAsia="en-US"/>
    </w:rPr>
  </w:style>
  <w:style w:type="paragraph" w:styleId="Heading1">
    <w:name w:val="heading 1"/>
    <w:basedOn w:val="Normal"/>
    <w:link w:val="Heading1Char"/>
    <w:uiPriority w:val="99"/>
    <w:qFormat/>
    <w:rsid w:val="00A77669"/>
    <w:pPr>
      <w:spacing w:before="100" w:beforeAutospacing="1" w:after="100" w:afterAutospacing="1"/>
      <w:outlineLvl w:val="0"/>
    </w:pPr>
    <w:rPr>
      <w:rFonts w:ascii="Times New Roman" w:hAnsi="Times New Roman" w:cs="Times New Roman"/>
      <w:b/>
      <w:bCs/>
      <w:kern w:val="36"/>
      <w:sz w:val="48"/>
      <w:szCs w:val="48"/>
      <w:lang w:val="en-GB" w:eastAsia="en-GB"/>
    </w:rPr>
  </w:style>
  <w:style w:type="paragraph" w:styleId="Heading3">
    <w:name w:val="heading 3"/>
    <w:basedOn w:val="Normal"/>
    <w:next w:val="Normal"/>
    <w:link w:val="Heading3Char"/>
    <w:semiHidden/>
    <w:unhideWhenUsed/>
    <w:qFormat/>
    <w:locked/>
    <w:rsid w:val="000A6BE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7669"/>
    <w:rPr>
      <w:rFonts w:ascii="Times New Roman" w:hAnsi="Times New Roman" w:cs="Times New Roman"/>
      <w:b/>
      <w:bCs/>
      <w:kern w:val="36"/>
      <w:sz w:val="48"/>
      <w:szCs w:val="48"/>
    </w:rPr>
  </w:style>
  <w:style w:type="character" w:styleId="Hyperlink">
    <w:name w:val="Hyperlink"/>
    <w:basedOn w:val="DefaultParagraphFont"/>
    <w:uiPriority w:val="99"/>
    <w:rsid w:val="00AD25E6"/>
    <w:rPr>
      <w:color w:val="0000FF"/>
      <w:u w:val="single"/>
    </w:rPr>
  </w:style>
  <w:style w:type="paragraph" w:styleId="ListParagraph">
    <w:name w:val="List Paragraph"/>
    <w:basedOn w:val="Normal"/>
    <w:uiPriority w:val="99"/>
    <w:qFormat/>
    <w:rsid w:val="004256C4"/>
    <w:pPr>
      <w:ind w:left="720"/>
    </w:pPr>
  </w:style>
  <w:style w:type="character" w:styleId="CommentReference">
    <w:name w:val="annotation reference"/>
    <w:basedOn w:val="DefaultParagraphFont"/>
    <w:uiPriority w:val="99"/>
    <w:semiHidden/>
    <w:rsid w:val="00D45E36"/>
    <w:rPr>
      <w:sz w:val="18"/>
      <w:szCs w:val="18"/>
    </w:rPr>
  </w:style>
  <w:style w:type="paragraph" w:styleId="CommentText">
    <w:name w:val="annotation text"/>
    <w:basedOn w:val="Normal"/>
    <w:link w:val="CommentTextChar"/>
    <w:uiPriority w:val="99"/>
    <w:semiHidden/>
    <w:rsid w:val="00D45E36"/>
  </w:style>
  <w:style w:type="character" w:customStyle="1" w:styleId="CommentTextChar">
    <w:name w:val="Comment Text Char"/>
    <w:basedOn w:val="DefaultParagraphFont"/>
    <w:link w:val="CommentText"/>
    <w:uiPriority w:val="99"/>
    <w:semiHidden/>
    <w:locked/>
    <w:rsid w:val="00D45E36"/>
  </w:style>
  <w:style w:type="paragraph" w:styleId="CommentSubject">
    <w:name w:val="annotation subject"/>
    <w:basedOn w:val="CommentText"/>
    <w:next w:val="CommentText"/>
    <w:link w:val="CommentSubjectChar"/>
    <w:uiPriority w:val="99"/>
    <w:semiHidden/>
    <w:rsid w:val="00D45E36"/>
    <w:rPr>
      <w:b/>
      <w:bCs/>
      <w:sz w:val="20"/>
      <w:szCs w:val="20"/>
    </w:rPr>
  </w:style>
  <w:style w:type="character" w:customStyle="1" w:styleId="CommentSubjectChar">
    <w:name w:val="Comment Subject Char"/>
    <w:basedOn w:val="CommentTextChar"/>
    <w:link w:val="CommentSubject"/>
    <w:uiPriority w:val="99"/>
    <w:semiHidden/>
    <w:locked/>
    <w:rsid w:val="00D45E36"/>
    <w:rPr>
      <w:b/>
      <w:bCs/>
      <w:sz w:val="20"/>
      <w:szCs w:val="20"/>
    </w:rPr>
  </w:style>
  <w:style w:type="paragraph" w:styleId="BalloonText">
    <w:name w:val="Balloon Text"/>
    <w:basedOn w:val="Normal"/>
    <w:link w:val="BalloonTextChar"/>
    <w:uiPriority w:val="99"/>
    <w:semiHidden/>
    <w:rsid w:val="00D45E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45E36"/>
    <w:rPr>
      <w:rFonts w:ascii="Lucida Grande" w:hAnsi="Lucida Grande" w:cs="Lucida Grande"/>
      <w:sz w:val="18"/>
      <w:szCs w:val="18"/>
    </w:rPr>
  </w:style>
  <w:style w:type="table" w:styleId="TableGrid">
    <w:name w:val="Table Grid"/>
    <w:basedOn w:val="TableNormal"/>
    <w:uiPriority w:val="99"/>
    <w:rsid w:val="00AB1EA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uiPriority w:val="99"/>
    <w:rsid w:val="00A77669"/>
  </w:style>
  <w:style w:type="paragraph" w:styleId="Header">
    <w:name w:val="header"/>
    <w:basedOn w:val="Normal"/>
    <w:link w:val="HeaderChar"/>
    <w:uiPriority w:val="99"/>
    <w:semiHidden/>
    <w:unhideWhenUsed/>
    <w:rsid w:val="00636538"/>
    <w:pPr>
      <w:tabs>
        <w:tab w:val="center" w:pos="4513"/>
        <w:tab w:val="right" w:pos="9026"/>
      </w:tabs>
    </w:pPr>
  </w:style>
  <w:style w:type="character" w:customStyle="1" w:styleId="HeaderChar">
    <w:name w:val="Header Char"/>
    <w:basedOn w:val="DefaultParagraphFont"/>
    <w:link w:val="Header"/>
    <w:uiPriority w:val="99"/>
    <w:semiHidden/>
    <w:rsid w:val="00636538"/>
    <w:rPr>
      <w:rFonts w:cs="Cambria"/>
      <w:sz w:val="24"/>
      <w:szCs w:val="24"/>
      <w:lang w:val="en-US" w:eastAsia="en-US"/>
    </w:rPr>
  </w:style>
  <w:style w:type="paragraph" w:styleId="Footer">
    <w:name w:val="footer"/>
    <w:basedOn w:val="Normal"/>
    <w:link w:val="FooterChar"/>
    <w:uiPriority w:val="99"/>
    <w:unhideWhenUsed/>
    <w:rsid w:val="00636538"/>
    <w:pPr>
      <w:tabs>
        <w:tab w:val="center" w:pos="4513"/>
        <w:tab w:val="right" w:pos="9026"/>
      </w:tabs>
    </w:pPr>
  </w:style>
  <w:style w:type="character" w:customStyle="1" w:styleId="FooterChar">
    <w:name w:val="Footer Char"/>
    <w:basedOn w:val="DefaultParagraphFont"/>
    <w:link w:val="Footer"/>
    <w:uiPriority w:val="99"/>
    <w:rsid w:val="00636538"/>
    <w:rPr>
      <w:rFonts w:cs="Cambria"/>
      <w:sz w:val="24"/>
      <w:szCs w:val="24"/>
      <w:lang w:val="en-US" w:eastAsia="en-US"/>
    </w:rPr>
  </w:style>
  <w:style w:type="paragraph" w:styleId="EndnoteText">
    <w:name w:val="endnote text"/>
    <w:basedOn w:val="Normal"/>
    <w:link w:val="EndnoteTextChar"/>
    <w:uiPriority w:val="99"/>
    <w:semiHidden/>
    <w:unhideWhenUsed/>
    <w:rsid w:val="00D651C9"/>
    <w:rPr>
      <w:sz w:val="20"/>
      <w:szCs w:val="20"/>
    </w:rPr>
  </w:style>
  <w:style w:type="character" w:customStyle="1" w:styleId="EndnoteTextChar">
    <w:name w:val="Endnote Text Char"/>
    <w:basedOn w:val="DefaultParagraphFont"/>
    <w:link w:val="EndnoteText"/>
    <w:uiPriority w:val="99"/>
    <w:semiHidden/>
    <w:rsid w:val="00D651C9"/>
    <w:rPr>
      <w:rFonts w:cs="Cambria"/>
      <w:sz w:val="20"/>
      <w:szCs w:val="20"/>
      <w:lang w:val="en-US" w:eastAsia="en-US"/>
    </w:rPr>
  </w:style>
  <w:style w:type="character" w:styleId="EndnoteReference">
    <w:name w:val="endnote reference"/>
    <w:basedOn w:val="DefaultParagraphFont"/>
    <w:uiPriority w:val="99"/>
    <w:semiHidden/>
    <w:unhideWhenUsed/>
    <w:rsid w:val="00D651C9"/>
    <w:rPr>
      <w:vertAlign w:val="superscript"/>
    </w:rPr>
  </w:style>
  <w:style w:type="character" w:customStyle="1" w:styleId="Heading3Char">
    <w:name w:val="Heading 3 Char"/>
    <w:basedOn w:val="DefaultParagraphFont"/>
    <w:link w:val="Heading3"/>
    <w:semiHidden/>
    <w:rsid w:val="000A6BEA"/>
    <w:rPr>
      <w:rFonts w:asciiTheme="majorHAnsi" w:eastAsiaTheme="majorEastAsia" w:hAnsiTheme="majorHAnsi" w:cstheme="majorBidi"/>
      <w:b/>
      <w:bCs/>
      <w:color w:val="4F81BD" w:themeColor="accent1"/>
      <w:sz w:val="24"/>
      <w:szCs w:val="24"/>
      <w:lang w:val="en-US" w:eastAsia="en-US"/>
    </w:rPr>
  </w:style>
  <w:style w:type="paragraph" w:styleId="PlainText">
    <w:name w:val="Plain Text"/>
    <w:basedOn w:val="Normal"/>
    <w:link w:val="PlainTextChar"/>
    <w:uiPriority w:val="99"/>
    <w:semiHidden/>
    <w:unhideWhenUsed/>
    <w:rsid w:val="000A6BEA"/>
    <w:rPr>
      <w:rFonts w:ascii="Consolas" w:eastAsiaTheme="minorHAnsi" w:hAnsi="Consolas" w:cstheme="minorBidi"/>
      <w:sz w:val="21"/>
      <w:szCs w:val="21"/>
      <w:lang w:val="en-GB"/>
    </w:rPr>
  </w:style>
  <w:style w:type="character" w:customStyle="1" w:styleId="PlainTextChar">
    <w:name w:val="Plain Text Char"/>
    <w:basedOn w:val="DefaultParagraphFont"/>
    <w:link w:val="PlainText"/>
    <w:uiPriority w:val="99"/>
    <w:semiHidden/>
    <w:rsid w:val="000A6BEA"/>
    <w:rPr>
      <w:rFonts w:ascii="Consolas" w:eastAsiaTheme="minorHAnsi" w:hAnsi="Consolas" w:cstheme="minorBidi"/>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5911934">
      <w:marLeft w:val="0"/>
      <w:marRight w:val="0"/>
      <w:marTop w:val="0"/>
      <w:marBottom w:val="0"/>
      <w:divBdr>
        <w:top w:val="none" w:sz="0" w:space="0" w:color="auto"/>
        <w:left w:val="none" w:sz="0" w:space="0" w:color="auto"/>
        <w:bottom w:val="none" w:sz="0" w:space="0" w:color="auto"/>
        <w:right w:val="none" w:sz="0" w:space="0" w:color="auto"/>
      </w:divBdr>
      <w:divsChild>
        <w:div w:id="1995911939">
          <w:marLeft w:val="0"/>
          <w:marRight w:val="0"/>
          <w:marTop w:val="0"/>
          <w:marBottom w:val="0"/>
          <w:divBdr>
            <w:top w:val="none" w:sz="0" w:space="0" w:color="auto"/>
            <w:left w:val="none" w:sz="0" w:space="0" w:color="auto"/>
            <w:bottom w:val="none" w:sz="0" w:space="0" w:color="auto"/>
            <w:right w:val="none" w:sz="0" w:space="0" w:color="auto"/>
          </w:divBdr>
          <w:divsChild>
            <w:div w:id="1995911936">
              <w:marLeft w:val="0"/>
              <w:marRight w:val="0"/>
              <w:marTop w:val="0"/>
              <w:marBottom w:val="0"/>
              <w:divBdr>
                <w:top w:val="none" w:sz="0" w:space="0" w:color="auto"/>
                <w:left w:val="none" w:sz="0" w:space="0" w:color="auto"/>
                <w:bottom w:val="none" w:sz="0" w:space="0" w:color="auto"/>
                <w:right w:val="none" w:sz="0" w:space="0" w:color="auto"/>
              </w:divBdr>
              <w:divsChild>
                <w:div w:id="1995911931">
                  <w:marLeft w:val="0"/>
                  <w:marRight w:val="0"/>
                  <w:marTop w:val="0"/>
                  <w:marBottom w:val="0"/>
                  <w:divBdr>
                    <w:top w:val="none" w:sz="0" w:space="0" w:color="auto"/>
                    <w:left w:val="none" w:sz="0" w:space="0" w:color="auto"/>
                    <w:bottom w:val="none" w:sz="0" w:space="0" w:color="auto"/>
                    <w:right w:val="none" w:sz="0" w:space="0" w:color="auto"/>
                  </w:divBdr>
                  <w:divsChild>
                    <w:div w:id="1995911940">
                      <w:marLeft w:val="0"/>
                      <w:marRight w:val="0"/>
                      <w:marTop w:val="0"/>
                      <w:marBottom w:val="0"/>
                      <w:divBdr>
                        <w:top w:val="none" w:sz="0" w:space="0" w:color="auto"/>
                        <w:left w:val="none" w:sz="0" w:space="0" w:color="auto"/>
                        <w:bottom w:val="none" w:sz="0" w:space="0" w:color="auto"/>
                        <w:right w:val="none" w:sz="0" w:space="0" w:color="auto"/>
                      </w:divBdr>
                      <w:divsChild>
                        <w:div w:id="1995911933">
                          <w:marLeft w:val="0"/>
                          <w:marRight w:val="0"/>
                          <w:marTop w:val="0"/>
                          <w:marBottom w:val="0"/>
                          <w:divBdr>
                            <w:top w:val="none" w:sz="0" w:space="0" w:color="auto"/>
                            <w:left w:val="none" w:sz="0" w:space="0" w:color="auto"/>
                            <w:bottom w:val="none" w:sz="0" w:space="0" w:color="auto"/>
                            <w:right w:val="none" w:sz="0" w:space="0" w:color="auto"/>
                          </w:divBdr>
                          <w:divsChild>
                            <w:div w:id="1995911935">
                              <w:marLeft w:val="0"/>
                              <w:marRight w:val="0"/>
                              <w:marTop w:val="0"/>
                              <w:marBottom w:val="0"/>
                              <w:divBdr>
                                <w:top w:val="none" w:sz="0" w:space="0" w:color="auto"/>
                                <w:left w:val="none" w:sz="0" w:space="0" w:color="auto"/>
                                <w:bottom w:val="none" w:sz="0" w:space="0" w:color="auto"/>
                                <w:right w:val="none" w:sz="0" w:space="0" w:color="auto"/>
                              </w:divBdr>
                              <w:divsChild>
                                <w:div w:id="1995911937">
                                  <w:marLeft w:val="0"/>
                                  <w:marRight w:val="0"/>
                                  <w:marTop w:val="0"/>
                                  <w:marBottom w:val="0"/>
                                  <w:divBdr>
                                    <w:top w:val="none" w:sz="0" w:space="0" w:color="auto"/>
                                    <w:left w:val="none" w:sz="0" w:space="0" w:color="auto"/>
                                    <w:bottom w:val="none" w:sz="0" w:space="0" w:color="auto"/>
                                    <w:right w:val="none" w:sz="0" w:space="0" w:color="auto"/>
                                  </w:divBdr>
                                  <w:divsChild>
                                    <w:div w:id="1995911932">
                                      <w:marLeft w:val="0"/>
                                      <w:marRight w:val="0"/>
                                      <w:marTop w:val="0"/>
                                      <w:marBottom w:val="0"/>
                                      <w:divBdr>
                                        <w:top w:val="none" w:sz="0" w:space="0" w:color="auto"/>
                                        <w:left w:val="none" w:sz="0" w:space="0" w:color="auto"/>
                                        <w:bottom w:val="none" w:sz="0" w:space="0" w:color="auto"/>
                                        <w:right w:val="none" w:sz="0" w:space="0" w:color="auto"/>
                                      </w:divBdr>
                                    </w:div>
                                    <w:div w:id="19959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9119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risk@liverpool.ac.uk"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Sha07</b:Tag>
    <b:SourceType>JournalArticle</b:SourceType>
    <b:Guid>{54A8FE2C-2DE8-4536-AE43-472B00998A08}</b:Guid>
    <b:LCID>0</b:LCID>
    <b:Author>
      <b:Author>
        <b:NameList>
          <b:Person>
            <b:Last>Shaw</b:Last>
            <b:First>Richard</b:First>
            <b:Middle>J</b:Middle>
          </b:Person>
          <b:Person>
            <b:Last>Hall</b:Last>
            <b:First>Gillian</b:First>
            <b:Middle>L</b:Middle>
          </b:Person>
          <b:Person>
            <b:Last>Lowe</b:Last>
            <b:First>Derek</b:First>
          </b:Person>
          <b:Person>
            <b:Last>al.</b:Last>
            <b:First>et</b:First>
          </b:Person>
        </b:NameList>
      </b:Author>
    </b:Author>
    <b:Title>CpG island methylation phenotype (CIMP) in oral cancer: associated with a marked inflammatory response and less aggressive tumour biology</b:Title>
    <b:JournalName>Oral Oncology</b:JournalName>
    <b:Year>2007</b:Year>
    <b:Pages>878-86</b:Pages>
    <b:RefOrder>1</b:RefOrder>
  </b:Source>
</b:Sources>
</file>

<file path=customXml/itemProps1.xml><?xml version="1.0" encoding="utf-8"?>
<ds:datastoreItem xmlns:ds="http://schemas.openxmlformats.org/officeDocument/2006/customXml" ds:itemID="{5F78A8C2-0BC2-469E-B4C2-CFCC7CAA9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19</Pages>
  <Words>4262</Words>
  <Characters>32186</Characters>
  <Application>Microsoft Office Word</Application>
  <DocSecurity>0</DocSecurity>
  <Lines>268</Lines>
  <Paragraphs>72</Paragraphs>
  <ScaleCrop>false</ScaleCrop>
  <HeadingPairs>
    <vt:vector size="2" baseType="variant">
      <vt:variant>
        <vt:lpstr>Title</vt:lpstr>
      </vt:variant>
      <vt:variant>
        <vt:i4>1</vt:i4>
      </vt:variant>
    </vt:vector>
  </HeadingPairs>
  <TitlesOfParts>
    <vt:vector size="1" baseType="lpstr">
      <vt:lpstr>Molecular staging of surgical margins in head and neck cancer : the role of DNA methylation</vt:lpstr>
    </vt:vector>
  </TitlesOfParts>
  <Company>University of Liverpool</Company>
  <LinksUpToDate>false</LinksUpToDate>
  <CharactersWithSpaces>36376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Molecular staging of surgical margins in head and neck cancer : the role of DNA methylation</dc:title>
  <dc:creator>Richard Shaw</dc:creator>
  <cp:lastModifiedBy>Janet M Risk</cp:lastModifiedBy>
  <cp:revision>5</cp:revision>
  <cp:lastPrinted>2012-04-02T10:47:00Z</cp:lastPrinted>
  <dcterms:created xsi:type="dcterms:W3CDTF">2012-09-13T09:05:00Z</dcterms:created>
  <dcterms:modified xsi:type="dcterms:W3CDTF">2012-09-13T10:25:00Z</dcterms:modified>
</cp:coreProperties>
</file>