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DD7E7" w14:textId="69227055" w:rsidR="00016D04" w:rsidRDefault="00361A5C">
      <w:pPr>
        <w:rPr>
          <w:b/>
          <w:bCs/>
          <w:lang w:val="en-US"/>
        </w:rPr>
      </w:pPr>
      <w:r>
        <w:rPr>
          <w:b/>
          <w:bCs/>
          <w:lang w:val="en-US"/>
        </w:rPr>
        <w:t>Preparative</w:t>
      </w:r>
      <w:r w:rsidR="00016D04">
        <w:rPr>
          <w:b/>
          <w:bCs/>
          <w:lang w:val="en-US"/>
        </w:rPr>
        <w:t xml:space="preserve"> mechanochemistry</w:t>
      </w:r>
    </w:p>
    <w:p w14:paraId="4B639372" w14:textId="235A0AA1" w:rsidR="00A750A8" w:rsidRPr="0013263B" w:rsidRDefault="003C07D1">
      <w:pPr>
        <w:rPr>
          <w:b/>
          <w:bCs/>
          <w:i/>
          <w:iCs/>
          <w:lang w:val="en-US"/>
        </w:rPr>
      </w:pPr>
      <w:r w:rsidRPr="0013263B">
        <w:rPr>
          <w:b/>
          <w:bCs/>
          <w:i/>
          <w:iCs/>
          <w:lang w:val="en-US"/>
        </w:rPr>
        <w:t xml:space="preserve">A </w:t>
      </w:r>
      <w:r w:rsidR="00361A5C">
        <w:rPr>
          <w:b/>
          <w:bCs/>
          <w:i/>
          <w:iCs/>
          <w:lang w:val="en-US"/>
        </w:rPr>
        <w:t>burst</w:t>
      </w:r>
      <w:r w:rsidRPr="0013263B">
        <w:rPr>
          <w:b/>
          <w:bCs/>
          <w:i/>
          <w:iCs/>
          <w:lang w:val="en-US"/>
        </w:rPr>
        <w:t xml:space="preserve"> of light for mechanochemistry</w:t>
      </w:r>
    </w:p>
    <w:p w14:paraId="599C568D" w14:textId="5F9641A4" w:rsidR="00016D04" w:rsidRPr="00357D9E" w:rsidRDefault="00016D04">
      <w:pPr>
        <w:rPr>
          <w:i/>
          <w:iCs/>
          <w:lang w:val="en-US"/>
        </w:rPr>
      </w:pPr>
      <w:proofErr w:type="spellStart"/>
      <w:r w:rsidRPr="00357D9E">
        <w:rPr>
          <w:i/>
          <w:iCs/>
          <w:lang w:val="en-US"/>
        </w:rPr>
        <w:t>Mechanoluminescence</w:t>
      </w:r>
      <w:proofErr w:type="spellEnd"/>
      <w:r w:rsidRPr="00357D9E">
        <w:rPr>
          <w:i/>
          <w:iCs/>
          <w:lang w:val="en-US"/>
        </w:rPr>
        <w:t xml:space="preserve"> allow</w:t>
      </w:r>
      <w:r w:rsidR="00361A5C">
        <w:rPr>
          <w:i/>
          <w:iCs/>
          <w:lang w:val="en-US"/>
        </w:rPr>
        <w:t>s</w:t>
      </w:r>
      <w:r w:rsidRPr="00357D9E">
        <w:rPr>
          <w:i/>
          <w:iCs/>
          <w:lang w:val="en-US"/>
        </w:rPr>
        <w:t xml:space="preserve"> controlled generation and synthetic exploitation of organic radicals in milled bulk solids.</w:t>
      </w:r>
    </w:p>
    <w:p w14:paraId="273860E1" w14:textId="3A379BFA" w:rsidR="00357D9E" w:rsidRDefault="00357D9E">
      <w:pPr>
        <w:rPr>
          <w:lang w:val="en-US"/>
        </w:rPr>
      </w:pPr>
      <w:r>
        <w:rPr>
          <w:lang w:val="en-US"/>
        </w:rPr>
        <w:t xml:space="preserve">Roman Boulatov, Department of Chemistry, University of Liverpool, UK; </w:t>
      </w:r>
      <w:hyperlink r:id="rId5" w:history="1">
        <w:r w:rsidR="00361A5C" w:rsidRPr="00CF62B4">
          <w:rPr>
            <w:rStyle w:val="Hyperlink"/>
            <w:lang w:val="en-US"/>
          </w:rPr>
          <w:t>boulatov@liverpool.ac.uk</w:t>
        </w:r>
      </w:hyperlink>
      <w:r w:rsidR="00361A5C">
        <w:rPr>
          <w:lang w:val="en-US"/>
        </w:rPr>
        <w:t xml:space="preserve"> </w:t>
      </w:r>
    </w:p>
    <w:p w14:paraId="20129B77" w14:textId="7696718E" w:rsidR="00096162" w:rsidRDefault="003C07D1">
      <w:pPr>
        <w:rPr>
          <w:lang w:val="en-US"/>
        </w:rPr>
      </w:pPr>
      <w:r>
        <w:rPr>
          <w:lang w:val="en-US"/>
        </w:rPr>
        <w:t xml:space="preserve">Mechanochemistry </w:t>
      </w:r>
      <w:r w:rsidR="00D01C09">
        <w:rPr>
          <w:lang w:val="en-US"/>
        </w:rPr>
        <w:t>describe</w:t>
      </w:r>
      <w:r>
        <w:rPr>
          <w:lang w:val="en-US"/>
        </w:rPr>
        <w:t>s an incredibly diverse, rapidly expanding collection of phenomena</w:t>
      </w:r>
      <w:r w:rsidR="004529BB">
        <w:rPr>
          <w:lang w:val="en-US"/>
        </w:rPr>
        <w:t>,</w:t>
      </w:r>
      <w:r w:rsidR="00133FE4">
        <w:rPr>
          <w:lang w:val="en-US"/>
        </w:rPr>
        <w:t xml:space="preserve"> from molecular </w:t>
      </w:r>
      <w:r w:rsidR="00D01C09">
        <w:rPr>
          <w:lang w:val="en-US"/>
        </w:rPr>
        <w:t>processe</w:t>
      </w:r>
      <w:r w:rsidR="00C277E5">
        <w:rPr>
          <w:lang w:val="en-US"/>
        </w:rPr>
        <w:t>s</w:t>
      </w:r>
      <w:r w:rsidR="00D01C09">
        <w:rPr>
          <w:lang w:val="en-US"/>
        </w:rPr>
        <w:t xml:space="preserve"> enabling</w:t>
      </w:r>
      <w:r w:rsidR="00133FE4">
        <w:rPr>
          <w:lang w:val="en-US"/>
        </w:rPr>
        <w:t xml:space="preserve"> biological tactile sensing to </w:t>
      </w:r>
      <w:r w:rsidR="00904EEE">
        <w:rPr>
          <w:lang w:val="en-US"/>
        </w:rPr>
        <w:t>cold alloying.</w:t>
      </w:r>
      <w:r w:rsidR="004824B4">
        <w:rPr>
          <w:lang w:val="en-US"/>
        </w:rPr>
        <w:fldChar w:fldCharType="begin"/>
      </w:r>
      <w:r w:rsidR="004824B4">
        <w:rPr>
          <w:lang w:val="en-US"/>
        </w:rPr>
        <w:instrText xml:space="preserve"> ADDIN EN.CITE &lt;EndNote&gt;&lt;Cite&gt;&lt;Author&gt;O’Neill&lt;/Author&gt;&lt;Year&gt;2021&lt;/Year&gt;&lt;RecNum&gt;8&lt;/RecNum&gt;&lt;DisplayText&gt;&lt;style face="superscript"&gt;1&lt;/style&gt;&lt;/DisplayText&gt;&lt;record&gt;&lt;rec-number&gt;8&lt;/rec-number&gt;&lt;foreign-keys&gt;&lt;key app="EN" db-id="zxx5frrthetzzie0awevrvpk9050zdvawd52" timestamp="1728907468"&gt;8&lt;/key&gt;&lt;/foreign-keys&gt;&lt;ref-type name="Journal Article"&gt;17&lt;/ref-type&gt;&lt;contributors&gt;&lt;authors&gt;&lt;author&gt;O’Neill, Robert T.&lt;/author&gt;&lt;author&gt;Boulatov, Roman&lt;/author&gt;&lt;/authors&gt;&lt;/contributors&gt;&lt;titles&gt;&lt;title&gt;The many flavours of mechanochemistry and its plausible conceptual underpinnings&lt;/title&gt;&lt;secondary-title&gt;Nature Reviews Chemistry&lt;/secondary-title&gt;&lt;/titles&gt;&lt;periodical&gt;&lt;full-title&gt;Nature Reviews Chemistry&lt;/full-title&gt;&lt;/periodical&gt;&lt;pages&gt;148-167&lt;/pages&gt;&lt;volume&gt;5&lt;/volume&gt;&lt;number&gt;3&lt;/number&gt;&lt;dates&gt;&lt;year&gt;2021&lt;/year&gt;&lt;pub-dates&gt;&lt;date&gt;2021/03/01&lt;/date&gt;&lt;/pub-dates&gt;&lt;/dates&gt;&lt;isbn&gt;2397-3358&lt;/isbn&gt;&lt;urls&gt;&lt;related-urls&gt;&lt;url&gt;https://doi.org/10.1038/s41570-020-00249-y&lt;/url&gt;&lt;/related-urls&gt;&lt;/urls&gt;&lt;electronic-resource-num&gt;10.1038/s41570-020-00249-y&lt;/electronic-resource-num&gt;&lt;/record&gt;&lt;/Cite&gt;&lt;/EndNote&gt;</w:instrText>
      </w:r>
      <w:r w:rsidR="004824B4">
        <w:rPr>
          <w:lang w:val="en-US"/>
        </w:rPr>
        <w:fldChar w:fldCharType="separate"/>
      </w:r>
      <w:r w:rsidR="004824B4" w:rsidRPr="004824B4">
        <w:rPr>
          <w:noProof/>
          <w:vertAlign w:val="superscript"/>
          <w:lang w:val="en-US"/>
        </w:rPr>
        <w:t>1</w:t>
      </w:r>
      <w:r w:rsidR="004824B4">
        <w:rPr>
          <w:lang w:val="en-US"/>
        </w:rPr>
        <w:fldChar w:fldCharType="end"/>
      </w:r>
      <w:r w:rsidR="00133FE4">
        <w:rPr>
          <w:lang w:val="en-US"/>
        </w:rPr>
        <w:t xml:space="preserve"> Preparative mechanochemistry is a </w:t>
      </w:r>
      <w:r w:rsidR="00904EEE">
        <w:rPr>
          <w:lang w:val="en-US"/>
        </w:rPr>
        <w:t xml:space="preserve">more </w:t>
      </w:r>
      <w:r w:rsidR="00904EEE" w:rsidRPr="00B8033F">
        <w:rPr>
          <w:lang w:val="en-US"/>
        </w:rPr>
        <w:t>tractable</w:t>
      </w:r>
      <w:r w:rsidR="00904EEE">
        <w:rPr>
          <w:lang w:val="en-US"/>
        </w:rPr>
        <w:t xml:space="preserve"> subfield</w:t>
      </w:r>
      <w:r w:rsidR="00133FE4">
        <w:rPr>
          <w:lang w:val="en-US"/>
        </w:rPr>
        <w:t xml:space="preserve"> </w:t>
      </w:r>
      <w:r w:rsidR="00096162">
        <w:rPr>
          <w:lang w:val="en-US"/>
        </w:rPr>
        <w:t>that aims to exploit the synthetic potential of reactions induced</w:t>
      </w:r>
      <w:r w:rsidR="00133FE4">
        <w:rPr>
          <w:lang w:val="en-US"/>
        </w:rPr>
        <w:t xml:space="preserve"> </w:t>
      </w:r>
      <w:r w:rsidR="004824B4">
        <w:rPr>
          <w:lang w:val="en-US"/>
        </w:rPr>
        <w:t xml:space="preserve">(mostly) </w:t>
      </w:r>
      <w:r w:rsidR="00133FE4">
        <w:rPr>
          <w:lang w:val="en-US"/>
        </w:rPr>
        <w:t>by milling</w:t>
      </w:r>
      <w:r w:rsidR="00CE783D">
        <w:rPr>
          <w:lang w:val="en-US"/>
        </w:rPr>
        <w:t>,</w:t>
      </w:r>
      <w:r w:rsidR="00133FE4">
        <w:rPr>
          <w:lang w:val="en-US"/>
        </w:rPr>
        <w:t xml:space="preserve"> gri</w:t>
      </w:r>
      <w:r w:rsidR="005F4522">
        <w:rPr>
          <w:lang w:val="en-US"/>
        </w:rPr>
        <w:t>n</w:t>
      </w:r>
      <w:r w:rsidR="00133FE4">
        <w:rPr>
          <w:lang w:val="en-US"/>
        </w:rPr>
        <w:t>ding</w:t>
      </w:r>
      <w:r w:rsidR="00904EEE">
        <w:rPr>
          <w:lang w:val="en-US"/>
        </w:rPr>
        <w:t xml:space="preserve"> </w:t>
      </w:r>
      <w:r w:rsidR="00CE783D">
        <w:rPr>
          <w:lang w:val="en-US"/>
        </w:rPr>
        <w:t xml:space="preserve">or </w:t>
      </w:r>
      <w:r w:rsidR="00CE783D" w:rsidRPr="00B8033F">
        <w:rPr>
          <w:lang w:val="en-US"/>
        </w:rPr>
        <w:t>extruding</w:t>
      </w:r>
      <w:r w:rsidR="00CE783D">
        <w:rPr>
          <w:lang w:val="en-US"/>
        </w:rPr>
        <w:t xml:space="preserve"> </w:t>
      </w:r>
      <w:r w:rsidR="00904EEE">
        <w:rPr>
          <w:lang w:val="en-US"/>
        </w:rPr>
        <w:t>bulk solids</w:t>
      </w:r>
      <w:r w:rsidR="00133FE4">
        <w:rPr>
          <w:lang w:val="en-US"/>
        </w:rPr>
        <w:t xml:space="preserve">. </w:t>
      </w:r>
      <w:r w:rsidR="00F91079">
        <w:rPr>
          <w:lang w:val="en-US"/>
        </w:rPr>
        <w:t>The simplest</w:t>
      </w:r>
      <w:r w:rsidR="00133FE4">
        <w:rPr>
          <w:lang w:val="en-US"/>
        </w:rPr>
        <w:t xml:space="preserve"> versions of preparative mechanochemistry </w:t>
      </w:r>
      <w:r w:rsidR="00DD249B">
        <w:rPr>
          <w:lang w:val="en-US"/>
        </w:rPr>
        <w:t xml:space="preserve">are exploited </w:t>
      </w:r>
      <w:r w:rsidR="0067398A">
        <w:rPr>
          <w:lang w:val="en-US"/>
        </w:rPr>
        <w:t>commercial</w:t>
      </w:r>
      <w:r w:rsidR="00DD249B">
        <w:rPr>
          <w:lang w:val="en-US"/>
        </w:rPr>
        <w:t>ly</w:t>
      </w:r>
      <w:r w:rsidR="00357D9E">
        <w:rPr>
          <w:lang w:val="en-US"/>
        </w:rPr>
        <w:t>.</w:t>
      </w:r>
      <w:r w:rsidR="00C277E5">
        <w:rPr>
          <w:lang w:val="en-US"/>
        </w:rPr>
        <w:t xml:space="preserve"> </w:t>
      </w:r>
    </w:p>
    <w:p w14:paraId="10380E71" w14:textId="58DC2D5D" w:rsidR="003E2058" w:rsidRDefault="00CE783D">
      <w:pPr>
        <w:rPr>
          <w:lang w:val="en-US"/>
        </w:rPr>
      </w:pPr>
      <w:r>
        <w:rPr>
          <w:lang w:val="en-US"/>
        </w:rPr>
        <w:t xml:space="preserve">Advantages of solvent-free </w:t>
      </w:r>
      <w:r w:rsidR="00DD249B">
        <w:rPr>
          <w:lang w:val="en-US"/>
        </w:rPr>
        <w:t>v</w:t>
      </w:r>
      <w:r w:rsidR="007952A1">
        <w:rPr>
          <w:lang w:val="en-US"/>
        </w:rPr>
        <w:t>er</w:t>
      </w:r>
      <w:r w:rsidR="00DD249B">
        <w:rPr>
          <w:lang w:val="en-US"/>
        </w:rPr>
        <w:t>s</w:t>
      </w:r>
      <w:r w:rsidR="007952A1">
        <w:rPr>
          <w:lang w:val="en-US"/>
        </w:rPr>
        <w:t>us</w:t>
      </w:r>
      <w:r w:rsidR="00DD249B">
        <w:rPr>
          <w:lang w:val="en-US"/>
        </w:rPr>
        <w:t xml:space="preserve"> solution </w:t>
      </w:r>
      <w:r>
        <w:rPr>
          <w:lang w:val="en-US"/>
        </w:rPr>
        <w:t>synthes</w:t>
      </w:r>
      <w:r w:rsidR="00DD249B">
        <w:rPr>
          <w:lang w:val="en-US"/>
        </w:rPr>
        <w:t>e</w:t>
      </w:r>
      <w:r>
        <w:rPr>
          <w:lang w:val="en-US"/>
        </w:rPr>
        <w:t>s are well documented.</w:t>
      </w:r>
      <w:r w:rsidR="004824B4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&lt;EndNote&gt;&lt;Cite&gt;&lt;Author&gt;Tanaka&lt;/Author&gt;&lt;Year&gt;2000&lt;/Year&gt;&lt;RecNum&gt;4&lt;/RecNum&gt;&lt;DisplayText&gt;&lt;style face="superscript"&gt;2&lt;/style&gt;&lt;/DisplayText&gt;&lt;record&gt;&lt;rec-number&gt;4&lt;/rec-number&gt;&lt;foreign-keys&gt;&lt;key app="EN" db-id="zxx5frrthetzzie0awevrvpk9050zdvawd52" timestamp="1728904746"&gt;4&lt;/key&gt;&lt;/foreign-keys&gt;&lt;ref-type name="Journal Article"&gt;17&lt;/ref-type&gt;&lt;contributors&gt;&lt;authors&gt;&lt;author&gt;Tanaka, K.&lt;/author&gt;&lt;author&gt;Toda, F.&lt;/author&gt;&lt;/authors&gt;&lt;/contributors&gt;&lt;titles&gt;&lt;title&gt;Solvent-Free Organic Synthesis&lt;/title&gt;&lt;secondary-title&gt;Chemical Reviews&lt;/secondary-title&gt;&lt;/titles&gt;&lt;periodical&gt;&lt;full-title&gt;Chemical Reviews&lt;/full-title&gt;&lt;/periodical&gt;&lt;pages&gt;1025-1074&lt;/pages&gt;&lt;volume&gt;100&lt;/volume&gt;&lt;number&gt;3&lt;/number&gt;&lt;dates&gt;&lt;year&gt;2000&lt;/year&gt;&lt;pub-dates&gt;&lt;date&gt;2000/03/01&lt;/date&gt;&lt;/pub-dates&gt;&lt;/dates&gt;&lt;publisher&gt;American Chemical Society&lt;/publisher&gt;&lt;isbn&gt;0009-2665&lt;/isbn&gt;&lt;urls&gt;&lt;related-urls&gt;&lt;url&gt;https://doi.org/10.1021/cr940089p&lt;/url&gt;&lt;/related-urls&gt;&lt;/urls&gt;&lt;electronic-resource-num&gt;10.1021/cr940089p&lt;/electronic-resource-num&gt;&lt;/record&gt;&lt;/Cite&gt;&lt;/EndNote&gt;</w:instrText>
      </w:r>
      <w:r w:rsidR="004824B4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2</w:t>
      </w:r>
      <w:r w:rsidR="004824B4">
        <w:rPr>
          <w:lang w:val="en-US"/>
        </w:rPr>
        <w:fldChar w:fldCharType="end"/>
      </w:r>
      <w:r>
        <w:rPr>
          <w:lang w:val="en-US"/>
        </w:rPr>
        <w:t xml:space="preserve"> </w:t>
      </w:r>
      <w:r w:rsidR="00F91079">
        <w:rPr>
          <w:lang w:val="en-US"/>
        </w:rPr>
        <w:t>S</w:t>
      </w:r>
      <w:r w:rsidR="00D01C09">
        <w:rPr>
          <w:lang w:val="en-US"/>
        </w:rPr>
        <w:t xml:space="preserve">hear and compressive loads inflicted </w:t>
      </w:r>
      <w:r>
        <w:rPr>
          <w:lang w:val="en-US"/>
        </w:rPr>
        <w:t>on milled solids in preparative mechanochemistry are though</w:t>
      </w:r>
      <w:r w:rsidR="007952A1">
        <w:rPr>
          <w:lang w:val="en-US"/>
        </w:rPr>
        <w:t>t</w:t>
      </w:r>
      <w:r>
        <w:rPr>
          <w:lang w:val="en-US"/>
        </w:rPr>
        <w:t xml:space="preserve"> to offer additional benefits, including (</w:t>
      </w:r>
      <w:r w:rsidR="005F4522">
        <w:rPr>
          <w:lang w:val="en-US"/>
        </w:rPr>
        <w:t>1</w:t>
      </w:r>
      <w:r>
        <w:rPr>
          <w:lang w:val="en-US"/>
        </w:rPr>
        <w:t>) facilitat</w:t>
      </w:r>
      <w:r w:rsidR="005C7F78">
        <w:rPr>
          <w:lang w:val="en-US"/>
        </w:rPr>
        <w:t>ing</w:t>
      </w:r>
      <w:r>
        <w:rPr>
          <w:lang w:val="en-US"/>
        </w:rPr>
        <w:t xml:space="preserve"> molecular diffusion, </w:t>
      </w:r>
      <w:r w:rsidR="00DD249B">
        <w:rPr>
          <w:lang w:val="en-US"/>
        </w:rPr>
        <w:t>by</w:t>
      </w:r>
      <w:r>
        <w:rPr>
          <w:lang w:val="en-US"/>
        </w:rPr>
        <w:t xml:space="preserve"> pressure induced phased transitions, frictional localized heating</w:t>
      </w:r>
      <w:r w:rsidR="005C7F78">
        <w:rPr>
          <w:lang w:val="en-US"/>
        </w:rPr>
        <w:t>,</w:t>
      </w:r>
      <w:r>
        <w:rPr>
          <w:lang w:val="en-US"/>
        </w:rPr>
        <w:t xml:space="preserve"> </w:t>
      </w:r>
      <w:r w:rsidRPr="00B8033F">
        <w:rPr>
          <w:lang w:val="en-US"/>
        </w:rPr>
        <w:t>comminution</w:t>
      </w:r>
      <w:r>
        <w:rPr>
          <w:lang w:val="en-US"/>
        </w:rPr>
        <w:t xml:space="preserve"> and surface remodeling</w:t>
      </w:r>
      <w:r w:rsidR="005C7F78">
        <w:rPr>
          <w:lang w:val="en-US"/>
        </w:rPr>
        <w:t>;</w:t>
      </w:r>
      <w:r w:rsidR="0067398A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&lt;EndNote&gt;&lt;Cite&gt;&lt;Author&gt;Martinez&lt;/Author&gt;&lt;Year&gt;2023&lt;/Year&gt;&lt;RecNum&gt;1&lt;/RecNum&gt;&lt;DisplayText&gt;&lt;style face="superscript"&gt;3&lt;/style&gt;&lt;/DisplayText&gt;&lt;record&gt;&lt;rec-number&gt;1&lt;/rec-number&gt;&lt;foreign-keys&gt;&lt;key app="EN" db-id="zxx5frrthetzzie0awevrvpk9050zdvawd52" timestamp="1728896395"&gt;1&lt;/key&gt;&lt;/foreign-keys&gt;&lt;ref-type name="Journal Article"&gt;17&lt;/ref-type&gt;&lt;contributors&gt;&lt;authors&gt;&lt;author&gt;Martinez, Valentina&lt;/author&gt;&lt;author&gt;Stolar, Tomislav&lt;/author&gt;&lt;author&gt;Karadeniz, Bahar&lt;/author&gt;&lt;author&gt;Brekalo, Ivana&lt;/author&gt;&lt;author&gt;Užarević, Krunoslav&lt;/author&gt;&lt;/authors&gt;&lt;/contributors&gt;&lt;titles&gt;&lt;title&gt;Advancing mechanochemical synthesis by combining milling with different energy sources&lt;/title&gt;&lt;secondary-title&gt;Nature Reviews Chemistry&lt;/secondary-title&gt;&lt;/titles&gt;&lt;periodical&gt;&lt;full-title&gt;Nature Reviews Chemistry&lt;/full-title&gt;&lt;/periodical&gt;&lt;pages&gt;51-65&lt;/pages&gt;&lt;volume&gt;7&lt;/volume&gt;&lt;number&gt;1&lt;/number&gt;&lt;dates&gt;&lt;year&gt;2023&lt;/year&gt;&lt;pub-dates&gt;&lt;date&gt;2023/01/01&lt;/date&gt;&lt;/pub-dates&gt;&lt;/dates&gt;&lt;isbn&gt;2397-3358&lt;/isbn&gt;&lt;urls&gt;&lt;related-urls&gt;&lt;url&gt;https://doi.org/10.1038/s41570-022-00442-1&lt;/url&gt;&lt;/related-urls&gt;&lt;/urls&gt;&lt;electronic-resource-num&gt;10.1038/s41570-022-00442-1&lt;/electronic-resource-num&gt;&lt;/record&gt;&lt;/Cite&gt;&lt;/EndNote&gt;</w:instrText>
      </w:r>
      <w:r w:rsidR="0067398A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3</w:t>
      </w:r>
      <w:r w:rsidR="0067398A">
        <w:rPr>
          <w:lang w:val="en-US"/>
        </w:rPr>
        <w:fldChar w:fldCharType="end"/>
      </w:r>
      <w:r w:rsidR="005C7F78">
        <w:rPr>
          <w:lang w:val="en-US"/>
        </w:rPr>
        <w:t xml:space="preserve"> </w:t>
      </w:r>
      <w:r>
        <w:rPr>
          <w:lang w:val="en-US"/>
        </w:rPr>
        <w:t>and (</w:t>
      </w:r>
      <w:r w:rsidR="005F4522">
        <w:rPr>
          <w:lang w:val="en-US"/>
        </w:rPr>
        <w:t>2</w:t>
      </w:r>
      <w:r>
        <w:rPr>
          <w:lang w:val="en-US"/>
        </w:rPr>
        <w:t xml:space="preserve">) </w:t>
      </w:r>
      <w:r w:rsidR="00DD249B">
        <w:rPr>
          <w:lang w:val="en-US"/>
        </w:rPr>
        <w:t>imposing sufficient molecular strain on the reactants to lower their activation barriers</w:t>
      </w:r>
      <w:r w:rsidR="005C7F78">
        <w:rPr>
          <w:lang w:val="en-US"/>
        </w:rPr>
        <w:t>.</w:t>
      </w:r>
      <w:r w:rsidR="00E40472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&lt;EndNote&gt;&lt;Cite&gt;&lt;Author&gt;O’Neill&lt;/Author&gt;&lt;Year&gt;2021&lt;/Year&gt;&lt;RecNum&gt;8&lt;/RecNum&gt;&lt;DisplayText&gt;&lt;style face="superscript"&gt;1,4&lt;/style&gt;&lt;/DisplayText&gt;&lt;record&gt;&lt;rec-number&gt;8&lt;/rec-number&gt;&lt;foreign-keys&gt;&lt;key app="EN" db-id="zxx5frrthetzzie0awevrvpk9050zdvawd52" timestamp="1728907468"&gt;8&lt;/key&gt;&lt;/foreign-keys&gt;&lt;ref-type name="Journal Article"&gt;17&lt;/ref-type&gt;&lt;contributors&gt;&lt;authors&gt;&lt;author&gt;O’Neill, Robert T.&lt;/author&gt;&lt;author&gt;Boulatov, Roman&lt;/author&gt;&lt;/authors&gt;&lt;/contributors&gt;&lt;titles&gt;&lt;title&gt;The many flavours of mechanochemistry and its plausible conceptual underpinnings&lt;/title&gt;&lt;secondary-title&gt;Nature Reviews Chemistry&lt;/secondary-title&gt;&lt;/titles&gt;&lt;periodical&gt;&lt;full-title&gt;Nature Reviews Chemistry&lt;/full-title&gt;&lt;/periodical&gt;&lt;pages&gt;148-167&lt;/pages&gt;&lt;volume&gt;5&lt;/volume&gt;&lt;number&gt;3&lt;/number&gt;&lt;dates&gt;&lt;year&gt;2021&lt;/year&gt;&lt;pub-dates&gt;&lt;date&gt;2021/03/01&lt;/date&gt;&lt;/pub-dates&gt;&lt;/dates&gt;&lt;isbn&gt;2397-3358&lt;/isbn&gt;&lt;urls&gt;&lt;related-urls&gt;&lt;url&gt;https://doi.org/10.1038/s41570-020-00249-y&lt;/url&gt;&lt;/related-urls&gt;&lt;/urls&gt;&lt;electronic-resource-num&gt;10.1038/s41570-020-00249-y&lt;/electronic-resource-num&gt;&lt;/record&gt;&lt;/Cite&gt;&lt;Cite&gt;&lt;Author&gt;Anderson&lt;/Author&gt;&lt;Year&gt;2018&lt;/Year&gt;&lt;RecNum&gt;10&lt;/RecNum&gt;&lt;record&gt;&lt;rec-number&gt;10&lt;/rec-number&gt;&lt;foreign-keys&gt;&lt;key app="EN" db-id="zxx5frrthetzzie0awevrvpk9050zdvawd52" timestamp="1728909324"&gt;10&lt;/key&gt;&lt;/foreign-keys&gt;&lt;ref-type name="Journal Article"&gt;17&lt;/ref-type&gt;&lt;contributors&gt;&lt;authors&gt;&lt;author&gt;Anderson, L.&lt;/author&gt;&lt;author&gt;Boulatov, R.&lt;/author&gt;&lt;/authors&gt;&lt;/contributors&gt;&lt;titles&gt;&lt;title&gt;Polymer Mechanochemistry: A New Frontier for Physical Organic Chemistry.&lt;/title&gt;&lt;secondary-title&gt;Adv. Phys. Org. Chem.&lt;/secondary-title&gt;&lt;/titles&gt;&lt;periodical&gt;&lt;full-title&gt;Adv. Phys. Org. Chem.&lt;/full-title&gt;&lt;/periodical&gt;&lt;pages&gt;87-143&lt;/pages&gt;&lt;volume&gt;52&lt;/volume&gt;&lt;dates&gt;&lt;year&gt;2018&lt;/year&gt;&lt;/dates&gt;&lt;urls&gt;&lt;related-urls&gt;&lt;url&gt;&lt;style face="underline" font="default" size="100%"&gt;https://doi.org/10.1016/bs.apoc.2018.08.001&lt;/style&gt;&lt;/url&gt;&lt;/related-urls&gt;&lt;/urls&gt;&lt;/record&gt;&lt;/Cite&gt;&lt;/EndNote&gt;</w:instrText>
      </w:r>
      <w:r w:rsidR="00E40472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1,4</w:t>
      </w:r>
      <w:r w:rsidR="00E40472">
        <w:rPr>
          <w:lang w:val="en-US"/>
        </w:rPr>
        <w:fldChar w:fldCharType="end"/>
      </w:r>
      <w:r w:rsidR="003E2058">
        <w:rPr>
          <w:lang w:val="en-US"/>
        </w:rPr>
        <w:t xml:space="preserve"> These effects have been exploited </w:t>
      </w:r>
      <w:r w:rsidR="00DD249B">
        <w:rPr>
          <w:lang w:val="en-US"/>
        </w:rPr>
        <w:t xml:space="preserve">to convert </w:t>
      </w:r>
      <w:r w:rsidR="003E2058">
        <w:rPr>
          <w:lang w:val="en-US"/>
        </w:rPr>
        <w:t>structurally and functionally simple reactants</w:t>
      </w:r>
      <w:r w:rsidR="00DD249B">
        <w:rPr>
          <w:lang w:val="en-US"/>
        </w:rPr>
        <w:t xml:space="preserve"> to</w:t>
      </w:r>
      <w:r w:rsidR="003E2058">
        <w:rPr>
          <w:lang w:val="en-US"/>
        </w:rPr>
        <w:t xml:space="preserve"> products that </w:t>
      </w:r>
      <w:r w:rsidR="002E5EB4">
        <w:rPr>
          <w:lang w:val="en-US"/>
        </w:rPr>
        <w:t xml:space="preserve">otherwise require less convenient, less atom-efficient and lower-yielding alternatives, or </w:t>
      </w:r>
      <w:r w:rsidR="004529BB">
        <w:rPr>
          <w:lang w:val="en-US"/>
        </w:rPr>
        <w:t xml:space="preserve">which </w:t>
      </w:r>
      <w:r w:rsidR="003E2058">
        <w:rPr>
          <w:lang w:val="en-US"/>
        </w:rPr>
        <w:t xml:space="preserve">are </w:t>
      </w:r>
      <w:r w:rsidR="004529BB">
        <w:rPr>
          <w:lang w:val="en-US"/>
        </w:rPr>
        <w:t xml:space="preserve">not </w:t>
      </w:r>
      <w:r w:rsidR="003E2058">
        <w:rPr>
          <w:lang w:val="en-US"/>
        </w:rPr>
        <w:t>accessible</w:t>
      </w:r>
      <w:r w:rsidR="002E5EB4">
        <w:rPr>
          <w:lang w:val="en-US"/>
        </w:rPr>
        <w:t xml:space="preserve"> at all</w:t>
      </w:r>
      <w:r w:rsidR="003E2058">
        <w:rPr>
          <w:lang w:val="en-US"/>
        </w:rPr>
        <w:t>.</w:t>
      </w:r>
      <w:r w:rsidR="005C7F78">
        <w:rPr>
          <w:lang w:val="en-US"/>
        </w:rPr>
        <w:t xml:space="preserve"> </w:t>
      </w:r>
      <w:r w:rsidR="003E2058">
        <w:rPr>
          <w:lang w:val="en-US"/>
        </w:rPr>
        <w:t>Conversely, the present lack of understanding of, and control over, the molecular conditions responsible for reactions in milled solids</w:t>
      </w:r>
      <w:r w:rsidR="00582AE7">
        <w:rPr>
          <w:lang w:val="en-US"/>
        </w:rPr>
        <w:t>,</w:t>
      </w:r>
      <w:r w:rsidR="001D2B3E">
        <w:rPr>
          <w:lang w:val="en-US"/>
        </w:rPr>
        <w:fldChar w:fldCharType="begin">
          <w:fldData xml:space="preserve">PEVuZE5vdGU+PENpdGU+PEF1dGhvcj5P4oCZTmVpbGw8L0F1dGhvcj48WWVhcj4yMDIxPC9ZZWFy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</w:fldData>
        </w:fldChar>
      </w:r>
      <w:r w:rsidR="00C277E5">
        <w:rPr>
          <w:lang w:val="en-US"/>
        </w:rPr>
        <w:instrText xml:space="preserve"> ADDIN EN.CITE </w:instrText>
      </w:r>
      <w:r w:rsidR="00C277E5">
        <w:rPr>
          <w:lang w:val="en-US"/>
        </w:rPr>
        <w:fldChar w:fldCharType="begin">
          <w:fldData xml:space="preserve">PEVuZE5vdGU+PENpdGU+PEF1dGhvcj5P4oCZTmVpbGw8L0F1dGhvcj48WWVhcj4yMDIxPC9ZZWFy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</w:fldData>
        </w:fldChar>
      </w:r>
      <w:r w:rsidR="00C277E5">
        <w:rPr>
          <w:lang w:val="en-US"/>
        </w:rPr>
        <w:instrText xml:space="preserve"> ADDIN EN.CITE.DATA </w:instrText>
      </w:r>
      <w:r w:rsidR="00C277E5">
        <w:rPr>
          <w:lang w:val="en-US"/>
        </w:rPr>
      </w:r>
      <w:r w:rsidR="00C277E5">
        <w:rPr>
          <w:lang w:val="en-US"/>
        </w:rPr>
        <w:fldChar w:fldCharType="end"/>
      </w:r>
      <w:r w:rsidR="001D2B3E">
        <w:rPr>
          <w:lang w:val="en-US"/>
        </w:rPr>
      </w:r>
      <w:r w:rsidR="001D2B3E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1,3</w:t>
      </w:r>
      <w:r w:rsidR="001D2B3E">
        <w:rPr>
          <w:lang w:val="en-US"/>
        </w:rPr>
        <w:fldChar w:fldCharType="end"/>
      </w:r>
      <w:r w:rsidR="003E2058">
        <w:rPr>
          <w:lang w:val="en-US"/>
        </w:rPr>
        <w:t xml:space="preserve"> </w:t>
      </w:r>
      <w:r w:rsidR="004042E6">
        <w:rPr>
          <w:lang w:val="en-US"/>
        </w:rPr>
        <w:t xml:space="preserve">makes preparative mechanochemistry </w:t>
      </w:r>
      <w:r w:rsidR="002E5EB4">
        <w:rPr>
          <w:lang w:val="en-US"/>
        </w:rPr>
        <w:t>unsuitable for synthetic manipulations of</w:t>
      </w:r>
      <w:r w:rsidR="004042E6">
        <w:rPr>
          <w:lang w:val="en-US"/>
        </w:rPr>
        <w:t xml:space="preserve"> </w:t>
      </w:r>
      <w:r w:rsidR="003E2058">
        <w:rPr>
          <w:lang w:val="en-US"/>
        </w:rPr>
        <w:t>complex</w:t>
      </w:r>
      <w:r w:rsidR="002E5EB4">
        <w:rPr>
          <w:lang w:val="en-US"/>
        </w:rPr>
        <w:t xml:space="preserve"> organic molecules</w:t>
      </w:r>
      <w:r w:rsidR="00582AE7">
        <w:rPr>
          <w:lang w:val="en-US"/>
        </w:rPr>
        <w:t xml:space="preserve">.   </w:t>
      </w:r>
    </w:p>
    <w:p w14:paraId="5D0204A2" w14:textId="4DC4FC18" w:rsidR="004D01A0" w:rsidRDefault="002E5EB4">
      <w:pPr>
        <w:rPr>
          <w:lang w:val="en-US"/>
        </w:rPr>
      </w:pPr>
      <w:r>
        <w:rPr>
          <w:lang w:val="en-US"/>
        </w:rPr>
        <w:t>Perhaps the most common chemical outcome of large molecular strains generated in mechanochemistry is bond scission yielding (organic) radicals.</w:t>
      </w:r>
      <w:r w:rsidR="003D17A1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&lt;EndNote&gt;&lt;Cite&gt;&lt;Author&gt;Wang&lt;/Author&gt;&lt;Year&gt;2024&lt;/Year&gt;&lt;RecNum&gt;12&lt;/RecNum&gt;&lt;DisplayText&gt;&lt;style face="superscript"&gt;5&lt;/style&gt;&lt;/DisplayText&gt;&lt;record&gt;&lt;rec-number&gt;12&lt;/rec-number&gt;&lt;foreign-keys&gt;&lt;key app="EN" db-id="zxx5frrthetzzie0awevrvpk9050zdvawd52" timestamp="1728992151"&gt;12&lt;/key&gt;&lt;/foreign-keys&gt;&lt;ref-type name="Journal Article"&gt;17&lt;/ref-type&gt;&lt;contributors&gt;&lt;authors&gt;&lt;author&gt;Wang, Chenxu&lt;/author&gt;&lt;author&gt;Sun, Cai-Li&lt;/author&gt;&lt;author&gt;Boulatov, Roman&lt;/author&gt;&lt;/authors&gt;&lt;/contributors&gt;&lt;titles&gt;&lt;title&gt;Productive chemistry induced by mechanochemically generated macroradicals&lt;/title&gt;&lt;secondary-title&gt;Chemical Communications&lt;/secondary-title&gt;&lt;/titles&gt;&lt;periodical&gt;&lt;full-title&gt;Chemical Communications&lt;/full-title&gt;&lt;/periodical&gt;&lt;pages&gt;10629-10641&lt;/pages&gt;&lt;volume&gt;60&lt;/volume&gt;&lt;number&gt;77&lt;/number&gt;&lt;dates&gt;&lt;year&gt;2024&lt;/year&gt;&lt;/dates&gt;&lt;publisher&gt;The Royal Society of Chemistry&lt;/publisher&gt;&lt;isbn&gt;1359-7345&lt;/isbn&gt;&lt;work-type&gt;10.1039/D4CC03206C&lt;/work-type&gt;&lt;urls&gt;&lt;related-urls&gt;&lt;url&gt;http://dx.doi.org/10.1039/D4CC03206C&lt;/url&gt;&lt;/related-urls&gt;&lt;/urls&gt;&lt;electronic-resource-num&gt;10.1039/D4CC03206C&lt;/electronic-resource-num&gt;&lt;/record&gt;&lt;/Cite&gt;&lt;/EndNote&gt;</w:instrText>
      </w:r>
      <w:r w:rsidR="003D17A1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5</w:t>
      </w:r>
      <w:r w:rsidR="003D17A1">
        <w:rPr>
          <w:lang w:val="en-US"/>
        </w:rPr>
        <w:fldChar w:fldCharType="end"/>
      </w:r>
      <w:r>
        <w:rPr>
          <w:lang w:val="en-US"/>
        </w:rPr>
        <w:t xml:space="preserve"> Recent work </w:t>
      </w:r>
      <w:r w:rsidR="004D01A0">
        <w:rPr>
          <w:lang w:val="en-US"/>
        </w:rPr>
        <w:t>demonstrates that</w:t>
      </w:r>
      <w:r>
        <w:rPr>
          <w:lang w:val="en-US"/>
        </w:rPr>
        <w:t xml:space="preserve"> </w:t>
      </w:r>
      <w:r w:rsidR="00B06E3C">
        <w:rPr>
          <w:lang w:val="en-US"/>
        </w:rPr>
        <w:t xml:space="preserve">when </w:t>
      </w:r>
      <w:r>
        <w:rPr>
          <w:lang w:val="en-US"/>
        </w:rPr>
        <w:t xml:space="preserve">channeling mechanical load directly into </w:t>
      </w:r>
      <w:r w:rsidR="000F4F29">
        <w:rPr>
          <w:lang w:val="en-US"/>
        </w:rPr>
        <w:t>rate-accelerating</w:t>
      </w:r>
      <w:r w:rsidR="00EE68B1">
        <w:rPr>
          <w:lang w:val="en-US"/>
        </w:rPr>
        <w:t xml:space="preserve"> </w:t>
      </w:r>
      <w:r>
        <w:rPr>
          <w:lang w:val="en-US"/>
        </w:rPr>
        <w:t xml:space="preserve">molecular strain is beyond our capabilities, </w:t>
      </w:r>
      <w:r w:rsidR="00466966">
        <w:rPr>
          <w:lang w:val="en-US"/>
        </w:rPr>
        <w:t>indi</w:t>
      </w:r>
      <w:r w:rsidR="004D01A0">
        <w:rPr>
          <w:lang w:val="en-US"/>
        </w:rPr>
        <w:t xml:space="preserve">rect coupling through </w:t>
      </w:r>
      <w:r w:rsidR="00466966">
        <w:rPr>
          <w:lang w:val="en-US"/>
        </w:rPr>
        <w:t>piezoelectric</w:t>
      </w:r>
      <w:r w:rsidR="004D01A0">
        <w:rPr>
          <w:lang w:val="en-US"/>
        </w:rPr>
        <w:t>ity</w:t>
      </w:r>
      <w:r w:rsidR="00466966">
        <w:rPr>
          <w:lang w:val="en-US"/>
        </w:rPr>
        <w:t xml:space="preserve"> </w:t>
      </w:r>
      <w:r w:rsidR="004D01A0">
        <w:rPr>
          <w:lang w:val="en-US"/>
        </w:rPr>
        <w:t xml:space="preserve">or </w:t>
      </w:r>
      <w:proofErr w:type="spellStart"/>
      <w:r w:rsidR="00466966">
        <w:rPr>
          <w:lang w:val="en-US"/>
        </w:rPr>
        <w:t>mechanoluminescence</w:t>
      </w:r>
      <w:proofErr w:type="spellEnd"/>
      <w:r>
        <w:rPr>
          <w:lang w:val="en-US"/>
        </w:rPr>
        <w:t xml:space="preserve"> </w:t>
      </w:r>
      <w:r w:rsidR="004D01A0">
        <w:rPr>
          <w:lang w:val="en-US"/>
        </w:rPr>
        <w:t xml:space="preserve">allows </w:t>
      </w:r>
      <w:r>
        <w:rPr>
          <w:lang w:val="en-US"/>
        </w:rPr>
        <w:t xml:space="preserve">productive </w:t>
      </w:r>
      <w:r w:rsidR="004D01A0">
        <w:rPr>
          <w:lang w:val="en-US"/>
        </w:rPr>
        <w:t xml:space="preserve">radical-mediated </w:t>
      </w:r>
      <w:r>
        <w:rPr>
          <w:lang w:val="en-US"/>
        </w:rPr>
        <w:t>mechanochemistry</w:t>
      </w:r>
      <w:r w:rsidR="004D01A0">
        <w:rPr>
          <w:lang w:val="en-US"/>
        </w:rPr>
        <w:t xml:space="preserve">. For example, adding a </w:t>
      </w:r>
      <w:r w:rsidR="00814EC9">
        <w:rPr>
          <w:lang w:val="en-US"/>
        </w:rPr>
        <w:t xml:space="preserve">common </w:t>
      </w:r>
      <w:r w:rsidR="004D01A0">
        <w:rPr>
          <w:lang w:val="en-US"/>
        </w:rPr>
        <w:t>piezoelectric powder (</w:t>
      </w:r>
      <w:r w:rsidR="00814EC9">
        <w:rPr>
          <w:lang w:val="en-US"/>
        </w:rPr>
        <w:t>BaTiO</w:t>
      </w:r>
      <w:r w:rsidR="00814EC9" w:rsidRPr="0013263B">
        <w:rPr>
          <w:vertAlign w:val="subscript"/>
          <w:lang w:val="en-US"/>
        </w:rPr>
        <w:t>3</w:t>
      </w:r>
      <w:r w:rsidR="004D01A0">
        <w:rPr>
          <w:lang w:val="en-US"/>
        </w:rPr>
        <w:t xml:space="preserve">) to milled mixtures of </w:t>
      </w:r>
      <w:r w:rsidR="00814EC9">
        <w:rPr>
          <w:lang w:val="en-US"/>
        </w:rPr>
        <w:t xml:space="preserve">an aryl diazonium salt and either </w:t>
      </w:r>
      <w:r w:rsidR="009C7A45">
        <w:rPr>
          <w:lang w:val="en-US"/>
        </w:rPr>
        <w:t>furan</w:t>
      </w:r>
      <w:r w:rsidR="00814EC9">
        <w:rPr>
          <w:lang w:val="en-US"/>
        </w:rPr>
        <w:t xml:space="preserve"> or </w:t>
      </w:r>
      <w:r w:rsidR="009C7A45">
        <w:t>b</w:t>
      </w:r>
      <w:r w:rsidR="009C7A45" w:rsidRPr="009C7A45">
        <w:t>is(pinacolato)</w:t>
      </w:r>
      <w:proofErr w:type="spellStart"/>
      <w:r w:rsidR="009C7A45" w:rsidRPr="009C7A45">
        <w:t>diboron</w:t>
      </w:r>
      <w:proofErr w:type="spellEnd"/>
      <w:r w:rsidR="009C7A45">
        <w:t xml:space="preserve"> enables arylation or borylation, respectively, presumably through radical-generating reduction of the diazonium salt by </w:t>
      </w:r>
      <w:r w:rsidR="00814EC9">
        <w:rPr>
          <w:lang w:val="en-US"/>
        </w:rPr>
        <w:t>transiently compressed BaTiO</w:t>
      </w:r>
      <w:r w:rsidR="00814EC9" w:rsidRPr="0013263B">
        <w:rPr>
          <w:vertAlign w:val="subscript"/>
          <w:lang w:val="en-US"/>
        </w:rPr>
        <w:t>3</w:t>
      </w:r>
      <w:r w:rsidR="00814EC9">
        <w:rPr>
          <w:lang w:val="en-US"/>
        </w:rPr>
        <w:t xml:space="preserve"> particle</w:t>
      </w:r>
      <w:r w:rsidR="009C7A45">
        <w:rPr>
          <w:lang w:val="en-US"/>
        </w:rPr>
        <w:t>s</w:t>
      </w:r>
      <w:r w:rsidR="00635169">
        <w:rPr>
          <w:lang w:val="en-US"/>
        </w:rPr>
        <w:t xml:space="preserve"> (Fig. 1a)</w:t>
      </w:r>
      <w:r w:rsidR="009C7A45">
        <w:rPr>
          <w:lang w:val="en-US"/>
        </w:rPr>
        <w:t>.</w:t>
      </w:r>
      <w:r w:rsidR="002254E8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&lt;EndNote&gt;&lt;Cite&gt;&lt;Author&gt;Kubota&lt;/Author&gt;&lt;Year&gt;2019&lt;/Year&gt;&lt;RecNum&gt;15&lt;/RecNum&gt;&lt;DisplayText&gt;&lt;style face="superscript"&gt;6&lt;/style&gt;&lt;/DisplayText&gt;&lt;record&gt;&lt;rec-number&gt;15&lt;/rec-number&gt;&lt;foreign-keys&gt;&lt;key app="EN" db-id="zxx5frrthetzzie0awevrvpk9050zdvawd52" timestamp="1729061023"&gt;15&lt;/key&gt;&lt;/foreign-keys&gt;&lt;ref-type name="Journal Article"&gt;17&lt;/ref-type&gt;&lt;contributors&gt;&lt;authors&gt;&lt;author&gt;Kubota, Koji&lt;/author&gt;&lt;author&gt;Pang, Yadong&lt;/author&gt;&lt;author&gt;Miura, Akira&lt;/author&gt;&lt;author&gt;Ito, Hajime&lt;/author&gt;&lt;/authors&gt;&lt;/contributors&gt;&lt;titles&gt;&lt;title&gt;Redox reactions of small organic molecules using ball milling and piezoelectric materials&lt;/title&gt;&lt;secondary-title&gt;Science&lt;/secondary-title&gt;&lt;/titles&gt;&lt;periodical&gt;&lt;full-title&gt;Science&lt;/full-title&gt;&lt;/periodical&gt;&lt;pages&gt;1500-1504&lt;/pages&gt;&lt;volume&gt;366&lt;/volume&gt;&lt;number&gt;6472&lt;/number&gt;&lt;dates&gt;&lt;year&gt;2019&lt;/year&gt;&lt;/dates&gt;&lt;urls&gt;&lt;related-urls&gt;&lt;url&gt;https://www.science.org/doi/abs/10.1126/science.aay8224&lt;/url&gt;&lt;/related-urls&gt;&lt;/urls&gt;&lt;electronic-resource-num&gt;doi:10.1126/science.aay8224&lt;/electronic-resource-num&gt;&lt;/record&gt;&lt;/Cite&gt;&lt;/EndNote&gt;</w:instrText>
      </w:r>
      <w:r w:rsidR="002254E8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6</w:t>
      </w:r>
      <w:r w:rsidR="002254E8">
        <w:rPr>
          <w:lang w:val="en-US"/>
        </w:rPr>
        <w:fldChar w:fldCharType="end"/>
      </w:r>
    </w:p>
    <w:p w14:paraId="6E29DC72" w14:textId="5C5145DF" w:rsidR="009C7A45" w:rsidRDefault="003D17A1">
      <w:pPr>
        <w:rPr>
          <w:lang w:val="en-US"/>
        </w:rPr>
      </w:pPr>
      <w:r>
        <w:rPr>
          <w:lang w:val="en-US"/>
        </w:rPr>
        <w:t>Now</w:t>
      </w:r>
      <w:r w:rsidR="00016D04" w:rsidRPr="00B730B0">
        <w:rPr>
          <w:rFonts w:ascii="Calibri" w:hAnsi="Calibri" w:cs="Arial"/>
        </w:rPr>
        <w:t xml:space="preserve">, writing in </w:t>
      </w:r>
      <w:r w:rsidR="00016D04" w:rsidRPr="00D156F4">
        <w:rPr>
          <w:rFonts w:ascii="Calibri" w:hAnsi="Calibri" w:cs="Arial"/>
          <w:i/>
        </w:rPr>
        <w:t>Nature Synthesis</w:t>
      </w:r>
      <w:r w:rsidR="00016D04" w:rsidRPr="00B730B0">
        <w:rPr>
          <w:rFonts w:ascii="Calibri" w:hAnsi="Calibri" w:cs="Arial"/>
        </w:rPr>
        <w:t xml:space="preserve">, </w:t>
      </w:r>
      <w:r w:rsidR="001B7BDF">
        <w:rPr>
          <w:rFonts w:ascii="Calibri" w:hAnsi="Calibri" w:cs="Arial"/>
        </w:rPr>
        <w:t xml:space="preserve">Wu, </w:t>
      </w:r>
      <w:r w:rsidR="00016D04">
        <w:rPr>
          <w:rFonts w:ascii="Calibri" w:hAnsi="Calibri" w:cs="Arial"/>
        </w:rPr>
        <w:t>Wang</w:t>
      </w:r>
      <w:r w:rsidR="001B7BDF">
        <w:rPr>
          <w:rFonts w:ascii="Calibri" w:hAnsi="Calibri" w:cs="Arial"/>
        </w:rPr>
        <w:t xml:space="preserve"> and co-workers</w:t>
      </w:r>
      <w:r w:rsidR="00016D04">
        <w:rPr>
          <w:rFonts w:ascii="Calibri" w:hAnsi="Calibri" w:cs="Arial"/>
        </w:rPr>
        <w:t xml:space="preserve"> describe</w:t>
      </w:r>
      <w:r w:rsidR="00E40472">
        <w:rPr>
          <w:rFonts w:ascii="Calibri" w:hAnsi="Calibri" w:cs="Arial"/>
        </w:rPr>
        <w:fldChar w:fldCharType="begin"/>
      </w:r>
      <w:r w:rsidR="00C277E5">
        <w:rPr>
          <w:rFonts w:ascii="Calibri" w:hAnsi="Calibri" w:cs="Arial"/>
        </w:rPr>
        <w:instrText xml:space="preserve"> ADDIN EN.CITE &lt;EndNote&gt;&lt;Cite&gt;&lt;Author&gt;Wang&lt;/Author&gt;&lt;Year&gt;2024&lt;/Year&gt;&lt;RecNum&gt;17&lt;/RecNum&gt;&lt;DisplayText&gt;&lt;style face="superscript"&gt;7&lt;/style&gt;&lt;/DisplayText&gt;&lt;record&gt;&lt;rec-number&gt;17&lt;/rec-number&gt;&lt;foreign-keys&gt;&lt;key app="EN" db-id="zxx5frrthetzzie0awevrvpk9050zdvawd52" timestamp="1729136355"&gt;17&lt;/key&gt;&lt;/foreign-keys&gt;&lt;ref-type name="Journal Article"&gt;17&lt;/ref-type&gt;&lt;contributors&gt;&lt;authors&gt;&lt;author&gt;Han Wang&lt;/author&gt;&lt;/authors&gt;&lt;/contributors&gt;&lt;titles&gt;&lt;title&gt;Mechano-photoexcitation in organic synthesis using mechanoluminescent materials as photon sources&lt;/title&gt;&lt;secondary-title&gt;Nat. Synth.&lt;/secondary-title&gt;&lt;/titles&gt;&lt;periodical&gt;&lt;full-title&gt;Nat. Synth.&lt;/full-title&gt;&lt;/periodical&gt;&lt;dates&gt;&lt;year&gt;2024&lt;/year&gt;&lt;/dates&gt;&lt;urls&gt;&lt;/urls&gt;&lt;/record&gt;&lt;/Cite&gt;&lt;/EndNote&gt;</w:instrText>
      </w:r>
      <w:r w:rsidR="00E40472">
        <w:rPr>
          <w:rFonts w:ascii="Calibri" w:hAnsi="Calibri" w:cs="Arial"/>
        </w:rPr>
        <w:fldChar w:fldCharType="separate"/>
      </w:r>
      <w:r w:rsidR="00C277E5" w:rsidRPr="00C277E5">
        <w:rPr>
          <w:rFonts w:ascii="Calibri" w:hAnsi="Calibri" w:cs="Arial"/>
          <w:noProof/>
          <w:vertAlign w:val="superscript"/>
        </w:rPr>
        <w:t>7</w:t>
      </w:r>
      <w:r w:rsidR="00E40472">
        <w:rPr>
          <w:rFonts w:ascii="Calibri" w:hAnsi="Calibri" w:cs="Arial"/>
        </w:rPr>
        <w:fldChar w:fldCharType="end"/>
      </w:r>
      <w:r w:rsidR="00016D04">
        <w:rPr>
          <w:rFonts w:ascii="Calibri" w:hAnsi="Calibri" w:cs="Arial"/>
        </w:rPr>
        <w:t xml:space="preserve"> a practical solution to</w:t>
      </w:r>
      <w:r w:rsidR="001B7BDF">
        <w:rPr>
          <w:lang w:val="en-US"/>
        </w:rPr>
        <w:t xml:space="preserve"> the</w:t>
      </w:r>
      <w:r>
        <w:rPr>
          <w:lang w:val="en-US"/>
        </w:rPr>
        <w:t xml:space="preserve"> challeng</w:t>
      </w:r>
      <w:r w:rsidR="009C7A45">
        <w:rPr>
          <w:lang w:val="en-US"/>
        </w:rPr>
        <w:t>e</w:t>
      </w:r>
      <w:r>
        <w:rPr>
          <w:lang w:val="en-US"/>
        </w:rPr>
        <w:t xml:space="preserve"> of generating </w:t>
      </w:r>
      <w:r w:rsidR="00504240">
        <w:rPr>
          <w:lang w:val="en-US"/>
        </w:rPr>
        <w:t xml:space="preserve">synthetically-exploitable </w:t>
      </w:r>
      <w:r>
        <w:rPr>
          <w:lang w:val="en-US"/>
        </w:rPr>
        <w:t xml:space="preserve">radicals </w:t>
      </w:r>
      <w:r w:rsidR="009C7A45">
        <w:rPr>
          <w:lang w:val="en-US"/>
        </w:rPr>
        <w:t xml:space="preserve">from reactants </w:t>
      </w:r>
      <w:r>
        <w:rPr>
          <w:lang w:val="en-US"/>
        </w:rPr>
        <w:t xml:space="preserve">that </w:t>
      </w:r>
      <w:r w:rsidR="009C7A45">
        <w:rPr>
          <w:lang w:val="en-US"/>
        </w:rPr>
        <w:t>are not reducible by a milled piezoelectric material</w:t>
      </w:r>
      <w:r w:rsidR="00986FBE">
        <w:rPr>
          <w:lang w:val="en-US"/>
        </w:rPr>
        <w:t xml:space="preserve">, by </w:t>
      </w:r>
      <w:r w:rsidR="004B0E47">
        <w:rPr>
          <w:lang w:val="en-US"/>
        </w:rPr>
        <w:t xml:space="preserve">replacing </w:t>
      </w:r>
      <w:r w:rsidR="006D5F26">
        <w:rPr>
          <w:lang w:val="en-US"/>
        </w:rPr>
        <w:t>the latter</w:t>
      </w:r>
      <w:r w:rsidR="004B0E47">
        <w:rPr>
          <w:lang w:val="en-US"/>
        </w:rPr>
        <w:t xml:space="preserve"> with a commercial</w:t>
      </w:r>
      <w:r w:rsidR="004B0E47" w:rsidRPr="004B0E47">
        <w:rPr>
          <w:lang w:val="en-US"/>
        </w:rPr>
        <w:t xml:space="preserve"> </w:t>
      </w:r>
      <w:proofErr w:type="spellStart"/>
      <w:r w:rsidR="004B0E47">
        <w:rPr>
          <w:lang w:val="en-US"/>
        </w:rPr>
        <w:t>elasto</w:t>
      </w:r>
      <w:proofErr w:type="spellEnd"/>
      <w:r w:rsidR="004B0E47">
        <w:rPr>
          <w:lang w:val="en-US"/>
        </w:rPr>
        <w:t>-mechanoluminescent phosphor (EMP)</w:t>
      </w:r>
      <w:r w:rsidR="00986FBE">
        <w:rPr>
          <w:lang w:val="en-US"/>
        </w:rPr>
        <w:t>. An EMP is</w:t>
      </w:r>
      <w:r w:rsidR="004B0E47">
        <w:rPr>
          <w:lang w:val="en-US"/>
        </w:rPr>
        <w:t xml:space="preserve"> an inorganic salt that emits light </w:t>
      </w:r>
      <w:r w:rsidR="00504240">
        <w:rPr>
          <w:lang w:val="en-US"/>
        </w:rPr>
        <w:t>during</w:t>
      </w:r>
      <w:r w:rsidR="004B0E47">
        <w:rPr>
          <w:lang w:val="en-US"/>
        </w:rPr>
        <w:t xml:space="preserve"> elastic compress</w:t>
      </w:r>
      <w:r w:rsidR="00504240">
        <w:rPr>
          <w:lang w:val="en-US"/>
        </w:rPr>
        <w:t>ions</w:t>
      </w:r>
      <w:r w:rsidR="004B0E47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&lt;EndNote&gt;&lt;Cite&gt;&lt;Author&gt;Huang&lt;/Author&gt;&lt;Year&gt;2023&lt;/Year&gt;&lt;RecNum&gt;13&lt;/RecNum&gt;&lt;DisplayText&gt;&lt;style face="superscript"&gt;8&lt;/style&gt;&lt;/DisplayText&gt;&lt;record&gt;&lt;rec-number&gt;13&lt;/rec-number&gt;&lt;foreign-keys&gt;&lt;key app="EN" db-id="zxx5frrthetzzie0awevrvpk9050zdvawd52" timestamp="1728992159"&gt;13&lt;/key&gt;&lt;/foreign-keys&gt;&lt;ref-type name="Journal Article"&gt;17&lt;/ref-type&gt;&lt;contributors&gt;&lt;authors&gt;&lt;author&gt;Huang, Zefeng&lt;/author&gt;&lt;author&gt;Chen, Bing&lt;/author&gt;&lt;author&gt;Ren, Biyun&lt;/author&gt;&lt;author&gt;Tu, Dong&lt;/author&gt;&lt;author&gt;Wang, Zhaofeng&lt;/author&gt;&lt;author&gt;Wang, Chunfeng&lt;/author&gt;&lt;author&gt;Zheng, Yuantian&lt;/author&gt;&lt;author&gt;Li, Xu&lt;/author&gt;&lt;author&gt;Wang, Dong&lt;/author&gt;&lt;author&gt;Ren, Zhanbing&lt;/author&gt;&lt;author&gt;Qu, Sicen&lt;/author&gt;&lt;author&gt;Chen, Zhuyang&lt;/author&gt;&lt;author&gt;Xu, Chen&lt;/author&gt;&lt;author&gt;Fu, Yu&lt;/author&gt;&lt;author&gt;Peng, Dengfeng&lt;/author&gt;&lt;/authors&gt;&lt;/contributors&gt;&lt;titles&gt;&lt;title&gt;Smart Mechanoluminescent Phosphors: A Review of Strontium-Aluminate-Based Materials, Properties, and Their Advanced Application Technologies&lt;/title&gt;&lt;secondary-title&gt;Advanced Science&lt;/secondary-title&gt;&lt;/titles&gt;&lt;periodical&gt;&lt;full-title&gt;Advanced Science&lt;/full-title&gt;&lt;/periodical&gt;&lt;pages&gt;2204925&lt;/pages&gt;&lt;volume&gt;10&lt;/volume&gt;&lt;number&gt;3&lt;/number&gt;&lt;keywords&gt;&lt;keyword&gt;flexible optoelectronics&lt;/keyword&gt;&lt;keyword&gt;long afterglow&lt;/keyword&gt;&lt;keyword&gt;mechanoluminescence&lt;/keyword&gt;&lt;keyword&gt;stress/strain sensing&lt;/keyword&gt;&lt;keyword&gt;strontium aluminate&lt;/keyword&gt;&lt;/keywords&gt;&lt;dates&gt;&lt;year&gt;2023&lt;/year&gt;&lt;pub-dates&gt;&lt;date&gt;2023/01/01&lt;/date&gt;&lt;/pub-dates&gt;&lt;/dates&gt;&lt;publisher&gt;John Wiley &amp;amp; Sons, Ltd&lt;/publisher&gt;&lt;isbn&gt;2198-3844&lt;/isbn&gt;&lt;urls&gt;&lt;related-urls&gt;&lt;url&gt;https://doi.org/10.1002/advs.202204925&lt;/url&gt;&lt;/related-urls&gt;&lt;/urls&gt;&lt;electronic-resource-num&gt;https://doi.org/10.1002/advs.202204925&lt;/electronic-resource-num&gt;&lt;access-date&gt;2024/10/15&lt;/access-date&gt;&lt;/record&gt;&lt;/Cite&gt;&lt;/EndNote&gt;</w:instrText>
      </w:r>
      <w:r w:rsidR="004B0E47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8</w:t>
      </w:r>
      <w:r w:rsidR="004B0E47">
        <w:rPr>
          <w:lang w:val="en-US"/>
        </w:rPr>
        <w:fldChar w:fldCharType="end"/>
      </w:r>
      <w:r w:rsidR="004B0E47">
        <w:rPr>
          <w:lang w:val="en-US"/>
        </w:rPr>
        <w:t xml:space="preserve"> </w:t>
      </w:r>
      <w:r w:rsidR="001B7BDF">
        <w:rPr>
          <w:lang w:val="en-US"/>
        </w:rPr>
        <w:t xml:space="preserve">and in this </w:t>
      </w:r>
      <w:r w:rsidR="004B0E47">
        <w:rPr>
          <w:lang w:val="en-US"/>
        </w:rPr>
        <w:t xml:space="preserve"> </w:t>
      </w:r>
      <w:r w:rsidR="00016D04">
        <w:rPr>
          <w:lang w:val="en-US"/>
        </w:rPr>
        <w:t>work</w:t>
      </w:r>
      <w:r w:rsidR="001B7BDF">
        <w:rPr>
          <w:lang w:val="en-US"/>
        </w:rPr>
        <w:t>,</w:t>
      </w:r>
      <w:r w:rsidR="004B0E47">
        <w:rPr>
          <w:lang w:val="en-US"/>
        </w:rPr>
        <w:t xml:space="preserve"> commercial </w:t>
      </w:r>
      <w:r w:rsidR="0013263B">
        <w:rPr>
          <w:lang w:val="en-US"/>
        </w:rPr>
        <w:t>Eu</w:t>
      </w:r>
      <w:r w:rsidR="0013263B" w:rsidRPr="0013263B">
        <w:rPr>
          <w:vertAlign w:val="superscript"/>
          <w:lang w:val="en-US"/>
        </w:rPr>
        <w:t>2+</w:t>
      </w:r>
      <w:r w:rsidR="005F4522">
        <w:rPr>
          <w:lang w:val="en-US"/>
        </w:rPr>
        <w:t>-</w:t>
      </w:r>
      <w:r w:rsidR="0013263B">
        <w:rPr>
          <w:lang w:val="en-US"/>
        </w:rPr>
        <w:t xml:space="preserve"> and Dy</w:t>
      </w:r>
      <w:r w:rsidR="0013263B" w:rsidRPr="0013263B">
        <w:rPr>
          <w:vertAlign w:val="superscript"/>
          <w:lang w:val="en-US"/>
        </w:rPr>
        <w:t>3+</w:t>
      </w:r>
      <w:r w:rsidR="0013263B">
        <w:rPr>
          <w:lang w:val="en-US"/>
        </w:rPr>
        <w:t xml:space="preserve">-doped </w:t>
      </w:r>
      <w:r w:rsidR="004B0E47">
        <w:rPr>
          <w:lang w:val="en-US"/>
        </w:rPr>
        <w:t>SrAl</w:t>
      </w:r>
      <w:r w:rsidR="004B0E47" w:rsidRPr="0013263B">
        <w:rPr>
          <w:vertAlign w:val="subscript"/>
          <w:lang w:val="en-US"/>
        </w:rPr>
        <w:t>2</w:t>
      </w:r>
      <w:r w:rsidR="004B0E47">
        <w:rPr>
          <w:lang w:val="en-US"/>
        </w:rPr>
        <w:t>O</w:t>
      </w:r>
      <w:r w:rsidR="004B0E47" w:rsidRPr="0013263B">
        <w:rPr>
          <w:vertAlign w:val="subscript"/>
          <w:lang w:val="en-US"/>
        </w:rPr>
        <w:t>4</w:t>
      </w:r>
      <w:r w:rsidR="004B0E47">
        <w:rPr>
          <w:lang w:val="en-US"/>
        </w:rPr>
        <w:t xml:space="preserve">, </w:t>
      </w:r>
      <w:r w:rsidR="001B7BDF">
        <w:rPr>
          <w:lang w:val="en-US"/>
        </w:rPr>
        <w:t>(</w:t>
      </w:r>
      <w:r w:rsidR="004B0E47">
        <w:rPr>
          <w:lang w:val="en-US"/>
        </w:rPr>
        <w:t>SrAl</w:t>
      </w:r>
      <w:r w:rsidR="004B0E47" w:rsidRPr="0013263B">
        <w:rPr>
          <w:vertAlign w:val="subscript"/>
          <w:lang w:val="en-US"/>
        </w:rPr>
        <w:t>2</w:t>
      </w:r>
      <w:r w:rsidR="004B0E47">
        <w:rPr>
          <w:lang w:val="en-US"/>
        </w:rPr>
        <w:t>O</w:t>
      </w:r>
      <w:r w:rsidR="004B0E47" w:rsidRPr="0013263B">
        <w:rPr>
          <w:vertAlign w:val="subscript"/>
          <w:lang w:val="en-US"/>
        </w:rPr>
        <w:t>4</w:t>
      </w:r>
      <w:r w:rsidR="004B0E47">
        <w:rPr>
          <w:lang w:val="en-US"/>
        </w:rPr>
        <w:t>:Eu/Dy</w:t>
      </w:r>
      <w:r w:rsidR="001B7BDF">
        <w:rPr>
          <w:lang w:val="en-US"/>
        </w:rPr>
        <w:t>)</w:t>
      </w:r>
      <w:r w:rsidR="004B0E47">
        <w:rPr>
          <w:lang w:val="en-US"/>
        </w:rPr>
        <w:t xml:space="preserve">, </w:t>
      </w:r>
      <w:r w:rsidR="00504240">
        <w:rPr>
          <w:lang w:val="en-US"/>
        </w:rPr>
        <w:t xml:space="preserve">with </w:t>
      </w:r>
      <w:r w:rsidR="00504240" w:rsidRPr="00504240">
        <w:rPr>
          <w:rFonts w:ascii="Symbol" w:hAnsi="Symbol"/>
        </w:rPr>
        <w:t></w:t>
      </w:r>
      <w:r w:rsidR="00504240" w:rsidRPr="00504240">
        <w:rPr>
          <w:vertAlign w:val="subscript"/>
        </w:rPr>
        <w:t>max</w:t>
      </w:r>
      <w:r w:rsidR="00504240" w:rsidRPr="00504240">
        <w:t xml:space="preserve"> </w:t>
      </w:r>
      <w:r w:rsidR="00504240">
        <w:t xml:space="preserve">~ </w:t>
      </w:r>
      <w:r w:rsidR="00504240" w:rsidRPr="00504240">
        <w:t>5</w:t>
      </w:r>
      <w:r w:rsidR="00504240">
        <w:t>20</w:t>
      </w:r>
      <w:r w:rsidR="00504240" w:rsidRPr="00504240">
        <w:t xml:space="preserve"> nm</w:t>
      </w:r>
      <w:r w:rsidR="001B7BDF">
        <w:t>, is used</w:t>
      </w:r>
      <w:r w:rsidR="004B0E47">
        <w:rPr>
          <w:lang w:val="en-US"/>
        </w:rPr>
        <w:t xml:space="preserve">. </w:t>
      </w:r>
      <w:r w:rsidR="00504240">
        <w:rPr>
          <w:lang w:val="en-US"/>
        </w:rPr>
        <w:t xml:space="preserve">The </w:t>
      </w:r>
      <w:r w:rsidR="0000734F">
        <w:rPr>
          <w:lang w:val="en-US"/>
        </w:rPr>
        <w:t>EMP</w:t>
      </w:r>
      <w:r w:rsidR="00504240">
        <w:rPr>
          <w:lang w:val="en-US"/>
        </w:rPr>
        <w:t xml:space="preserve"> </w:t>
      </w:r>
      <w:r w:rsidR="00B06E3C">
        <w:rPr>
          <w:lang w:val="en-US"/>
        </w:rPr>
        <w:t>allows</w:t>
      </w:r>
      <w:r w:rsidR="000D4EE5">
        <w:rPr>
          <w:lang w:val="en-US"/>
        </w:rPr>
        <w:t xml:space="preserve"> </w:t>
      </w:r>
      <w:r w:rsidR="000D4EE5" w:rsidRPr="009952DE">
        <w:rPr>
          <w:lang w:val="en-US"/>
        </w:rPr>
        <w:t>Hofmann-Löffler-Freytag</w:t>
      </w:r>
      <w:r w:rsidR="000D4EE5">
        <w:rPr>
          <w:lang w:val="en-US"/>
        </w:rPr>
        <w:t xml:space="preserve"> </w:t>
      </w:r>
      <w:r w:rsidR="0000734F">
        <w:rPr>
          <w:lang w:val="en-US"/>
        </w:rPr>
        <w:t xml:space="preserve">cyclization of </w:t>
      </w:r>
      <w:r w:rsidR="00EE68B1">
        <w:rPr>
          <w:lang w:val="en-US"/>
        </w:rPr>
        <w:t xml:space="preserve">4-aryl butylamines to </w:t>
      </w:r>
      <w:r w:rsidR="000D4EE5">
        <w:rPr>
          <w:lang w:val="en-US"/>
        </w:rPr>
        <w:t xml:space="preserve">produce </w:t>
      </w:r>
      <w:r w:rsidR="00504240">
        <w:rPr>
          <w:lang w:val="en-US"/>
        </w:rPr>
        <w:t xml:space="preserve">substituted </w:t>
      </w:r>
      <w:r w:rsidR="00504240" w:rsidRPr="001B7BDF">
        <w:rPr>
          <w:i/>
          <w:iCs/>
          <w:lang w:val="en-US"/>
        </w:rPr>
        <w:t>N</w:t>
      </w:r>
      <w:r w:rsidR="00504240">
        <w:rPr>
          <w:lang w:val="en-US"/>
        </w:rPr>
        <w:t>-protected 2-aryl</w:t>
      </w:r>
      <w:r w:rsidR="00504240" w:rsidRPr="00F96522">
        <w:rPr>
          <w:lang w:val="en-US"/>
        </w:rPr>
        <w:t>pyrrolidine</w:t>
      </w:r>
      <w:r w:rsidR="00504240">
        <w:rPr>
          <w:lang w:val="en-US"/>
        </w:rPr>
        <w:t>s by photolysi</w:t>
      </w:r>
      <w:r w:rsidR="004A1E1F">
        <w:rPr>
          <w:lang w:val="en-US"/>
        </w:rPr>
        <w:t>s of</w:t>
      </w:r>
      <w:r w:rsidR="00504240">
        <w:rPr>
          <w:lang w:val="en-US"/>
        </w:rPr>
        <w:t xml:space="preserve"> a weak N-I bond </w:t>
      </w:r>
      <w:r w:rsidR="004A1E1F">
        <w:rPr>
          <w:lang w:val="en-US"/>
        </w:rPr>
        <w:t>in</w:t>
      </w:r>
      <w:r w:rsidR="006F7D65">
        <w:rPr>
          <w:lang w:val="en-US"/>
        </w:rPr>
        <w:t xml:space="preserve"> </w:t>
      </w:r>
      <w:r w:rsidR="00504240">
        <w:rPr>
          <w:lang w:val="en-US"/>
        </w:rPr>
        <w:t>an intermediate</w:t>
      </w:r>
      <w:r w:rsidR="000F4F29">
        <w:rPr>
          <w:lang w:val="en-US"/>
        </w:rPr>
        <w:t xml:space="preserve"> (Fig. 1b)</w:t>
      </w:r>
      <w:r w:rsidR="009952DE">
        <w:rPr>
          <w:lang w:val="en-US"/>
        </w:rPr>
        <w:t>. Additionally,</w:t>
      </w:r>
      <w:r w:rsidR="00504240">
        <w:rPr>
          <w:lang w:val="en-US"/>
        </w:rPr>
        <w:t xml:space="preserve"> </w:t>
      </w:r>
      <w:proofErr w:type="spellStart"/>
      <w:r w:rsidR="0000734F">
        <w:rPr>
          <w:lang w:val="en-US"/>
        </w:rPr>
        <w:t>sulfonylation</w:t>
      </w:r>
      <w:proofErr w:type="spellEnd"/>
      <w:r w:rsidR="00504240">
        <w:rPr>
          <w:lang w:val="en-US"/>
        </w:rPr>
        <w:t xml:space="preserve"> </w:t>
      </w:r>
      <w:r w:rsidR="0000734F">
        <w:rPr>
          <w:lang w:val="en-US"/>
        </w:rPr>
        <w:t>of</w:t>
      </w:r>
      <w:r w:rsidR="009952DE">
        <w:rPr>
          <w:lang w:val="en-US"/>
        </w:rPr>
        <w:t xml:space="preserve"> alkenes</w:t>
      </w:r>
      <w:r w:rsidR="0000734F">
        <w:rPr>
          <w:lang w:val="en-US"/>
        </w:rPr>
        <w:t xml:space="preserve"> with diverse sulfonyl chlorides</w:t>
      </w:r>
      <w:r w:rsidR="00B3290E" w:rsidRPr="00B3290E">
        <w:rPr>
          <w:lang w:val="en-US"/>
        </w:rPr>
        <w:t xml:space="preserve"> </w:t>
      </w:r>
      <w:r w:rsidR="008B773C">
        <w:rPr>
          <w:lang w:val="en-US"/>
        </w:rPr>
        <w:t>is</w:t>
      </w:r>
      <w:r w:rsidR="00B3290E">
        <w:rPr>
          <w:lang w:val="en-US"/>
        </w:rPr>
        <w:t xml:space="preserve"> also carried out</w:t>
      </w:r>
      <w:r w:rsidR="009952DE">
        <w:rPr>
          <w:lang w:val="en-US"/>
        </w:rPr>
        <w:t>,</w:t>
      </w:r>
      <w:r w:rsidR="0000734F">
        <w:rPr>
          <w:lang w:val="en-US"/>
        </w:rPr>
        <w:t xml:space="preserve"> </w:t>
      </w:r>
      <w:r w:rsidR="00B3290E">
        <w:rPr>
          <w:lang w:val="en-US"/>
        </w:rPr>
        <w:t>through</w:t>
      </w:r>
      <w:r w:rsidR="0000734F">
        <w:rPr>
          <w:lang w:val="en-US"/>
        </w:rPr>
        <w:t xml:space="preserve"> light-induced reduction </w:t>
      </w:r>
      <w:r w:rsidR="00EE68B1">
        <w:rPr>
          <w:lang w:val="en-US"/>
        </w:rPr>
        <w:t xml:space="preserve">by </w:t>
      </w:r>
      <w:r w:rsidR="0000734F">
        <w:rPr>
          <w:lang w:val="en-US"/>
        </w:rPr>
        <w:t xml:space="preserve">an amine additive </w:t>
      </w:r>
      <w:r w:rsidR="00B3290E">
        <w:rPr>
          <w:lang w:val="en-US"/>
        </w:rPr>
        <w:t xml:space="preserve">to </w:t>
      </w:r>
      <w:r w:rsidR="0000734F">
        <w:rPr>
          <w:lang w:val="en-US"/>
        </w:rPr>
        <w:t xml:space="preserve">generate reactive </w:t>
      </w:r>
      <w:r w:rsidR="00EE68B1">
        <w:rPr>
          <w:lang w:val="en-US"/>
        </w:rPr>
        <w:t>sulfonyl radical</w:t>
      </w:r>
      <w:r w:rsidR="0000734F">
        <w:rPr>
          <w:lang w:val="en-US"/>
        </w:rPr>
        <w:t>s</w:t>
      </w:r>
      <w:r w:rsidR="00EE68B1">
        <w:rPr>
          <w:lang w:val="en-US"/>
        </w:rPr>
        <w:t xml:space="preserve">. </w:t>
      </w:r>
      <w:r w:rsidR="0000734F">
        <w:rPr>
          <w:lang w:val="en-US"/>
        </w:rPr>
        <w:t>The</w:t>
      </w:r>
      <w:r w:rsidR="009952DE">
        <w:rPr>
          <w:lang w:val="en-US"/>
        </w:rPr>
        <w:t>se</w:t>
      </w:r>
      <w:r w:rsidR="0000734F">
        <w:rPr>
          <w:lang w:val="en-US"/>
        </w:rPr>
        <w:t xml:space="preserve"> results </w:t>
      </w:r>
      <w:r w:rsidR="005B58BA">
        <w:rPr>
          <w:lang w:val="en-US"/>
        </w:rPr>
        <w:t xml:space="preserve">are remarkable because </w:t>
      </w:r>
      <w:r w:rsidR="006D5F26">
        <w:rPr>
          <w:lang w:val="en-US"/>
        </w:rPr>
        <w:t xml:space="preserve">an </w:t>
      </w:r>
      <w:r w:rsidR="005B58BA">
        <w:rPr>
          <w:lang w:val="en-US"/>
        </w:rPr>
        <w:t>EMP</w:t>
      </w:r>
      <w:r w:rsidR="006D5F26">
        <w:rPr>
          <w:lang w:val="en-US"/>
        </w:rPr>
        <w:t xml:space="preserve"> particle</w:t>
      </w:r>
      <w:r w:rsidR="005B58BA">
        <w:rPr>
          <w:lang w:val="en-US"/>
        </w:rPr>
        <w:t xml:space="preserve"> emi</w:t>
      </w:r>
      <w:r w:rsidR="00C277E5">
        <w:rPr>
          <w:lang w:val="en-US"/>
        </w:rPr>
        <w:t>t</w:t>
      </w:r>
      <w:r w:rsidR="006D5F26">
        <w:rPr>
          <w:lang w:val="en-US"/>
        </w:rPr>
        <w:t>s</w:t>
      </w:r>
      <w:r w:rsidR="00C277E5">
        <w:rPr>
          <w:lang w:val="en-US"/>
        </w:rPr>
        <w:t xml:space="preserve"> light</w:t>
      </w:r>
      <w:r w:rsidR="005B58BA">
        <w:rPr>
          <w:lang w:val="en-US"/>
        </w:rPr>
        <w:t xml:space="preserve"> only while being squeezed</w:t>
      </w:r>
      <w:r w:rsidR="006D5F26">
        <w:rPr>
          <w:lang w:val="en-US"/>
        </w:rPr>
        <w:t xml:space="preserve">, which </w:t>
      </w:r>
      <w:r w:rsidR="009952DE">
        <w:rPr>
          <w:lang w:val="en-US"/>
        </w:rPr>
        <w:t>is</w:t>
      </w:r>
      <w:r w:rsidR="005B58BA">
        <w:rPr>
          <w:lang w:val="en-US"/>
        </w:rPr>
        <w:t xml:space="preserve"> thought to last </w:t>
      </w:r>
      <w:r w:rsidR="00C277E5">
        <w:rPr>
          <w:lang w:val="en-US"/>
        </w:rPr>
        <w:t>mere</w:t>
      </w:r>
      <w:r w:rsidR="005B58BA">
        <w:rPr>
          <w:lang w:val="en-US"/>
        </w:rPr>
        <w:t xml:space="preserve"> microseconds</w:t>
      </w:r>
      <w:r w:rsidR="006D5F26">
        <w:rPr>
          <w:lang w:val="en-US"/>
        </w:rPr>
        <w:t xml:space="preserve"> in milled mixtures</w:t>
      </w:r>
      <w:r w:rsidR="005B58BA">
        <w:rPr>
          <w:lang w:val="en-US"/>
        </w:rPr>
        <w:t>. Th</w:t>
      </w:r>
      <w:r w:rsidR="00994001">
        <w:rPr>
          <w:lang w:val="en-US"/>
        </w:rPr>
        <w:t>e results</w:t>
      </w:r>
      <w:r w:rsidR="005B58BA">
        <w:rPr>
          <w:lang w:val="en-US"/>
        </w:rPr>
        <w:t xml:space="preserve"> </w:t>
      </w:r>
      <w:r w:rsidR="0000734F">
        <w:rPr>
          <w:lang w:val="en-US"/>
        </w:rPr>
        <w:t xml:space="preserve">illustrate </w:t>
      </w:r>
      <w:r w:rsidR="005B58BA">
        <w:rPr>
          <w:lang w:val="en-US"/>
        </w:rPr>
        <w:t xml:space="preserve">how </w:t>
      </w:r>
      <w:r w:rsidR="0000734F">
        <w:rPr>
          <w:lang w:val="en-US"/>
        </w:rPr>
        <w:t>i</w:t>
      </w:r>
      <w:r w:rsidR="00EE68B1">
        <w:rPr>
          <w:lang w:val="en-US"/>
        </w:rPr>
        <w:t xml:space="preserve">n-situ microscopically dispersed </w:t>
      </w:r>
      <w:r w:rsidR="0000734F">
        <w:rPr>
          <w:lang w:val="en-US"/>
        </w:rPr>
        <w:t xml:space="preserve">light </w:t>
      </w:r>
      <w:r w:rsidR="00EE68B1">
        <w:rPr>
          <w:lang w:val="en-US"/>
        </w:rPr>
        <w:t xml:space="preserve">sources </w:t>
      </w:r>
      <w:r w:rsidR="005B58BA">
        <w:rPr>
          <w:lang w:val="en-US"/>
        </w:rPr>
        <w:t xml:space="preserve">can </w:t>
      </w:r>
      <w:r w:rsidR="0000734F">
        <w:rPr>
          <w:lang w:val="en-US"/>
        </w:rPr>
        <w:lastRenderedPageBreak/>
        <w:t>reduc</w:t>
      </w:r>
      <w:r w:rsidR="005B58BA">
        <w:rPr>
          <w:lang w:val="en-US"/>
        </w:rPr>
        <w:t>e</w:t>
      </w:r>
      <w:r w:rsidR="0000734F">
        <w:rPr>
          <w:lang w:val="en-US"/>
        </w:rPr>
        <w:t xml:space="preserve"> the </w:t>
      </w:r>
      <w:r w:rsidR="00EE68B1">
        <w:rPr>
          <w:lang w:val="en-US"/>
        </w:rPr>
        <w:t xml:space="preserve">complications that often make preparative photochemistry </w:t>
      </w:r>
      <w:r w:rsidR="0000734F">
        <w:rPr>
          <w:lang w:val="en-US"/>
        </w:rPr>
        <w:t>in bulk</w:t>
      </w:r>
      <w:r w:rsidR="00357D9E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&lt;EndNote&gt;&lt;Cite&gt;&lt;Author&gt;Tanaka&lt;/Author&gt;&lt;Year&gt;2000&lt;/Year&gt;&lt;RecNum&gt;4&lt;/RecNum&gt;&lt;DisplayText&gt;&lt;style face="superscript"&gt;2&lt;/style&gt;&lt;/DisplayText&gt;&lt;record&gt;&lt;rec-number&gt;4&lt;/rec-number&gt;&lt;foreign-keys&gt;&lt;key app="EN" db-id="zxx5frrthetzzie0awevrvpk9050zdvawd52" timestamp="1728904746"&gt;4&lt;/key&gt;&lt;/foreign-keys&gt;&lt;ref-type name="Journal Article"&gt;17&lt;/ref-type&gt;&lt;contributors&gt;&lt;authors&gt;&lt;author&gt;Tanaka, K.&lt;/author&gt;&lt;author&gt;Toda, F.&lt;/author&gt;&lt;/authors&gt;&lt;/contributors&gt;&lt;titles&gt;&lt;title&gt;Solvent-Free Organic Synthesis&lt;/title&gt;&lt;secondary-title&gt;Chemical Reviews&lt;/secondary-title&gt;&lt;/titles&gt;&lt;periodical&gt;&lt;full-title&gt;Chemical Reviews&lt;/full-title&gt;&lt;/periodical&gt;&lt;pages&gt;1025-1074&lt;/pages&gt;&lt;volume&gt;100&lt;/volume&gt;&lt;number&gt;3&lt;/number&gt;&lt;dates&gt;&lt;year&gt;2000&lt;/year&gt;&lt;pub-dates&gt;&lt;date&gt;2000/03/01&lt;/date&gt;&lt;/pub-dates&gt;&lt;/dates&gt;&lt;publisher&gt;American Chemical Society&lt;/publisher&gt;&lt;isbn&gt;0009-2665&lt;/isbn&gt;&lt;urls&gt;&lt;related-urls&gt;&lt;url&gt;https://doi.org/10.1021/cr940089p&lt;/url&gt;&lt;/related-urls&gt;&lt;/urls&gt;&lt;electronic-resource-num&gt;10.1021/cr940089p&lt;/electronic-resource-num&gt;&lt;/record&gt;&lt;/Cite&gt;&lt;/EndNote&gt;</w:instrText>
      </w:r>
      <w:r w:rsidR="00357D9E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2</w:t>
      </w:r>
      <w:r w:rsidR="00357D9E">
        <w:rPr>
          <w:lang w:val="en-US"/>
        </w:rPr>
        <w:fldChar w:fldCharType="end"/>
      </w:r>
      <w:r w:rsidR="0000734F">
        <w:rPr>
          <w:lang w:val="en-US"/>
        </w:rPr>
        <w:t xml:space="preserve"> </w:t>
      </w:r>
      <w:r w:rsidR="006F7D65">
        <w:rPr>
          <w:lang w:val="en-US"/>
        </w:rPr>
        <w:t>(especially milled</w:t>
      </w:r>
      <w:r w:rsidR="00357D9E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&lt;EndNote&gt;&lt;Cite&gt;&lt;Author&gt;Martinez&lt;/Author&gt;&lt;Year&gt;2023&lt;/Year&gt;&lt;RecNum&gt;1&lt;/RecNum&gt;&lt;DisplayText&gt;&lt;style face="superscript"&gt;3&lt;/style&gt;&lt;/DisplayText&gt;&lt;record&gt;&lt;rec-number&gt;1&lt;/rec-number&gt;&lt;foreign-keys&gt;&lt;key app="EN" db-id="zxx5frrthetzzie0awevrvpk9050zdvawd52" timestamp="1728896395"&gt;1&lt;/key&gt;&lt;/foreign-keys&gt;&lt;ref-type name="Journal Article"&gt;17&lt;/ref-type&gt;&lt;contributors&gt;&lt;authors&gt;&lt;author&gt;Martinez, Valentina&lt;/author&gt;&lt;author&gt;Stolar, Tomislav&lt;/author&gt;&lt;author&gt;Karadeniz, Bahar&lt;/author&gt;&lt;author&gt;Brekalo, Ivana&lt;/author&gt;&lt;author&gt;Užarević, Krunoslav&lt;/author&gt;&lt;/authors&gt;&lt;/contributors&gt;&lt;titles&gt;&lt;title&gt;Advancing mechanochemical synthesis by combining milling with different energy sources&lt;/title&gt;&lt;secondary-title&gt;Nature Reviews Chemistry&lt;/secondary-title&gt;&lt;/titles&gt;&lt;periodical&gt;&lt;full-title&gt;Nature Reviews Chemistry&lt;/full-title&gt;&lt;/periodical&gt;&lt;pages&gt;51-65&lt;/pages&gt;&lt;volume&gt;7&lt;/volume&gt;&lt;number&gt;1&lt;/number&gt;&lt;dates&gt;&lt;year&gt;2023&lt;/year&gt;&lt;pub-dates&gt;&lt;date&gt;2023/01/01&lt;/date&gt;&lt;/pub-dates&gt;&lt;/dates&gt;&lt;isbn&gt;2397-3358&lt;/isbn&gt;&lt;urls&gt;&lt;related-urls&gt;&lt;url&gt;https://doi.org/10.1038/s41570-022-00442-1&lt;/url&gt;&lt;/related-urls&gt;&lt;/urls&gt;&lt;electronic-resource-num&gt;10.1038/s41570-022-00442-1&lt;/electronic-resource-num&gt;&lt;/record&gt;&lt;/Cite&gt;&lt;/EndNote&gt;</w:instrText>
      </w:r>
      <w:r w:rsidR="00357D9E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3</w:t>
      </w:r>
      <w:r w:rsidR="00357D9E">
        <w:rPr>
          <w:lang w:val="en-US"/>
        </w:rPr>
        <w:fldChar w:fldCharType="end"/>
      </w:r>
      <w:r w:rsidR="006F7D65">
        <w:rPr>
          <w:lang w:val="en-US"/>
        </w:rPr>
        <w:t xml:space="preserve">) </w:t>
      </w:r>
      <w:r w:rsidR="0000734F">
        <w:rPr>
          <w:lang w:val="en-US"/>
        </w:rPr>
        <w:t xml:space="preserve">solids </w:t>
      </w:r>
      <w:r w:rsidR="00EE68B1">
        <w:rPr>
          <w:lang w:val="en-US"/>
        </w:rPr>
        <w:t>impractical.</w:t>
      </w:r>
      <w:r w:rsidR="00CB54E5">
        <w:rPr>
          <w:lang w:val="en-US"/>
        </w:rPr>
        <w:t xml:space="preserve"> </w:t>
      </w:r>
    </w:p>
    <w:p w14:paraId="457F4C0B" w14:textId="2073BC4B" w:rsidR="002254E8" w:rsidRDefault="00B55F72">
      <w:pPr>
        <w:rPr>
          <w:lang w:val="en-US"/>
        </w:rPr>
      </w:pPr>
      <w:r>
        <w:rPr>
          <w:lang w:val="en-US"/>
        </w:rPr>
        <w:t>C</w:t>
      </w:r>
      <w:r w:rsidR="002254E8">
        <w:rPr>
          <w:lang w:val="en-US"/>
        </w:rPr>
        <w:t xml:space="preserve">ompelling evidence </w:t>
      </w:r>
      <w:r>
        <w:rPr>
          <w:lang w:val="en-US"/>
        </w:rPr>
        <w:t xml:space="preserve">is provided </w:t>
      </w:r>
      <w:r w:rsidR="002254E8">
        <w:rPr>
          <w:lang w:val="en-US"/>
        </w:rPr>
        <w:t xml:space="preserve">for </w:t>
      </w:r>
      <w:r>
        <w:rPr>
          <w:lang w:val="en-US"/>
        </w:rPr>
        <w:t>a</w:t>
      </w:r>
      <w:r w:rsidR="002254E8">
        <w:rPr>
          <w:lang w:val="en-US"/>
        </w:rPr>
        <w:t xml:space="preserve"> </w:t>
      </w:r>
      <w:r w:rsidR="00CB54E5">
        <w:rPr>
          <w:lang w:val="en-US"/>
        </w:rPr>
        <w:t xml:space="preserve">sulfonyl radical </w:t>
      </w:r>
      <w:r w:rsidR="002254E8">
        <w:rPr>
          <w:lang w:val="en-US"/>
        </w:rPr>
        <w:t>intermediate</w:t>
      </w:r>
      <w:r>
        <w:rPr>
          <w:lang w:val="en-US"/>
        </w:rPr>
        <w:t xml:space="preserve"> in the </w:t>
      </w:r>
      <w:proofErr w:type="spellStart"/>
      <w:r>
        <w:rPr>
          <w:lang w:val="en-US"/>
        </w:rPr>
        <w:t>sulfonylation</w:t>
      </w:r>
      <w:proofErr w:type="spellEnd"/>
      <w:r>
        <w:rPr>
          <w:lang w:val="en-US"/>
        </w:rPr>
        <w:t xml:space="preserve"> reactions</w:t>
      </w:r>
      <w:r w:rsidR="00986FBE">
        <w:rPr>
          <w:lang w:val="en-US"/>
        </w:rPr>
        <w:t xml:space="preserve">, which </w:t>
      </w:r>
      <w:r>
        <w:rPr>
          <w:lang w:val="en-US"/>
        </w:rPr>
        <w:t>i</w:t>
      </w:r>
      <w:r w:rsidR="004A1E1F">
        <w:rPr>
          <w:lang w:val="en-US"/>
        </w:rPr>
        <w:t xml:space="preserve">s inaccessible </w:t>
      </w:r>
      <w:r w:rsidR="001D2B3E">
        <w:rPr>
          <w:lang w:val="en-US"/>
        </w:rPr>
        <w:t>by</w:t>
      </w:r>
      <w:r w:rsidR="004A1E1F">
        <w:rPr>
          <w:lang w:val="en-US"/>
        </w:rPr>
        <w:t xml:space="preserve"> </w:t>
      </w:r>
      <w:r w:rsidR="00986FBE">
        <w:rPr>
          <w:lang w:val="en-US"/>
        </w:rPr>
        <w:t xml:space="preserve">either direct </w:t>
      </w:r>
      <w:r w:rsidR="004A1E1F">
        <w:rPr>
          <w:lang w:val="en-US"/>
        </w:rPr>
        <w:t>or piezoelectrically</w:t>
      </w:r>
      <w:r w:rsidR="000D4EE5">
        <w:rPr>
          <w:lang w:val="en-US"/>
        </w:rPr>
        <w:t xml:space="preserve"> </w:t>
      </w:r>
      <w:r w:rsidR="004A1E1F">
        <w:rPr>
          <w:lang w:val="en-US"/>
        </w:rPr>
        <w:t xml:space="preserve">mediated </w:t>
      </w:r>
      <w:r w:rsidR="00504240">
        <w:rPr>
          <w:lang w:val="en-US"/>
        </w:rPr>
        <w:t>mechanochemi</w:t>
      </w:r>
      <w:r w:rsidR="001D2B3E">
        <w:rPr>
          <w:lang w:val="en-US"/>
        </w:rPr>
        <w:t>stry</w:t>
      </w:r>
      <w:r w:rsidR="00504240">
        <w:rPr>
          <w:lang w:val="en-US"/>
        </w:rPr>
        <w:t xml:space="preserve">. </w:t>
      </w:r>
      <w:r w:rsidR="004A1E1F">
        <w:rPr>
          <w:lang w:val="en-US"/>
        </w:rPr>
        <w:t>L</w:t>
      </w:r>
      <w:r w:rsidR="00630D06">
        <w:rPr>
          <w:lang w:val="en-US"/>
        </w:rPr>
        <w:t xml:space="preserve">asting photoluminescence of </w:t>
      </w:r>
      <w:r w:rsidR="006D5F26">
        <w:rPr>
          <w:lang w:val="en-US"/>
        </w:rPr>
        <w:t>SrAl</w:t>
      </w:r>
      <w:r w:rsidR="006D5F26" w:rsidRPr="0013263B">
        <w:rPr>
          <w:vertAlign w:val="subscript"/>
          <w:lang w:val="en-US"/>
        </w:rPr>
        <w:t>2</w:t>
      </w:r>
      <w:r w:rsidR="006D5F26">
        <w:rPr>
          <w:lang w:val="en-US"/>
        </w:rPr>
        <w:t>O</w:t>
      </w:r>
      <w:proofErr w:type="gramStart"/>
      <w:r w:rsidR="006D5F26" w:rsidRPr="0013263B">
        <w:rPr>
          <w:vertAlign w:val="subscript"/>
          <w:lang w:val="en-US"/>
        </w:rPr>
        <w:t>4</w:t>
      </w:r>
      <w:r w:rsidR="006D5F26">
        <w:rPr>
          <w:lang w:val="en-US"/>
        </w:rPr>
        <w:t>:Eu</w:t>
      </w:r>
      <w:proofErr w:type="gramEnd"/>
      <w:r w:rsidR="006D5F26">
        <w:rPr>
          <w:lang w:val="en-US"/>
        </w:rPr>
        <w:t>/Dy</w:t>
      </w:r>
      <w:r>
        <w:rPr>
          <w:lang w:val="en-US"/>
        </w:rPr>
        <w:t>,</w:t>
      </w:r>
      <w:r w:rsidR="006D5F26">
        <w:rPr>
          <w:lang w:val="en-US"/>
        </w:rPr>
        <w:t xml:space="preserve"> </w:t>
      </w:r>
      <w:r w:rsidR="00CB54E5">
        <w:rPr>
          <w:lang w:val="en-US"/>
        </w:rPr>
        <w:t xml:space="preserve">or </w:t>
      </w:r>
      <w:r w:rsidR="004A1E1F">
        <w:rPr>
          <w:lang w:val="en-US"/>
        </w:rPr>
        <w:t>(plausible) Fe</w:t>
      </w:r>
      <w:r w:rsidR="00244AAE">
        <w:rPr>
          <w:lang w:val="en-US"/>
        </w:rPr>
        <w:t>-</w:t>
      </w:r>
      <w:r w:rsidR="004A1E1F">
        <w:rPr>
          <w:lang w:val="en-US"/>
        </w:rPr>
        <w:t xml:space="preserve"> or Ni-containing contaminants from mechanical </w:t>
      </w:r>
      <w:r w:rsidR="00016D04">
        <w:rPr>
          <w:lang w:val="en-US"/>
        </w:rPr>
        <w:t>wear</w:t>
      </w:r>
      <w:r w:rsidR="004A1E1F">
        <w:rPr>
          <w:lang w:val="en-US"/>
        </w:rPr>
        <w:t xml:space="preserve"> of the milling vessel and balls</w:t>
      </w:r>
      <w:r>
        <w:rPr>
          <w:lang w:val="en-US"/>
        </w:rPr>
        <w:t>,</w:t>
      </w:r>
      <w:r w:rsidR="004A1E1F">
        <w:rPr>
          <w:lang w:val="en-US"/>
        </w:rPr>
        <w:t xml:space="preserve"> contribut</w:t>
      </w:r>
      <w:r>
        <w:rPr>
          <w:lang w:val="en-US"/>
        </w:rPr>
        <w:t>es</w:t>
      </w:r>
      <w:r w:rsidR="004A1E1F">
        <w:rPr>
          <w:lang w:val="en-US"/>
        </w:rPr>
        <w:t xml:space="preserve"> little</w:t>
      </w:r>
      <w:r w:rsidR="00630D06">
        <w:rPr>
          <w:lang w:val="en-US"/>
        </w:rPr>
        <w:t>, if at all, to the reaction.</w:t>
      </w:r>
    </w:p>
    <w:p w14:paraId="3E8E7B02" w14:textId="2E62CEDB" w:rsidR="006F7D65" w:rsidRDefault="00630D06" w:rsidP="00130981">
      <w:pPr>
        <w:rPr>
          <w:lang w:val="en-US"/>
        </w:rPr>
      </w:pPr>
      <w:r w:rsidRPr="004529BB">
        <w:rPr>
          <w:lang w:val="en-US"/>
        </w:rPr>
        <w:t>By eliminating</w:t>
      </w:r>
      <w:r>
        <w:rPr>
          <w:lang w:val="en-US"/>
        </w:rPr>
        <w:t xml:space="preserve"> the reaction solvent, t</w:t>
      </w:r>
      <w:r w:rsidR="00D2524C">
        <w:rPr>
          <w:lang w:val="en-US"/>
        </w:rPr>
        <w:t>he</w:t>
      </w:r>
      <w:r w:rsidR="000D4EE5">
        <w:rPr>
          <w:lang w:val="en-US"/>
        </w:rPr>
        <w:t>se</w:t>
      </w:r>
      <w:r>
        <w:rPr>
          <w:lang w:val="en-US"/>
        </w:rPr>
        <w:t xml:space="preserve"> mechanochemical protocols </w:t>
      </w:r>
      <w:r w:rsidR="00D2524C">
        <w:rPr>
          <w:lang w:val="en-US"/>
        </w:rPr>
        <w:t xml:space="preserve">seem operationally simpler than their solution </w:t>
      </w:r>
      <w:r w:rsidR="006F7D65">
        <w:rPr>
          <w:lang w:val="en-US"/>
        </w:rPr>
        <w:t>alternatives</w:t>
      </w:r>
      <w:r>
        <w:rPr>
          <w:lang w:val="en-US"/>
        </w:rPr>
        <w:t xml:space="preserve">. </w:t>
      </w:r>
      <w:r w:rsidR="00D2524C">
        <w:rPr>
          <w:lang w:val="en-US"/>
        </w:rPr>
        <w:t xml:space="preserve">Whether they are </w:t>
      </w:r>
      <w:r w:rsidR="0054746E">
        <w:rPr>
          <w:lang w:val="en-US"/>
        </w:rPr>
        <w:t>“</w:t>
      </w:r>
      <w:r w:rsidR="00D2524C">
        <w:rPr>
          <w:lang w:val="en-US"/>
        </w:rPr>
        <w:t>greener</w:t>
      </w:r>
      <w:r w:rsidR="0054746E">
        <w:rPr>
          <w:lang w:val="en-US"/>
        </w:rPr>
        <w:t>”</w:t>
      </w:r>
      <w:r w:rsidR="00D2524C">
        <w:rPr>
          <w:lang w:val="en-US"/>
        </w:rPr>
        <w:t xml:space="preserve"> or more cost-effective </w:t>
      </w:r>
      <w:r w:rsidR="006F7D65">
        <w:rPr>
          <w:lang w:val="en-US"/>
        </w:rPr>
        <w:t>is</w:t>
      </w:r>
      <w:r w:rsidR="00D2524C">
        <w:rPr>
          <w:lang w:val="en-US"/>
        </w:rPr>
        <w:t xml:space="preserve"> difficult to say, </w:t>
      </w:r>
      <w:r w:rsidR="000F4F29">
        <w:rPr>
          <w:lang w:val="en-US"/>
        </w:rPr>
        <w:t>a caveat that</w:t>
      </w:r>
      <w:r w:rsidR="000D4EE5">
        <w:rPr>
          <w:lang w:val="en-US"/>
        </w:rPr>
        <w:t xml:space="preserve"> </w:t>
      </w:r>
      <w:r w:rsidR="00994001">
        <w:rPr>
          <w:lang w:val="en-US"/>
        </w:rPr>
        <w:t>applies to</w:t>
      </w:r>
      <w:r w:rsidR="00D2524C">
        <w:rPr>
          <w:lang w:val="en-US"/>
        </w:rPr>
        <w:t xml:space="preserve"> almost </w:t>
      </w:r>
      <w:r>
        <w:rPr>
          <w:lang w:val="en-US"/>
        </w:rPr>
        <w:t>e</w:t>
      </w:r>
      <w:r w:rsidR="00D2524C">
        <w:rPr>
          <w:lang w:val="en-US"/>
        </w:rPr>
        <w:t xml:space="preserve">very other reported preparative mechanochemical procedure. The large </w:t>
      </w:r>
      <w:r w:rsidR="006D5F26">
        <w:rPr>
          <w:lang w:val="en-US"/>
        </w:rPr>
        <w:t xml:space="preserve">required </w:t>
      </w:r>
      <w:r w:rsidR="00D2524C">
        <w:rPr>
          <w:lang w:val="en-US"/>
        </w:rPr>
        <w:t>excess</w:t>
      </w:r>
      <w:r w:rsidR="006D5F26">
        <w:rPr>
          <w:lang w:val="en-US"/>
        </w:rPr>
        <w:t>es</w:t>
      </w:r>
      <w:r w:rsidR="00D2524C">
        <w:rPr>
          <w:lang w:val="en-US"/>
        </w:rPr>
        <w:t xml:space="preserve"> of </w:t>
      </w:r>
      <w:r w:rsidR="0054746E">
        <w:rPr>
          <w:lang w:val="en-US"/>
        </w:rPr>
        <w:t>BaTiO</w:t>
      </w:r>
      <w:r w:rsidR="0054746E" w:rsidRPr="001D2B3E">
        <w:rPr>
          <w:vertAlign w:val="subscript"/>
          <w:lang w:val="en-US"/>
        </w:rPr>
        <w:t>3</w:t>
      </w:r>
      <w:r w:rsidR="0054746E">
        <w:rPr>
          <w:lang w:val="en-US"/>
        </w:rPr>
        <w:t xml:space="preserve"> or </w:t>
      </w:r>
      <w:r w:rsidR="006F7D65">
        <w:rPr>
          <w:lang w:val="en-US"/>
        </w:rPr>
        <w:t>SrAl</w:t>
      </w:r>
      <w:r w:rsidR="006F7D65" w:rsidRPr="001D2B3E">
        <w:rPr>
          <w:vertAlign w:val="subscript"/>
          <w:lang w:val="en-US"/>
        </w:rPr>
        <w:t>2</w:t>
      </w:r>
      <w:r w:rsidR="006F7D65">
        <w:rPr>
          <w:lang w:val="en-US"/>
        </w:rPr>
        <w:t>O</w:t>
      </w:r>
      <w:proofErr w:type="gramStart"/>
      <w:r w:rsidR="006F7D65" w:rsidRPr="001D2B3E">
        <w:rPr>
          <w:vertAlign w:val="subscript"/>
          <w:lang w:val="en-US"/>
        </w:rPr>
        <w:t>4</w:t>
      </w:r>
      <w:r w:rsidR="006F7D65">
        <w:rPr>
          <w:lang w:val="en-US"/>
        </w:rPr>
        <w:t>:Eu</w:t>
      </w:r>
      <w:proofErr w:type="gramEnd"/>
      <w:r w:rsidR="006F7D65">
        <w:rPr>
          <w:lang w:val="en-US"/>
        </w:rPr>
        <w:t>/Dy</w:t>
      </w:r>
      <w:r w:rsidR="0054746E">
        <w:rPr>
          <w:lang w:val="en-US"/>
        </w:rPr>
        <w:t xml:space="preserve"> </w:t>
      </w:r>
      <w:r w:rsidR="00D2524C">
        <w:rPr>
          <w:lang w:val="en-US"/>
        </w:rPr>
        <w:t xml:space="preserve">and </w:t>
      </w:r>
      <w:r w:rsidR="008B773C">
        <w:rPr>
          <w:lang w:val="en-US"/>
        </w:rPr>
        <w:t>their</w:t>
      </w:r>
      <w:r w:rsidR="00D2524C">
        <w:rPr>
          <w:lang w:val="en-US"/>
        </w:rPr>
        <w:t xml:space="preserve"> limited reusability </w:t>
      </w:r>
      <w:r w:rsidR="00016D04">
        <w:rPr>
          <w:lang w:val="en-US"/>
        </w:rPr>
        <w:t>may</w:t>
      </w:r>
      <w:r w:rsidR="006F7D65">
        <w:rPr>
          <w:lang w:val="en-US"/>
        </w:rPr>
        <w:t xml:space="preserve"> be the biggest weakness</w:t>
      </w:r>
      <w:r w:rsidR="006D5F26">
        <w:rPr>
          <w:lang w:val="en-US"/>
        </w:rPr>
        <w:t xml:space="preserve"> of this approach</w:t>
      </w:r>
      <w:r w:rsidR="006F7D65">
        <w:rPr>
          <w:lang w:val="en-US"/>
        </w:rPr>
        <w:t xml:space="preserve">. </w:t>
      </w:r>
      <w:r w:rsidR="00130981">
        <w:rPr>
          <w:lang w:val="en-US"/>
        </w:rPr>
        <w:t>Milling d</w:t>
      </w:r>
      <w:r w:rsidR="000D4EE5">
        <w:rPr>
          <w:lang w:val="en-US"/>
        </w:rPr>
        <w:t>oes</w:t>
      </w:r>
      <w:r w:rsidR="00130981">
        <w:rPr>
          <w:lang w:val="en-US"/>
        </w:rPr>
        <w:t xml:space="preserve"> not </w:t>
      </w:r>
      <w:proofErr w:type="spellStart"/>
      <w:r w:rsidR="00130981">
        <w:rPr>
          <w:lang w:val="en-US"/>
        </w:rPr>
        <w:t>amorph</w:t>
      </w:r>
      <w:r w:rsidR="004A1E1F">
        <w:rPr>
          <w:lang w:val="en-US"/>
        </w:rPr>
        <w:t>i</w:t>
      </w:r>
      <w:r w:rsidR="00130981">
        <w:rPr>
          <w:lang w:val="en-US"/>
        </w:rPr>
        <w:t>ze</w:t>
      </w:r>
      <w:proofErr w:type="spellEnd"/>
      <w:r w:rsidR="00130981">
        <w:rPr>
          <w:lang w:val="en-US"/>
        </w:rPr>
        <w:t xml:space="preserve"> </w:t>
      </w:r>
      <w:r w:rsidR="006D5F26">
        <w:rPr>
          <w:lang w:val="en-US"/>
        </w:rPr>
        <w:t>BaTiO</w:t>
      </w:r>
      <w:r w:rsidR="006D5F26" w:rsidRPr="001D2B3E">
        <w:rPr>
          <w:vertAlign w:val="subscript"/>
          <w:lang w:val="en-US"/>
        </w:rPr>
        <w:t>3</w:t>
      </w:r>
      <w:r w:rsidR="006D5F26">
        <w:rPr>
          <w:lang w:val="en-US"/>
        </w:rPr>
        <w:t xml:space="preserve"> or SrAl</w:t>
      </w:r>
      <w:r w:rsidR="006D5F26" w:rsidRPr="001D2B3E">
        <w:rPr>
          <w:vertAlign w:val="subscript"/>
          <w:lang w:val="en-US"/>
        </w:rPr>
        <w:t>2</w:t>
      </w:r>
      <w:r w:rsidR="006D5F26">
        <w:rPr>
          <w:lang w:val="en-US"/>
        </w:rPr>
        <w:t>O</w:t>
      </w:r>
      <w:proofErr w:type="gramStart"/>
      <w:r w:rsidR="006D5F26" w:rsidRPr="001D2B3E">
        <w:rPr>
          <w:vertAlign w:val="subscript"/>
          <w:lang w:val="en-US"/>
        </w:rPr>
        <w:t>4</w:t>
      </w:r>
      <w:r w:rsidR="006D5F26">
        <w:rPr>
          <w:lang w:val="en-US"/>
        </w:rPr>
        <w:t>:Eu</w:t>
      </w:r>
      <w:proofErr w:type="gramEnd"/>
      <w:r w:rsidR="006D5F26">
        <w:rPr>
          <w:lang w:val="en-US"/>
        </w:rPr>
        <w:t xml:space="preserve">/Dy </w:t>
      </w:r>
      <w:r w:rsidR="00130981">
        <w:rPr>
          <w:lang w:val="en-US"/>
        </w:rPr>
        <w:t>but both</w:t>
      </w:r>
      <w:r w:rsidR="001D2B3E">
        <w:rPr>
          <w:lang w:val="en-US"/>
        </w:rPr>
        <w:t xml:space="preserve"> </w:t>
      </w:r>
      <w:r w:rsidR="00BB1B93">
        <w:rPr>
          <w:lang w:val="en-US"/>
        </w:rPr>
        <w:t>experience</w:t>
      </w:r>
      <w:r w:rsidR="000D4EE5">
        <w:rPr>
          <w:lang w:val="en-US"/>
        </w:rPr>
        <w:t xml:space="preserve"> </w:t>
      </w:r>
      <w:r w:rsidR="001D2B3E">
        <w:rPr>
          <w:lang w:val="en-US"/>
        </w:rPr>
        <w:t xml:space="preserve">reduced </w:t>
      </w:r>
      <w:r w:rsidR="00D01C09">
        <w:rPr>
          <w:lang w:val="en-US"/>
        </w:rPr>
        <w:t xml:space="preserve">particle </w:t>
      </w:r>
      <w:r w:rsidR="001D2B3E">
        <w:rPr>
          <w:lang w:val="en-US"/>
        </w:rPr>
        <w:t>sizes</w:t>
      </w:r>
      <w:r w:rsidR="00130981">
        <w:rPr>
          <w:lang w:val="en-US"/>
        </w:rPr>
        <w:t xml:space="preserve"> and foul</w:t>
      </w:r>
      <w:r w:rsidR="000D4EE5">
        <w:rPr>
          <w:lang w:val="en-US"/>
        </w:rPr>
        <w:t>ing</w:t>
      </w:r>
      <w:r w:rsidR="00130981">
        <w:rPr>
          <w:lang w:val="en-US"/>
        </w:rPr>
        <w:t xml:space="preserve">. </w:t>
      </w:r>
      <w:r w:rsidR="000F4F29">
        <w:rPr>
          <w:lang w:val="en-US"/>
        </w:rPr>
        <w:t>Particle-size reduction may even benefit the reaction,</w:t>
      </w:r>
      <w:r w:rsidR="00130981">
        <w:rPr>
          <w:lang w:val="en-US"/>
        </w:rPr>
        <w:t xml:space="preserve"> but </w:t>
      </w:r>
      <w:r w:rsidR="000F4F29">
        <w:rPr>
          <w:lang w:val="en-US"/>
        </w:rPr>
        <w:t xml:space="preserve">fouling is </w:t>
      </w:r>
      <w:r w:rsidR="00130981">
        <w:rPr>
          <w:lang w:val="en-US"/>
        </w:rPr>
        <w:t xml:space="preserve">the </w:t>
      </w:r>
      <w:r w:rsidR="000F4F29">
        <w:rPr>
          <w:lang w:val="en-US"/>
        </w:rPr>
        <w:t xml:space="preserve">likely </w:t>
      </w:r>
      <w:r w:rsidR="00130981">
        <w:rPr>
          <w:lang w:val="en-US"/>
        </w:rPr>
        <w:t xml:space="preserve">cause of the </w:t>
      </w:r>
      <w:r w:rsidR="00244AAE">
        <w:rPr>
          <w:lang w:val="en-US"/>
        </w:rPr>
        <w:t xml:space="preserve">observed </w:t>
      </w:r>
      <w:r w:rsidR="001D2B3E">
        <w:rPr>
          <w:lang w:val="en-US"/>
        </w:rPr>
        <w:t xml:space="preserve">yield </w:t>
      </w:r>
      <w:r w:rsidR="00130981">
        <w:rPr>
          <w:lang w:val="en-US"/>
        </w:rPr>
        <w:t>reduc</w:t>
      </w:r>
      <w:r w:rsidR="00244AAE">
        <w:rPr>
          <w:lang w:val="en-US"/>
        </w:rPr>
        <w:t xml:space="preserve">tion </w:t>
      </w:r>
      <w:r w:rsidR="00130981">
        <w:rPr>
          <w:lang w:val="en-US"/>
        </w:rPr>
        <w:t xml:space="preserve">with each subsequent reuse of </w:t>
      </w:r>
      <w:r w:rsidR="00E40472">
        <w:rPr>
          <w:lang w:val="en-US"/>
        </w:rPr>
        <w:t>either material</w:t>
      </w:r>
      <w:r w:rsidR="00130981">
        <w:rPr>
          <w:lang w:val="en-US"/>
        </w:rPr>
        <w:t>.</w:t>
      </w:r>
      <w:r w:rsidR="00E40472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&lt;EndNote&gt;&lt;Cite&gt;&lt;Author&gt;Wang&lt;/Author&gt;&lt;Year&gt;2024&lt;/Year&gt;&lt;RecNum&gt;17&lt;/RecNum&gt;&lt;DisplayText&gt;&lt;style face="superscript"&gt;6,7&lt;/style&gt;&lt;/DisplayText&gt;&lt;record&gt;&lt;rec-number&gt;17&lt;/rec-number&gt;&lt;foreign-keys&gt;&lt;key app="EN" db-id="zxx5frrthetzzie0awevrvpk9050zdvawd52" timestamp="1729136355"&gt;17&lt;/key&gt;&lt;/foreign-keys&gt;&lt;ref-type name="Journal Article"&gt;17&lt;/ref-type&gt;&lt;contributors&gt;&lt;authors&gt;&lt;author&gt;Han Wang&lt;/author&gt;&lt;/authors&gt;&lt;/contributors&gt;&lt;titles&gt;&lt;title&gt;Mechano-photoexcitation in organic synthesis using mechanoluminescent materials as photon sources&lt;/title&gt;&lt;secondary-title&gt;Nat. Synth.&lt;/secondary-title&gt;&lt;/titles&gt;&lt;periodical&gt;&lt;full-title&gt;Nat. Synth.&lt;/full-title&gt;&lt;/periodical&gt;&lt;dates&gt;&lt;year&gt;2024&lt;/year&gt;&lt;/dates&gt;&lt;urls&gt;&lt;/urls&gt;&lt;/record&gt;&lt;/Cite&gt;&lt;Cite&gt;&lt;Author&gt;Kubota&lt;/Author&gt;&lt;Year&gt;2019&lt;/Year&gt;&lt;RecNum&gt;15&lt;/RecNum&gt;&lt;record&gt;&lt;rec-number&gt;15&lt;/rec-number&gt;&lt;foreign-keys&gt;&lt;key app="EN" db-id="zxx5frrthetzzie0awevrvpk9050zdvawd52" timestamp="1729061023"&gt;15&lt;/key&gt;&lt;/foreign-keys&gt;&lt;ref-type name="Journal Article"&gt;17&lt;/ref-type&gt;&lt;contributors&gt;&lt;authors&gt;&lt;author&gt;Kubota, Koji&lt;/author&gt;&lt;author&gt;Pang, Yadong&lt;/author&gt;&lt;author&gt;Miura, Akira&lt;/author&gt;&lt;author&gt;Ito, Hajime&lt;/author&gt;&lt;/authors&gt;&lt;/contributors&gt;&lt;titles&gt;&lt;title&gt;Redox reactions of small organic molecules using ball milling and piezoelectric materials&lt;/title&gt;&lt;secondary-title&gt;Science&lt;/secondary-title&gt;&lt;/titles&gt;&lt;periodical&gt;&lt;full-title&gt;Science&lt;/full-title&gt;&lt;/periodical&gt;&lt;pages&gt;1500-1504&lt;/pages&gt;&lt;volume&gt;366&lt;/volume&gt;&lt;number&gt;6472&lt;/number&gt;&lt;dates&gt;&lt;year&gt;2019&lt;/year&gt;&lt;/dates&gt;&lt;urls&gt;&lt;related-urls&gt;&lt;url&gt;https://www.science.org/doi/abs/10.1126/science.aay8224&lt;/url&gt;&lt;/related-urls&gt;&lt;/urls&gt;&lt;electronic-resource-num&gt;doi:10.1126/science.aay8224&lt;/electronic-resource-num&gt;&lt;/record&gt;&lt;/Cite&gt;&lt;/EndNote&gt;</w:instrText>
      </w:r>
      <w:r w:rsidR="00E40472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6,7</w:t>
      </w:r>
      <w:r w:rsidR="00E40472">
        <w:rPr>
          <w:lang w:val="en-US"/>
        </w:rPr>
        <w:fldChar w:fldCharType="end"/>
      </w:r>
      <w:r w:rsidR="00130981">
        <w:rPr>
          <w:lang w:val="en-US"/>
        </w:rPr>
        <w:t xml:space="preserve"> </w:t>
      </w:r>
      <w:r w:rsidR="00B8033F">
        <w:rPr>
          <w:lang w:val="en-US"/>
        </w:rPr>
        <w:t xml:space="preserve">Calcining </w:t>
      </w:r>
      <w:r w:rsidR="00130981">
        <w:rPr>
          <w:lang w:val="en-US"/>
        </w:rPr>
        <w:t xml:space="preserve">used </w:t>
      </w:r>
      <w:r w:rsidR="006D5F26">
        <w:rPr>
          <w:lang w:val="en-US"/>
        </w:rPr>
        <w:t>SrAl</w:t>
      </w:r>
      <w:r w:rsidR="006D5F26" w:rsidRPr="001D2B3E">
        <w:rPr>
          <w:vertAlign w:val="subscript"/>
          <w:lang w:val="en-US"/>
        </w:rPr>
        <w:t>2</w:t>
      </w:r>
      <w:r w:rsidR="006D5F26">
        <w:rPr>
          <w:lang w:val="en-US"/>
        </w:rPr>
        <w:t>O</w:t>
      </w:r>
      <w:r w:rsidR="006D5F26" w:rsidRPr="001D2B3E">
        <w:rPr>
          <w:vertAlign w:val="subscript"/>
          <w:lang w:val="en-US"/>
        </w:rPr>
        <w:t>4</w:t>
      </w:r>
      <w:r w:rsidR="006D5F26">
        <w:rPr>
          <w:lang w:val="en-US"/>
        </w:rPr>
        <w:t xml:space="preserve">:Eu/Dy </w:t>
      </w:r>
      <w:r w:rsidR="00130981">
        <w:rPr>
          <w:lang w:val="en-US"/>
        </w:rPr>
        <w:t xml:space="preserve">at 700 </w:t>
      </w:r>
      <w:proofErr w:type="spellStart"/>
      <w:r w:rsidR="00130981" w:rsidRPr="001D2B3E">
        <w:rPr>
          <w:vertAlign w:val="superscript"/>
          <w:lang w:val="en-US"/>
        </w:rPr>
        <w:t>o</w:t>
      </w:r>
      <w:r w:rsidR="00130981">
        <w:rPr>
          <w:lang w:val="en-US"/>
        </w:rPr>
        <w:t>C</w:t>
      </w:r>
      <w:proofErr w:type="spellEnd"/>
      <w:r w:rsidR="00130981">
        <w:rPr>
          <w:lang w:val="en-US"/>
        </w:rPr>
        <w:t xml:space="preserve"> in air for 2 h </w:t>
      </w:r>
      <w:r w:rsidR="001D2B3E">
        <w:rPr>
          <w:lang w:val="en-US"/>
        </w:rPr>
        <w:t>reduce</w:t>
      </w:r>
      <w:r w:rsidR="000D4EE5">
        <w:rPr>
          <w:lang w:val="en-US"/>
        </w:rPr>
        <w:t>s</w:t>
      </w:r>
      <w:r w:rsidR="001D2B3E">
        <w:rPr>
          <w:lang w:val="en-US"/>
        </w:rPr>
        <w:t xml:space="preserve"> but </w:t>
      </w:r>
      <w:r w:rsidR="000D4EE5">
        <w:rPr>
          <w:lang w:val="en-US"/>
        </w:rPr>
        <w:t xml:space="preserve">does </w:t>
      </w:r>
      <w:r w:rsidR="001D2B3E">
        <w:rPr>
          <w:lang w:val="en-US"/>
        </w:rPr>
        <w:t xml:space="preserve">not eliminate the </w:t>
      </w:r>
      <w:r w:rsidR="006D5F26">
        <w:rPr>
          <w:lang w:val="en-US"/>
        </w:rPr>
        <w:t>yield loss</w:t>
      </w:r>
      <w:r w:rsidR="00244AAE">
        <w:rPr>
          <w:lang w:val="en-US"/>
        </w:rPr>
        <w:t>.</w:t>
      </w:r>
      <w:r w:rsidR="00E40472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&lt;EndNote&gt;&lt;Cite&gt;&lt;Author&gt;Wang&lt;/Author&gt;&lt;Year&gt;2024&lt;/Year&gt;&lt;RecNum&gt;17&lt;/RecNum&gt;&lt;DisplayText&gt;&lt;style face="superscript"&gt;7&lt;/style&gt;&lt;/DisplayText&gt;&lt;record&gt;&lt;rec-number&gt;17&lt;/rec-number&gt;&lt;foreign-keys&gt;&lt;key app="EN" db-id="zxx5frrthetzzie0awevrvpk9050zdvawd52" timestamp="1729136355"&gt;17&lt;/key&gt;&lt;/foreign-keys&gt;&lt;ref-type name="Journal Article"&gt;17&lt;/ref-type&gt;&lt;contributors&gt;&lt;authors&gt;&lt;author&gt;Han Wang&lt;/author&gt;&lt;/authors&gt;&lt;/contributors&gt;&lt;titles&gt;&lt;title&gt;Mechano-photoexcitation in organic synthesis using mechanoluminescent materials as photon sources&lt;/title&gt;&lt;secondary-title&gt;Nat. Synth.&lt;/secondary-title&gt;&lt;/titles&gt;&lt;periodical&gt;&lt;full-title&gt;Nat. Synth.&lt;/full-title&gt;&lt;/periodical&gt;&lt;dates&gt;&lt;year&gt;2024&lt;/year&gt;&lt;/dates&gt;&lt;urls&gt;&lt;/urls&gt;&lt;/record&gt;&lt;/Cite&gt;&lt;/EndNote&gt;</w:instrText>
      </w:r>
      <w:r w:rsidR="00E40472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7</w:t>
      </w:r>
      <w:r w:rsidR="00E40472">
        <w:rPr>
          <w:lang w:val="en-US"/>
        </w:rPr>
        <w:fldChar w:fldCharType="end"/>
      </w:r>
      <w:r w:rsidR="00130981">
        <w:rPr>
          <w:lang w:val="en-US"/>
        </w:rPr>
        <w:t xml:space="preserve"> Further progress would likely require d</w:t>
      </w:r>
      <w:r w:rsidR="00D2524C">
        <w:rPr>
          <w:lang w:val="en-US"/>
        </w:rPr>
        <w:t xml:space="preserve">etailed </w:t>
      </w:r>
      <w:r w:rsidR="00244AAE">
        <w:rPr>
          <w:lang w:val="en-US"/>
        </w:rPr>
        <w:t>characterization of the nature and the source of the fouling</w:t>
      </w:r>
      <w:r w:rsidR="00130981">
        <w:rPr>
          <w:lang w:val="en-US"/>
        </w:rPr>
        <w:t>.</w:t>
      </w:r>
    </w:p>
    <w:p w14:paraId="1CA9DBAC" w14:textId="18725E3D" w:rsidR="006F7D65" w:rsidRDefault="00E3561A" w:rsidP="006F7D65">
      <w:pPr>
        <w:rPr>
          <w:lang w:val="en-US"/>
        </w:rPr>
      </w:pPr>
      <w:r>
        <w:rPr>
          <w:lang w:val="en-US"/>
        </w:rPr>
        <w:t>T</w:t>
      </w:r>
      <w:r w:rsidR="006F7D65">
        <w:rPr>
          <w:lang w:val="en-US"/>
        </w:rPr>
        <w:t>he effects of milling frequency, the size, number and material of the milling balls, the milling jar</w:t>
      </w:r>
      <w:r w:rsidR="00244AAE">
        <w:rPr>
          <w:lang w:val="en-US"/>
        </w:rPr>
        <w:t>, inert additives</w:t>
      </w:r>
      <w:r w:rsidR="006F7D65">
        <w:rPr>
          <w:lang w:val="en-US"/>
        </w:rPr>
        <w:t xml:space="preserve"> and the EMP on </w:t>
      </w:r>
      <w:r w:rsidR="00244AAE">
        <w:rPr>
          <w:lang w:val="en-US"/>
        </w:rPr>
        <w:t xml:space="preserve">the </w:t>
      </w:r>
      <w:r w:rsidR="006F7D65">
        <w:rPr>
          <w:lang w:val="en-US"/>
        </w:rPr>
        <w:t>reaction yield</w:t>
      </w:r>
      <w:r>
        <w:rPr>
          <w:lang w:val="en-US"/>
        </w:rPr>
        <w:t xml:space="preserve"> are studied in this work and while</w:t>
      </w:r>
      <w:r w:rsidR="006F7D65">
        <w:rPr>
          <w:lang w:val="en-US"/>
        </w:rPr>
        <w:t xml:space="preserve"> some of the observed correlation</w:t>
      </w:r>
      <w:r>
        <w:rPr>
          <w:lang w:val="en-US"/>
        </w:rPr>
        <w:t>s</w:t>
      </w:r>
      <w:r w:rsidR="006F7D65">
        <w:rPr>
          <w:lang w:val="en-US"/>
        </w:rPr>
        <w:t xml:space="preserve"> can be rationalized</w:t>
      </w:r>
      <w:r>
        <w:rPr>
          <w:lang w:val="en-US"/>
        </w:rPr>
        <w:t>,</w:t>
      </w:r>
      <w:r w:rsidR="006F7D65">
        <w:rPr>
          <w:lang w:val="en-US"/>
        </w:rPr>
        <w:t xml:space="preserve"> others raise further questions. All </w:t>
      </w:r>
      <w:r>
        <w:rPr>
          <w:lang w:val="en-US"/>
        </w:rPr>
        <w:t xml:space="preserve">these effects </w:t>
      </w:r>
      <w:r w:rsidR="00244AAE">
        <w:rPr>
          <w:lang w:val="en-US"/>
        </w:rPr>
        <w:t>are of</w:t>
      </w:r>
      <w:r w:rsidR="006F7D65">
        <w:rPr>
          <w:lang w:val="en-US"/>
        </w:rPr>
        <w:t xml:space="preserve"> likely interest to preparative </w:t>
      </w:r>
      <w:proofErr w:type="spellStart"/>
      <w:r w:rsidR="006F7D65">
        <w:rPr>
          <w:lang w:val="en-US"/>
        </w:rPr>
        <w:t>mechanochemists</w:t>
      </w:r>
      <w:proofErr w:type="spellEnd"/>
      <w:r w:rsidR="006F7D65">
        <w:rPr>
          <w:lang w:val="en-US"/>
        </w:rPr>
        <w:t xml:space="preserve"> and </w:t>
      </w:r>
      <w:r w:rsidR="00635169">
        <w:rPr>
          <w:lang w:val="en-US"/>
        </w:rPr>
        <w:t xml:space="preserve">will </w:t>
      </w:r>
      <w:r w:rsidR="00244AAE">
        <w:rPr>
          <w:lang w:val="en-US"/>
        </w:rPr>
        <w:t xml:space="preserve">support </w:t>
      </w:r>
      <w:r w:rsidR="00635169">
        <w:rPr>
          <w:lang w:val="en-US"/>
        </w:rPr>
        <w:t>future</w:t>
      </w:r>
      <w:r w:rsidR="00244AAE">
        <w:rPr>
          <w:lang w:val="en-US"/>
        </w:rPr>
        <w:t xml:space="preserve"> effort to </w:t>
      </w:r>
      <w:r w:rsidR="006F7D65">
        <w:rPr>
          <w:lang w:val="en-US"/>
        </w:rPr>
        <w:t>extend</w:t>
      </w:r>
      <w:r w:rsidR="00244AAE">
        <w:rPr>
          <w:lang w:val="en-US"/>
        </w:rPr>
        <w:t xml:space="preserve"> the approach</w:t>
      </w:r>
      <w:r w:rsidR="006F7D65">
        <w:rPr>
          <w:lang w:val="en-US"/>
        </w:rPr>
        <w:t xml:space="preserve"> to other reactions</w:t>
      </w:r>
      <w:r w:rsidR="00244AAE">
        <w:rPr>
          <w:lang w:val="en-US"/>
        </w:rPr>
        <w:t>.</w:t>
      </w:r>
    </w:p>
    <w:p w14:paraId="0252B099" w14:textId="52A72E16" w:rsidR="00986FBE" w:rsidRDefault="00D35A69" w:rsidP="00D07F36">
      <w:pPr>
        <w:rPr>
          <w:lang w:val="en-US"/>
        </w:rPr>
      </w:pPr>
      <w:r>
        <w:rPr>
          <w:lang w:val="en-US"/>
        </w:rPr>
        <w:t>S</w:t>
      </w:r>
      <w:r w:rsidR="00E3561A">
        <w:rPr>
          <w:lang w:val="en-US"/>
        </w:rPr>
        <w:t>everal</w:t>
      </w:r>
      <w:r w:rsidR="00244AAE">
        <w:rPr>
          <w:lang w:val="en-US"/>
        </w:rPr>
        <w:t xml:space="preserve"> p</w:t>
      </w:r>
      <w:r w:rsidR="008B773C">
        <w:rPr>
          <w:lang w:val="en-US"/>
        </w:rPr>
        <w:t>ro</w:t>
      </w:r>
      <w:r w:rsidR="00244AAE">
        <w:rPr>
          <w:lang w:val="en-US"/>
        </w:rPr>
        <w:t>spective reactions, including photocataly</w:t>
      </w:r>
      <w:r w:rsidR="00E40472">
        <w:rPr>
          <w:lang w:val="en-US"/>
        </w:rPr>
        <w:t>tic ones</w:t>
      </w:r>
      <w:r w:rsidR="008B773C">
        <w:rPr>
          <w:lang w:val="en-US"/>
        </w:rPr>
        <w:t>,</w:t>
      </w:r>
      <w:r>
        <w:rPr>
          <w:lang w:val="en-US"/>
        </w:rPr>
        <w:t xml:space="preserve"> seem well suited for EMP-mediated mechanochemistry</w:t>
      </w:r>
      <w:r w:rsidR="00994001">
        <w:rPr>
          <w:lang w:val="en-US"/>
        </w:rPr>
        <w:t xml:space="preserve">. </w:t>
      </w:r>
      <w:r>
        <w:rPr>
          <w:lang w:val="en-US"/>
        </w:rPr>
        <w:t>Beyond synthetic methodology, this approach</w:t>
      </w:r>
      <w:r w:rsidR="00D2524C">
        <w:rPr>
          <w:lang w:val="en-US"/>
        </w:rPr>
        <w:t xml:space="preserve"> offers</w:t>
      </w:r>
      <w:r w:rsidR="00986FBE">
        <w:rPr>
          <w:lang w:val="en-US"/>
        </w:rPr>
        <w:t xml:space="preserve"> </w:t>
      </w:r>
      <w:r>
        <w:rPr>
          <w:lang w:val="en-US"/>
        </w:rPr>
        <w:t xml:space="preserve">an intriguing opportunity </w:t>
      </w:r>
      <w:r w:rsidR="00986FBE">
        <w:rPr>
          <w:lang w:val="en-US"/>
        </w:rPr>
        <w:t xml:space="preserve">to </w:t>
      </w:r>
      <w:r w:rsidR="00D07F36">
        <w:rPr>
          <w:lang w:val="en-US"/>
        </w:rPr>
        <w:t>map</w:t>
      </w:r>
      <w:r w:rsidR="00D2524C">
        <w:rPr>
          <w:lang w:val="en-US"/>
        </w:rPr>
        <w:t xml:space="preserve"> molecular energy flows in reacting milled solids</w:t>
      </w:r>
      <w:r w:rsidR="00506D3F">
        <w:rPr>
          <w:lang w:val="en-US"/>
        </w:rPr>
        <w:t xml:space="preserve">. The broad range of emission wavelengths of the known EMPs </w:t>
      </w:r>
      <w:r w:rsidR="0013263B">
        <w:rPr>
          <w:lang w:val="en-US"/>
        </w:rPr>
        <w:t>enables</w:t>
      </w:r>
      <w:r w:rsidR="00506D3F">
        <w:rPr>
          <w:lang w:val="en-US"/>
        </w:rPr>
        <w:t xml:space="preserve"> </w:t>
      </w:r>
      <w:r w:rsidR="00E40472">
        <w:rPr>
          <w:lang w:val="en-US"/>
        </w:rPr>
        <w:t xml:space="preserve">controlled </w:t>
      </w:r>
      <w:r w:rsidR="00D07F36">
        <w:rPr>
          <w:lang w:val="en-US"/>
        </w:rPr>
        <w:t>c</w:t>
      </w:r>
      <w:r w:rsidR="00506D3F">
        <w:rPr>
          <w:lang w:val="en-US"/>
        </w:rPr>
        <w:t xml:space="preserve">ompetition among multiple </w:t>
      </w:r>
      <w:r w:rsidR="0013263B">
        <w:rPr>
          <w:lang w:val="en-US"/>
        </w:rPr>
        <w:t xml:space="preserve">mechanochemical </w:t>
      </w:r>
      <w:r w:rsidR="00506D3F">
        <w:rPr>
          <w:lang w:val="en-US"/>
        </w:rPr>
        <w:t>reactions with distinct force-dependent activation barriers</w:t>
      </w:r>
      <w:r w:rsidR="00D07F36">
        <w:rPr>
          <w:lang w:val="en-US"/>
        </w:rPr>
        <w:t xml:space="preserve">, a </w:t>
      </w:r>
      <w:r w:rsidR="0024664F">
        <w:rPr>
          <w:lang w:val="en-US"/>
        </w:rPr>
        <w:t xml:space="preserve">method </w:t>
      </w:r>
      <w:r w:rsidR="00D07F36">
        <w:rPr>
          <w:lang w:val="en-US"/>
        </w:rPr>
        <w:t xml:space="preserve">that previously </w:t>
      </w:r>
      <w:r w:rsidR="00E40472">
        <w:rPr>
          <w:lang w:val="en-US"/>
        </w:rPr>
        <w:t>allowed</w:t>
      </w:r>
      <w:r w:rsidR="00D07F36">
        <w:rPr>
          <w:lang w:val="en-US"/>
        </w:rPr>
        <w:t xml:space="preserve"> </w:t>
      </w:r>
      <w:r w:rsidR="00D07F36" w:rsidRPr="00B8033F">
        <w:rPr>
          <w:lang w:val="en-US"/>
        </w:rPr>
        <w:t>quantitation</w:t>
      </w:r>
      <w:r w:rsidR="00D07F36">
        <w:rPr>
          <w:lang w:val="en-US"/>
        </w:rPr>
        <w:t xml:space="preserve"> of molecular conditions responsible for</w:t>
      </w:r>
      <w:r w:rsidR="00986FBE">
        <w:rPr>
          <w:lang w:val="en-US"/>
        </w:rPr>
        <w:t xml:space="preserve"> flow-induced mechanochemistry.</w:t>
      </w:r>
      <w:r w:rsidR="00D07F36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&lt;EndNote&gt;&lt;Cite&gt;&lt;Author&gt;O&amp;apos;Neill&lt;/Author&gt;&lt;Year&gt;2023&lt;/Year&gt;&lt;RecNum&gt;14&lt;/RecNum&gt;&lt;DisplayText&gt;&lt;style face="superscript"&gt;9&lt;/style&gt;&lt;/DisplayText&gt;&lt;record&gt;&lt;rec-number&gt;14&lt;/rec-number&gt;&lt;foreign-keys&gt;&lt;key app="EN" db-id="zxx5frrthetzzie0awevrvpk9050zdvawd52" timestamp="1729058860"&gt;14&lt;/key&gt;&lt;/foreign-keys&gt;&lt;ref-type name="Journal Article"&gt;17&lt;/ref-type&gt;&lt;contributors&gt;&lt;authors&gt;&lt;author&gt;Robert T. O&amp;apos;Neill &lt;/author&gt;&lt;author&gt;Roman Boulatov&lt;/author&gt;&lt;/authors&gt;&lt;/contributors&gt;&lt;titles&gt;&lt;title&gt;Experimental quantitation of molecular conditions responsible for flow-induced polymer mechanochemistry&lt;/title&gt;&lt;secondary-title&gt;Nature Chemistry&lt;/secondary-title&gt;&lt;/titles&gt;&lt;periodical&gt;&lt;full-title&gt;Nature Chemistry&lt;/full-title&gt;&lt;/periodical&gt;&lt;pages&gt;1214-1223&lt;/pages&gt;&lt;volume&gt;15&lt;/volume&gt;&lt;dates&gt;&lt;year&gt;2023&lt;/year&gt;&lt;/dates&gt;&lt;urls&gt;&lt;/urls&gt;&lt;electronic-resource-num&gt;10.1038/s41557-023-01266-2&lt;/electronic-resource-num&gt;&lt;/record&gt;&lt;/Cite&gt;&lt;/EndNote&gt;</w:instrText>
      </w:r>
      <w:r w:rsidR="00D07F36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9</w:t>
      </w:r>
      <w:r w:rsidR="00D07F36">
        <w:rPr>
          <w:lang w:val="en-US"/>
        </w:rPr>
        <w:fldChar w:fldCharType="end"/>
      </w:r>
      <w:r w:rsidR="00D2524C">
        <w:rPr>
          <w:lang w:val="en-US"/>
        </w:rPr>
        <w:t xml:space="preserve">  </w:t>
      </w:r>
    </w:p>
    <w:p w14:paraId="7F491318" w14:textId="2D8FCD6D" w:rsidR="00153263" w:rsidRDefault="00986FBE">
      <w:pPr>
        <w:rPr>
          <w:lang w:val="en-US"/>
        </w:rPr>
      </w:pPr>
      <w:r>
        <w:rPr>
          <w:lang w:val="en-US"/>
        </w:rPr>
        <w:t>The emergence of practical implementation</w:t>
      </w:r>
      <w:r w:rsidR="00D957AD">
        <w:rPr>
          <w:lang w:val="en-US"/>
        </w:rPr>
        <w:t>s</w:t>
      </w:r>
      <w:r>
        <w:rPr>
          <w:lang w:val="en-US"/>
        </w:rPr>
        <w:t xml:space="preserve"> of indirect</w:t>
      </w:r>
      <w:r w:rsidR="00D2524C">
        <w:rPr>
          <w:lang w:val="en-US"/>
        </w:rPr>
        <w:t xml:space="preserve"> mechanochemical coupling</w:t>
      </w:r>
      <w:r>
        <w:rPr>
          <w:lang w:val="en-US"/>
        </w:rPr>
        <w:t xml:space="preserve">, however </w:t>
      </w:r>
      <w:r w:rsidR="00D957AD">
        <w:rPr>
          <w:lang w:val="en-US"/>
        </w:rPr>
        <w:t>limited</w:t>
      </w:r>
      <w:r>
        <w:rPr>
          <w:lang w:val="en-US"/>
        </w:rPr>
        <w:t xml:space="preserve"> they may currently seem, </w:t>
      </w:r>
      <w:r w:rsidR="00DD249B">
        <w:rPr>
          <w:lang w:val="en-US"/>
        </w:rPr>
        <w:t xml:space="preserve">increases the likelihood </w:t>
      </w:r>
      <w:r w:rsidR="00506D3F">
        <w:rPr>
          <w:lang w:val="en-US"/>
        </w:rPr>
        <w:t xml:space="preserve">that </w:t>
      </w:r>
      <w:r w:rsidR="00DD249B">
        <w:rPr>
          <w:lang w:val="en-US"/>
        </w:rPr>
        <w:t xml:space="preserve">preparative mechanochemistry may </w:t>
      </w:r>
      <w:r w:rsidR="00153263">
        <w:rPr>
          <w:lang w:val="en-US"/>
        </w:rPr>
        <w:t xml:space="preserve">join photochemistry and, increasingly, electrochemistry among </w:t>
      </w:r>
      <w:r w:rsidR="00DD249B">
        <w:rPr>
          <w:lang w:val="en-US"/>
        </w:rPr>
        <w:t>enabling technique</w:t>
      </w:r>
      <w:r w:rsidR="00153263">
        <w:rPr>
          <w:lang w:val="en-US"/>
        </w:rPr>
        <w:t>s</w:t>
      </w:r>
      <w:r w:rsidR="00DD249B">
        <w:rPr>
          <w:lang w:val="en-US"/>
        </w:rPr>
        <w:t xml:space="preserve"> of modern organic </w:t>
      </w:r>
      <w:r w:rsidR="00DD249B" w:rsidRPr="005C3F95">
        <w:rPr>
          <w:lang w:val="en-US"/>
        </w:rPr>
        <w:t>synthesis.</w:t>
      </w:r>
      <w:r w:rsidR="00153263" w:rsidRPr="005C3F95">
        <w:rPr>
          <w:lang w:val="en-US"/>
        </w:rPr>
        <w:t xml:space="preserve"> </w:t>
      </w:r>
      <w:r w:rsidR="00BD260E">
        <w:rPr>
          <w:lang w:val="en-US"/>
        </w:rPr>
        <w:t>This work</w:t>
      </w:r>
      <w:r w:rsidR="00244AAE" w:rsidRPr="005C3F95">
        <w:rPr>
          <w:lang w:val="en-US"/>
        </w:rPr>
        <w:t xml:space="preserve"> </w:t>
      </w:r>
      <w:r w:rsidR="00506D3F" w:rsidRPr="005C3F95">
        <w:rPr>
          <w:lang w:val="en-US"/>
        </w:rPr>
        <w:t>may also</w:t>
      </w:r>
      <w:r w:rsidR="005C3F95" w:rsidRPr="005C3F95">
        <w:rPr>
          <w:lang w:val="en-US"/>
        </w:rPr>
        <w:t xml:space="preserve"> inspire</w:t>
      </w:r>
      <w:r w:rsidR="00D07F36" w:rsidRPr="005C3F95">
        <w:rPr>
          <w:lang w:val="en-US"/>
        </w:rPr>
        <w:t xml:space="preserve"> new approaches</w:t>
      </w:r>
      <w:r w:rsidR="00D07F36">
        <w:rPr>
          <w:lang w:val="en-US"/>
        </w:rPr>
        <w:t xml:space="preserve"> to </w:t>
      </w:r>
      <w:r w:rsidR="00506D3F">
        <w:rPr>
          <w:lang w:val="en-US"/>
        </w:rPr>
        <w:t xml:space="preserve">physical studies of solid-state reactivity and </w:t>
      </w:r>
      <w:r w:rsidR="00635169">
        <w:rPr>
          <w:lang w:val="en-US"/>
        </w:rPr>
        <w:t>allow small-molecule mechanochemistry</w:t>
      </w:r>
      <w:r w:rsidR="00506D3F">
        <w:rPr>
          <w:lang w:val="en-US"/>
        </w:rPr>
        <w:t xml:space="preserve"> </w:t>
      </w:r>
      <w:r w:rsidR="00D07F36">
        <w:rPr>
          <w:lang w:val="en-US"/>
        </w:rPr>
        <w:t xml:space="preserve">to become a tool </w:t>
      </w:r>
      <w:r w:rsidR="00357D9E">
        <w:rPr>
          <w:lang w:val="en-US"/>
        </w:rPr>
        <w:t xml:space="preserve">of </w:t>
      </w:r>
      <w:r w:rsidR="00BD260E">
        <w:rPr>
          <w:lang w:val="en-US"/>
        </w:rPr>
        <w:t>the</w:t>
      </w:r>
      <w:r w:rsidR="00357D9E">
        <w:rPr>
          <w:lang w:val="en-US"/>
        </w:rPr>
        <w:t xml:space="preserve"> </w:t>
      </w:r>
      <w:r w:rsidR="00D07F36">
        <w:rPr>
          <w:lang w:val="en-US"/>
        </w:rPr>
        <w:t>solid-state physic</w:t>
      </w:r>
      <w:r w:rsidR="00357D9E">
        <w:rPr>
          <w:lang w:val="en-US"/>
        </w:rPr>
        <w:t>ist</w:t>
      </w:r>
      <w:r w:rsidR="00D07F36">
        <w:rPr>
          <w:lang w:val="en-US"/>
        </w:rPr>
        <w:t xml:space="preserve"> similar to th</w:t>
      </w:r>
      <w:r w:rsidR="00B33014">
        <w:rPr>
          <w:lang w:val="en-US"/>
        </w:rPr>
        <w:t xml:space="preserve">e emerging contribution </w:t>
      </w:r>
      <w:r w:rsidR="00357D9E">
        <w:rPr>
          <w:lang w:val="en-US"/>
        </w:rPr>
        <w:t xml:space="preserve">of </w:t>
      </w:r>
      <w:r w:rsidR="00506D3F">
        <w:rPr>
          <w:lang w:val="en-US"/>
        </w:rPr>
        <w:t xml:space="preserve">polymer mechanochemistry </w:t>
      </w:r>
      <w:r w:rsidR="00B33014">
        <w:rPr>
          <w:lang w:val="en-US"/>
        </w:rPr>
        <w:t xml:space="preserve">to </w:t>
      </w:r>
      <w:r w:rsidR="00506D3F">
        <w:rPr>
          <w:lang w:val="en-US"/>
        </w:rPr>
        <w:t>soft-matter physics.</w:t>
      </w:r>
      <w:r w:rsidR="00357D9E">
        <w:rPr>
          <w:lang w:val="en-US"/>
        </w:rPr>
        <w:fldChar w:fldCharType="begin"/>
      </w:r>
      <w:r w:rsidR="00C277E5">
        <w:rPr>
          <w:lang w:val="en-US"/>
        </w:rPr>
        <w:instrText xml:space="preserve"> ADDIN EN.CITE &lt;EndNote&gt;&lt;Cite&gt;&lt;Author&gt;O&amp;apos;Neill&lt;/Author&gt;&lt;Year&gt;2024&lt;/Year&gt;&lt;RecNum&gt;16&lt;/RecNum&gt;&lt;DisplayText&gt;&lt;style face="superscript"&gt;10&lt;/style&gt;&lt;/DisplayText&gt;&lt;record&gt;&lt;rec-number&gt;16&lt;/rec-number&gt;&lt;foreign-keys&gt;&lt;key app="EN" db-id="zxx5frrthetzzie0awevrvpk9050zdvawd52" timestamp="1729078828"&gt;16&lt;/key&gt;&lt;/foreign-keys&gt;&lt;ref-type name="Journal Article"&gt;17&lt;/ref-type&gt;&lt;contributors&gt;&lt;authors&gt;&lt;author&gt;O&amp;apos;Neill, Robert T.&lt;/author&gt;&lt;author&gt;Boulatov, Roman&lt;/author&gt;&lt;/authors&gt;&lt;/contributors&gt;&lt;titles&gt;&lt;title&gt;Mechanochemical Approaches to Fundamental Studies in Soft-Matter Physics&lt;/title&gt;&lt;secondary-title&gt;Angewandte Chemie International Edition&lt;/secondary-title&gt;&lt;/titles&gt;&lt;periodical&gt;&lt;full-title&gt;Angewandte Chemie International Edition&lt;/full-title&gt;&lt;/periodical&gt;&lt;pages&gt;e202402442&lt;/pages&gt;&lt;volume&gt;63&lt;/volume&gt;&lt;number&gt;19&lt;/number&gt;&lt;dates&gt;&lt;year&gt;2024&lt;/year&gt;&lt;/dates&gt;&lt;isbn&gt;1433-7851&lt;/isbn&gt;&lt;urls&gt;&lt;related-urls&gt;&lt;url&gt;https://onlinelibrary.wiley.com/doi/abs/10.1002/anie.202402442&lt;/url&gt;&lt;/related-urls&gt;&lt;/urls&gt;&lt;electronic-resource-num&gt;https://doi.org/10.1002/anie.202402442&lt;/electronic-resource-num&gt;&lt;/record&gt;&lt;/Cite&gt;&lt;/EndNote&gt;</w:instrText>
      </w:r>
      <w:r w:rsidR="00357D9E">
        <w:rPr>
          <w:lang w:val="en-US"/>
        </w:rPr>
        <w:fldChar w:fldCharType="separate"/>
      </w:r>
      <w:r w:rsidR="00C277E5" w:rsidRPr="00C277E5">
        <w:rPr>
          <w:noProof/>
          <w:vertAlign w:val="superscript"/>
          <w:lang w:val="en-US"/>
        </w:rPr>
        <w:t>10</w:t>
      </w:r>
      <w:r w:rsidR="00357D9E">
        <w:rPr>
          <w:lang w:val="en-US"/>
        </w:rPr>
        <w:fldChar w:fldCharType="end"/>
      </w:r>
    </w:p>
    <w:p w14:paraId="205680DE" w14:textId="078F1C92" w:rsidR="004D7C34" w:rsidRDefault="006075C1">
      <w:pPr>
        <w:rPr>
          <w:lang w:val="en-US"/>
        </w:rPr>
      </w:pPr>
      <w:r>
        <w:rPr>
          <w:lang w:val="en-US"/>
        </w:rPr>
        <w:t xml:space="preserve">Fig. 1. </w:t>
      </w:r>
      <w:r w:rsidR="00B80865" w:rsidRPr="006075C1">
        <w:rPr>
          <w:b/>
          <w:bCs/>
          <w:lang w:val="en-US"/>
        </w:rPr>
        <w:t>P</w:t>
      </w:r>
      <w:r w:rsidR="004D7C34" w:rsidRPr="006075C1">
        <w:rPr>
          <w:b/>
          <w:bCs/>
          <w:lang w:val="en-US"/>
        </w:rPr>
        <w:t>iezoelectric or mechanoluminescent additives e</w:t>
      </w:r>
      <w:r w:rsidR="00B80865" w:rsidRPr="006075C1">
        <w:rPr>
          <w:b/>
          <w:bCs/>
          <w:lang w:val="en-US"/>
        </w:rPr>
        <w:t>xpand the scope of preparative mechanochemistry</w:t>
      </w:r>
      <w:r w:rsidR="00B80865">
        <w:rPr>
          <w:lang w:val="en-US"/>
        </w:rPr>
        <w:t>. (</w:t>
      </w:r>
      <w:r w:rsidR="00BD260E">
        <w:rPr>
          <w:lang w:val="en-US"/>
        </w:rPr>
        <w:t>a</w:t>
      </w:r>
      <w:r w:rsidR="00B80865">
        <w:rPr>
          <w:lang w:val="en-US"/>
        </w:rPr>
        <w:t xml:space="preserve">) </w:t>
      </w:r>
      <w:r w:rsidR="008B773C">
        <w:rPr>
          <w:lang w:val="en-US"/>
        </w:rPr>
        <w:t>A</w:t>
      </w:r>
      <w:r w:rsidR="00B80865">
        <w:rPr>
          <w:lang w:val="en-US"/>
        </w:rPr>
        <w:t xml:space="preserve"> common piezoelectric salt, BaTiO</w:t>
      </w:r>
      <w:r w:rsidR="00B80865" w:rsidRPr="0061305F">
        <w:rPr>
          <w:vertAlign w:val="subscript"/>
          <w:lang w:val="en-US"/>
        </w:rPr>
        <w:t>3</w:t>
      </w:r>
      <w:r w:rsidR="00B80865">
        <w:rPr>
          <w:lang w:val="en-US"/>
        </w:rPr>
        <w:t xml:space="preserve"> enables arylation or borylation of milled aromatic diazonium salts by acting as a load-activated reductant. (</w:t>
      </w:r>
      <w:r w:rsidR="00BD260E">
        <w:rPr>
          <w:lang w:val="en-US"/>
        </w:rPr>
        <w:t>b</w:t>
      </w:r>
      <w:r w:rsidR="00B80865">
        <w:rPr>
          <w:lang w:val="en-US"/>
        </w:rPr>
        <w:t xml:space="preserve">) </w:t>
      </w:r>
      <w:r w:rsidR="008B773C">
        <w:rPr>
          <w:lang w:val="en-US"/>
        </w:rPr>
        <w:t>A</w:t>
      </w:r>
      <w:r w:rsidR="00B80865">
        <w:rPr>
          <w:lang w:val="en-US"/>
        </w:rPr>
        <w:t xml:space="preserve">n </w:t>
      </w:r>
      <w:proofErr w:type="spellStart"/>
      <w:r w:rsidR="00B80865">
        <w:rPr>
          <w:lang w:val="en-US"/>
        </w:rPr>
        <w:t>elast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-mechanoluminescent phosphor, </w:t>
      </w:r>
      <w:r w:rsidR="0061305F">
        <w:rPr>
          <w:lang w:val="en-US"/>
        </w:rPr>
        <w:t>Eu</w:t>
      </w:r>
      <w:r w:rsidR="0061305F" w:rsidRPr="0061305F">
        <w:rPr>
          <w:vertAlign w:val="superscript"/>
          <w:lang w:val="en-US"/>
        </w:rPr>
        <w:t>2+</w:t>
      </w:r>
      <w:r w:rsidR="00BD260E">
        <w:rPr>
          <w:lang w:val="en-US"/>
        </w:rPr>
        <w:t>-</w:t>
      </w:r>
      <w:r w:rsidR="0061305F">
        <w:rPr>
          <w:lang w:val="en-US"/>
        </w:rPr>
        <w:t xml:space="preserve"> and Dy</w:t>
      </w:r>
      <w:r w:rsidR="0061305F" w:rsidRPr="0061305F">
        <w:rPr>
          <w:vertAlign w:val="superscript"/>
          <w:lang w:val="en-US"/>
        </w:rPr>
        <w:t>3+</w:t>
      </w:r>
      <w:r w:rsidR="0061305F">
        <w:rPr>
          <w:lang w:val="en-US"/>
        </w:rPr>
        <w:t xml:space="preserve">-doped </w:t>
      </w:r>
      <w:r>
        <w:rPr>
          <w:lang w:val="en-US"/>
        </w:rPr>
        <w:t>SrAl</w:t>
      </w:r>
      <w:r w:rsidRPr="0061305F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61305F"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 w:rsidR="005C3F95">
        <w:rPr>
          <w:lang w:val="en-US"/>
        </w:rPr>
        <w:t>(</w:t>
      </w:r>
      <w:r w:rsidRPr="00B8033F">
        <w:rPr>
          <w:lang w:val="en-US"/>
        </w:rPr>
        <w:t>SrAl</w:t>
      </w:r>
      <w:r w:rsidRPr="00B8033F">
        <w:rPr>
          <w:vertAlign w:val="subscript"/>
          <w:lang w:val="en-US"/>
        </w:rPr>
        <w:t>2</w:t>
      </w:r>
      <w:r w:rsidRPr="00B8033F">
        <w:rPr>
          <w:lang w:val="en-US"/>
        </w:rPr>
        <w:t>O</w:t>
      </w:r>
      <w:proofErr w:type="gramStart"/>
      <w:r w:rsidRPr="00B8033F">
        <w:rPr>
          <w:vertAlign w:val="subscript"/>
          <w:lang w:val="en-US"/>
        </w:rPr>
        <w:t>4</w:t>
      </w:r>
      <w:r w:rsidR="00BD260E" w:rsidRPr="00B8033F">
        <w:rPr>
          <w:lang w:val="en-US"/>
        </w:rPr>
        <w:t>:</w:t>
      </w:r>
      <w:r w:rsidRPr="00B8033F">
        <w:rPr>
          <w:lang w:val="en-US"/>
        </w:rPr>
        <w:t>Eu</w:t>
      </w:r>
      <w:proofErr w:type="gramEnd"/>
      <w:r w:rsidR="00BD260E" w:rsidRPr="00B8033F">
        <w:rPr>
          <w:lang w:val="en-US"/>
        </w:rPr>
        <w:t>/</w:t>
      </w:r>
      <w:r w:rsidRPr="00B8033F">
        <w:rPr>
          <w:lang w:val="en-US"/>
        </w:rPr>
        <w:t>Dy</w:t>
      </w:r>
      <w:r w:rsidR="005C3F95">
        <w:rPr>
          <w:lang w:val="en-US"/>
        </w:rPr>
        <w:t>)</w:t>
      </w:r>
      <w:r>
        <w:rPr>
          <w:lang w:val="en-US"/>
        </w:rPr>
        <w:t xml:space="preserve"> emits sufficiently intense light of ~520 nm </w:t>
      </w:r>
      <w:r w:rsidR="005C3F95">
        <w:rPr>
          <w:lang w:val="en-US"/>
        </w:rPr>
        <w:t xml:space="preserve">during milling </w:t>
      </w:r>
      <w:r>
        <w:rPr>
          <w:lang w:val="en-US"/>
        </w:rPr>
        <w:t xml:space="preserve">to effect synthetically useful </w:t>
      </w:r>
      <w:proofErr w:type="spellStart"/>
      <w:r>
        <w:rPr>
          <w:lang w:val="en-US"/>
        </w:rPr>
        <w:t>cyclizations</w:t>
      </w:r>
      <w:proofErr w:type="spellEnd"/>
      <w:r>
        <w:rPr>
          <w:lang w:val="en-US"/>
        </w:rPr>
        <w:t xml:space="preserve"> of aliphatic amines and </w:t>
      </w:r>
      <w:proofErr w:type="spellStart"/>
      <w:r>
        <w:rPr>
          <w:lang w:val="en-US"/>
        </w:rPr>
        <w:t>sulfonylation</w:t>
      </w:r>
      <w:proofErr w:type="spellEnd"/>
      <w:r>
        <w:rPr>
          <w:lang w:val="en-US"/>
        </w:rPr>
        <w:t xml:space="preserve"> of activated olefins. </w:t>
      </w:r>
      <w:r w:rsidR="00F51A30">
        <w:rPr>
          <w:lang w:val="en-US"/>
        </w:rPr>
        <w:t xml:space="preserve">PG, protecting group; </w:t>
      </w:r>
      <w:r w:rsidR="00F51A30" w:rsidRPr="00F51A30">
        <w:rPr>
          <w:lang w:val="en-US"/>
        </w:rPr>
        <w:t>e</w:t>
      </w:r>
      <w:r w:rsidR="00F51A30" w:rsidRPr="00F51A30">
        <w:rPr>
          <w:vertAlign w:val="superscript"/>
          <w:lang w:val="en-US"/>
        </w:rPr>
        <w:t>-</w:t>
      </w:r>
      <w:r w:rsidR="00F51A30" w:rsidRPr="00F51A30">
        <w:rPr>
          <w:lang w:val="en-US"/>
        </w:rPr>
        <w:t>, electron; h</w:t>
      </w:r>
      <w:r w:rsidR="00F51A30" w:rsidRPr="00F51A30">
        <w:rPr>
          <w:vertAlign w:val="superscript"/>
          <w:lang w:val="en-US"/>
        </w:rPr>
        <w:t>+</w:t>
      </w:r>
      <w:r w:rsidR="00F51A30" w:rsidRPr="00F51A30">
        <w:rPr>
          <w:lang w:val="en-US"/>
        </w:rPr>
        <w:t>, hole</w:t>
      </w:r>
      <w:r w:rsidR="002722D1">
        <w:rPr>
          <w:lang w:val="en-US"/>
        </w:rPr>
        <w:t xml:space="preserve">; Boc, </w:t>
      </w:r>
      <w:r w:rsidR="002722D1" w:rsidRPr="00B8033F">
        <w:rPr>
          <w:i/>
          <w:iCs/>
          <w:lang w:val="en-US"/>
        </w:rPr>
        <w:t>tert</w:t>
      </w:r>
      <w:r w:rsidR="002722D1" w:rsidRPr="002722D1">
        <w:rPr>
          <w:lang w:val="en-US"/>
        </w:rPr>
        <w:t>-</w:t>
      </w:r>
      <w:proofErr w:type="spellStart"/>
      <w:r w:rsidR="002722D1" w:rsidRPr="002722D1">
        <w:rPr>
          <w:lang w:val="en-US"/>
        </w:rPr>
        <w:t>butyloxycarbonyl</w:t>
      </w:r>
      <w:proofErr w:type="spellEnd"/>
      <w:r w:rsidR="002722D1">
        <w:rPr>
          <w:lang w:val="en-US"/>
        </w:rPr>
        <w:t>; pin, pinacol</w:t>
      </w:r>
      <w:r w:rsidR="00F51A30">
        <w:rPr>
          <w:lang w:val="en-US"/>
        </w:rPr>
        <w:t>.</w:t>
      </w:r>
    </w:p>
    <w:p w14:paraId="1562A1BB" w14:textId="7E7C5824" w:rsidR="004824B4" w:rsidRDefault="00357D9E">
      <w:pPr>
        <w:rPr>
          <w:rFonts w:ascii="Calibri" w:hAnsi="Calibri" w:cs="Calibri"/>
          <w:i/>
        </w:rPr>
      </w:pPr>
      <w:r w:rsidRPr="00017ADA">
        <w:rPr>
          <w:rFonts w:ascii="Calibri" w:eastAsia="Times New Roman" w:hAnsi="Calibri" w:cs="Calibri"/>
          <w:b/>
          <w:kern w:val="0"/>
        </w:rPr>
        <w:t>Competing interests</w:t>
      </w:r>
      <w:r w:rsidR="0034095C">
        <w:rPr>
          <w:rFonts w:ascii="Calibri" w:eastAsia="Times New Roman" w:hAnsi="Calibri" w:cs="Calibri"/>
          <w:b/>
          <w:kern w:val="0"/>
        </w:rPr>
        <w:t>:</w:t>
      </w:r>
      <w:r w:rsidRPr="00017ADA">
        <w:rPr>
          <w:rFonts w:ascii="Calibri" w:eastAsia="Times New Roman" w:hAnsi="Calibri" w:cs="Calibri"/>
          <w:b/>
          <w:kern w:val="0"/>
        </w:rPr>
        <w:t xml:space="preserve"> </w:t>
      </w:r>
      <w:r w:rsidRPr="0034095C">
        <w:rPr>
          <w:rFonts w:ascii="Calibri" w:hAnsi="Calibri" w:cs="Calibri"/>
          <w:iCs/>
        </w:rPr>
        <w:t>The author declares no competing interests.</w:t>
      </w:r>
    </w:p>
    <w:p w14:paraId="474B61FB" w14:textId="601FAE6D" w:rsidR="0034095C" w:rsidRPr="0034095C" w:rsidRDefault="0034095C">
      <w:pPr>
        <w:rPr>
          <w:b/>
          <w:bCs/>
          <w:iCs/>
          <w:lang w:val="en-US"/>
        </w:rPr>
      </w:pPr>
      <w:r w:rsidRPr="00B8033F">
        <w:rPr>
          <w:rFonts w:ascii="Calibri" w:hAnsi="Calibri" w:cs="Calibri"/>
          <w:b/>
          <w:bCs/>
          <w:iCs/>
        </w:rPr>
        <w:lastRenderedPageBreak/>
        <w:t>References</w:t>
      </w:r>
      <w:r w:rsidRPr="0034095C">
        <w:rPr>
          <w:rFonts w:ascii="Calibri" w:hAnsi="Calibri" w:cs="Calibri"/>
          <w:b/>
          <w:bCs/>
          <w:iCs/>
        </w:rPr>
        <w:t>:</w:t>
      </w:r>
    </w:p>
    <w:p w14:paraId="24F1EC8B" w14:textId="77777777" w:rsidR="00C277E5" w:rsidRPr="00C277E5" w:rsidRDefault="004824B4" w:rsidP="00C277E5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C277E5" w:rsidRPr="00C277E5">
        <w:t>1</w:t>
      </w:r>
      <w:r w:rsidR="00C277E5" w:rsidRPr="00C277E5">
        <w:tab/>
        <w:t xml:space="preserve">O’Neill, R. T. &amp; Boulatov, R. The many flavours of mechanochemistry and its plausible conceptual underpinnings. </w:t>
      </w:r>
      <w:r w:rsidR="00C277E5" w:rsidRPr="00C277E5">
        <w:rPr>
          <w:i/>
        </w:rPr>
        <w:t>Nature Reviews Chemistry</w:t>
      </w:r>
      <w:r w:rsidR="00C277E5" w:rsidRPr="00C277E5">
        <w:t xml:space="preserve"> </w:t>
      </w:r>
      <w:r w:rsidR="00C277E5" w:rsidRPr="00C277E5">
        <w:rPr>
          <w:b/>
        </w:rPr>
        <w:t>5</w:t>
      </w:r>
      <w:r w:rsidR="00C277E5" w:rsidRPr="00C277E5">
        <w:t>, 148-167, (2021).</w:t>
      </w:r>
    </w:p>
    <w:p w14:paraId="3832FBC9" w14:textId="77777777" w:rsidR="00C277E5" w:rsidRPr="00C277E5" w:rsidRDefault="00C277E5" w:rsidP="00C277E5">
      <w:pPr>
        <w:pStyle w:val="EndNoteBibliography"/>
        <w:spacing w:after="0"/>
        <w:ind w:left="720" w:hanging="720"/>
      </w:pPr>
      <w:r w:rsidRPr="00C277E5">
        <w:t>2</w:t>
      </w:r>
      <w:r w:rsidRPr="00C277E5">
        <w:tab/>
        <w:t xml:space="preserve">Tanaka, K. &amp; Toda, F. Solvent-Free Organic Synthesis. </w:t>
      </w:r>
      <w:r w:rsidRPr="00C277E5">
        <w:rPr>
          <w:i/>
        </w:rPr>
        <w:t>Chemical Reviews</w:t>
      </w:r>
      <w:r w:rsidRPr="00C277E5">
        <w:t xml:space="preserve"> </w:t>
      </w:r>
      <w:r w:rsidRPr="00C277E5">
        <w:rPr>
          <w:b/>
        </w:rPr>
        <w:t>100</w:t>
      </w:r>
      <w:r w:rsidRPr="00C277E5">
        <w:t>, 1025-1074, (2000).</w:t>
      </w:r>
    </w:p>
    <w:p w14:paraId="5FEAB761" w14:textId="77777777" w:rsidR="00C277E5" w:rsidRPr="00C277E5" w:rsidRDefault="00C277E5" w:rsidP="00C277E5">
      <w:pPr>
        <w:pStyle w:val="EndNoteBibliography"/>
        <w:spacing w:after="0"/>
        <w:ind w:left="720" w:hanging="720"/>
      </w:pPr>
      <w:r w:rsidRPr="00C277E5">
        <w:t>3</w:t>
      </w:r>
      <w:r w:rsidRPr="00C277E5">
        <w:tab/>
        <w:t xml:space="preserve">Martinez, V., Stolar, T., Karadeniz, B., Brekalo, I. &amp; Užarević, K. Advancing mechanochemical synthesis by combining milling with different energy sources. </w:t>
      </w:r>
      <w:r w:rsidRPr="00C277E5">
        <w:rPr>
          <w:i/>
        </w:rPr>
        <w:t>Nature Reviews Chemistry</w:t>
      </w:r>
      <w:r w:rsidRPr="00C277E5">
        <w:t xml:space="preserve"> </w:t>
      </w:r>
      <w:r w:rsidRPr="00C277E5">
        <w:rPr>
          <w:b/>
        </w:rPr>
        <w:t>7</w:t>
      </w:r>
      <w:r w:rsidRPr="00C277E5">
        <w:t>, 51-65, (2023).</w:t>
      </w:r>
    </w:p>
    <w:p w14:paraId="5C8E0F0C" w14:textId="77777777" w:rsidR="00C277E5" w:rsidRPr="00C277E5" w:rsidRDefault="00C277E5" w:rsidP="00C277E5">
      <w:pPr>
        <w:pStyle w:val="EndNoteBibliography"/>
        <w:spacing w:after="0"/>
        <w:ind w:left="720" w:hanging="720"/>
      </w:pPr>
      <w:r w:rsidRPr="00C277E5">
        <w:t>4</w:t>
      </w:r>
      <w:r w:rsidRPr="00C277E5">
        <w:tab/>
        <w:t xml:space="preserve">Anderson, L. &amp; Boulatov, R. Polymer Mechanochemistry: A New Frontier for Physical Organic Chemistry. </w:t>
      </w:r>
      <w:r w:rsidRPr="00C277E5">
        <w:rPr>
          <w:i/>
        </w:rPr>
        <w:t>Adv. Phys. Org. Chem.</w:t>
      </w:r>
      <w:r w:rsidRPr="00C277E5">
        <w:t xml:space="preserve"> </w:t>
      </w:r>
      <w:r w:rsidRPr="00C277E5">
        <w:rPr>
          <w:b/>
        </w:rPr>
        <w:t>52</w:t>
      </w:r>
      <w:r w:rsidRPr="00C277E5">
        <w:t>, 87-143, (2018).</w:t>
      </w:r>
    </w:p>
    <w:p w14:paraId="5A59C32E" w14:textId="77777777" w:rsidR="00C277E5" w:rsidRPr="00C277E5" w:rsidRDefault="00C277E5" w:rsidP="00C277E5">
      <w:pPr>
        <w:pStyle w:val="EndNoteBibliography"/>
        <w:spacing w:after="0"/>
        <w:ind w:left="720" w:hanging="720"/>
      </w:pPr>
      <w:r w:rsidRPr="00C277E5">
        <w:t>5</w:t>
      </w:r>
      <w:r w:rsidRPr="00C277E5">
        <w:tab/>
        <w:t xml:space="preserve">Wang, C., Sun, C.-L. &amp; Boulatov, R. Productive chemistry induced by mechanochemically generated macroradicals. </w:t>
      </w:r>
      <w:r w:rsidRPr="00C277E5">
        <w:rPr>
          <w:i/>
        </w:rPr>
        <w:t>Chemical Communications</w:t>
      </w:r>
      <w:r w:rsidRPr="00C277E5">
        <w:t xml:space="preserve"> </w:t>
      </w:r>
      <w:r w:rsidRPr="00C277E5">
        <w:rPr>
          <w:b/>
        </w:rPr>
        <w:t>60</w:t>
      </w:r>
      <w:r w:rsidRPr="00C277E5">
        <w:t>, 10629-10641, (2024).</w:t>
      </w:r>
    </w:p>
    <w:p w14:paraId="13848F37" w14:textId="77777777" w:rsidR="00C277E5" w:rsidRPr="00C277E5" w:rsidRDefault="00C277E5" w:rsidP="00C277E5">
      <w:pPr>
        <w:pStyle w:val="EndNoteBibliography"/>
        <w:spacing w:after="0"/>
        <w:ind w:left="720" w:hanging="720"/>
      </w:pPr>
      <w:r w:rsidRPr="00C277E5">
        <w:t>6</w:t>
      </w:r>
      <w:r w:rsidRPr="00C277E5">
        <w:tab/>
        <w:t xml:space="preserve">Kubota, K., Pang, Y., Miura, A. &amp; Ito, H. Redox reactions of small organic molecules using ball milling and piezoelectric materials. </w:t>
      </w:r>
      <w:r w:rsidRPr="00C277E5">
        <w:rPr>
          <w:i/>
        </w:rPr>
        <w:t>Science</w:t>
      </w:r>
      <w:r w:rsidRPr="00C277E5">
        <w:t xml:space="preserve"> </w:t>
      </w:r>
      <w:r w:rsidRPr="00C277E5">
        <w:rPr>
          <w:b/>
        </w:rPr>
        <w:t>366</w:t>
      </w:r>
      <w:r w:rsidRPr="00C277E5">
        <w:t>, 1500-1504, (2019).</w:t>
      </w:r>
    </w:p>
    <w:p w14:paraId="52B8DCD2" w14:textId="31CC4C00" w:rsidR="00C277E5" w:rsidRPr="00C277E5" w:rsidRDefault="00C277E5" w:rsidP="00C277E5">
      <w:pPr>
        <w:pStyle w:val="EndNoteBibliography"/>
        <w:spacing w:after="0"/>
        <w:ind w:left="720" w:hanging="720"/>
      </w:pPr>
      <w:r w:rsidRPr="00C277E5">
        <w:t>7</w:t>
      </w:r>
      <w:r w:rsidRPr="00C277E5">
        <w:tab/>
        <w:t xml:space="preserve">Wang, H. Mechano-photoexcitation </w:t>
      </w:r>
      <w:r w:rsidR="00B8033F">
        <w:t>for</w:t>
      </w:r>
      <w:r w:rsidRPr="00C277E5">
        <w:t xml:space="preserve"> organic synthesis using mechanoluminescent materials as photon sources. </w:t>
      </w:r>
      <w:r w:rsidRPr="00C277E5">
        <w:rPr>
          <w:i/>
        </w:rPr>
        <w:t>Nat. Synth.</w:t>
      </w:r>
      <w:r w:rsidRPr="00C277E5">
        <w:t>, (2024)</w:t>
      </w:r>
      <w:r w:rsidR="00B8033F">
        <w:t xml:space="preserve"> doi: </w:t>
      </w:r>
      <w:r w:rsidR="00B8033F" w:rsidRPr="00B8033F">
        <w:rPr>
          <w:lang w:val="en-GB"/>
        </w:rPr>
        <w:t>10.1038/s44160-024-00681-8</w:t>
      </w:r>
      <w:r w:rsidRPr="00C277E5">
        <w:t>.</w:t>
      </w:r>
    </w:p>
    <w:p w14:paraId="22272FCC" w14:textId="77777777" w:rsidR="00C277E5" w:rsidRPr="00C277E5" w:rsidRDefault="00C277E5" w:rsidP="00C277E5">
      <w:pPr>
        <w:pStyle w:val="EndNoteBibliography"/>
        <w:spacing w:after="0"/>
        <w:ind w:left="720" w:hanging="720"/>
      </w:pPr>
      <w:r w:rsidRPr="00C277E5">
        <w:t>8</w:t>
      </w:r>
      <w:r w:rsidRPr="00C277E5">
        <w:tab/>
        <w:t>Huang, Z.</w:t>
      </w:r>
      <w:r w:rsidRPr="00C277E5">
        <w:rPr>
          <w:i/>
        </w:rPr>
        <w:t xml:space="preserve"> et al.</w:t>
      </w:r>
      <w:r w:rsidRPr="00C277E5">
        <w:t xml:space="preserve"> Smart Mechanoluminescent Phosphors: A Review of Strontium-Aluminate-Based Materials, Properties, and Their Advanced Application Technologies. </w:t>
      </w:r>
      <w:r w:rsidRPr="00C277E5">
        <w:rPr>
          <w:i/>
        </w:rPr>
        <w:t>Advanced Science</w:t>
      </w:r>
      <w:r w:rsidRPr="00C277E5">
        <w:t xml:space="preserve"> </w:t>
      </w:r>
      <w:r w:rsidRPr="00C277E5">
        <w:rPr>
          <w:b/>
        </w:rPr>
        <w:t>10</w:t>
      </w:r>
      <w:r w:rsidRPr="00C277E5">
        <w:t>, 2204925, (2023).</w:t>
      </w:r>
    </w:p>
    <w:p w14:paraId="1D8A9071" w14:textId="77777777" w:rsidR="00C277E5" w:rsidRPr="00C277E5" w:rsidRDefault="00C277E5" w:rsidP="00C277E5">
      <w:pPr>
        <w:pStyle w:val="EndNoteBibliography"/>
        <w:spacing w:after="0"/>
        <w:ind w:left="720" w:hanging="720"/>
      </w:pPr>
      <w:r w:rsidRPr="00C277E5">
        <w:t>9</w:t>
      </w:r>
      <w:r w:rsidRPr="00C277E5">
        <w:tab/>
        <w:t xml:space="preserve">O'Neill, R. T. &amp; Boulatov, R. Experimental quantitation of molecular conditions responsible for flow-induced polymer mechanochemistry. </w:t>
      </w:r>
      <w:r w:rsidRPr="00C277E5">
        <w:rPr>
          <w:i/>
        </w:rPr>
        <w:t>Nature Chemistry</w:t>
      </w:r>
      <w:r w:rsidRPr="00C277E5">
        <w:t xml:space="preserve"> </w:t>
      </w:r>
      <w:r w:rsidRPr="00C277E5">
        <w:rPr>
          <w:b/>
        </w:rPr>
        <w:t>15</w:t>
      </w:r>
      <w:r w:rsidRPr="00C277E5">
        <w:t>, 1214-1223, (2023).</w:t>
      </w:r>
    </w:p>
    <w:p w14:paraId="3B8C8DBC" w14:textId="77777777" w:rsidR="00C277E5" w:rsidRPr="00C277E5" w:rsidRDefault="00C277E5" w:rsidP="00C277E5">
      <w:pPr>
        <w:pStyle w:val="EndNoteBibliography"/>
        <w:ind w:left="720" w:hanging="720"/>
      </w:pPr>
      <w:r w:rsidRPr="00C277E5">
        <w:t>10</w:t>
      </w:r>
      <w:r w:rsidRPr="00C277E5">
        <w:tab/>
        <w:t xml:space="preserve">O'Neill, R. T. &amp; Boulatov, R. Mechanochemical Approaches to Fundamental Studies in Soft-Matter Physics. </w:t>
      </w:r>
      <w:r w:rsidRPr="00C277E5">
        <w:rPr>
          <w:i/>
        </w:rPr>
        <w:t>Angewandte Chemie International Edition</w:t>
      </w:r>
      <w:r w:rsidRPr="00C277E5">
        <w:t xml:space="preserve"> </w:t>
      </w:r>
      <w:r w:rsidRPr="00C277E5">
        <w:rPr>
          <w:b/>
        </w:rPr>
        <w:t>63</w:t>
      </w:r>
      <w:r w:rsidRPr="00C277E5">
        <w:t>, e202402442, (2024).</w:t>
      </w:r>
    </w:p>
    <w:p w14:paraId="116752BD" w14:textId="4A4B085C" w:rsidR="009C5938" w:rsidRDefault="004824B4">
      <w:pPr>
        <w:rPr>
          <w:lang w:val="en-US"/>
        </w:rPr>
      </w:pPr>
      <w:r>
        <w:rPr>
          <w:lang w:val="en-US"/>
        </w:rPr>
        <w:fldChar w:fldCharType="end"/>
      </w:r>
    </w:p>
    <w:sectPr w:rsidR="009C5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Copy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xx5frrthetzzie0awevrvpk9050zdvawd52&quot;&gt;NSYNTH2024NV&lt;record-ids&gt;&lt;item&gt;1&lt;/item&gt;&lt;item&gt;4&lt;/item&gt;&lt;item&gt;8&lt;/item&gt;&lt;item&gt;10&lt;/item&gt;&lt;item&gt;12&lt;/item&gt;&lt;item&gt;13&lt;/item&gt;&lt;item&gt;14&lt;/item&gt;&lt;item&gt;15&lt;/item&gt;&lt;item&gt;16&lt;/item&gt;&lt;item&gt;17&lt;/item&gt;&lt;/record-ids&gt;&lt;/item&gt;&lt;/Libraries&gt;"/>
  </w:docVars>
  <w:rsids>
    <w:rsidRoot w:val="003C07D1"/>
    <w:rsid w:val="0000734F"/>
    <w:rsid w:val="00016D04"/>
    <w:rsid w:val="00032A77"/>
    <w:rsid w:val="0009468A"/>
    <w:rsid w:val="00096162"/>
    <w:rsid w:val="000D4EE5"/>
    <w:rsid w:val="000E3B4B"/>
    <w:rsid w:val="000F4F29"/>
    <w:rsid w:val="00112D7E"/>
    <w:rsid w:val="00130981"/>
    <w:rsid w:val="0013263B"/>
    <w:rsid w:val="00133FE4"/>
    <w:rsid w:val="00153263"/>
    <w:rsid w:val="001B7BDF"/>
    <w:rsid w:val="001C4838"/>
    <w:rsid w:val="001D1224"/>
    <w:rsid w:val="001D2B3E"/>
    <w:rsid w:val="001D6F95"/>
    <w:rsid w:val="002249FD"/>
    <w:rsid w:val="002254E8"/>
    <w:rsid w:val="00234F0E"/>
    <w:rsid w:val="00244AAE"/>
    <w:rsid w:val="0024664F"/>
    <w:rsid w:val="002722D1"/>
    <w:rsid w:val="002E5EB4"/>
    <w:rsid w:val="00316DCA"/>
    <w:rsid w:val="0034095C"/>
    <w:rsid w:val="00357D9E"/>
    <w:rsid w:val="00361A5C"/>
    <w:rsid w:val="003643EF"/>
    <w:rsid w:val="003C07D1"/>
    <w:rsid w:val="003C5939"/>
    <w:rsid w:val="003D17A1"/>
    <w:rsid w:val="003E2058"/>
    <w:rsid w:val="004042E6"/>
    <w:rsid w:val="00446237"/>
    <w:rsid w:val="004529BB"/>
    <w:rsid w:val="00466966"/>
    <w:rsid w:val="004824B4"/>
    <w:rsid w:val="004A1E1F"/>
    <w:rsid w:val="004A62F7"/>
    <w:rsid w:val="004B0E47"/>
    <w:rsid w:val="004C72E3"/>
    <w:rsid w:val="004D01A0"/>
    <w:rsid w:val="004D7C34"/>
    <w:rsid w:val="004F0985"/>
    <w:rsid w:val="00504240"/>
    <w:rsid w:val="00506D3F"/>
    <w:rsid w:val="00534ADE"/>
    <w:rsid w:val="0054746E"/>
    <w:rsid w:val="005730C3"/>
    <w:rsid w:val="00577763"/>
    <w:rsid w:val="00582AE7"/>
    <w:rsid w:val="005B58BA"/>
    <w:rsid w:val="005C3F95"/>
    <w:rsid w:val="005C7F78"/>
    <w:rsid w:val="005F4522"/>
    <w:rsid w:val="006075C1"/>
    <w:rsid w:val="0061305F"/>
    <w:rsid w:val="00630D06"/>
    <w:rsid w:val="00635169"/>
    <w:rsid w:val="0067398A"/>
    <w:rsid w:val="006A4B49"/>
    <w:rsid w:val="006B34E2"/>
    <w:rsid w:val="006D5F26"/>
    <w:rsid w:val="006E607E"/>
    <w:rsid w:val="006F7D65"/>
    <w:rsid w:val="007154EF"/>
    <w:rsid w:val="007743D7"/>
    <w:rsid w:val="007952A1"/>
    <w:rsid w:val="007E1C8B"/>
    <w:rsid w:val="007F055B"/>
    <w:rsid w:val="008075E0"/>
    <w:rsid w:val="00814EC9"/>
    <w:rsid w:val="00847001"/>
    <w:rsid w:val="008A1804"/>
    <w:rsid w:val="008B773C"/>
    <w:rsid w:val="00904EEE"/>
    <w:rsid w:val="00915DB3"/>
    <w:rsid w:val="009338BE"/>
    <w:rsid w:val="00935034"/>
    <w:rsid w:val="00943111"/>
    <w:rsid w:val="00956988"/>
    <w:rsid w:val="00980DA9"/>
    <w:rsid w:val="00986FBE"/>
    <w:rsid w:val="00994001"/>
    <w:rsid w:val="009952DE"/>
    <w:rsid w:val="009C5938"/>
    <w:rsid w:val="009C7A45"/>
    <w:rsid w:val="00A01720"/>
    <w:rsid w:val="00A43ADD"/>
    <w:rsid w:val="00A4438C"/>
    <w:rsid w:val="00A71EA8"/>
    <w:rsid w:val="00A7343D"/>
    <w:rsid w:val="00A750A8"/>
    <w:rsid w:val="00AB29FD"/>
    <w:rsid w:val="00AB642E"/>
    <w:rsid w:val="00AE22DB"/>
    <w:rsid w:val="00B06E3C"/>
    <w:rsid w:val="00B11C43"/>
    <w:rsid w:val="00B3290E"/>
    <w:rsid w:val="00B33014"/>
    <w:rsid w:val="00B44B38"/>
    <w:rsid w:val="00B55F72"/>
    <w:rsid w:val="00B74A08"/>
    <w:rsid w:val="00B8033F"/>
    <w:rsid w:val="00B80865"/>
    <w:rsid w:val="00BB1B93"/>
    <w:rsid w:val="00BB2580"/>
    <w:rsid w:val="00BD260E"/>
    <w:rsid w:val="00BF0CBC"/>
    <w:rsid w:val="00C142B7"/>
    <w:rsid w:val="00C2696B"/>
    <w:rsid w:val="00C277E5"/>
    <w:rsid w:val="00C73E2D"/>
    <w:rsid w:val="00CB54E5"/>
    <w:rsid w:val="00CC753B"/>
    <w:rsid w:val="00CD3D59"/>
    <w:rsid w:val="00CE6B2C"/>
    <w:rsid w:val="00CE783D"/>
    <w:rsid w:val="00CE78C0"/>
    <w:rsid w:val="00D01C09"/>
    <w:rsid w:val="00D07F36"/>
    <w:rsid w:val="00D2524C"/>
    <w:rsid w:val="00D35A69"/>
    <w:rsid w:val="00D43939"/>
    <w:rsid w:val="00D44AD3"/>
    <w:rsid w:val="00D957AD"/>
    <w:rsid w:val="00DD249B"/>
    <w:rsid w:val="00E22BA0"/>
    <w:rsid w:val="00E3561A"/>
    <w:rsid w:val="00E40472"/>
    <w:rsid w:val="00E53CC3"/>
    <w:rsid w:val="00E5717E"/>
    <w:rsid w:val="00E737FB"/>
    <w:rsid w:val="00EB11FE"/>
    <w:rsid w:val="00EB5E3F"/>
    <w:rsid w:val="00EC097A"/>
    <w:rsid w:val="00EE68B1"/>
    <w:rsid w:val="00F01A06"/>
    <w:rsid w:val="00F10058"/>
    <w:rsid w:val="00F51A30"/>
    <w:rsid w:val="00F91079"/>
    <w:rsid w:val="00F9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66FD"/>
  <w15:chartTrackingRefBased/>
  <w15:docId w15:val="{9AF7BEEC-3C15-438C-B579-FE722144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7D1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4824B4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824B4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824B4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824B4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739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6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F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1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ulatov@liverpoo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E330-F4BD-491B-98DD-9676582855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Boulatov, Roman</dc:creator>
  <cp:keywords/>
  <dc:description/>
  <cp:lastModifiedBy>Boulatov, Roman</cp:lastModifiedBy>
  <cp:revision>2</cp:revision>
  <dcterms:created xsi:type="dcterms:W3CDTF">2024-10-31T11:52:00Z</dcterms:created>
  <dcterms:modified xsi:type="dcterms:W3CDTF">2024-10-31T11:52:00Z</dcterms:modified>
</cp:coreProperties>
</file>